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6A0A5">
      <w:pPr>
        <w:adjustRightInd w:val="0"/>
        <w:spacing w:after="0" w:line="360" w:lineRule="auto"/>
        <w:jc w:val="center"/>
        <w:textAlignment w:val="baseline"/>
        <w:outlineLvl w:val="0"/>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6"/>
          <w:szCs w:val="36"/>
          <w:highlight w:val="none"/>
          <w:lang w:val="en-US" w:eastAsia="zh-CN"/>
        </w:rPr>
        <w:t>楚雄彝族自治州人民医院2026年亚低温治疗仪、电子支气管镜、超声经颅多普勒血液分析仪等一批医疗设备采购项目</w:t>
      </w:r>
    </w:p>
    <w:p w14:paraId="66B62999">
      <w:pPr>
        <w:adjustRightInd w:val="0"/>
        <w:spacing w:after="0" w:line="360" w:lineRule="auto"/>
        <w:jc w:val="center"/>
        <w:textAlignment w:val="baseline"/>
        <w:outlineLvl w:val="9"/>
        <w:rPr>
          <w:rFonts w:hint="eastAsia" w:ascii="宋体" w:hAnsi="宋体" w:eastAsia="宋体" w:cs="宋体"/>
          <w:b/>
          <w:bCs/>
          <w:color w:val="auto"/>
          <w:sz w:val="40"/>
          <w:szCs w:val="40"/>
          <w:highlight w:val="none"/>
          <w:lang w:val="en-US" w:eastAsia="zh-CN"/>
        </w:rPr>
      </w:pPr>
      <w:bookmarkStart w:id="0" w:name="_Toc4744"/>
      <w:bookmarkStart w:id="1" w:name="_Toc30222"/>
    </w:p>
    <w:bookmarkEnd w:id="0"/>
    <w:bookmarkEnd w:id="1"/>
    <w:p w14:paraId="62E7E6AF">
      <w:pPr>
        <w:adjustRightInd w:val="0"/>
        <w:spacing w:after="0" w:line="360" w:lineRule="auto"/>
        <w:jc w:val="center"/>
        <w:textAlignment w:val="baseline"/>
        <w:outlineLvl w:val="9"/>
        <w:rPr>
          <w:rFonts w:hint="eastAsia" w:ascii="宋体" w:hAnsi="宋体" w:eastAsia="宋体" w:cs="宋体"/>
          <w:b/>
          <w:bCs/>
          <w:color w:val="auto"/>
          <w:sz w:val="56"/>
          <w:szCs w:val="56"/>
          <w:highlight w:val="none"/>
          <w:u w:val="single"/>
          <w:lang w:val="en-US"/>
        </w:rPr>
      </w:pPr>
    </w:p>
    <w:p w14:paraId="24002EF4">
      <w:pPr>
        <w:jc w:val="center"/>
        <w:rPr>
          <w:rFonts w:hint="eastAsia" w:ascii="宋体" w:hAnsi="宋体" w:eastAsia="宋体" w:cs="宋体"/>
          <w:b/>
          <w:color w:val="auto"/>
          <w:sz w:val="32"/>
          <w:szCs w:val="40"/>
          <w:highlight w:val="none"/>
        </w:rPr>
      </w:pPr>
    </w:p>
    <w:p w14:paraId="1260CC1F">
      <w:pPr>
        <w:jc w:val="center"/>
        <w:rPr>
          <w:rFonts w:hint="eastAsia" w:ascii="宋体" w:hAnsi="宋体" w:eastAsia="宋体" w:cs="宋体"/>
          <w:b/>
          <w:color w:val="auto"/>
          <w:sz w:val="32"/>
          <w:szCs w:val="40"/>
          <w:highlight w:val="none"/>
        </w:rPr>
      </w:pPr>
    </w:p>
    <w:p w14:paraId="4534BAF0">
      <w:pPr>
        <w:jc w:val="center"/>
        <w:rPr>
          <w:rFonts w:hint="eastAsia" w:ascii="宋体" w:hAnsi="宋体" w:eastAsia="宋体" w:cs="宋体"/>
          <w:b/>
          <w:color w:val="auto"/>
          <w:sz w:val="32"/>
          <w:szCs w:val="40"/>
          <w:highlight w:val="none"/>
        </w:rPr>
      </w:pPr>
    </w:p>
    <w:p w14:paraId="0D908918">
      <w:pPr>
        <w:pStyle w:val="17"/>
        <w:spacing w:line="240" w:lineRule="auto"/>
        <w:ind w:left="0" w:leftChars="0" w:firstLine="0" w:firstLineChars="0"/>
        <w:jc w:val="center"/>
        <w:rPr>
          <w:rFonts w:hint="eastAsia" w:ascii="宋体" w:hAnsi="宋体" w:eastAsia="宋体" w:cs="宋体"/>
          <w:b/>
          <w:bCs/>
          <w:i w:val="0"/>
          <w:iCs w:val="0"/>
          <w:color w:val="auto"/>
          <w:kern w:val="0"/>
          <w:sz w:val="48"/>
          <w:szCs w:val="48"/>
          <w:highlight w:val="none"/>
          <w:lang w:eastAsia="zh-CN"/>
        </w:rPr>
      </w:pPr>
      <w:r>
        <w:rPr>
          <w:rFonts w:hint="eastAsia" w:ascii="宋体" w:hAnsi="宋体" w:eastAsia="宋体" w:cs="宋体"/>
          <w:b/>
          <w:bCs/>
          <w:color w:val="auto"/>
          <w:kern w:val="0"/>
          <w:sz w:val="84"/>
          <w:szCs w:val="84"/>
          <w:highlight w:val="none"/>
          <w:lang w:eastAsia="zh-CN"/>
        </w:rPr>
        <w:t>招标文件</w:t>
      </w:r>
      <w:r>
        <w:rPr>
          <w:rFonts w:hint="eastAsia" w:ascii="宋体" w:hAnsi="宋体" w:eastAsia="宋体" w:cs="宋体"/>
          <w:b/>
          <w:bCs/>
          <w:color w:val="auto"/>
          <w:kern w:val="0"/>
          <w:sz w:val="72"/>
          <w:szCs w:val="72"/>
          <w:highlight w:val="none"/>
        </w:rPr>
        <w:br w:type="textWrapping"/>
      </w:r>
      <w:r>
        <w:rPr>
          <w:rFonts w:hint="eastAsia" w:ascii="宋体" w:hAnsi="宋体" w:eastAsia="宋体" w:cs="宋体"/>
          <w:b/>
          <w:bCs/>
          <w:i w:val="0"/>
          <w:iCs w:val="0"/>
          <w:color w:val="auto"/>
          <w:kern w:val="0"/>
          <w:sz w:val="44"/>
          <w:szCs w:val="44"/>
          <w:highlight w:val="none"/>
          <w:lang w:eastAsia="zh-CN"/>
        </w:rPr>
        <w:t>（</w:t>
      </w:r>
      <w:r>
        <w:rPr>
          <w:rFonts w:hint="eastAsia" w:ascii="宋体" w:hAnsi="宋体" w:eastAsia="宋体" w:cs="宋体"/>
          <w:b/>
          <w:bCs/>
          <w:i w:val="0"/>
          <w:iCs w:val="0"/>
          <w:color w:val="auto"/>
          <w:kern w:val="0"/>
          <w:sz w:val="44"/>
          <w:szCs w:val="44"/>
          <w:highlight w:val="none"/>
          <w:lang w:val="en-US" w:eastAsia="zh-CN"/>
        </w:rPr>
        <w:t>货物类</w:t>
      </w:r>
      <w:r>
        <w:rPr>
          <w:rFonts w:hint="eastAsia" w:ascii="宋体" w:hAnsi="宋体" w:eastAsia="宋体" w:cs="宋体"/>
          <w:b/>
          <w:bCs/>
          <w:i w:val="0"/>
          <w:iCs w:val="0"/>
          <w:color w:val="auto"/>
          <w:kern w:val="0"/>
          <w:sz w:val="44"/>
          <w:szCs w:val="44"/>
          <w:highlight w:val="none"/>
          <w:lang w:eastAsia="zh-CN"/>
        </w:rPr>
        <w:t>）</w:t>
      </w:r>
    </w:p>
    <w:p w14:paraId="4210C97D">
      <w:pPr>
        <w:pStyle w:val="17"/>
        <w:spacing w:line="480" w:lineRule="auto"/>
        <w:ind w:left="0" w:leftChars="0" w:firstLine="0" w:firstLineChars="0"/>
        <w:jc w:val="center"/>
        <w:rPr>
          <w:rFonts w:hint="eastAsia" w:ascii="宋体" w:hAnsi="宋体" w:eastAsia="宋体" w:cs="宋体"/>
          <w:b/>
          <w:bCs/>
          <w:color w:val="auto"/>
          <w:kern w:val="0"/>
          <w:sz w:val="32"/>
          <w:szCs w:val="32"/>
          <w:highlight w:val="none"/>
          <w:lang w:val="en-US" w:eastAsia="zh-CN" w:bidi="ar-SA"/>
        </w:rPr>
      </w:pPr>
    </w:p>
    <w:p w14:paraId="4A42174D">
      <w:pPr>
        <w:adjustRightInd w:val="0"/>
        <w:spacing w:after="0" w:line="480" w:lineRule="auto"/>
        <w:jc w:val="center"/>
        <w:textAlignment w:val="baseline"/>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项目编号：</w:t>
      </w:r>
      <w:r>
        <w:rPr>
          <w:rFonts w:hint="eastAsia" w:ascii="宋体" w:hAnsi="宋体" w:cs="宋体"/>
          <w:b/>
          <w:bCs/>
          <w:color w:val="auto"/>
          <w:sz w:val="32"/>
          <w:szCs w:val="32"/>
          <w:highlight w:val="none"/>
          <w:lang w:val="en-US" w:eastAsia="zh-CN"/>
        </w:rPr>
        <w:t xml:space="preserve">CXZC2026-G1-00361-YNZY-0003 </w:t>
      </w:r>
    </w:p>
    <w:p w14:paraId="13B37F20">
      <w:pPr>
        <w:adjustRightInd w:val="0"/>
        <w:spacing w:after="0" w:line="480" w:lineRule="auto"/>
        <w:jc w:val="center"/>
        <w:textAlignment w:val="baseline"/>
        <w:outlineLvl w:val="0"/>
        <w:rPr>
          <w:rFonts w:hint="eastAsia" w:ascii="宋体" w:hAnsi="宋体" w:eastAsia="宋体" w:cs="宋体"/>
          <w:b/>
          <w:bCs/>
          <w:color w:val="auto"/>
          <w:sz w:val="32"/>
          <w:szCs w:val="32"/>
          <w:highlight w:val="none"/>
          <w:lang w:eastAsia="zh-CN"/>
        </w:rPr>
      </w:pPr>
      <w:bookmarkStart w:id="2" w:name="_Toc16360"/>
      <w:bookmarkStart w:id="3" w:name="_Toc21180"/>
      <w:bookmarkStart w:id="4" w:name="_Toc28537"/>
      <w:bookmarkStart w:id="5" w:name="_Toc1342"/>
      <w:bookmarkStart w:id="6" w:name="_Toc21631"/>
      <w:bookmarkStart w:id="7" w:name="_Toc18751"/>
      <w:bookmarkStart w:id="8" w:name="_Toc5104"/>
      <w:bookmarkStart w:id="9" w:name="_Toc15549"/>
      <w:bookmarkStart w:id="10" w:name="_Toc26457"/>
      <w:r>
        <w:rPr>
          <w:rFonts w:hint="eastAsia" w:ascii="宋体" w:hAnsi="宋体" w:eastAsia="宋体" w:cs="宋体"/>
          <w:b/>
          <w:bCs/>
          <w:color w:val="auto"/>
          <w:sz w:val="32"/>
          <w:szCs w:val="32"/>
          <w:highlight w:val="none"/>
          <w:lang w:val="en-US" w:eastAsia="zh-CN"/>
        </w:rPr>
        <w:t>政府采购计划编号</w:t>
      </w:r>
      <w:r>
        <w:rPr>
          <w:rFonts w:hint="eastAsia" w:ascii="宋体" w:hAnsi="宋体" w:eastAsia="宋体" w:cs="宋体"/>
          <w:b/>
          <w:bCs/>
          <w:color w:val="auto"/>
          <w:sz w:val="32"/>
          <w:szCs w:val="32"/>
          <w:highlight w:val="none"/>
          <w:lang w:eastAsia="zh-CN"/>
        </w:rPr>
        <w:t>：</w:t>
      </w:r>
      <w:bookmarkEnd w:id="2"/>
      <w:bookmarkEnd w:id="3"/>
      <w:bookmarkEnd w:id="4"/>
      <w:bookmarkEnd w:id="5"/>
      <w:bookmarkEnd w:id="6"/>
      <w:bookmarkEnd w:id="7"/>
      <w:bookmarkEnd w:id="8"/>
      <w:bookmarkEnd w:id="9"/>
      <w:bookmarkEnd w:id="10"/>
      <w:r>
        <w:rPr>
          <w:rFonts w:hint="eastAsia" w:ascii="宋体" w:hAnsi="宋体" w:cs="宋体"/>
          <w:b/>
          <w:bCs/>
          <w:color w:val="auto"/>
          <w:sz w:val="32"/>
          <w:szCs w:val="32"/>
          <w:highlight w:val="none"/>
          <w:lang w:val="en-US" w:eastAsia="zh-CN"/>
        </w:rPr>
        <w:t>4532300JH202601062</w:t>
      </w:r>
    </w:p>
    <w:p w14:paraId="0F640A40">
      <w:pPr>
        <w:keepNext w:val="0"/>
        <w:keepLines w:val="0"/>
        <w:pageBreakBefore w:val="0"/>
        <w:widowControl w:val="0"/>
        <w:kinsoku/>
        <w:wordWrap/>
        <w:overflowPunct/>
        <w:topLinePunct w:val="0"/>
        <w:autoSpaceDE/>
        <w:autoSpaceDN/>
        <w:bidi w:val="0"/>
        <w:adjustRightInd w:val="0"/>
        <w:snapToGrid/>
        <w:spacing w:after="167" w:afterLines="50" w:line="360" w:lineRule="auto"/>
        <w:jc w:val="center"/>
        <w:textAlignment w:val="baseline"/>
        <w:rPr>
          <w:rFonts w:hint="eastAsia" w:ascii="宋体" w:hAnsi="宋体" w:eastAsia="宋体" w:cs="宋体"/>
          <w:b/>
          <w:bCs/>
          <w:color w:val="auto"/>
          <w:sz w:val="32"/>
          <w:szCs w:val="32"/>
          <w:highlight w:val="none"/>
          <w:lang w:eastAsia="zh-CN"/>
        </w:rPr>
      </w:pPr>
    </w:p>
    <w:p w14:paraId="4EAFEBB2">
      <w:pPr>
        <w:keepNext w:val="0"/>
        <w:keepLines w:val="0"/>
        <w:pageBreakBefore w:val="0"/>
        <w:widowControl w:val="0"/>
        <w:kinsoku/>
        <w:wordWrap/>
        <w:overflowPunct/>
        <w:topLinePunct w:val="0"/>
        <w:autoSpaceDE/>
        <w:autoSpaceDN/>
        <w:bidi w:val="0"/>
        <w:adjustRightInd w:val="0"/>
        <w:snapToGrid/>
        <w:spacing w:after="167" w:afterLines="50" w:line="360" w:lineRule="auto"/>
        <w:jc w:val="center"/>
        <w:textAlignment w:val="baseline"/>
        <w:outlineLvl w:val="0"/>
        <w:rPr>
          <w:rFonts w:hint="eastAsia" w:ascii="宋体" w:hAnsi="宋体" w:eastAsia="宋体" w:cs="宋体"/>
          <w:b/>
          <w:bCs/>
          <w:color w:val="auto"/>
          <w:sz w:val="32"/>
          <w:szCs w:val="32"/>
          <w:highlight w:val="none"/>
          <w:lang w:eastAsia="zh-CN"/>
        </w:rPr>
      </w:pPr>
      <w:bookmarkStart w:id="11" w:name="_Toc16390"/>
      <w:bookmarkStart w:id="12" w:name="_Toc18384"/>
      <w:bookmarkStart w:id="13" w:name="_Toc5320"/>
      <w:bookmarkStart w:id="14" w:name="_Toc28442"/>
      <w:bookmarkStart w:id="15" w:name="_Toc13877"/>
      <w:bookmarkStart w:id="16" w:name="_Toc1909"/>
      <w:bookmarkStart w:id="17" w:name="_Toc3978"/>
      <w:bookmarkStart w:id="18" w:name="_Toc26511"/>
      <w:bookmarkStart w:id="19" w:name="_Toc16827"/>
      <w:r>
        <w:rPr>
          <w:rFonts w:hint="eastAsia" w:ascii="宋体" w:hAnsi="宋体" w:eastAsia="宋体" w:cs="宋体"/>
          <w:b/>
          <w:bCs/>
          <w:color w:val="auto"/>
          <w:sz w:val="32"/>
          <w:szCs w:val="32"/>
          <w:highlight w:val="none"/>
          <w:lang w:eastAsia="zh-CN"/>
        </w:rPr>
        <w:t>采购人</w:t>
      </w:r>
      <w:r>
        <w:rPr>
          <w:rFonts w:hint="eastAsia" w:ascii="宋体" w:hAnsi="宋体" w:eastAsia="宋体" w:cs="宋体"/>
          <w:b/>
          <w:bCs/>
          <w:color w:val="auto"/>
          <w:sz w:val="32"/>
          <w:szCs w:val="32"/>
          <w:highlight w:val="none"/>
        </w:rPr>
        <w:t>：</w:t>
      </w:r>
      <w:bookmarkEnd w:id="11"/>
      <w:bookmarkEnd w:id="12"/>
      <w:bookmarkEnd w:id="13"/>
      <w:bookmarkEnd w:id="14"/>
      <w:bookmarkEnd w:id="15"/>
      <w:bookmarkEnd w:id="16"/>
      <w:bookmarkEnd w:id="17"/>
      <w:r>
        <w:rPr>
          <w:rFonts w:hint="eastAsia" w:ascii="宋体" w:hAnsi="宋体" w:eastAsia="宋体" w:cs="宋体"/>
          <w:b/>
          <w:bCs/>
          <w:color w:val="auto"/>
          <w:sz w:val="32"/>
          <w:szCs w:val="32"/>
          <w:highlight w:val="none"/>
          <w:lang w:eastAsia="zh-CN"/>
        </w:rPr>
        <w:t>楚雄彝族自治州人民医院</w:t>
      </w:r>
      <w:bookmarkEnd w:id="18"/>
      <w:bookmarkEnd w:id="19"/>
    </w:p>
    <w:p w14:paraId="369D42DD">
      <w:pPr>
        <w:keepNext w:val="0"/>
        <w:keepLines w:val="0"/>
        <w:pageBreakBefore w:val="0"/>
        <w:widowControl w:val="0"/>
        <w:kinsoku/>
        <w:wordWrap/>
        <w:overflowPunct/>
        <w:topLinePunct w:val="0"/>
        <w:autoSpaceDE/>
        <w:autoSpaceDN/>
        <w:bidi w:val="0"/>
        <w:adjustRightInd w:val="0"/>
        <w:snapToGrid/>
        <w:spacing w:after="167" w:afterLines="50" w:line="360" w:lineRule="auto"/>
        <w:jc w:val="center"/>
        <w:textAlignment w:val="baseline"/>
        <w:outlineLvl w:val="0"/>
        <w:rPr>
          <w:rFonts w:hint="eastAsia" w:ascii="宋体" w:hAnsi="宋体" w:eastAsia="宋体" w:cs="宋体"/>
          <w:b/>
          <w:bCs/>
          <w:color w:val="auto"/>
          <w:sz w:val="32"/>
          <w:szCs w:val="32"/>
          <w:highlight w:val="none"/>
          <w:lang w:eastAsia="zh-CN"/>
        </w:rPr>
      </w:pPr>
    </w:p>
    <w:p w14:paraId="212D2BFE">
      <w:pPr>
        <w:keepNext w:val="0"/>
        <w:keepLines w:val="0"/>
        <w:pageBreakBefore w:val="0"/>
        <w:widowControl w:val="0"/>
        <w:kinsoku/>
        <w:wordWrap/>
        <w:overflowPunct/>
        <w:topLinePunct w:val="0"/>
        <w:autoSpaceDE/>
        <w:autoSpaceDN/>
        <w:bidi w:val="0"/>
        <w:adjustRightInd w:val="0"/>
        <w:snapToGrid/>
        <w:spacing w:after="167" w:afterLines="50" w:line="360" w:lineRule="auto"/>
        <w:jc w:val="center"/>
        <w:textAlignment w:val="baseline"/>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采购代理机构</w:t>
      </w:r>
      <w:r>
        <w:rPr>
          <w:rFonts w:hint="eastAsia" w:ascii="宋体" w:hAnsi="宋体" w:eastAsia="宋体" w:cs="宋体"/>
          <w:b/>
          <w:bCs/>
          <w:color w:val="auto"/>
          <w:sz w:val="32"/>
          <w:szCs w:val="32"/>
          <w:highlight w:val="none"/>
        </w:rPr>
        <w:t>：</w:t>
      </w:r>
      <w:r>
        <w:rPr>
          <w:rFonts w:hint="eastAsia" w:ascii="宋体" w:hAnsi="宋体" w:eastAsia="宋体" w:cs="宋体"/>
          <w:b/>
          <w:color w:val="auto"/>
          <w:sz w:val="32"/>
          <w:szCs w:val="32"/>
          <w:highlight w:val="none"/>
          <w:lang w:val="en-US" w:eastAsia="zh-CN"/>
        </w:rPr>
        <w:t>云南哲源招标代理咨询有限公司</w:t>
      </w:r>
    </w:p>
    <w:p w14:paraId="21149318">
      <w:pPr>
        <w:keepNext w:val="0"/>
        <w:keepLines w:val="0"/>
        <w:pageBreakBefore w:val="0"/>
        <w:widowControl w:val="0"/>
        <w:kinsoku/>
        <w:wordWrap/>
        <w:overflowPunct/>
        <w:topLinePunct w:val="0"/>
        <w:autoSpaceDE/>
        <w:autoSpaceDN/>
        <w:bidi w:val="0"/>
        <w:adjustRightInd w:val="0"/>
        <w:snapToGrid/>
        <w:spacing w:after="167" w:afterLines="50" w:line="360" w:lineRule="auto"/>
        <w:jc w:val="center"/>
        <w:textAlignment w:val="baseline"/>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二〇二</w:t>
      </w: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月</w:t>
      </w:r>
    </w:p>
    <w:p w14:paraId="5B41DE9F">
      <w:pPr>
        <w:keepNext w:val="0"/>
        <w:keepLines w:val="0"/>
        <w:pageBreakBefore w:val="0"/>
        <w:widowControl w:val="0"/>
        <w:tabs>
          <w:tab w:val="left" w:pos="561"/>
        </w:tabs>
        <w:kinsoku/>
        <w:wordWrap w:val="0"/>
        <w:overflowPunct/>
        <w:topLinePunct/>
        <w:autoSpaceDE/>
        <w:autoSpaceDN/>
        <w:bidi w:val="0"/>
        <w:adjustRightInd/>
        <w:snapToGrid/>
        <w:ind w:left="0" w:leftChars="0" w:right="0"/>
        <w:jc w:val="center"/>
        <w:rPr>
          <w:rFonts w:hint="eastAsia" w:ascii="宋体" w:hAnsi="宋体" w:eastAsia="宋体" w:cs="宋体"/>
          <w:b/>
          <w:bCs/>
          <w:color w:val="auto"/>
          <w:sz w:val="44"/>
          <w:szCs w:val="44"/>
          <w:highlight w:val="none"/>
          <w:lang w:eastAsia="zh-CN"/>
        </w:rPr>
        <w:sectPr>
          <w:pgSz w:w="11906" w:h="16838"/>
          <w:pgMar w:top="1134" w:right="1134" w:bottom="1134" w:left="1134" w:header="709" w:footer="737" w:gutter="0"/>
          <w:pgBorders>
            <w:top w:val="none" w:sz="0" w:space="0"/>
            <w:left w:val="none" w:sz="0" w:space="0"/>
            <w:bottom w:val="none" w:sz="0" w:space="0"/>
            <w:right w:val="none" w:sz="0" w:space="0"/>
          </w:pgBorders>
          <w:pgNumType w:fmt="decimal" w:start="1"/>
          <w:cols w:space="720" w:num="1"/>
          <w:titlePg/>
          <w:rtlGutter w:val="0"/>
          <w:docGrid w:linePitch="299" w:charSpace="0"/>
        </w:sectPr>
      </w:pPr>
    </w:p>
    <w:sdt>
      <w:sdtPr>
        <w:rPr>
          <w:rFonts w:hint="eastAsia" w:ascii="宋体" w:hAnsi="宋体" w:eastAsia="宋体" w:cs="宋体"/>
          <w:color w:val="auto"/>
          <w:sz w:val="21"/>
          <w:szCs w:val="22"/>
          <w:lang w:val="en-US" w:eastAsia="en-US" w:bidi="ar-SA"/>
        </w:rPr>
        <w:id w:val="147470910"/>
        <w15:color w:val="DBDBDB"/>
        <w:docPartObj>
          <w:docPartGallery w:val="Table of Contents"/>
          <w:docPartUnique/>
        </w:docPartObj>
      </w:sdtPr>
      <w:sdtEndPr>
        <w:rPr>
          <w:rFonts w:hint="eastAsia" w:ascii="宋体" w:hAnsi="宋体" w:eastAsia="宋体" w:cs="宋体"/>
          <w:color w:val="auto"/>
          <w:sz w:val="24"/>
          <w:szCs w:val="24"/>
          <w:highlight w:val="none"/>
          <w:lang w:val="en-US" w:eastAsia="zh-CN" w:bidi="ar-SA"/>
        </w:rPr>
      </w:sdtEndPr>
      <w:sdtContent>
        <w:sdt>
          <w:sdtPr>
            <w:rPr>
              <w:rFonts w:hint="eastAsia" w:ascii="宋体" w:hAnsi="宋体" w:eastAsia="宋体" w:cs="宋体"/>
              <w:color w:val="auto"/>
              <w:sz w:val="21"/>
              <w:szCs w:val="22"/>
              <w:lang w:val="en-US" w:eastAsia="en-US" w:bidi="ar-SA"/>
            </w:rPr>
            <w:id w:val="147457122"/>
            <w15:color w:val="DBDBDB"/>
            <w:docPartObj>
              <w:docPartGallery w:val="Table of Contents"/>
              <w:docPartUnique/>
            </w:docPartObj>
          </w:sdtPr>
          <w:sdtEndPr>
            <w:rPr>
              <w:rFonts w:hint="eastAsia" w:ascii="宋体" w:hAnsi="宋体" w:eastAsia="宋体" w:cs="宋体"/>
              <w:color w:val="auto"/>
              <w:sz w:val="24"/>
              <w:szCs w:val="24"/>
              <w:highlight w:val="none"/>
              <w:lang w:val="en-US" w:eastAsia="zh-CN" w:bidi="ar-SA"/>
            </w:rPr>
          </w:sdtEndPr>
          <w:sdtContent>
            <w:sdt>
              <w:sdtPr>
                <w:rPr>
                  <w:rFonts w:hint="eastAsia" w:ascii="宋体" w:hAnsi="宋体" w:eastAsia="宋体" w:cs="宋体"/>
                  <w:color w:val="auto"/>
                  <w:sz w:val="21"/>
                  <w:szCs w:val="22"/>
                  <w:lang w:val="en-US" w:eastAsia="en-US" w:bidi="ar-SA"/>
                </w:rPr>
                <w:id w:val="147459750"/>
                <w15:color w:val="DBDBDB"/>
                <w:docPartObj>
                  <w:docPartGallery w:val="Table of Contents"/>
                  <w:docPartUnique/>
                </w:docPartObj>
              </w:sdtPr>
              <w:sdtEndPr>
                <w:rPr>
                  <w:rFonts w:hint="eastAsia" w:ascii="宋体" w:hAnsi="宋体" w:eastAsia="宋体" w:cs="宋体"/>
                  <w:color w:val="auto"/>
                  <w:sz w:val="24"/>
                  <w:szCs w:val="24"/>
                  <w:highlight w:val="none"/>
                  <w:lang w:val="en-US" w:eastAsia="zh-CN" w:bidi="ar-SA"/>
                </w:rPr>
              </w:sdtEndPr>
              <w:sdtContent>
                <w:sdt>
                  <w:sdtPr>
                    <w:rPr>
                      <w:rFonts w:hint="eastAsia" w:ascii="宋体" w:hAnsi="宋体" w:eastAsia="宋体" w:cs="宋体"/>
                      <w:color w:val="auto"/>
                      <w:sz w:val="21"/>
                      <w:szCs w:val="22"/>
                      <w:lang w:val="en-US" w:eastAsia="en-US" w:bidi="ar-SA"/>
                    </w:rPr>
                    <w:id w:val="147478527"/>
                    <w15:color w:val="DBDBDB"/>
                    <w:docPartObj>
                      <w:docPartGallery w:val="Table of Contents"/>
                      <w:docPartUnique/>
                    </w:docPartObj>
                  </w:sdtPr>
                  <w:sdtEndPr>
                    <w:rPr>
                      <w:rFonts w:hint="eastAsia" w:ascii="宋体" w:hAnsi="宋体" w:eastAsia="宋体" w:cs="宋体"/>
                      <w:color w:val="auto"/>
                      <w:sz w:val="24"/>
                      <w:szCs w:val="24"/>
                      <w:highlight w:val="none"/>
                      <w:lang w:val="en-US" w:eastAsia="zh-CN" w:bidi="ar-SA"/>
                    </w:rPr>
                  </w:sdtEndPr>
                  <w:sdtContent>
                    <w:sdt>
                      <w:sdtPr>
                        <w:rPr>
                          <w:rFonts w:hint="eastAsia" w:ascii="宋体" w:hAnsi="宋体" w:eastAsia="宋体" w:cs="宋体"/>
                          <w:color w:val="auto"/>
                          <w:sz w:val="21"/>
                          <w:szCs w:val="22"/>
                          <w:lang w:val="en-US" w:eastAsia="en-US" w:bidi="ar-SA"/>
                        </w:rPr>
                        <w:id w:val="147453994"/>
                        <w15:color w:val="DBDBDB"/>
                        <w:docPartObj>
                          <w:docPartGallery w:val="Table of Contents"/>
                          <w:docPartUnique/>
                        </w:docPartObj>
                      </w:sdtPr>
                      <w:sdtEndPr>
                        <w:rPr>
                          <w:rFonts w:hint="eastAsia" w:ascii="宋体" w:hAnsi="宋体" w:eastAsia="宋体" w:cs="宋体"/>
                          <w:color w:val="auto"/>
                          <w:sz w:val="24"/>
                          <w:szCs w:val="24"/>
                          <w:highlight w:val="none"/>
                          <w:lang w:val="en-US" w:eastAsia="zh-CN" w:bidi="ar-SA"/>
                        </w:rPr>
                      </w:sdtEndPr>
                      <w:sdtContent>
                        <w:p w14:paraId="1EFE1421">
                          <w:pPr>
                            <w:pStyle w:val="46"/>
                            <w:keepNext w:val="0"/>
                            <w:keepLines w:val="0"/>
                            <w:pageBreakBefore w:val="0"/>
                            <w:widowControl w:val="0"/>
                            <w:tabs>
                              <w:tab w:val="right" w:leader="dot" w:pos="9638"/>
                            </w:tabs>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8"/>
                              <w:szCs w:val="28"/>
                            </w:rPr>
                            <w:t>目</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录</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TOC \o "1-3" \h \u </w:instrText>
                          </w:r>
                          <w:r>
                            <w:rPr>
                              <w:rFonts w:hint="eastAsia" w:ascii="宋体" w:hAnsi="宋体" w:eastAsia="宋体" w:cs="宋体"/>
                              <w:color w:val="auto"/>
                              <w:sz w:val="24"/>
                              <w:szCs w:val="24"/>
                              <w:highlight w:val="none"/>
                              <w:lang w:eastAsia="zh-CN"/>
                            </w:rPr>
                            <w:fldChar w:fldCharType="separate"/>
                          </w:r>
                        </w:p>
                        <w:p w14:paraId="34532832">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highlight w:val="none"/>
                              <w:lang w:eastAsia="zh-CN"/>
                            </w:rPr>
                            <w:fldChar w:fldCharType="begin"/>
                          </w:r>
                          <w:r>
                            <w:rPr>
                              <w:rFonts w:hint="eastAsia" w:ascii="宋体" w:hAnsi="宋体" w:eastAsia="宋体" w:cs="宋体"/>
                              <w:b/>
                              <w:bCs/>
                              <w:color w:val="auto"/>
                              <w:sz w:val="21"/>
                              <w:szCs w:val="21"/>
                              <w:highlight w:val="none"/>
                              <w:lang w:eastAsia="zh-CN"/>
                            </w:rPr>
                            <w:instrText xml:space="preserve"> HYPERLINK \l _Toc6369 </w:instrText>
                          </w:r>
                          <w:r>
                            <w:rPr>
                              <w:rFonts w:hint="eastAsia" w:ascii="宋体" w:hAnsi="宋体" w:eastAsia="宋体" w:cs="宋体"/>
                              <w:b/>
                              <w:bCs/>
                              <w:color w:val="auto"/>
                              <w:sz w:val="21"/>
                              <w:szCs w:val="21"/>
                              <w:highlight w:val="none"/>
                              <w:lang w:eastAsia="zh-CN"/>
                            </w:rPr>
                            <w:fldChar w:fldCharType="separate"/>
                          </w:r>
                          <w:r>
                            <w:rPr>
                              <w:rFonts w:hint="eastAsia" w:ascii="宋体" w:hAnsi="宋体" w:eastAsia="宋体" w:cs="宋体"/>
                              <w:b/>
                              <w:bCs/>
                              <w:color w:val="auto"/>
                              <w:sz w:val="21"/>
                              <w:szCs w:val="21"/>
                              <w:lang w:eastAsia="zh-CN"/>
                            </w:rPr>
                            <w:t xml:space="preserve">第一章 </w:t>
                          </w:r>
                          <w:r>
                            <w:rPr>
                              <w:rFonts w:hint="eastAsia" w:ascii="宋体" w:hAnsi="宋体" w:eastAsia="宋体" w:cs="宋体"/>
                              <w:b/>
                              <w:bCs/>
                              <w:color w:val="auto"/>
                              <w:sz w:val="21"/>
                              <w:szCs w:val="21"/>
                              <w:highlight w:val="none"/>
                              <w:lang w:eastAsia="zh-CN"/>
                            </w:rPr>
                            <w:t>招标公告</w:t>
                          </w:r>
                          <w:r>
                            <w:rPr>
                              <w:rFonts w:hint="eastAsia" w:ascii="宋体" w:hAnsi="宋体" w:eastAsia="宋体" w:cs="宋体"/>
                              <w:b/>
                              <w:bCs/>
                              <w:color w:val="auto"/>
                              <w:sz w:val="21"/>
                              <w:szCs w:val="21"/>
                            </w:rPr>
                            <w:tab/>
                          </w: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highlight w:val="none"/>
                              <w:lang w:eastAsia="zh-CN"/>
                            </w:rPr>
                            <w:fldChar w:fldCharType="end"/>
                          </w:r>
                        </w:p>
                        <w:p w14:paraId="42B3394B">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_Toc3210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项目概况</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1</w:t>
                          </w:r>
                          <w:r>
                            <w:rPr>
                              <w:rFonts w:hint="eastAsia" w:ascii="宋体" w:hAnsi="宋体" w:eastAsia="宋体" w:cs="宋体"/>
                              <w:color w:val="auto"/>
                              <w:sz w:val="21"/>
                              <w:szCs w:val="21"/>
                              <w:highlight w:val="none"/>
                              <w:lang w:eastAsia="zh-CN"/>
                            </w:rPr>
                            <w:fldChar w:fldCharType="end"/>
                          </w:r>
                        </w:p>
                        <w:p w14:paraId="638B4B8F">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_Toc24498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一、项目基本情况</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1</w:t>
                          </w:r>
                          <w:r>
                            <w:rPr>
                              <w:rFonts w:hint="eastAsia" w:ascii="宋体" w:hAnsi="宋体" w:eastAsia="宋体" w:cs="宋体"/>
                              <w:color w:val="auto"/>
                              <w:sz w:val="21"/>
                              <w:szCs w:val="21"/>
                              <w:highlight w:val="none"/>
                              <w:lang w:eastAsia="zh-CN"/>
                            </w:rPr>
                            <w:fldChar w:fldCharType="end"/>
                          </w:r>
                        </w:p>
                        <w:p w14:paraId="7B5CDB14">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_Toc28445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的资格要求</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1</w:t>
                          </w:r>
                          <w:r>
                            <w:rPr>
                              <w:rFonts w:hint="eastAsia" w:ascii="宋体" w:hAnsi="宋体" w:eastAsia="宋体" w:cs="宋体"/>
                              <w:color w:val="auto"/>
                              <w:sz w:val="21"/>
                              <w:szCs w:val="21"/>
                              <w:highlight w:val="none"/>
                              <w:lang w:eastAsia="zh-CN"/>
                            </w:rPr>
                            <w:fldChar w:fldCharType="end"/>
                          </w:r>
                        </w:p>
                        <w:p w14:paraId="6411FEAF">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_Toc32718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三、获取招标文件</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2</w:t>
                          </w:r>
                          <w:r>
                            <w:rPr>
                              <w:rFonts w:hint="eastAsia" w:ascii="宋体" w:hAnsi="宋体" w:eastAsia="宋体" w:cs="宋体"/>
                              <w:color w:val="auto"/>
                              <w:sz w:val="21"/>
                              <w:szCs w:val="21"/>
                              <w:highlight w:val="none"/>
                              <w:lang w:eastAsia="zh-CN"/>
                            </w:rPr>
                            <w:fldChar w:fldCharType="end"/>
                          </w:r>
                        </w:p>
                        <w:p w14:paraId="3267DCBD">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_Toc2364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四、提交投标文件截止时间、开标时间和地点</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highlight w:val="none"/>
                              <w:lang w:eastAsia="zh-CN"/>
                            </w:rPr>
                            <w:fldChar w:fldCharType="end"/>
                          </w:r>
                        </w:p>
                        <w:p w14:paraId="467943E4">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_Toc8289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五、公告期限</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highlight w:val="none"/>
                              <w:lang w:eastAsia="zh-CN"/>
                            </w:rPr>
                            <w:fldChar w:fldCharType="end"/>
                          </w:r>
                        </w:p>
                        <w:p w14:paraId="3109C622">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_Toc20184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en-US" w:eastAsia="zh-CN"/>
                            </w:rPr>
                            <w:t>六、其他补充事宜</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3</w:t>
                          </w:r>
                          <w:r>
                            <w:rPr>
                              <w:rFonts w:hint="eastAsia" w:ascii="宋体" w:hAnsi="宋体" w:eastAsia="宋体" w:cs="宋体"/>
                              <w:color w:val="auto"/>
                              <w:sz w:val="21"/>
                              <w:szCs w:val="21"/>
                              <w:highlight w:val="none"/>
                              <w:lang w:eastAsia="zh-CN"/>
                            </w:rPr>
                            <w:fldChar w:fldCharType="end"/>
                          </w:r>
                        </w:p>
                        <w:p w14:paraId="043989F0">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_Toc17573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、对本次招标提出询问，请按以下方式联系</w:t>
                          </w:r>
                          <w:r>
                            <w:rPr>
                              <w:rFonts w:hint="eastAsia" w:ascii="宋体" w:hAnsi="宋体" w:eastAsia="宋体" w:cs="宋体"/>
                              <w:color w:val="auto"/>
                              <w:sz w:val="21"/>
                              <w:szCs w:val="21"/>
                            </w:rPr>
                            <w:tab/>
                          </w:r>
                          <w:r>
                            <w:rPr>
                              <w:rFonts w:hint="eastAsia" w:ascii="宋体" w:hAnsi="宋体" w:cs="宋体"/>
                              <w:color w:val="auto"/>
                              <w:sz w:val="21"/>
                              <w:szCs w:val="21"/>
                              <w:lang w:val="en-US" w:eastAsia="zh-CN"/>
                            </w:rPr>
                            <w:t>4</w:t>
                          </w:r>
                          <w:r>
                            <w:rPr>
                              <w:rFonts w:hint="eastAsia" w:ascii="宋体" w:hAnsi="宋体" w:eastAsia="宋体" w:cs="宋体"/>
                              <w:color w:val="auto"/>
                              <w:sz w:val="21"/>
                              <w:szCs w:val="21"/>
                              <w:highlight w:val="none"/>
                              <w:lang w:eastAsia="zh-CN"/>
                            </w:rPr>
                            <w:fldChar w:fldCharType="end"/>
                          </w:r>
                        </w:p>
                        <w:p w14:paraId="7F710B36">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highlight w:val="none"/>
                              <w:lang w:eastAsia="zh-CN"/>
                            </w:rPr>
                            <w:fldChar w:fldCharType="begin"/>
                          </w:r>
                          <w:r>
                            <w:rPr>
                              <w:rFonts w:hint="eastAsia" w:ascii="宋体" w:hAnsi="宋体" w:eastAsia="宋体" w:cs="宋体"/>
                              <w:b/>
                              <w:bCs/>
                              <w:color w:val="auto"/>
                              <w:sz w:val="21"/>
                              <w:szCs w:val="21"/>
                              <w:highlight w:val="none"/>
                              <w:lang w:eastAsia="zh-CN"/>
                            </w:rPr>
                            <w:instrText xml:space="preserve"> HYPERLINK \l _Toc14272 </w:instrText>
                          </w:r>
                          <w:r>
                            <w:rPr>
                              <w:rFonts w:hint="eastAsia" w:ascii="宋体" w:hAnsi="宋体" w:eastAsia="宋体" w:cs="宋体"/>
                              <w:b/>
                              <w:bCs/>
                              <w:color w:val="auto"/>
                              <w:sz w:val="21"/>
                              <w:szCs w:val="21"/>
                              <w:highlight w:val="none"/>
                              <w:lang w:eastAsia="zh-CN"/>
                            </w:rPr>
                            <w:fldChar w:fldCharType="separate"/>
                          </w:r>
                          <w:r>
                            <w:rPr>
                              <w:rFonts w:hint="eastAsia" w:ascii="宋体" w:hAnsi="宋体" w:eastAsia="宋体" w:cs="宋体"/>
                              <w:b/>
                              <w:bCs/>
                              <w:color w:val="auto"/>
                              <w:sz w:val="21"/>
                              <w:szCs w:val="21"/>
                              <w:highlight w:val="none"/>
                              <w:lang w:eastAsia="zh-CN"/>
                            </w:rPr>
                            <w:t>第二章</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eastAsia="zh-CN"/>
                            </w:rPr>
                            <w:t>投标人须知</w:t>
                          </w:r>
                          <w:r>
                            <w:rPr>
                              <w:rFonts w:hint="eastAsia" w:ascii="宋体" w:hAnsi="宋体" w:eastAsia="宋体" w:cs="宋体"/>
                              <w:b/>
                              <w:bCs/>
                              <w:color w:val="auto"/>
                              <w:sz w:val="21"/>
                              <w:szCs w:val="21"/>
                            </w:rPr>
                            <w:tab/>
                          </w:r>
                          <w:r>
                            <w:rPr>
                              <w:rFonts w:hint="eastAsia" w:ascii="宋体" w:hAnsi="宋体" w:cs="宋体"/>
                              <w:b/>
                              <w:bCs/>
                              <w:color w:val="auto"/>
                              <w:sz w:val="21"/>
                              <w:szCs w:val="21"/>
                              <w:lang w:val="en-US" w:eastAsia="zh-CN"/>
                            </w:rPr>
                            <w:t>5</w:t>
                          </w:r>
                          <w:r>
                            <w:rPr>
                              <w:rFonts w:hint="eastAsia" w:ascii="宋体" w:hAnsi="宋体" w:eastAsia="宋体" w:cs="宋体"/>
                              <w:b/>
                              <w:bCs/>
                              <w:color w:val="auto"/>
                              <w:sz w:val="21"/>
                              <w:szCs w:val="21"/>
                              <w:highlight w:val="none"/>
                              <w:lang w:eastAsia="zh-CN"/>
                            </w:rPr>
                            <w:fldChar w:fldCharType="end"/>
                          </w:r>
                        </w:p>
                        <w:p w14:paraId="5DEB00EB">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_Toc32551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en-US" w:eastAsia="zh-CN"/>
                            </w:rPr>
                            <w:t>一、投标人须知前附表</w:t>
                          </w:r>
                          <w:r>
                            <w:rPr>
                              <w:rFonts w:hint="eastAsia" w:ascii="宋体" w:hAnsi="宋体" w:eastAsia="宋体" w:cs="宋体"/>
                              <w:color w:val="auto"/>
                              <w:sz w:val="21"/>
                              <w:szCs w:val="21"/>
                              <w:highlight w:val="none"/>
                              <w:lang w:eastAsia="zh-CN"/>
                            </w:rPr>
                            <w:tab/>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fldChar w:fldCharType="end"/>
                          </w:r>
                        </w:p>
                        <w:p w14:paraId="50F658FE">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_Toc3899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lang w:val="en-US" w:eastAsia="zh-CN"/>
                            </w:rPr>
                            <w:t>总则</w:t>
                          </w:r>
                          <w:r>
                            <w:rPr>
                              <w:rFonts w:hint="eastAsia" w:ascii="宋体" w:hAnsi="宋体" w:eastAsia="宋体" w:cs="宋体"/>
                              <w:color w:val="auto"/>
                              <w:sz w:val="21"/>
                              <w:szCs w:val="21"/>
                              <w:highlight w:val="none"/>
                              <w:lang w:eastAsia="zh-CN"/>
                            </w:rPr>
                            <w:tab/>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fldChar w:fldCharType="end"/>
                          </w:r>
                          <w:r>
                            <w:rPr>
                              <w:rFonts w:hint="eastAsia" w:ascii="宋体" w:hAnsi="宋体" w:cs="宋体"/>
                              <w:color w:val="auto"/>
                              <w:sz w:val="21"/>
                              <w:szCs w:val="21"/>
                              <w:highlight w:val="none"/>
                              <w:lang w:val="en-US" w:eastAsia="zh-CN"/>
                            </w:rPr>
                            <w:t>5</w:t>
                          </w:r>
                        </w:p>
                        <w:p w14:paraId="455181AB">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_Toc12698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三、投标</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_Toc12698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3982E89B">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_Toc22194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end"/>
                          </w:r>
                          <w:r>
                            <w:rPr>
                              <w:rFonts w:hint="eastAsia" w:ascii="宋体" w:hAnsi="宋体" w:cs="宋体"/>
                              <w:color w:val="auto"/>
                              <w:sz w:val="21"/>
                              <w:szCs w:val="21"/>
                              <w:highlight w:val="none"/>
                              <w:lang w:val="en-US" w:eastAsia="zh-CN"/>
                            </w:rPr>
                            <w:t>22</w:t>
                          </w:r>
                        </w:p>
                        <w:p w14:paraId="2C55E8EE">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_Toc13398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五、评标</w:t>
                          </w:r>
                          <w:r>
                            <w:rPr>
                              <w:rFonts w:hint="eastAsia" w:ascii="宋体" w:hAnsi="宋体" w:eastAsia="宋体" w:cs="宋体"/>
                              <w:color w:val="auto"/>
                              <w:sz w:val="21"/>
                              <w:szCs w:val="21"/>
                              <w:highlight w:val="none"/>
                              <w:lang w:eastAsia="zh-CN"/>
                            </w:rPr>
                            <w:tab/>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fldChar w:fldCharType="end"/>
                          </w:r>
                          <w:r>
                            <w:rPr>
                              <w:rFonts w:hint="eastAsia" w:ascii="宋体" w:hAnsi="宋体" w:cs="宋体"/>
                              <w:color w:val="auto"/>
                              <w:sz w:val="21"/>
                              <w:szCs w:val="21"/>
                              <w:highlight w:val="none"/>
                              <w:lang w:val="en-US" w:eastAsia="zh-CN"/>
                            </w:rPr>
                            <w:t>3</w:t>
                          </w:r>
                        </w:p>
                        <w:p w14:paraId="4BE0B010">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_Toc16364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意外情况的情形和处理</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_Toc16364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24</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6E7D7BA1">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_Toc27922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七、中标和合同</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_Toc27922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25</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56FE8663">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_Toc30113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八、询问和质疑</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PAGEREF _Toc30113 \h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25</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fldChar w:fldCharType="end"/>
                          </w:r>
                        </w:p>
                        <w:p w14:paraId="01A6DE79">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_Toc21802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lang w:val="en-US" w:eastAsia="zh-CN"/>
                            </w:rPr>
                            <w:t>其他事项</w:t>
                          </w:r>
                          <w:r>
                            <w:rPr>
                              <w:rFonts w:hint="eastAsia" w:ascii="宋体" w:hAnsi="宋体" w:eastAsia="宋体" w:cs="宋体"/>
                              <w:color w:val="auto"/>
                              <w:sz w:val="21"/>
                              <w:szCs w:val="21"/>
                              <w:highlight w:val="none"/>
                              <w:lang w:eastAsia="zh-CN"/>
                            </w:rPr>
                            <w:tab/>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fldChar w:fldCharType="end"/>
                          </w:r>
                          <w:r>
                            <w:rPr>
                              <w:rFonts w:hint="eastAsia" w:ascii="宋体" w:hAnsi="宋体" w:cs="宋体"/>
                              <w:color w:val="auto"/>
                              <w:sz w:val="21"/>
                              <w:szCs w:val="21"/>
                              <w:highlight w:val="none"/>
                              <w:lang w:val="en-US" w:eastAsia="zh-CN"/>
                            </w:rPr>
                            <w:t>7</w:t>
                          </w:r>
                        </w:p>
                        <w:p w14:paraId="16261642">
                          <w:pPr>
                            <w:pStyle w:val="698"/>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default" w:ascii="宋体" w:hAnsi="宋体" w:eastAsia="宋体" w:cs="宋体"/>
                              <w:b/>
                              <w:bCs w:val="0"/>
                              <w:color w:val="auto"/>
                              <w:sz w:val="21"/>
                              <w:szCs w:val="21"/>
                              <w:lang w:val="en-US"/>
                            </w:rPr>
                          </w:pPr>
                          <w:r>
                            <w:rPr>
                              <w:rFonts w:hint="eastAsia" w:ascii="宋体" w:hAnsi="宋体" w:eastAsia="宋体" w:cs="宋体"/>
                              <w:b/>
                              <w:bCs w:val="0"/>
                              <w:color w:val="auto"/>
                              <w:sz w:val="21"/>
                              <w:szCs w:val="21"/>
                              <w:highlight w:val="none"/>
                              <w:lang w:eastAsia="zh-CN"/>
                            </w:rPr>
                            <w:fldChar w:fldCharType="begin"/>
                          </w:r>
                          <w:r>
                            <w:rPr>
                              <w:rFonts w:hint="eastAsia" w:ascii="宋体" w:hAnsi="宋体" w:eastAsia="宋体" w:cs="宋体"/>
                              <w:b/>
                              <w:bCs w:val="0"/>
                              <w:color w:val="auto"/>
                              <w:sz w:val="21"/>
                              <w:szCs w:val="21"/>
                              <w:highlight w:val="none"/>
                              <w:lang w:eastAsia="zh-CN"/>
                            </w:rPr>
                            <w:instrText xml:space="preserve"> HYPERLINK \l _Toc8111 </w:instrText>
                          </w:r>
                          <w:r>
                            <w:rPr>
                              <w:rFonts w:hint="eastAsia" w:ascii="宋体" w:hAnsi="宋体" w:eastAsia="宋体" w:cs="宋体"/>
                              <w:b/>
                              <w:bCs w:val="0"/>
                              <w:color w:val="auto"/>
                              <w:sz w:val="21"/>
                              <w:szCs w:val="21"/>
                              <w:highlight w:val="none"/>
                              <w:lang w:eastAsia="zh-CN"/>
                            </w:rPr>
                            <w:fldChar w:fldCharType="separate"/>
                          </w:r>
                          <w:r>
                            <w:rPr>
                              <w:rFonts w:hint="eastAsia" w:ascii="宋体" w:hAnsi="宋体" w:eastAsia="宋体" w:cs="宋体"/>
                              <w:b/>
                              <w:bCs w:val="0"/>
                              <w:color w:val="auto"/>
                              <w:sz w:val="21"/>
                              <w:szCs w:val="21"/>
                              <w:highlight w:val="none"/>
                              <w:lang w:eastAsia="zh-CN"/>
                            </w:rPr>
                            <w:t>第</w:t>
                          </w:r>
                          <w:r>
                            <w:rPr>
                              <w:rFonts w:hint="eastAsia" w:ascii="宋体" w:hAnsi="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lang w:eastAsia="zh-CN"/>
                            </w:rPr>
                            <w:t>章 采购需求及要求</w:t>
                          </w:r>
                          <w:r>
                            <w:rPr>
                              <w:rFonts w:hint="eastAsia" w:ascii="宋体" w:hAnsi="宋体" w:eastAsia="宋体" w:cs="宋体"/>
                              <w:b/>
                              <w:bCs w:val="0"/>
                              <w:color w:val="auto"/>
                              <w:sz w:val="21"/>
                              <w:szCs w:val="21"/>
                            </w:rPr>
                            <w:tab/>
                          </w:r>
                          <w:r>
                            <w:rPr>
                              <w:rFonts w:hint="eastAsia" w:ascii="宋体" w:hAnsi="宋体" w:eastAsia="宋体" w:cs="宋体"/>
                              <w:b/>
                              <w:bCs w:val="0"/>
                              <w:color w:val="auto"/>
                              <w:sz w:val="21"/>
                              <w:szCs w:val="21"/>
                              <w:highlight w:val="none"/>
                              <w:lang w:eastAsia="zh-CN"/>
                            </w:rPr>
                            <w:fldChar w:fldCharType="end"/>
                          </w:r>
                          <w:r>
                            <w:rPr>
                              <w:rFonts w:hint="eastAsia" w:ascii="宋体" w:hAnsi="宋体" w:cs="宋体"/>
                              <w:b/>
                              <w:bCs w:val="0"/>
                              <w:color w:val="auto"/>
                              <w:sz w:val="21"/>
                              <w:szCs w:val="21"/>
                              <w:highlight w:val="none"/>
                              <w:lang w:val="en-US" w:eastAsia="zh-CN"/>
                            </w:rPr>
                            <w:t>28</w:t>
                          </w:r>
                        </w:p>
                        <w:p w14:paraId="29A6AD7E">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_Toc4747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en-US" w:eastAsia="zh-CN"/>
                            </w:rPr>
                            <w:t>一、特别说明与规定</w:t>
                          </w:r>
                          <w:r>
                            <w:rPr>
                              <w:rFonts w:hint="eastAsia" w:ascii="宋体" w:hAnsi="宋体" w:eastAsia="宋体" w:cs="宋体"/>
                              <w:color w:val="auto"/>
                              <w:sz w:val="21"/>
                              <w:szCs w:val="21"/>
                            </w:rPr>
                            <w:tab/>
                          </w:r>
                          <w:r>
                            <w:rPr>
                              <w:rFonts w:hint="eastAsia" w:ascii="宋体" w:hAnsi="宋体" w:eastAsia="宋体" w:cs="宋体"/>
                              <w:color w:val="auto"/>
                              <w:sz w:val="21"/>
                              <w:szCs w:val="21"/>
                              <w:highlight w:val="none"/>
                              <w:lang w:eastAsia="zh-CN"/>
                            </w:rPr>
                            <w:fldChar w:fldCharType="end"/>
                          </w:r>
                          <w:r>
                            <w:rPr>
                              <w:rFonts w:hint="eastAsia" w:ascii="宋体" w:hAnsi="宋体" w:cs="宋体"/>
                              <w:color w:val="auto"/>
                              <w:sz w:val="21"/>
                              <w:szCs w:val="21"/>
                              <w:highlight w:val="none"/>
                              <w:lang w:val="en-US" w:eastAsia="zh-CN"/>
                            </w:rPr>
                            <w:t>28</w:t>
                          </w:r>
                        </w:p>
                        <w:p w14:paraId="46369A9B">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_Toc30589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en-US" w:eastAsia="zh-CN"/>
                            </w:rPr>
                            <w:t>二、技术要求</w:t>
                          </w:r>
                          <w:r>
                            <w:rPr>
                              <w:rFonts w:hint="eastAsia" w:ascii="宋体" w:hAnsi="宋体" w:eastAsia="宋体" w:cs="宋体"/>
                              <w:color w:val="auto"/>
                              <w:sz w:val="21"/>
                              <w:szCs w:val="21"/>
                            </w:rPr>
                            <w:tab/>
                          </w:r>
                          <w:r>
                            <w:rPr>
                              <w:rFonts w:hint="eastAsia" w:ascii="宋体" w:hAnsi="宋体" w:eastAsia="宋体" w:cs="宋体"/>
                              <w:color w:val="auto"/>
                              <w:sz w:val="21"/>
                              <w:szCs w:val="21"/>
                              <w:highlight w:val="none"/>
                              <w:lang w:eastAsia="zh-CN"/>
                            </w:rPr>
                            <w:fldChar w:fldCharType="end"/>
                          </w:r>
                          <w:r>
                            <w:rPr>
                              <w:rFonts w:hint="eastAsia" w:ascii="宋体" w:hAnsi="宋体" w:cs="宋体"/>
                              <w:color w:val="auto"/>
                              <w:sz w:val="21"/>
                              <w:szCs w:val="21"/>
                              <w:highlight w:val="none"/>
                              <w:lang w:val="en-US" w:eastAsia="zh-CN"/>
                            </w:rPr>
                            <w:t>29</w:t>
                          </w:r>
                        </w:p>
                        <w:p w14:paraId="561C6A98">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_Toc26309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lang w:val="en-US" w:eastAsia="zh-CN"/>
                            </w:rPr>
                            <w:t>三、★商务要求</w:t>
                          </w:r>
                          <w:r>
                            <w:rPr>
                              <w:rFonts w:hint="eastAsia" w:ascii="宋体" w:hAnsi="宋体" w:eastAsia="宋体" w:cs="宋体"/>
                              <w:color w:val="auto"/>
                              <w:sz w:val="21"/>
                              <w:szCs w:val="21"/>
                            </w:rPr>
                            <w:tab/>
                          </w:r>
                          <w:r>
                            <w:rPr>
                              <w:rFonts w:hint="eastAsia" w:ascii="宋体" w:hAnsi="宋体" w:eastAsia="宋体" w:cs="宋体"/>
                              <w:color w:val="auto"/>
                              <w:sz w:val="21"/>
                              <w:szCs w:val="21"/>
                              <w:highlight w:val="none"/>
                              <w:lang w:eastAsia="zh-CN"/>
                            </w:rPr>
                            <w:fldChar w:fldCharType="end"/>
                          </w:r>
                          <w:r>
                            <w:rPr>
                              <w:rFonts w:hint="eastAsia" w:ascii="宋体" w:hAnsi="宋体" w:cs="宋体"/>
                              <w:color w:val="auto"/>
                              <w:sz w:val="21"/>
                              <w:szCs w:val="21"/>
                              <w:highlight w:val="none"/>
                              <w:lang w:val="en-US" w:eastAsia="zh-CN"/>
                            </w:rPr>
                            <w:t>39</w:t>
                          </w:r>
                        </w:p>
                        <w:p w14:paraId="2E7EBBFD">
                          <w:pPr>
                            <w:pStyle w:val="698"/>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default" w:ascii="宋体" w:hAnsi="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eastAsia="zh-CN"/>
                            </w:rPr>
                            <w:fldChar w:fldCharType="begin"/>
                          </w:r>
                          <w:r>
                            <w:rPr>
                              <w:rFonts w:hint="eastAsia" w:ascii="宋体" w:hAnsi="宋体" w:eastAsia="宋体" w:cs="宋体"/>
                              <w:b/>
                              <w:bCs w:val="0"/>
                              <w:color w:val="auto"/>
                              <w:sz w:val="21"/>
                              <w:szCs w:val="21"/>
                              <w:highlight w:val="none"/>
                              <w:lang w:eastAsia="zh-CN"/>
                            </w:rPr>
                            <w:instrText xml:space="preserve"> HYPERLINK \l _Toc2054 </w:instrText>
                          </w:r>
                          <w:r>
                            <w:rPr>
                              <w:rFonts w:hint="eastAsia" w:ascii="宋体" w:hAnsi="宋体" w:eastAsia="宋体" w:cs="宋体"/>
                              <w:b/>
                              <w:bCs w:val="0"/>
                              <w:color w:val="auto"/>
                              <w:sz w:val="21"/>
                              <w:szCs w:val="21"/>
                              <w:highlight w:val="none"/>
                              <w:lang w:eastAsia="zh-CN"/>
                            </w:rPr>
                            <w:fldChar w:fldCharType="separate"/>
                          </w:r>
                          <w:r>
                            <w:rPr>
                              <w:rFonts w:hint="eastAsia" w:ascii="宋体" w:hAnsi="宋体" w:eastAsia="宋体" w:cs="宋体"/>
                              <w:b/>
                              <w:bCs w:val="0"/>
                              <w:color w:val="auto"/>
                              <w:sz w:val="21"/>
                              <w:szCs w:val="21"/>
                              <w:lang w:val="en-US" w:eastAsia="zh-CN"/>
                            </w:rPr>
                            <w:t>第</w:t>
                          </w:r>
                          <w:r>
                            <w:rPr>
                              <w:rFonts w:hint="eastAsia" w:ascii="宋体" w:hAnsi="宋体" w:cs="宋体"/>
                              <w:b/>
                              <w:bCs w:val="0"/>
                              <w:color w:val="auto"/>
                              <w:sz w:val="21"/>
                              <w:szCs w:val="21"/>
                              <w:lang w:val="en-US" w:eastAsia="zh-CN"/>
                            </w:rPr>
                            <w:t>四</w:t>
                          </w:r>
                          <w:r>
                            <w:rPr>
                              <w:rFonts w:hint="eastAsia" w:ascii="宋体" w:hAnsi="宋体" w:eastAsia="宋体" w:cs="宋体"/>
                              <w:b/>
                              <w:bCs w:val="0"/>
                              <w:color w:val="auto"/>
                              <w:sz w:val="21"/>
                              <w:szCs w:val="21"/>
                              <w:lang w:val="en-US" w:eastAsia="zh-CN"/>
                            </w:rPr>
                            <w:t>章 评审办法</w:t>
                          </w:r>
                          <w:r>
                            <w:rPr>
                              <w:rFonts w:hint="eastAsia" w:ascii="宋体" w:hAnsi="宋体" w:eastAsia="宋体" w:cs="宋体"/>
                              <w:b/>
                              <w:bCs w:val="0"/>
                              <w:color w:val="auto"/>
                              <w:sz w:val="21"/>
                              <w:szCs w:val="21"/>
                            </w:rPr>
                            <w:tab/>
                          </w:r>
                          <w:r>
                            <w:rPr>
                              <w:rFonts w:hint="eastAsia" w:ascii="宋体" w:hAnsi="宋体" w:eastAsia="宋体" w:cs="宋体"/>
                              <w:b/>
                              <w:bCs w:val="0"/>
                              <w:color w:val="auto"/>
                              <w:sz w:val="21"/>
                              <w:szCs w:val="21"/>
                              <w:highlight w:val="none"/>
                              <w:lang w:eastAsia="zh-CN"/>
                            </w:rPr>
                            <w:fldChar w:fldCharType="end"/>
                          </w:r>
                          <w:r>
                            <w:rPr>
                              <w:rFonts w:hint="eastAsia" w:ascii="宋体" w:hAnsi="宋体" w:cs="宋体"/>
                              <w:b/>
                              <w:bCs w:val="0"/>
                              <w:color w:val="auto"/>
                              <w:sz w:val="21"/>
                              <w:szCs w:val="21"/>
                              <w:highlight w:val="none"/>
                              <w:lang w:val="en-US" w:eastAsia="zh-CN"/>
                            </w:rPr>
                            <w:t>41</w:t>
                          </w:r>
                        </w:p>
                        <w:p w14:paraId="6E5122C1">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_Toc25184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资格审查</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_Toc25184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lang w:eastAsia="zh-CN"/>
                            </w:rPr>
                            <w:fldChar w:fldCharType="end"/>
                          </w:r>
                        </w:p>
                        <w:p w14:paraId="32F83190">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_Toc19870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lang w:eastAsia="zh-CN"/>
                            </w:rPr>
                            <w:t>符合性评审标准</w:t>
                          </w:r>
                          <w:r>
                            <w:rPr>
                              <w:rFonts w:hint="eastAsia" w:ascii="宋体" w:hAnsi="宋体" w:eastAsia="宋体" w:cs="宋体"/>
                              <w:color w:val="auto"/>
                              <w:sz w:val="21"/>
                              <w:szCs w:val="21"/>
                            </w:rPr>
                            <w:tab/>
                          </w:r>
                          <w:r>
                            <w:rPr>
                              <w:rFonts w:hint="eastAsia" w:ascii="宋体" w:hAnsi="宋体" w:eastAsia="宋体" w:cs="宋体"/>
                              <w:color w:val="auto"/>
                              <w:sz w:val="21"/>
                              <w:szCs w:val="21"/>
                              <w:highlight w:val="none"/>
                              <w:lang w:eastAsia="zh-CN"/>
                            </w:rPr>
                            <w:fldChar w:fldCharType="end"/>
                          </w:r>
                          <w:r>
                            <w:rPr>
                              <w:rFonts w:hint="eastAsia" w:ascii="宋体" w:hAnsi="宋体" w:cs="宋体"/>
                              <w:color w:val="auto"/>
                              <w:sz w:val="21"/>
                              <w:szCs w:val="21"/>
                              <w:highlight w:val="none"/>
                              <w:lang w:val="en-US" w:eastAsia="zh-CN"/>
                            </w:rPr>
                            <w:t>43</w:t>
                          </w:r>
                        </w:p>
                        <w:p w14:paraId="7286DE53">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_Toc13039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bCs/>
                              <w:color w:val="auto"/>
                              <w:spacing w:val="0"/>
                              <w:w w:val="100"/>
                              <w:position w:val="0"/>
                              <w:sz w:val="21"/>
                              <w:szCs w:val="21"/>
                              <w:lang w:val="en-US" w:eastAsia="zh-CN"/>
                            </w:rPr>
                            <w:t>三、评分标准</w:t>
                          </w:r>
                          <w:r>
                            <w:rPr>
                              <w:rFonts w:hint="eastAsia" w:ascii="宋体" w:hAnsi="宋体" w:eastAsia="宋体" w:cs="宋体"/>
                              <w:color w:val="auto"/>
                              <w:sz w:val="21"/>
                              <w:szCs w:val="21"/>
                            </w:rPr>
                            <w:tab/>
                          </w:r>
                          <w:r>
                            <w:rPr>
                              <w:rFonts w:hint="eastAsia" w:ascii="宋体" w:hAnsi="宋体" w:eastAsia="宋体" w:cs="宋体"/>
                              <w:color w:val="auto"/>
                              <w:sz w:val="21"/>
                              <w:szCs w:val="21"/>
                              <w:highlight w:val="none"/>
                              <w:lang w:eastAsia="zh-CN"/>
                            </w:rPr>
                            <w:fldChar w:fldCharType="end"/>
                          </w:r>
                          <w:r>
                            <w:rPr>
                              <w:rFonts w:hint="eastAsia" w:ascii="宋体" w:hAnsi="宋体" w:cs="宋体"/>
                              <w:color w:val="auto"/>
                              <w:sz w:val="21"/>
                              <w:szCs w:val="21"/>
                              <w:highlight w:val="none"/>
                              <w:lang w:val="en-US" w:eastAsia="zh-CN"/>
                            </w:rPr>
                            <w:t>44</w:t>
                          </w:r>
                        </w:p>
                        <w:p w14:paraId="6A7F1556">
                          <w:pPr>
                            <w:pStyle w:val="698"/>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default" w:ascii="宋体" w:hAnsi="宋体" w:eastAsia="宋体" w:cs="宋体"/>
                              <w:b/>
                              <w:bCs/>
                              <w:color w:val="auto"/>
                              <w:sz w:val="21"/>
                              <w:szCs w:val="21"/>
                              <w:lang w:val="en-US"/>
                            </w:rPr>
                          </w:pPr>
                          <w:r>
                            <w:rPr>
                              <w:rFonts w:hint="eastAsia" w:ascii="宋体" w:hAnsi="宋体" w:eastAsia="宋体" w:cs="宋体"/>
                              <w:b/>
                              <w:bCs/>
                              <w:color w:val="auto"/>
                              <w:sz w:val="21"/>
                              <w:szCs w:val="21"/>
                              <w:highlight w:val="none"/>
                              <w:lang w:eastAsia="zh-CN"/>
                            </w:rPr>
                            <w:fldChar w:fldCharType="begin"/>
                          </w:r>
                          <w:r>
                            <w:rPr>
                              <w:rFonts w:hint="eastAsia" w:ascii="宋体" w:hAnsi="宋体" w:eastAsia="宋体" w:cs="宋体"/>
                              <w:b/>
                              <w:bCs/>
                              <w:color w:val="auto"/>
                              <w:sz w:val="21"/>
                              <w:szCs w:val="21"/>
                              <w:highlight w:val="none"/>
                              <w:lang w:eastAsia="zh-CN"/>
                            </w:rPr>
                            <w:instrText xml:space="preserve"> HYPERLINK \l _Toc31363 </w:instrText>
                          </w:r>
                          <w:r>
                            <w:rPr>
                              <w:rFonts w:hint="eastAsia" w:ascii="宋体" w:hAnsi="宋体" w:eastAsia="宋体" w:cs="宋体"/>
                              <w:b/>
                              <w:bCs/>
                              <w:color w:val="auto"/>
                              <w:sz w:val="21"/>
                              <w:szCs w:val="21"/>
                              <w:highlight w:val="none"/>
                              <w:lang w:eastAsia="zh-CN"/>
                            </w:rPr>
                            <w:fldChar w:fldCharType="separate"/>
                          </w:r>
                          <w:r>
                            <w:rPr>
                              <w:rFonts w:hint="eastAsia" w:ascii="宋体" w:hAnsi="宋体" w:eastAsia="宋体" w:cs="宋体"/>
                              <w:b/>
                              <w:bCs/>
                              <w:color w:val="auto"/>
                              <w:sz w:val="21"/>
                              <w:szCs w:val="21"/>
                              <w:highlight w:val="none"/>
                              <w:lang w:val="en-US" w:eastAsia="zh-CN"/>
                            </w:rPr>
                            <w:t>第五章</w:t>
                          </w:r>
                          <w:r>
                            <w:rPr>
                              <w:rFonts w:hint="eastAsia" w:ascii="宋体" w:hAnsi="宋体" w:eastAsia="宋体" w:cs="宋体"/>
                              <w:b/>
                              <w:bCs/>
                              <w:color w:val="auto"/>
                              <w:sz w:val="21"/>
                              <w:szCs w:val="21"/>
                              <w:highlight w:val="none"/>
                              <w:lang w:eastAsia="zh-CN"/>
                            </w:rPr>
                            <w:t xml:space="preserve"> 拟签订的合同文本</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highlight w:val="none"/>
                              <w:lang w:eastAsia="zh-CN"/>
                            </w:rPr>
                            <w:fldChar w:fldCharType="end"/>
                          </w:r>
                          <w:r>
                            <w:rPr>
                              <w:rFonts w:hint="eastAsia" w:ascii="宋体" w:hAnsi="宋体" w:cs="宋体"/>
                              <w:b/>
                              <w:bCs/>
                              <w:color w:val="auto"/>
                              <w:sz w:val="21"/>
                              <w:szCs w:val="21"/>
                              <w:highlight w:val="none"/>
                              <w:lang w:val="en-US" w:eastAsia="zh-CN"/>
                            </w:rPr>
                            <w:t>50</w:t>
                          </w:r>
                        </w:p>
                        <w:p w14:paraId="17904A82">
                          <w:pPr>
                            <w:pStyle w:val="698"/>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default" w:ascii="宋体" w:hAnsi="宋体" w:eastAsia="宋体" w:cs="宋体"/>
                              <w:b/>
                              <w:color w:val="auto"/>
                              <w:sz w:val="21"/>
                              <w:szCs w:val="21"/>
                              <w:lang w:val="en-US"/>
                            </w:rPr>
                          </w:pPr>
                          <w:r>
                            <w:rPr>
                              <w:rFonts w:hint="eastAsia" w:ascii="宋体" w:hAnsi="宋体" w:eastAsia="宋体" w:cs="宋体"/>
                              <w:b/>
                              <w:color w:val="auto"/>
                              <w:sz w:val="21"/>
                              <w:szCs w:val="21"/>
                              <w:highlight w:val="none"/>
                              <w:lang w:eastAsia="zh-CN"/>
                            </w:rPr>
                            <w:fldChar w:fldCharType="begin"/>
                          </w:r>
                          <w:r>
                            <w:rPr>
                              <w:rFonts w:hint="eastAsia" w:ascii="宋体" w:hAnsi="宋体" w:eastAsia="宋体" w:cs="宋体"/>
                              <w:b/>
                              <w:color w:val="auto"/>
                              <w:sz w:val="21"/>
                              <w:szCs w:val="21"/>
                              <w:highlight w:val="none"/>
                              <w:lang w:eastAsia="zh-CN"/>
                            </w:rPr>
                            <w:instrText xml:space="preserve"> HYPERLINK \l _Toc17934 </w:instrText>
                          </w:r>
                          <w:r>
                            <w:rPr>
                              <w:rFonts w:hint="eastAsia" w:ascii="宋体" w:hAnsi="宋体" w:eastAsia="宋体" w:cs="宋体"/>
                              <w:b/>
                              <w:color w:val="auto"/>
                              <w:sz w:val="21"/>
                              <w:szCs w:val="21"/>
                              <w:highlight w:val="none"/>
                              <w:lang w:eastAsia="zh-CN"/>
                            </w:rPr>
                            <w:fldChar w:fldCharType="separate"/>
                          </w:r>
                          <w:r>
                            <w:rPr>
                              <w:rFonts w:hint="eastAsia" w:ascii="宋体" w:hAnsi="宋体" w:eastAsia="宋体" w:cs="宋体"/>
                              <w:b/>
                              <w:color w:val="auto"/>
                              <w:sz w:val="21"/>
                              <w:szCs w:val="21"/>
                              <w:highlight w:val="none"/>
                              <w:lang w:eastAsia="zh-CN"/>
                            </w:rPr>
                            <w:t>第六章</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投标文件格式</w:t>
                          </w:r>
                          <w:r>
                            <w:rPr>
                              <w:rFonts w:hint="eastAsia" w:ascii="宋体" w:hAnsi="宋体" w:eastAsia="宋体" w:cs="宋体"/>
                              <w:b/>
                              <w:color w:val="auto"/>
                              <w:sz w:val="21"/>
                              <w:szCs w:val="21"/>
                            </w:rPr>
                            <w:tab/>
                          </w:r>
                          <w:r>
                            <w:rPr>
                              <w:rFonts w:hint="eastAsia" w:ascii="宋体" w:hAnsi="宋体" w:cs="宋体"/>
                              <w:b/>
                              <w:color w:val="auto"/>
                              <w:sz w:val="21"/>
                              <w:szCs w:val="21"/>
                              <w:lang w:val="en-US" w:eastAsia="zh-CN"/>
                            </w:rPr>
                            <w:t>5</w:t>
                          </w:r>
                          <w:r>
                            <w:rPr>
                              <w:rFonts w:hint="eastAsia" w:ascii="宋体" w:hAnsi="宋体" w:eastAsia="宋体" w:cs="宋体"/>
                              <w:b/>
                              <w:color w:val="auto"/>
                              <w:sz w:val="21"/>
                              <w:szCs w:val="21"/>
                              <w:highlight w:val="none"/>
                              <w:lang w:eastAsia="zh-CN"/>
                            </w:rPr>
                            <w:fldChar w:fldCharType="end"/>
                          </w:r>
                          <w:r>
                            <w:rPr>
                              <w:rFonts w:hint="eastAsia" w:ascii="宋体" w:hAnsi="宋体" w:cs="宋体"/>
                              <w:b/>
                              <w:color w:val="auto"/>
                              <w:sz w:val="21"/>
                              <w:szCs w:val="21"/>
                              <w:highlight w:val="none"/>
                              <w:lang w:val="en-US" w:eastAsia="zh-CN"/>
                            </w:rPr>
                            <w:t>1</w:t>
                          </w:r>
                        </w:p>
                        <w:p w14:paraId="7378E588">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_Toc13272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资格审查部分</w:t>
                          </w:r>
                          <w:r>
                            <w:rPr>
                              <w:rFonts w:hint="eastAsia" w:ascii="宋体" w:hAnsi="宋体" w:eastAsia="宋体" w:cs="宋体"/>
                              <w:color w:val="auto"/>
                              <w:sz w:val="21"/>
                              <w:szCs w:val="21"/>
                              <w:highlight w:val="none"/>
                              <w:lang w:eastAsia="zh-CN"/>
                            </w:rPr>
                            <w:tab/>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fldChar w:fldCharType="end"/>
                          </w:r>
                          <w:r>
                            <w:rPr>
                              <w:rFonts w:hint="eastAsia" w:ascii="宋体" w:hAnsi="宋体" w:cs="宋体"/>
                              <w:color w:val="auto"/>
                              <w:sz w:val="21"/>
                              <w:szCs w:val="21"/>
                              <w:highlight w:val="none"/>
                              <w:lang w:val="en-US" w:eastAsia="zh-CN"/>
                            </w:rPr>
                            <w:t>3</w:t>
                          </w:r>
                        </w:p>
                        <w:p w14:paraId="6A1D11F5">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_Toc15822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lang w:eastAsia="zh-CN"/>
                            </w:rPr>
                            <w:t>部分</w:t>
                          </w:r>
                          <w:r>
                            <w:rPr>
                              <w:rFonts w:hint="eastAsia" w:ascii="宋体" w:hAnsi="宋体" w:eastAsia="宋体" w:cs="宋体"/>
                              <w:color w:val="auto"/>
                              <w:sz w:val="21"/>
                              <w:szCs w:val="21"/>
                              <w:highlight w:val="none"/>
                              <w:lang w:eastAsia="zh-CN"/>
                            </w:rPr>
                            <w:tab/>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fldChar w:fldCharType="end"/>
                          </w:r>
                          <w:r>
                            <w:rPr>
                              <w:rFonts w:hint="eastAsia" w:ascii="宋体" w:hAnsi="宋体" w:cs="宋体"/>
                              <w:color w:val="auto"/>
                              <w:sz w:val="21"/>
                              <w:szCs w:val="21"/>
                              <w:highlight w:val="none"/>
                              <w:lang w:val="en-US" w:eastAsia="zh-CN"/>
                            </w:rPr>
                            <w:t>5</w:t>
                          </w:r>
                        </w:p>
                        <w:p w14:paraId="4F2B7766">
                          <w:pPr>
                            <w:pStyle w:val="699"/>
                            <w:keepNext w:val="0"/>
                            <w:keepLines w:val="0"/>
                            <w:pageBreakBefore w:val="0"/>
                            <w:widowControl/>
                            <w:tabs>
                              <w:tab w:val="right" w:leader="dot" w:pos="9638"/>
                            </w:tabs>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\l _Toc13841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lang w:val="en-US" w:eastAsia="zh-CN"/>
                            </w:rPr>
                            <w:t>商务</w:t>
                          </w:r>
                          <w:r>
                            <w:rPr>
                              <w:rFonts w:hint="eastAsia" w:ascii="宋体" w:hAnsi="宋体" w:eastAsia="宋体" w:cs="宋体"/>
                              <w:color w:val="auto"/>
                              <w:sz w:val="21"/>
                              <w:szCs w:val="21"/>
                              <w:highlight w:val="none"/>
                              <w:lang w:eastAsia="zh-CN"/>
                            </w:rPr>
                            <w:t>部分</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fldChar w:fldCharType="end"/>
                          </w:r>
                          <w:r>
                            <w:rPr>
                              <w:rFonts w:hint="eastAsia" w:ascii="宋体" w:hAnsi="宋体" w:cs="宋体"/>
                              <w:color w:val="auto"/>
                              <w:sz w:val="21"/>
                              <w:szCs w:val="21"/>
                              <w:highlight w:val="none"/>
                              <w:lang w:val="en-US" w:eastAsia="zh-CN"/>
                            </w:rPr>
                            <w:t>71</w:t>
                          </w:r>
                        </w:p>
                        <w:p w14:paraId="55ADAF2B">
                          <w:pPr>
                            <w:pStyle w:val="46"/>
                            <w:keepNext w:val="0"/>
                            <w:keepLines w:val="0"/>
                            <w:pageBreakBefore w:val="0"/>
                            <w:widowControl w:val="0"/>
                            <w:tabs>
                              <w:tab w:val="right" w:leader="dot" w:pos="9638"/>
                            </w:tabs>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fldChar w:fldCharType="end"/>
                          </w:r>
                        </w:p>
                      </w:sdtContent>
                    </w:sdt>
                    <w:p w14:paraId="69D15F3D">
                      <w:pPr>
                        <w:pStyle w:val="46"/>
                        <w:keepNext w:val="0"/>
                        <w:keepLines w:val="0"/>
                        <w:pageBreakBefore w:val="0"/>
                        <w:widowControl w:val="0"/>
                        <w:tabs>
                          <w:tab w:val="right" w:leader="dot" w:pos="9638"/>
                        </w:tabs>
                        <w:kinsoku/>
                        <w:wordWrap/>
                        <w:overflowPunct/>
                        <w:topLinePunct w:val="0"/>
                        <w:autoSpaceDE/>
                        <w:autoSpaceDN/>
                        <w:bidi w:val="0"/>
                        <w:adjustRightInd/>
                        <w:snapToGrid/>
                        <w:spacing w:line="0" w:lineRule="atLeast"/>
                        <w:ind w:firstLine="0" w:firstLineChars="0"/>
                        <w:jc w:val="center"/>
                        <w:textAlignment w:val="auto"/>
                        <w:rPr>
                          <w:rFonts w:hint="eastAsia" w:ascii="宋体" w:hAnsi="宋体" w:eastAsia="宋体" w:cs="宋体"/>
                          <w:color w:val="auto"/>
                          <w:sz w:val="24"/>
                          <w:szCs w:val="24"/>
                          <w:highlight w:val="none"/>
                          <w:lang w:eastAsia="zh-CN"/>
                        </w:rPr>
                      </w:pPr>
                    </w:p>
                  </w:sdtContent>
                </w:sdt>
              </w:sdtContent>
            </w:sdt>
          </w:sdtContent>
        </w:sdt>
      </w:sdtContent>
    </w:sdt>
    <w:p w14:paraId="38D1BBFA">
      <w:pPr>
        <w:pStyle w:val="3"/>
        <w:keepNext w:val="0"/>
        <w:keepLines w:val="0"/>
        <w:pageBreakBefore w:val="0"/>
        <w:widowControl w:val="0"/>
        <w:kinsoku/>
        <w:wordWrap w:val="0"/>
        <w:overflowPunct/>
        <w:topLinePunct/>
        <w:autoSpaceDE/>
        <w:autoSpaceDN/>
        <w:bidi w:val="0"/>
        <w:adjustRightInd/>
        <w:snapToGrid/>
        <w:spacing w:before="0" w:after="0" w:line="0" w:lineRule="atLeast"/>
        <w:ind w:left="0" w:leftChars="0" w:right="0"/>
        <w:textAlignment w:val="auto"/>
        <w:outlineLvl w:val="9"/>
        <w:rPr>
          <w:rStyle w:val="90"/>
          <w:rFonts w:hint="eastAsia" w:ascii="宋体" w:hAnsi="宋体" w:eastAsia="宋体" w:cs="宋体"/>
          <w:b/>
          <w:color w:val="auto"/>
          <w:sz w:val="24"/>
          <w:szCs w:val="24"/>
          <w:highlight w:val="none"/>
          <w:lang w:eastAsia="zh-CN"/>
        </w:rPr>
        <w:sectPr>
          <w:pgSz w:w="11906" w:h="16838"/>
          <w:pgMar w:top="1134" w:right="1134" w:bottom="1134" w:left="1134" w:header="709" w:footer="737" w:gutter="0"/>
          <w:pgBorders>
            <w:top w:val="none" w:sz="0" w:space="0"/>
            <w:left w:val="none" w:sz="0" w:space="0"/>
            <w:bottom w:val="none" w:sz="0" w:space="0"/>
            <w:right w:val="none" w:sz="0" w:space="0"/>
          </w:pgBorders>
          <w:pgNumType w:fmt="decimal" w:start="1"/>
          <w:cols w:space="720" w:num="1"/>
          <w:titlePg/>
          <w:rtlGutter w:val="0"/>
          <w:docGrid w:linePitch="299" w:charSpace="0"/>
        </w:sectPr>
      </w:pPr>
      <w:bookmarkStart w:id="20" w:name="_Toc497486315"/>
    </w:p>
    <w:bookmarkEnd w:id="20"/>
    <w:p w14:paraId="44CC175E">
      <w:pPr>
        <w:pStyle w:val="3"/>
        <w:keepNext w:val="0"/>
        <w:keepLines w:val="0"/>
        <w:pageBreakBefore w:val="0"/>
        <w:widowControl w:val="0"/>
        <w:numPr>
          <w:ilvl w:val="0"/>
          <w:numId w:val="16"/>
        </w:numPr>
        <w:kinsoku/>
        <w:wordWrap w:val="0"/>
        <w:overflowPunct/>
        <w:topLinePunct/>
        <w:autoSpaceDE/>
        <w:autoSpaceDN/>
        <w:bidi w:val="0"/>
        <w:adjustRightInd/>
        <w:snapToGrid/>
        <w:spacing w:before="0" w:after="0" w:line="240" w:lineRule="auto"/>
        <w:ind w:left="0" w:leftChars="0" w:right="0"/>
        <w:textAlignment w:val="auto"/>
        <w:outlineLvl w:val="0"/>
        <w:rPr>
          <w:rStyle w:val="90"/>
          <w:rFonts w:hint="eastAsia" w:ascii="宋体" w:hAnsi="宋体" w:eastAsia="宋体" w:cs="宋体"/>
          <w:b/>
          <w:color w:val="auto"/>
          <w:highlight w:val="none"/>
          <w:lang w:eastAsia="zh-CN"/>
        </w:rPr>
      </w:pPr>
      <w:bookmarkStart w:id="21" w:name="_Toc4465"/>
      <w:bookmarkStart w:id="22" w:name="_Toc30181"/>
      <w:bookmarkStart w:id="23" w:name="_Hlk145057294"/>
      <w:r>
        <w:rPr>
          <w:rStyle w:val="90"/>
          <w:rFonts w:hint="eastAsia" w:ascii="宋体" w:hAnsi="宋体" w:eastAsia="宋体" w:cs="宋体"/>
          <w:b/>
          <w:color w:val="auto"/>
          <w:highlight w:val="none"/>
          <w:lang w:eastAsia="zh-CN"/>
        </w:rPr>
        <w:t>招标公告</w:t>
      </w:r>
      <w:bookmarkEnd w:id="21"/>
      <w:bookmarkEnd w:id="22"/>
    </w:p>
    <w:bookmarkEnd w:id="23"/>
    <w:p w14:paraId="6FC17CA7">
      <w:pPr>
        <w:pStyle w:val="3"/>
        <w:keepNext w:val="0"/>
        <w:keepLines w:val="0"/>
        <w:pageBreakBefore w:val="0"/>
        <w:widowControl w:val="0"/>
        <w:kinsoku/>
        <w:wordWrap w:val="0"/>
        <w:overflowPunct/>
        <w:topLinePunct/>
        <w:autoSpaceDE/>
        <w:autoSpaceDN/>
        <w:bidi w:val="0"/>
        <w:adjustRightInd/>
        <w:snapToGrid/>
        <w:spacing w:before="0" w:after="0" w:line="360" w:lineRule="auto"/>
        <w:ind w:left="0" w:firstLine="422" w:firstLineChars="200"/>
        <w:jc w:val="left"/>
        <w:textAlignment w:val="auto"/>
        <w:rPr>
          <w:rFonts w:hint="eastAsia" w:ascii="宋体" w:hAnsi="宋体" w:eastAsia="宋体" w:cs="宋体"/>
          <w:color w:val="auto"/>
          <w:sz w:val="21"/>
          <w:szCs w:val="21"/>
          <w:highlight w:val="none"/>
          <w:lang w:eastAsia="zh-CN"/>
        </w:rPr>
      </w:pPr>
      <w:bookmarkStart w:id="24" w:name="_Toc145067542"/>
      <w:bookmarkStart w:id="25" w:name="_Toc88646720"/>
      <w:bookmarkStart w:id="26" w:name="_Toc3811"/>
      <w:bookmarkStart w:id="27" w:name="_Toc11200"/>
      <w:bookmarkStart w:id="28" w:name="_Toc144646644"/>
      <w:bookmarkStart w:id="29" w:name="_Toc88638735"/>
      <w:bookmarkStart w:id="30" w:name="_Toc9329733"/>
      <w:bookmarkStart w:id="31" w:name="_Hlk66894590"/>
      <w:bookmarkStart w:id="32" w:name="_Hlk102052857"/>
      <w:bookmarkStart w:id="33" w:name="_Hlk149487957"/>
      <w:bookmarkStart w:id="34" w:name="_Toc18879"/>
      <w:bookmarkStart w:id="35" w:name="_Toc497486316"/>
      <w:bookmarkStart w:id="36" w:name="_Toc14419"/>
      <w:r>
        <w:rPr>
          <w:rFonts w:hint="eastAsia" w:ascii="宋体" w:hAnsi="宋体" w:eastAsia="宋体" w:cs="宋体"/>
          <w:color w:val="auto"/>
          <w:sz w:val="21"/>
          <w:szCs w:val="21"/>
          <w:highlight w:val="none"/>
          <w:lang w:eastAsia="zh-CN"/>
        </w:rPr>
        <w:t>项目概况</w:t>
      </w:r>
      <w:bookmarkEnd w:id="24"/>
      <w:bookmarkEnd w:id="25"/>
      <w:bookmarkEnd w:id="26"/>
      <w:bookmarkEnd w:id="27"/>
      <w:bookmarkEnd w:id="28"/>
      <w:bookmarkEnd w:id="29"/>
    </w:p>
    <w:p w14:paraId="69CDFE96">
      <w:pPr>
        <w:keepNext w:val="0"/>
        <w:keepLines w:val="0"/>
        <w:pageBreakBefore w:val="0"/>
        <w:widowControl w:val="0"/>
        <w:kinsoku/>
        <w:wordWrap w:val="0"/>
        <w:overflowPunct/>
        <w:topLinePunct/>
        <w:autoSpaceDE/>
        <w:autoSpaceDN/>
        <w:bidi w:val="0"/>
        <w:adjustRightInd/>
        <w:snapToGrid/>
        <w:spacing w:line="520" w:lineRule="exact"/>
        <w:ind w:left="209" w:leftChars="95" w:right="0" w:firstLine="210"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楚雄彝族自治州人民医院2026年亚低温治疗仪、电子支气管镜、超声经颅多普勒血液分析仪等一批医疗设备采购项目</w:t>
      </w:r>
      <w:r>
        <w:rPr>
          <w:rFonts w:hint="eastAsia" w:ascii="宋体" w:hAnsi="宋体" w:eastAsia="宋体" w:cs="宋体"/>
          <w:color w:val="auto"/>
          <w:sz w:val="21"/>
          <w:szCs w:val="21"/>
          <w:highlight w:val="none"/>
          <w:lang w:eastAsia="zh-CN"/>
        </w:rPr>
        <w:t>的潜在</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应在</w:t>
      </w:r>
      <w:r>
        <w:rPr>
          <w:rFonts w:hint="eastAsia" w:ascii="宋体" w:hAnsi="宋体" w:eastAsia="宋体" w:cs="宋体"/>
          <w:color w:val="auto"/>
          <w:sz w:val="21"/>
          <w:szCs w:val="21"/>
          <w:highlight w:val="none"/>
          <w:lang w:val="en-US" w:eastAsia="zh-CN"/>
        </w:rPr>
        <w:t>政府采购云平台（https://www.zcygov.cn/）获取招标文件</w:t>
      </w:r>
      <w:r>
        <w:rPr>
          <w:rFonts w:hint="eastAsia" w:ascii="宋体" w:hAnsi="宋体" w:eastAsia="宋体" w:cs="宋体"/>
          <w:color w:val="auto"/>
          <w:sz w:val="21"/>
          <w:szCs w:val="21"/>
          <w:highlight w:val="none"/>
          <w:lang w:eastAsia="zh-CN"/>
        </w:rPr>
        <w:t>，并于</w:t>
      </w:r>
      <w:bookmarkStart w:id="37" w:name="_Hlk146221035"/>
      <w:r>
        <w:rPr>
          <w:rFonts w:hint="eastAsia" w:ascii="宋体" w:hAnsi="宋体" w:eastAsia="宋体" w:cs="宋体"/>
          <w:color w:val="auto"/>
          <w:sz w:val="21"/>
          <w:szCs w:val="21"/>
          <w:highlight w:val="none"/>
          <w:u w:val="none"/>
          <w:lang w:eastAsia="zh-CN"/>
        </w:rPr>
        <w:t>202</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年</w:t>
      </w:r>
      <w:r>
        <w:rPr>
          <w:rFonts w:hint="eastAsia" w:ascii="宋体" w:hAnsi="宋体" w:cs="宋体"/>
          <w:color w:val="auto"/>
          <w:sz w:val="21"/>
          <w:szCs w:val="21"/>
          <w:highlight w:val="none"/>
          <w:u w:val="none"/>
          <w:lang w:val="en-US" w:eastAsia="zh-CN"/>
        </w:rPr>
        <w:t>07</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07</w:t>
      </w:r>
      <w:r>
        <w:rPr>
          <w:rFonts w:hint="eastAsia" w:ascii="宋体" w:hAnsi="宋体" w:eastAsia="宋体" w:cs="宋体"/>
          <w:color w:val="auto"/>
          <w:sz w:val="21"/>
          <w:szCs w:val="21"/>
          <w:highlight w:val="none"/>
          <w:u w:val="none"/>
          <w:lang w:val="en-US" w:eastAsia="zh-CN"/>
        </w:rPr>
        <w:t>日09</w:t>
      </w:r>
      <w:r>
        <w:rPr>
          <w:rFonts w:hint="eastAsia" w:ascii="宋体" w:hAnsi="宋体" w:eastAsia="宋体" w:cs="宋体"/>
          <w:color w:val="auto"/>
          <w:sz w:val="21"/>
          <w:szCs w:val="21"/>
          <w:highlight w:val="none"/>
          <w:u w:val="none"/>
          <w:lang w:eastAsia="zh-CN"/>
        </w:rPr>
        <w:t>时</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lang w:eastAsia="zh-CN"/>
        </w:rPr>
        <w:t>分</w:t>
      </w:r>
      <w:bookmarkEnd w:id="37"/>
      <w:r>
        <w:rPr>
          <w:rFonts w:hint="eastAsia" w:ascii="宋体" w:hAnsi="宋体" w:eastAsia="宋体" w:cs="宋体"/>
          <w:color w:val="auto"/>
          <w:sz w:val="21"/>
          <w:szCs w:val="21"/>
          <w:highlight w:val="none"/>
          <w:lang w:eastAsia="zh-CN"/>
        </w:rPr>
        <w:t>（北京时间）前递交投标文件。</w:t>
      </w:r>
    </w:p>
    <w:p w14:paraId="0959BEBA">
      <w:pPr>
        <w:pStyle w:val="3"/>
        <w:keepNext w:val="0"/>
        <w:keepLines w:val="0"/>
        <w:pageBreakBefore w:val="0"/>
        <w:widowControl w:val="0"/>
        <w:kinsoku/>
        <w:wordWrap w:val="0"/>
        <w:overflowPunct/>
        <w:topLinePunct/>
        <w:autoSpaceDE/>
        <w:autoSpaceDN/>
        <w:bidi w:val="0"/>
        <w:adjustRightInd/>
        <w:snapToGrid/>
        <w:spacing w:before="0" w:after="0" w:line="520" w:lineRule="exact"/>
        <w:ind w:left="0" w:firstLine="422" w:firstLineChars="200"/>
        <w:jc w:val="left"/>
        <w:textAlignment w:val="auto"/>
        <w:rPr>
          <w:rFonts w:hint="eastAsia" w:ascii="宋体" w:hAnsi="宋体" w:eastAsia="宋体" w:cs="宋体"/>
          <w:color w:val="auto"/>
          <w:sz w:val="21"/>
          <w:szCs w:val="21"/>
          <w:highlight w:val="none"/>
          <w:lang w:eastAsia="zh-CN"/>
        </w:rPr>
      </w:pPr>
      <w:bookmarkStart w:id="38" w:name="_Toc335"/>
      <w:bookmarkStart w:id="39" w:name="_Toc88638737"/>
      <w:bookmarkStart w:id="40" w:name="_Toc17484"/>
      <w:bookmarkStart w:id="41" w:name="_Toc88646721"/>
      <w:bookmarkStart w:id="42" w:name="_Toc145067543"/>
      <w:r>
        <w:rPr>
          <w:rFonts w:hint="eastAsia" w:ascii="宋体" w:hAnsi="宋体" w:eastAsia="宋体" w:cs="宋体"/>
          <w:color w:val="auto"/>
          <w:sz w:val="21"/>
          <w:szCs w:val="21"/>
          <w:highlight w:val="none"/>
          <w:lang w:eastAsia="zh-CN"/>
        </w:rPr>
        <w:t>一</w:t>
      </w:r>
      <w:bookmarkEnd w:id="30"/>
      <w:r>
        <w:rPr>
          <w:rFonts w:hint="eastAsia" w:ascii="宋体" w:hAnsi="宋体" w:eastAsia="宋体" w:cs="宋体"/>
          <w:color w:val="auto"/>
          <w:sz w:val="21"/>
          <w:szCs w:val="21"/>
          <w:highlight w:val="none"/>
          <w:lang w:eastAsia="zh-CN"/>
        </w:rPr>
        <w:t>、项目基本情况</w:t>
      </w:r>
      <w:bookmarkEnd w:id="38"/>
      <w:bookmarkEnd w:id="39"/>
      <w:bookmarkEnd w:id="40"/>
      <w:bookmarkEnd w:id="41"/>
      <w:bookmarkEnd w:id="42"/>
    </w:p>
    <w:p w14:paraId="37A0F395">
      <w:pPr>
        <w:pStyle w:val="28"/>
        <w:keepNext w:val="0"/>
        <w:keepLines w:val="0"/>
        <w:pageBreakBefore w:val="0"/>
        <w:widowControl w:val="0"/>
        <w:tabs>
          <w:tab w:val="left" w:pos="2412"/>
          <w:tab w:val="left" w:pos="2832"/>
          <w:tab w:val="left" w:pos="3472"/>
          <w:tab w:val="left" w:pos="5610"/>
          <w:tab w:val="left" w:pos="7270"/>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1.项目编号：</w:t>
      </w:r>
      <w:r>
        <w:rPr>
          <w:rFonts w:hint="eastAsia" w:cs="宋体"/>
          <w:color w:val="auto"/>
          <w:sz w:val="21"/>
          <w:szCs w:val="21"/>
          <w:highlight w:val="none"/>
          <w:lang w:val="en-US" w:eastAsia="zh-CN"/>
        </w:rPr>
        <w:t>CXZC2026-G1-00361-YNZY-0003</w:t>
      </w:r>
      <w:r>
        <w:rPr>
          <w:rFonts w:hint="eastAsia" w:ascii="宋体" w:hAnsi="宋体" w:eastAsia="宋体" w:cs="宋体"/>
          <w:color w:val="auto"/>
          <w:sz w:val="21"/>
          <w:szCs w:val="21"/>
          <w:highlight w:val="none"/>
          <w:lang w:eastAsia="zh-CN"/>
        </w:rPr>
        <w:t>；</w:t>
      </w:r>
    </w:p>
    <w:p w14:paraId="14E27959">
      <w:pPr>
        <w:pStyle w:val="28"/>
        <w:keepNext w:val="0"/>
        <w:keepLines w:val="0"/>
        <w:pageBreakBefore w:val="0"/>
        <w:widowControl w:val="0"/>
        <w:tabs>
          <w:tab w:val="left" w:pos="2412"/>
          <w:tab w:val="left" w:pos="2832"/>
          <w:tab w:val="left" w:pos="3472"/>
          <w:tab w:val="left" w:pos="5610"/>
          <w:tab w:val="left" w:pos="7270"/>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2.项目名称：</w:t>
      </w:r>
      <w:r>
        <w:rPr>
          <w:rFonts w:hint="eastAsia" w:cs="宋体"/>
          <w:color w:val="auto"/>
          <w:sz w:val="21"/>
          <w:szCs w:val="21"/>
          <w:highlight w:val="none"/>
          <w:lang w:val="en-US" w:eastAsia="zh-CN"/>
        </w:rPr>
        <w:t>楚雄彝族自治州人民医院2026年亚低温治疗仪、电子支气管镜、超声经颅多普勒血液分析仪等一批医疗设备采购项目</w:t>
      </w:r>
      <w:r>
        <w:rPr>
          <w:rFonts w:hint="eastAsia" w:ascii="宋体" w:hAnsi="宋体" w:eastAsia="宋体" w:cs="宋体"/>
          <w:color w:val="auto"/>
          <w:sz w:val="21"/>
          <w:szCs w:val="21"/>
          <w:highlight w:val="none"/>
          <w:lang w:val="en-US" w:eastAsia="zh-CN"/>
        </w:rPr>
        <w:t>；</w:t>
      </w:r>
    </w:p>
    <w:p w14:paraId="62BF130D">
      <w:pPr>
        <w:pStyle w:val="28"/>
        <w:keepNext w:val="0"/>
        <w:keepLines w:val="0"/>
        <w:pageBreakBefore w:val="0"/>
        <w:widowControl w:val="0"/>
        <w:tabs>
          <w:tab w:val="left" w:pos="2412"/>
          <w:tab w:val="left" w:pos="2832"/>
          <w:tab w:val="left" w:pos="3472"/>
          <w:tab w:val="left" w:pos="5610"/>
          <w:tab w:val="left" w:pos="7270"/>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3.预算金额：</w:t>
      </w:r>
      <w:r>
        <w:rPr>
          <w:rFonts w:hint="eastAsia" w:cs="宋体"/>
          <w:color w:val="auto"/>
          <w:sz w:val="21"/>
          <w:szCs w:val="21"/>
          <w:highlight w:val="none"/>
          <w:lang w:val="en-US" w:eastAsia="zh-CN"/>
        </w:rPr>
        <w:t>98.40</w:t>
      </w:r>
      <w:r>
        <w:rPr>
          <w:rFonts w:hint="eastAsia" w:ascii="宋体" w:hAnsi="宋体" w:eastAsia="宋体" w:cs="宋体"/>
          <w:color w:val="auto"/>
          <w:sz w:val="21"/>
          <w:szCs w:val="21"/>
          <w:highlight w:val="none"/>
          <w:lang w:val="en-US" w:eastAsia="zh-CN"/>
        </w:rPr>
        <w:t>万</w:t>
      </w:r>
      <w:r>
        <w:rPr>
          <w:rFonts w:hint="eastAsia" w:ascii="宋体" w:hAnsi="宋体" w:eastAsia="宋体" w:cs="宋体"/>
          <w:color w:val="auto"/>
          <w:sz w:val="21"/>
          <w:szCs w:val="21"/>
          <w:highlight w:val="none"/>
          <w:lang w:eastAsia="zh-CN"/>
        </w:rPr>
        <w:t>元；</w:t>
      </w:r>
    </w:p>
    <w:p w14:paraId="1D251798">
      <w:pPr>
        <w:keepNext w:val="0"/>
        <w:keepLines w:val="0"/>
        <w:pageBreakBefore w:val="0"/>
        <w:widowControl w:val="0"/>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4.最高限价：标项1：亚低温治疗仪最高限价</w:t>
      </w:r>
      <w:r>
        <w:rPr>
          <w:rFonts w:hint="eastAsia" w:ascii="宋体" w:hAnsi="宋体" w:cs="宋体"/>
          <w:color w:val="auto"/>
          <w:sz w:val="21"/>
          <w:szCs w:val="21"/>
          <w:highlight w:val="none"/>
          <w:lang w:val="en-US" w:eastAsia="zh-CN" w:bidi="ar-SA"/>
        </w:rPr>
        <w:t>14</w:t>
      </w:r>
      <w:r>
        <w:rPr>
          <w:rFonts w:hint="eastAsia" w:ascii="宋体" w:hAnsi="宋体" w:eastAsia="宋体" w:cs="宋体"/>
          <w:color w:val="auto"/>
          <w:sz w:val="21"/>
          <w:szCs w:val="21"/>
          <w:highlight w:val="none"/>
          <w:lang w:val="en-US" w:eastAsia="zh-CN" w:bidi="ar-SA"/>
        </w:rPr>
        <w:t>.40</w:t>
      </w:r>
      <w:r>
        <w:rPr>
          <w:rFonts w:hint="eastAsia" w:ascii="宋体" w:hAnsi="宋体" w:eastAsia="宋体" w:cs="宋体"/>
          <w:color w:val="auto"/>
          <w:sz w:val="21"/>
          <w:szCs w:val="21"/>
          <w:highlight w:val="none"/>
          <w:lang w:val="en-US" w:eastAsia="zh-CN"/>
        </w:rPr>
        <w:t>万元；</w:t>
      </w:r>
    </w:p>
    <w:p w14:paraId="1C6DEB89">
      <w:pPr>
        <w:keepNext w:val="0"/>
        <w:keepLines w:val="0"/>
        <w:pageBreakBefore w:val="0"/>
        <w:widowControl w:val="0"/>
        <w:kinsoku/>
        <w:wordWrap w:val="0"/>
        <w:overflowPunct/>
        <w:topLinePunct/>
        <w:autoSpaceDE/>
        <w:autoSpaceDN/>
        <w:bidi w:val="0"/>
        <w:adjustRightInd/>
        <w:snapToGrid/>
        <w:spacing w:line="520" w:lineRule="exact"/>
        <w:ind w:left="0" w:right="0" w:firstLine="1680" w:firstLineChars="80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标项2：超声经颅多普勒血流分析仪最高限价</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.00万元；</w:t>
      </w:r>
    </w:p>
    <w:p w14:paraId="1C7EB29C">
      <w:pPr>
        <w:keepNext w:val="0"/>
        <w:keepLines w:val="0"/>
        <w:pageBreakBefore w:val="0"/>
        <w:widowControl w:val="0"/>
        <w:kinsoku/>
        <w:wordWrap w:val="0"/>
        <w:overflowPunct/>
        <w:topLinePunct/>
        <w:autoSpaceDE/>
        <w:autoSpaceDN/>
        <w:bidi w:val="0"/>
        <w:adjustRightInd/>
        <w:snapToGrid/>
        <w:spacing w:line="520" w:lineRule="exact"/>
        <w:ind w:left="0" w:right="0" w:firstLine="1680" w:firstLineChars="8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标项3：无创心排量监测仪最高限价</w:t>
      </w:r>
      <w:r>
        <w:rPr>
          <w:rFonts w:hint="eastAsia" w:ascii="宋体" w:hAnsi="宋体" w:cs="宋体"/>
          <w:color w:val="auto"/>
          <w:sz w:val="21"/>
          <w:szCs w:val="21"/>
          <w:highlight w:val="none"/>
          <w:lang w:val="en-US" w:eastAsia="zh-CN" w:bidi="ar-SA"/>
        </w:rPr>
        <w:t>26</w:t>
      </w:r>
      <w:r>
        <w:rPr>
          <w:rFonts w:hint="eastAsia" w:ascii="宋体" w:hAnsi="宋体" w:eastAsia="宋体" w:cs="宋体"/>
          <w:color w:val="auto"/>
          <w:sz w:val="21"/>
          <w:szCs w:val="21"/>
          <w:highlight w:val="none"/>
          <w:lang w:val="en-US" w:eastAsia="zh-CN" w:bidi="ar-SA"/>
        </w:rPr>
        <w:t>.00</w:t>
      </w:r>
      <w:r>
        <w:rPr>
          <w:rFonts w:hint="eastAsia" w:ascii="宋体" w:hAnsi="宋体" w:eastAsia="宋体" w:cs="宋体"/>
          <w:color w:val="auto"/>
          <w:sz w:val="21"/>
          <w:szCs w:val="21"/>
          <w:highlight w:val="none"/>
          <w:lang w:val="en-US" w:eastAsia="zh-CN"/>
        </w:rPr>
        <w:t>万元；</w:t>
      </w:r>
    </w:p>
    <w:p w14:paraId="7D35B8D7">
      <w:pPr>
        <w:keepNext w:val="0"/>
        <w:keepLines w:val="0"/>
        <w:pageBreakBefore w:val="0"/>
        <w:widowControl w:val="0"/>
        <w:kinsoku/>
        <w:wordWrap w:val="0"/>
        <w:overflowPunct/>
        <w:topLinePunct/>
        <w:autoSpaceDE/>
        <w:autoSpaceDN/>
        <w:bidi w:val="0"/>
        <w:adjustRightInd/>
        <w:snapToGrid/>
        <w:spacing w:line="520" w:lineRule="exact"/>
        <w:ind w:left="0" w:right="0" w:firstLine="1680" w:firstLineChars="8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标项4：</w:t>
      </w:r>
      <w:r>
        <w:rPr>
          <w:rFonts w:hint="eastAsia" w:ascii="宋体" w:hAnsi="宋体" w:eastAsia="宋体" w:cs="宋体"/>
          <w:color w:val="auto"/>
          <w:sz w:val="21"/>
          <w:szCs w:val="21"/>
          <w:highlight w:val="none"/>
          <w:lang w:eastAsia="zh-CN"/>
        </w:rPr>
        <w:t>电子支气管镜</w:t>
      </w:r>
      <w:r>
        <w:rPr>
          <w:rFonts w:hint="eastAsia" w:ascii="宋体" w:hAnsi="宋体" w:eastAsia="宋体" w:cs="宋体"/>
          <w:color w:val="auto"/>
          <w:sz w:val="21"/>
          <w:szCs w:val="21"/>
          <w:highlight w:val="none"/>
          <w:lang w:val="en-US" w:eastAsia="zh-CN"/>
        </w:rPr>
        <w:t>最高限价</w:t>
      </w:r>
      <w:r>
        <w:rPr>
          <w:rFonts w:hint="eastAsia" w:ascii="宋体" w:hAnsi="宋体" w:cs="宋体"/>
          <w:color w:val="auto"/>
          <w:sz w:val="21"/>
          <w:szCs w:val="21"/>
          <w:highlight w:val="none"/>
          <w:lang w:val="en-US" w:eastAsia="zh-CN" w:bidi="ar-SA"/>
        </w:rPr>
        <w:t>42</w:t>
      </w:r>
      <w:r>
        <w:rPr>
          <w:rFonts w:hint="eastAsia" w:ascii="宋体" w:hAnsi="宋体" w:eastAsia="宋体" w:cs="宋体"/>
          <w:color w:val="auto"/>
          <w:sz w:val="21"/>
          <w:szCs w:val="21"/>
          <w:highlight w:val="none"/>
          <w:lang w:val="en-US" w:eastAsia="zh-CN" w:bidi="ar-SA"/>
        </w:rPr>
        <w:t>.00</w:t>
      </w:r>
      <w:r>
        <w:rPr>
          <w:rFonts w:hint="eastAsia" w:ascii="宋体" w:hAnsi="宋体" w:eastAsia="宋体" w:cs="宋体"/>
          <w:color w:val="auto"/>
          <w:sz w:val="21"/>
          <w:szCs w:val="21"/>
          <w:highlight w:val="none"/>
          <w:lang w:val="en-US" w:eastAsia="zh-CN"/>
        </w:rPr>
        <w:t>万元。</w:t>
      </w:r>
    </w:p>
    <w:p w14:paraId="47641579">
      <w:pPr>
        <w:keepNext w:val="0"/>
        <w:keepLines w:val="0"/>
        <w:pageBreakBefore w:val="0"/>
        <w:widowControl w:val="0"/>
        <w:kinsoku/>
        <w:wordWrap w:val="0"/>
        <w:overflowPunct/>
        <w:topLinePunct/>
        <w:autoSpaceDE/>
        <w:autoSpaceDN/>
        <w:bidi w:val="0"/>
        <w:adjustRightInd/>
        <w:snapToGrid/>
        <w:spacing w:line="500" w:lineRule="exact"/>
        <w:ind w:left="0" w:right="0" w:firstLine="420" w:firstLineChars="20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5.采购需求：</w:t>
      </w:r>
    </w:p>
    <w:tbl>
      <w:tblPr>
        <w:tblStyle w:val="68"/>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403"/>
        <w:gridCol w:w="750"/>
        <w:gridCol w:w="1117"/>
        <w:gridCol w:w="1523"/>
        <w:gridCol w:w="1068"/>
        <w:gridCol w:w="1105"/>
        <w:gridCol w:w="1056"/>
      </w:tblGrid>
      <w:tr w14:paraId="1101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55" w:type="dxa"/>
            <w:noWrap w:val="0"/>
            <w:vAlign w:val="center"/>
          </w:tcPr>
          <w:p w14:paraId="7919F748">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bookmarkStart w:id="43" w:name="OLE_LINK1"/>
            <w:r>
              <w:rPr>
                <w:rFonts w:hint="eastAsia" w:ascii="宋体" w:hAnsi="宋体" w:eastAsia="宋体" w:cs="宋体"/>
                <w:color w:val="auto"/>
                <w:sz w:val="21"/>
                <w:szCs w:val="21"/>
                <w:highlight w:val="none"/>
                <w:lang w:val="en-US" w:eastAsia="zh-CN" w:bidi="ar-SA"/>
              </w:rPr>
              <w:t>标项</w:t>
            </w:r>
          </w:p>
        </w:tc>
        <w:tc>
          <w:tcPr>
            <w:tcW w:w="2403" w:type="dxa"/>
            <w:noWrap w:val="0"/>
            <w:vAlign w:val="center"/>
          </w:tcPr>
          <w:p w14:paraId="7693C31C">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产品名称</w:t>
            </w:r>
          </w:p>
        </w:tc>
        <w:tc>
          <w:tcPr>
            <w:tcW w:w="750" w:type="dxa"/>
            <w:noWrap w:val="0"/>
            <w:vAlign w:val="center"/>
          </w:tcPr>
          <w:p w14:paraId="3B1C9301">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数量</w:t>
            </w:r>
          </w:p>
        </w:tc>
        <w:tc>
          <w:tcPr>
            <w:tcW w:w="1117" w:type="dxa"/>
            <w:noWrap w:val="0"/>
            <w:vAlign w:val="center"/>
          </w:tcPr>
          <w:p w14:paraId="3B17E068">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计量单位</w:t>
            </w:r>
          </w:p>
        </w:tc>
        <w:tc>
          <w:tcPr>
            <w:tcW w:w="1523" w:type="dxa"/>
            <w:noWrap w:val="0"/>
            <w:vAlign w:val="center"/>
          </w:tcPr>
          <w:p w14:paraId="486C054A">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简要需求或要求</w:t>
            </w:r>
          </w:p>
        </w:tc>
        <w:tc>
          <w:tcPr>
            <w:tcW w:w="1068" w:type="dxa"/>
            <w:noWrap w:val="0"/>
            <w:vAlign w:val="center"/>
          </w:tcPr>
          <w:p w14:paraId="7534263F">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预算单价（万元）</w:t>
            </w:r>
          </w:p>
        </w:tc>
        <w:tc>
          <w:tcPr>
            <w:tcW w:w="1105" w:type="dxa"/>
            <w:noWrap w:val="0"/>
            <w:vAlign w:val="center"/>
          </w:tcPr>
          <w:p w14:paraId="248753FD">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预算总价</w:t>
            </w:r>
          </w:p>
          <w:p w14:paraId="1B804B27">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（万元）</w:t>
            </w:r>
          </w:p>
        </w:tc>
        <w:tc>
          <w:tcPr>
            <w:tcW w:w="1056" w:type="dxa"/>
            <w:noWrap w:val="0"/>
            <w:vAlign w:val="center"/>
          </w:tcPr>
          <w:p w14:paraId="7E1638F2">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是否接受进口产品</w:t>
            </w:r>
          </w:p>
        </w:tc>
      </w:tr>
      <w:tr w14:paraId="7A64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655" w:type="dxa"/>
            <w:noWrap w:val="0"/>
            <w:vAlign w:val="center"/>
          </w:tcPr>
          <w:p w14:paraId="36F46501">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bookmarkStart w:id="44" w:name="OLE_LINK4" w:colFirst="0" w:colLast="1"/>
            <w:r>
              <w:rPr>
                <w:rFonts w:hint="eastAsia" w:ascii="宋体" w:hAnsi="宋体" w:eastAsia="宋体" w:cs="宋体"/>
                <w:color w:val="auto"/>
                <w:sz w:val="21"/>
                <w:szCs w:val="21"/>
                <w:highlight w:val="none"/>
                <w:lang w:val="en-US" w:eastAsia="zh-CN" w:bidi="ar-SA"/>
              </w:rPr>
              <w:t>1</w:t>
            </w:r>
          </w:p>
        </w:tc>
        <w:tc>
          <w:tcPr>
            <w:tcW w:w="2403" w:type="dxa"/>
            <w:noWrap w:val="0"/>
            <w:vAlign w:val="center"/>
          </w:tcPr>
          <w:p w14:paraId="18B69A19">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亚低温治疗仪</w:t>
            </w:r>
          </w:p>
        </w:tc>
        <w:tc>
          <w:tcPr>
            <w:tcW w:w="750" w:type="dxa"/>
            <w:noWrap w:val="0"/>
            <w:vAlign w:val="center"/>
          </w:tcPr>
          <w:p w14:paraId="5C78285D">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w:t>
            </w:r>
          </w:p>
        </w:tc>
        <w:tc>
          <w:tcPr>
            <w:tcW w:w="1117" w:type="dxa"/>
            <w:noWrap w:val="0"/>
            <w:vAlign w:val="center"/>
          </w:tcPr>
          <w:p w14:paraId="3E50F7F5">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台</w:t>
            </w:r>
          </w:p>
        </w:tc>
        <w:tc>
          <w:tcPr>
            <w:tcW w:w="1523" w:type="dxa"/>
            <w:vMerge w:val="restart"/>
            <w:noWrap w:val="0"/>
            <w:vAlign w:val="center"/>
          </w:tcPr>
          <w:p w14:paraId="24FC211C">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详见招标文件“第</w:t>
            </w:r>
            <w:r>
              <w:rPr>
                <w:rFonts w:hint="eastAsia" w:ascii="宋体" w:hAnsi="宋体" w:cs="宋体"/>
                <w:color w:val="auto"/>
                <w:sz w:val="21"/>
                <w:szCs w:val="21"/>
                <w:highlight w:val="none"/>
                <w:lang w:val="en-US" w:eastAsia="zh-CN" w:bidi="ar-SA"/>
              </w:rPr>
              <w:t>三</w:t>
            </w:r>
            <w:r>
              <w:rPr>
                <w:rFonts w:hint="eastAsia" w:ascii="宋体" w:hAnsi="宋体" w:eastAsia="宋体" w:cs="宋体"/>
                <w:color w:val="auto"/>
                <w:sz w:val="21"/>
                <w:szCs w:val="21"/>
                <w:highlight w:val="none"/>
                <w:lang w:val="en-US" w:eastAsia="zh-CN" w:bidi="ar-SA"/>
              </w:rPr>
              <w:t>章采购需求及要求”</w:t>
            </w:r>
          </w:p>
        </w:tc>
        <w:tc>
          <w:tcPr>
            <w:tcW w:w="1068" w:type="dxa"/>
            <w:noWrap w:val="0"/>
            <w:vAlign w:val="center"/>
          </w:tcPr>
          <w:p w14:paraId="3F6D20D2">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1.80</w:t>
            </w:r>
          </w:p>
        </w:tc>
        <w:tc>
          <w:tcPr>
            <w:tcW w:w="1105" w:type="dxa"/>
            <w:noWrap w:val="0"/>
            <w:vAlign w:val="center"/>
          </w:tcPr>
          <w:p w14:paraId="20B72749">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14.4</w:t>
            </w:r>
          </w:p>
        </w:tc>
        <w:tc>
          <w:tcPr>
            <w:tcW w:w="1056" w:type="dxa"/>
            <w:noWrap w:val="0"/>
            <w:vAlign w:val="center"/>
          </w:tcPr>
          <w:p w14:paraId="15840093">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否</w:t>
            </w:r>
          </w:p>
        </w:tc>
      </w:tr>
      <w:tr w14:paraId="008A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655" w:type="dxa"/>
            <w:noWrap w:val="0"/>
            <w:vAlign w:val="center"/>
          </w:tcPr>
          <w:p w14:paraId="031CFDDC">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w:t>
            </w:r>
          </w:p>
        </w:tc>
        <w:tc>
          <w:tcPr>
            <w:tcW w:w="2403" w:type="dxa"/>
            <w:noWrap w:val="0"/>
            <w:vAlign w:val="center"/>
          </w:tcPr>
          <w:p w14:paraId="5E9E474A">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超声经颅多普勒血流分析仪</w:t>
            </w:r>
          </w:p>
        </w:tc>
        <w:tc>
          <w:tcPr>
            <w:tcW w:w="750" w:type="dxa"/>
            <w:noWrap w:val="0"/>
            <w:vAlign w:val="center"/>
          </w:tcPr>
          <w:p w14:paraId="5CFFEEF1">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p>
        </w:tc>
        <w:tc>
          <w:tcPr>
            <w:tcW w:w="1117" w:type="dxa"/>
            <w:noWrap w:val="0"/>
            <w:vAlign w:val="center"/>
          </w:tcPr>
          <w:p w14:paraId="02F21D02">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台</w:t>
            </w:r>
          </w:p>
        </w:tc>
        <w:tc>
          <w:tcPr>
            <w:tcW w:w="1523" w:type="dxa"/>
            <w:vMerge w:val="continue"/>
            <w:noWrap w:val="0"/>
            <w:vAlign w:val="center"/>
          </w:tcPr>
          <w:p w14:paraId="12CDC451">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lang w:val="en-US" w:eastAsia="zh-CN" w:bidi="ar-SA"/>
              </w:rPr>
            </w:pPr>
          </w:p>
        </w:tc>
        <w:tc>
          <w:tcPr>
            <w:tcW w:w="1068" w:type="dxa"/>
            <w:noWrap w:val="0"/>
            <w:vAlign w:val="center"/>
          </w:tcPr>
          <w:p w14:paraId="638CCB9A">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16.00</w:t>
            </w:r>
          </w:p>
        </w:tc>
        <w:tc>
          <w:tcPr>
            <w:tcW w:w="1105" w:type="dxa"/>
            <w:noWrap w:val="0"/>
            <w:vAlign w:val="center"/>
          </w:tcPr>
          <w:p w14:paraId="5DF406A9">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16.00</w:t>
            </w:r>
          </w:p>
        </w:tc>
        <w:tc>
          <w:tcPr>
            <w:tcW w:w="1056" w:type="dxa"/>
            <w:noWrap w:val="0"/>
            <w:vAlign w:val="center"/>
          </w:tcPr>
          <w:p w14:paraId="1409043F">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否</w:t>
            </w:r>
          </w:p>
        </w:tc>
      </w:tr>
      <w:tr w14:paraId="6604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655" w:type="dxa"/>
            <w:noWrap w:val="0"/>
            <w:vAlign w:val="center"/>
          </w:tcPr>
          <w:p w14:paraId="62B4FFA5">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w:t>
            </w:r>
          </w:p>
        </w:tc>
        <w:tc>
          <w:tcPr>
            <w:tcW w:w="2403" w:type="dxa"/>
            <w:noWrap w:val="0"/>
            <w:vAlign w:val="center"/>
          </w:tcPr>
          <w:p w14:paraId="311D23F3">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无创心排量监测仪</w:t>
            </w:r>
          </w:p>
        </w:tc>
        <w:tc>
          <w:tcPr>
            <w:tcW w:w="750" w:type="dxa"/>
            <w:noWrap w:val="0"/>
            <w:vAlign w:val="center"/>
          </w:tcPr>
          <w:p w14:paraId="102B7DF6">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p>
        </w:tc>
        <w:tc>
          <w:tcPr>
            <w:tcW w:w="1117" w:type="dxa"/>
            <w:noWrap w:val="0"/>
            <w:vAlign w:val="center"/>
          </w:tcPr>
          <w:p w14:paraId="630C2EAA">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台</w:t>
            </w:r>
          </w:p>
        </w:tc>
        <w:tc>
          <w:tcPr>
            <w:tcW w:w="1523" w:type="dxa"/>
            <w:vMerge w:val="continue"/>
            <w:noWrap w:val="0"/>
            <w:vAlign w:val="center"/>
          </w:tcPr>
          <w:p w14:paraId="25DC0A84">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lang w:val="en-US" w:eastAsia="zh-CN" w:bidi="ar-SA"/>
              </w:rPr>
            </w:pPr>
          </w:p>
        </w:tc>
        <w:tc>
          <w:tcPr>
            <w:tcW w:w="1068" w:type="dxa"/>
            <w:noWrap w:val="0"/>
            <w:vAlign w:val="center"/>
          </w:tcPr>
          <w:p w14:paraId="0E6A667B">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26.00</w:t>
            </w:r>
          </w:p>
        </w:tc>
        <w:tc>
          <w:tcPr>
            <w:tcW w:w="1105" w:type="dxa"/>
            <w:noWrap w:val="0"/>
            <w:vAlign w:val="center"/>
          </w:tcPr>
          <w:p w14:paraId="4B0F8823">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26.00</w:t>
            </w:r>
          </w:p>
        </w:tc>
        <w:tc>
          <w:tcPr>
            <w:tcW w:w="1056" w:type="dxa"/>
            <w:noWrap w:val="0"/>
            <w:vAlign w:val="center"/>
          </w:tcPr>
          <w:p w14:paraId="1884DD11">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否</w:t>
            </w:r>
          </w:p>
        </w:tc>
      </w:tr>
      <w:tr w14:paraId="2814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655" w:type="dxa"/>
            <w:noWrap w:val="0"/>
            <w:vAlign w:val="center"/>
          </w:tcPr>
          <w:p w14:paraId="39D2BB39">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w:t>
            </w:r>
          </w:p>
        </w:tc>
        <w:tc>
          <w:tcPr>
            <w:tcW w:w="2403" w:type="dxa"/>
            <w:noWrap w:val="0"/>
            <w:vAlign w:val="center"/>
          </w:tcPr>
          <w:p w14:paraId="6C05C3E7">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电子支气管镜</w:t>
            </w:r>
          </w:p>
        </w:tc>
        <w:tc>
          <w:tcPr>
            <w:tcW w:w="750" w:type="dxa"/>
            <w:noWrap w:val="0"/>
            <w:vAlign w:val="center"/>
          </w:tcPr>
          <w:p w14:paraId="5C56A110">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p>
        </w:tc>
        <w:tc>
          <w:tcPr>
            <w:tcW w:w="1117" w:type="dxa"/>
            <w:noWrap w:val="0"/>
            <w:vAlign w:val="center"/>
          </w:tcPr>
          <w:p w14:paraId="614104A8">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套</w:t>
            </w:r>
          </w:p>
        </w:tc>
        <w:tc>
          <w:tcPr>
            <w:tcW w:w="1523" w:type="dxa"/>
            <w:vMerge w:val="continue"/>
            <w:noWrap w:val="0"/>
            <w:vAlign w:val="center"/>
          </w:tcPr>
          <w:p w14:paraId="2420684F">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eastAsia" w:ascii="宋体" w:hAnsi="宋体" w:eastAsia="宋体" w:cs="宋体"/>
                <w:color w:val="auto"/>
                <w:sz w:val="21"/>
                <w:szCs w:val="21"/>
                <w:highlight w:val="none"/>
                <w:lang w:val="en-US" w:eastAsia="zh-CN" w:bidi="ar-SA"/>
              </w:rPr>
            </w:pPr>
          </w:p>
        </w:tc>
        <w:tc>
          <w:tcPr>
            <w:tcW w:w="1068" w:type="dxa"/>
            <w:noWrap w:val="0"/>
            <w:vAlign w:val="center"/>
          </w:tcPr>
          <w:p w14:paraId="5FCE4511">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42.00</w:t>
            </w:r>
          </w:p>
        </w:tc>
        <w:tc>
          <w:tcPr>
            <w:tcW w:w="1105" w:type="dxa"/>
            <w:noWrap w:val="0"/>
            <w:vAlign w:val="center"/>
          </w:tcPr>
          <w:p w14:paraId="08BD028C">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42.00</w:t>
            </w:r>
          </w:p>
        </w:tc>
        <w:tc>
          <w:tcPr>
            <w:tcW w:w="1056" w:type="dxa"/>
            <w:noWrap w:val="0"/>
            <w:vAlign w:val="center"/>
          </w:tcPr>
          <w:p w14:paraId="7A34CD86">
            <w:pPr>
              <w:keepNext w:val="0"/>
              <w:keepLines w:val="0"/>
              <w:pageBreakBefore w:val="0"/>
              <w:widowControl w:val="0"/>
              <w:kinsoku/>
              <w:wordWrap w:val="0"/>
              <w:overflowPunct/>
              <w:topLinePunct/>
              <w:autoSpaceDE/>
              <w:autoSpaceDN/>
              <w:bidi w:val="0"/>
              <w:adjustRightInd/>
              <w:snapToGrid/>
              <w:spacing w:line="500" w:lineRule="exact"/>
              <w:ind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否</w:t>
            </w:r>
          </w:p>
        </w:tc>
      </w:tr>
      <w:bookmarkEnd w:id="43"/>
      <w:bookmarkEnd w:id="44"/>
    </w:tbl>
    <w:p w14:paraId="3DB8BC82">
      <w:pPr>
        <w:keepNext w:val="0"/>
        <w:keepLines w:val="0"/>
        <w:pageBreakBefore w:val="0"/>
        <w:widowControl w:val="0"/>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.合同履行期限：自合同生效之日起至合同全部权利义务履行完毕之日止；</w:t>
      </w:r>
    </w:p>
    <w:p w14:paraId="3E47D42A">
      <w:pPr>
        <w:pStyle w:val="28"/>
        <w:keepNext w:val="0"/>
        <w:keepLines w:val="0"/>
        <w:pageBreakBefore w:val="0"/>
        <w:widowControl w:val="0"/>
        <w:tabs>
          <w:tab w:val="left" w:pos="2412"/>
          <w:tab w:val="left" w:pos="2832"/>
          <w:tab w:val="left" w:pos="3472"/>
          <w:tab w:val="left" w:pos="5610"/>
          <w:tab w:val="left" w:pos="7270"/>
        </w:tabs>
        <w:kinsoku/>
        <w:wordWrap w:val="0"/>
        <w:overflowPunct/>
        <w:topLinePunct/>
        <w:autoSpaceDE/>
        <w:autoSpaceDN/>
        <w:bidi w:val="0"/>
        <w:adjustRightInd/>
        <w:snapToGrid/>
        <w:spacing w:line="520" w:lineRule="exact"/>
        <w:ind w:left="0" w:right="0" w:firstLine="420" w:firstLineChars="200"/>
        <w:jc w:val="left"/>
        <w:textAlignment w:val="auto"/>
        <w:outlineLvl w:val="2"/>
        <w:rPr>
          <w:rFonts w:hint="eastAsia" w:ascii="宋体" w:hAnsi="宋体" w:eastAsia="宋体" w:cs="宋体"/>
          <w:color w:val="auto"/>
          <w:sz w:val="21"/>
          <w:szCs w:val="21"/>
          <w:highlight w:val="none"/>
          <w:lang w:eastAsia="zh-CN"/>
        </w:rPr>
      </w:pPr>
      <w:bookmarkStart w:id="45" w:name="_Toc21532"/>
      <w:bookmarkStart w:id="46" w:name="_Toc31239"/>
      <w:bookmarkStart w:id="47" w:name="_Toc30799"/>
      <w:bookmarkStart w:id="48" w:name="_Toc11531"/>
      <w:bookmarkStart w:id="49" w:name="_Toc13401"/>
      <w:bookmarkStart w:id="50" w:name="_Toc13622"/>
      <w:bookmarkStart w:id="51" w:name="_Toc30169"/>
      <w:bookmarkStart w:id="52" w:name="_Toc6993"/>
      <w:bookmarkStart w:id="53" w:name="_Toc3633"/>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.本项目</w:t>
      </w: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lang w:val="en-US" w:eastAsia="zh-CN"/>
        </w:rPr>
        <w:t>不接受</w:t>
      </w: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color w:val="auto"/>
          <w:sz w:val="21"/>
          <w:szCs w:val="21"/>
          <w:highlight w:val="none"/>
          <w:lang w:eastAsia="zh-CN"/>
        </w:rPr>
        <w:t>联合体投标。</w:t>
      </w:r>
      <w:bookmarkEnd w:id="45"/>
      <w:bookmarkEnd w:id="46"/>
      <w:bookmarkEnd w:id="47"/>
      <w:bookmarkEnd w:id="48"/>
      <w:bookmarkEnd w:id="49"/>
      <w:bookmarkEnd w:id="50"/>
      <w:bookmarkEnd w:id="51"/>
      <w:bookmarkEnd w:id="52"/>
      <w:bookmarkEnd w:id="53"/>
    </w:p>
    <w:p w14:paraId="61DB4395">
      <w:pPr>
        <w:pStyle w:val="3"/>
        <w:keepNext w:val="0"/>
        <w:keepLines w:val="0"/>
        <w:pageBreakBefore w:val="0"/>
        <w:widowControl w:val="0"/>
        <w:kinsoku/>
        <w:wordWrap w:val="0"/>
        <w:overflowPunct/>
        <w:topLinePunct/>
        <w:autoSpaceDE/>
        <w:autoSpaceDN/>
        <w:bidi w:val="0"/>
        <w:adjustRightInd/>
        <w:snapToGrid/>
        <w:spacing w:before="0" w:after="0" w:line="520" w:lineRule="exact"/>
        <w:ind w:left="0" w:firstLine="422" w:firstLineChars="200"/>
        <w:jc w:val="left"/>
        <w:textAlignment w:val="auto"/>
        <w:rPr>
          <w:rFonts w:hint="eastAsia" w:ascii="宋体" w:hAnsi="宋体" w:eastAsia="宋体" w:cs="宋体"/>
          <w:color w:val="auto"/>
          <w:sz w:val="21"/>
          <w:szCs w:val="21"/>
          <w:highlight w:val="none"/>
          <w:lang w:eastAsia="zh-CN"/>
        </w:rPr>
      </w:pPr>
      <w:bookmarkStart w:id="54" w:name="_Toc88646722"/>
      <w:bookmarkStart w:id="55" w:name="_Toc145067544"/>
      <w:bookmarkStart w:id="56" w:name="_Toc9738"/>
      <w:bookmarkStart w:id="57" w:name="_Toc22213"/>
      <w:bookmarkStart w:id="58" w:name="_Toc88638738"/>
      <w:r>
        <w:rPr>
          <w:rFonts w:hint="eastAsia" w:ascii="宋体" w:hAnsi="宋体" w:eastAsia="宋体" w:cs="宋体"/>
          <w:color w:val="auto"/>
          <w:sz w:val="21"/>
          <w:szCs w:val="21"/>
          <w:highlight w:val="none"/>
          <w:lang w:eastAsia="zh-CN"/>
        </w:rPr>
        <w:t>二、</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的资格要求</w:t>
      </w:r>
      <w:bookmarkEnd w:id="54"/>
      <w:bookmarkEnd w:id="55"/>
      <w:bookmarkEnd w:id="56"/>
      <w:bookmarkEnd w:id="57"/>
      <w:bookmarkEnd w:id="58"/>
    </w:p>
    <w:p w14:paraId="721C1297">
      <w:pPr>
        <w:pStyle w:val="28"/>
        <w:keepNext w:val="0"/>
        <w:keepLines w:val="0"/>
        <w:pageBreakBefore w:val="0"/>
        <w:widowControl w:val="0"/>
        <w:tabs>
          <w:tab w:val="left" w:pos="2412"/>
        </w:tabs>
        <w:kinsoku/>
        <w:wordWrap w:val="0"/>
        <w:overflowPunct/>
        <w:topLinePunct/>
        <w:autoSpaceDE/>
        <w:autoSpaceDN/>
        <w:bidi w:val="0"/>
        <w:adjustRightInd/>
        <w:snapToGrid/>
        <w:spacing w:line="520" w:lineRule="exact"/>
        <w:ind w:left="0" w:right="0" w:firstLine="420" w:firstLineChars="200"/>
        <w:jc w:val="left"/>
        <w:textAlignment w:val="auto"/>
        <w:outlineLvl w:val="2"/>
        <w:rPr>
          <w:rFonts w:hint="eastAsia" w:ascii="宋体" w:hAnsi="宋体" w:eastAsia="宋体" w:cs="宋体"/>
          <w:b w:val="0"/>
          <w:bCs w:val="0"/>
          <w:color w:val="auto"/>
          <w:sz w:val="21"/>
          <w:szCs w:val="21"/>
          <w:highlight w:val="none"/>
          <w:lang w:eastAsia="zh-CN"/>
        </w:rPr>
      </w:pPr>
      <w:bookmarkStart w:id="59" w:name="_Toc21596"/>
      <w:bookmarkStart w:id="60" w:name="_Toc27552"/>
      <w:bookmarkStart w:id="61" w:name="_Toc16725"/>
      <w:bookmarkStart w:id="62" w:name="_Toc11633"/>
      <w:bookmarkStart w:id="63" w:name="_Toc19533"/>
      <w:bookmarkStart w:id="64" w:name="_Toc1678"/>
      <w:bookmarkStart w:id="65" w:name="_Toc11436"/>
      <w:bookmarkStart w:id="66" w:name="_Toc4717"/>
      <w:bookmarkStart w:id="67" w:name="_Toc32482"/>
      <w:bookmarkStart w:id="68" w:name="_Toc7073"/>
      <w:bookmarkStart w:id="69" w:name="_Toc6293"/>
      <w:bookmarkStart w:id="70" w:name="_Toc22018"/>
      <w:bookmarkStart w:id="71" w:name="_Toc4523"/>
      <w:bookmarkStart w:id="72" w:name="_Toc3268"/>
      <w:bookmarkStart w:id="73" w:name="_Toc28501"/>
      <w:bookmarkStart w:id="74" w:name="_Toc18326"/>
      <w:bookmarkStart w:id="75" w:name="_Toc27648"/>
      <w:bookmarkStart w:id="76" w:name="_Toc20588"/>
      <w:bookmarkStart w:id="77" w:name="_Toc3038"/>
      <w:bookmarkStart w:id="78" w:name="_Toc18413"/>
      <w:bookmarkStart w:id="79" w:name="_Toc12895"/>
      <w:bookmarkStart w:id="80" w:name="_Toc30773"/>
      <w:bookmarkStart w:id="81" w:name="_Toc27003"/>
      <w:bookmarkStart w:id="82" w:name="_Toc19792"/>
      <w:bookmarkStart w:id="83" w:name="_Toc21500"/>
      <w:bookmarkStart w:id="84" w:name="_Toc13026"/>
      <w:bookmarkStart w:id="85" w:name="_Toc3720"/>
      <w:bookmarkStart w:id="86" w:name="_Toc20770"/>
      <w:bookmarkStart w:id="87" w:name="_Toc12260"/>
      <w:bookmarkStart w:id="88" w:name="_Toc2450"/>
      <w:bookmarkStart w:id="89" w:name="_Toc525"/>
      <w:bookmarkStart w:id="90" w:name="_Toc7349"/>
      <w:bookmarkStart w:id="91" w:name="_Toc13679"/>
      <w:r>
        <w:rPr>
          <w:rFonts w:hint="eastAsia" w:ascii="宋体" w:hAnsi="宋体" w:eastAsia="宋体" w:cs="宋体"/>
          <w:b w:val="0"/>
          <w:bCs w:val="0"/>
          <w:color w:val="auto"/>
          <w:sz w:val="21"/>
          <w:szCs w:val="21"/>
          <w:highlight w:val="none"/>
          <w:lang w:eastAsia="zh-CN"/>
        </w:rPr>
        <w:t>1.满足《中华人民共和国政府采购法》第二十二条规定；</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2" w:name="_Toc21835"/>
      <w:bookmarkStart w:id="93" w:name="_Toc8275"/>
      <w:bookmarkStart w:id="94" w:name="_Toc568"/>
      <w:bookmarkStart w:id="95" w:name="_Toc26864"/>
      <w:bookmarkStart w:id="96" w:name="_Toc20673"/>
      <w:bookmarkStart w:id="97" w:name="_Toc10628"/>
      <w:bookmarkStart w:id="98" w:name="_Toc18951"/>
      <w:bookmarkStart w:id="99" w:name="_Toc7143"/>
    </w:p>
    <w:p w14:paraId="0FC82FD9">
      <w:pPr>
        <w:pStyle w:val="28"/>
        <w:keepNext w:val="0"/>
        <w:keepLines w:val="0"/>
        <w:pageBreakBefore w:val="0"/>
        <w:widowControl w:val="0"/>
        <w:tabs>
          <w:tab w:val="left" w:pos="2412"/>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b w:val="0"/>
          <w:bCs w:val="0"/>
          <w:color w:val="auto"/>
          <w:sz w:val="21"/>
          <w:szCs w:val="21"/>
          <w:highlight w:val="none"/>
          <w:u w:val="none"/>
          <w:lang w:eastAsia="zh-CN"/>
        </w:rPr>
      </w:pPr>
      <w:bookmarkStart w:id="100" w:name="_Toc25972"/>
      <w:bookmarkStart w:id="101" w:name="_Toc24495"/>
      <w:bookmarkStart w:id="102" w:name="_Toc2818"/>
      <w:bookmarkStart w:id="103" w:name="_Toc19263"/>
      <w:bookmarkStart w:id="104" w:name="_Toc9407"/>
      <w:bookmarkStart w:id="105" w:name="_Toc11026"/>
      <w:bookmarkStart w:id="106" w:name="_Toc14096"/>
      <w:bookmarkStart w:id="107" w:name="_Toc15381"/>
      <w:bookmarkStart w:id="108" w:name="_Toc31284"/>
      <w:bookmarkStart w:id="109" w:name="_Toc1443"/>
      <w:bookmarkStart w:id="110" w:name="_Toc168"/>
      <w:bookmarkStart w:id="111" w:name="_Toc28179"/>
      <w:bookmarkStart w:id="112" w:name="_Toc19813"/>
      <w:bookmarkStart w:id="113" w:name="_Toc22456"/>
      <w:bookmarkStart w:id="114" w:name="_Toc22475"/>
      <w:bookmarkStart w:id="115" w:name="_Toc5617"/>
      <w:bookmarkStart w:id="116" w:name="_Toc1855"/>
      <w:bookmarkStart w:id="117" w:name="_Toc4631"/>
      <w:bookmarkStart w:id="118" w:name="_Toc4693"/>
      <w:bookmarkStart w:id="119" w:name="_Toc29269"/>
      <w:bookmarkStart w:id="120" w:name="_Toc11050"/>
      <w:bookmarkStart w:id="121" w:name="_Toc16652"/>
      <w:bookmarkStart w:id="122" w:name="_Toc20300"/>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.落实政府采购政策需满足的资格要求：</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ascii="宋体" w:hAnsi="宋体" w:eastAsia="宋体" w:cs="宋体"/>
          <w:b w:val="0"/>
          <w:bCs w:val="0"/>
          <w:color w:val="auto"/>
          <w:sz w:val="21"/>
          <w:szCs w:val="21"/>
          <w:highlight w:val="none"/>
          <w:lang w:eastAsia="zh-CN"/>
        </w:rPr>
        <w:t>本项目</w:t>
      </w:r>
      <w:r>
        <w:rPr>
          <w:rFonts w:hint="eastAsia" w:ascii="宋体" w:hAnsi="宋体" w:eastAsia="宋体" w:cs="宋体"/>
          <w:b/>
          <w:bCs/>
          <w:i w:val="0"/>
          <w:iCs w:val="0"/>
          <w:color w:val="auto"/>
          <w:sz w:val="21"/>
          <w:szCs w:val="21"/>
          <w:highlight w:val="none"/>
          <w:u w:val="none"/>
          <w:lang w:eastAsia="zh-CN"/>
        </w:rPr>
        <w:t>（不属于）</w:t>
      </w:r>
      <w:r>
        <w:rPr>
          <w:rFonts w:hint="eastAsia" w:ascii="宋体" w:hAnsi="宋体" w:eastAsia="宋体" w:cs="宋体"/>
          <w:b w:val="0"/>
          <w:bCs w:val="0"/>
          <w:color w:val="auto"/>
          <w:sz w:val="21"/>
          <w:szCs w:val="21"/>
          <w:highlight w:val="none"/>
          <w:lang w:eastAsia="zh-CN"/>
        </w:rPr>
        <w:t xml:space="preserve">专门面向中小企业采购的项目。 </w:t>
      </w:r>
    </w:p>
    <w:p w14:paraId="4E3BEBD1">
      <w:pPr>
        <w:pStyle w:val="28"/>
        <w:keepNext w:val="0"/>
        <w:keepLines w:val="0"/>
        <w:pageBreakBefore w:val="0"/>
        <w:widowControl w:val="0"/>
        <w:tabs>
          <w:tab w:val="left" w:pos="2412"/>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b w:val="0"/>
          <w:bCs w:val="0"/>
          <w:color w:val="auto"/>
          <w:sz w:val="21"/>
          <w:szCs w:val="21"/>
          <w:highlight w:val="none"/>
          <w:lang w:eastAsia="zh-CN"/>
        </w:rPr>
      </w:pPr>
      <w:bookmarkStart w:id="123" w:name="_Toc9689"/>
      <w:bookmarkStart w:id="124" w:name="_Toc12116"/>
      <w:bookmarkStart w:id="125" w:name="_Toc24946"/>
      <w:bookmarkStart w:id="126" w:name="_Toc16706"/>
      <w:bookmarkStart w:id="127" w:name="_Toc23913"/>
      <w:bookmarkStart w:id="128" w:name="_Toc20720"/>
      <w:bookmarkStart w:id="129" w:name="_Toc16609"/>
      <w:bookmarkStart w:id="130" w:name="_Toc19915"/>
      <w:bookmarkStart w:id="131" w:name="_Toc28890"/>
      <w:bookmarkStart w:id="132" w:name="_Toc16668"/>
      <w:bookmarkStart w:id="133" w:name="_Toc18699"/>
      <w:bookmarkStart w:id="134" w:name="_Toc15921"/>
      <w:bookmarkStart w:id="135" w:name="_Toc15686"/>
      <w:bookmarkStart w:id="136" w:name="_Toc26630"/>
      <w:bookmarkStart w:id="137" w:name="_Toc575"/>
      <w:bookmarkStart w:id="138" w:name="_Toc162"/>
      <w:bookmarkStart w:id="139" w:name="_Toc25518"/>
      <w:bookmarkStart w:id="140" w:name="_Toc19103"/>
      <w:bookmarkStart w:id="141" w:name="_Toc16739"/>
      <w:bookmarkStart w:id="142" w:name="_Toc17970"/>
      <w:bookmarkStart w:id="143" w:name="_Toc25407"/>
      <w:bookmarkStart w:id="144" w:name="_Toc6423"/>
      <w:bookmarkStart w:id="145" w:name="_Toc18135"/>
      <w:bookmarkStart w:id="146" w:name="_Toc13138"/>
      <w:bookmarkStart w:id="147" w:name="_Toc1066"/>
      <w:bookmarkStart w:id="148" w:name="_Toc9787"/>
      <w:bookmarkStart w:id="149" w:name="_Toc30118"/>
      <w:bookmarkStart w:id="150" w:name="_Toc1089"/>
      <w:bookmarkStart w:id="151" w:name="_Toc19225"/>
      <w:bookmarkStart w:id="152" w:name="_Toc30599"/>
      <w:bookmarkStart w:id="153" w:name="_Toc8016"/>
      <w:bookmarkStart w:id="154" w:name="_Toc8165"/>
      <w:bookmarkStart w:id="155" w:name="_Toc28915"/>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.本项目的特定资格要求：</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Start w:id="156" w:name="_Toc88646723"/>
      <w:bookmarkStart w:id="157" w:name="_Toc19391"/>
      <w:bookmarkStart w:id="158" w:name="_Toc88638742"/>
      <w:bookmarkStart w:id="159" w:name="_Toc145067545"/>
      <w:bookmarkStart w:id="160" w:name="_Toc22423"/>
    </w:p>
    <w:p w14:paraId="742783C6">
      <w:pPr>
        <w:pStyle w:val="28"/>
        <w:keepNext w:val="0"/>
        <w:keepLines w:val="0"/>
        <w:pageBreakBefore w:val="0"/>
        <w:widowControl w:val="0"/>
        <w:tabs>
          <w:tab w:val="left" w:pos="2412"/>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（1）投标人如果是代理商或经销商且所投产品为医疗器械的须提供：</w:t>
      </w:r>
    </w:p>
    <w:p w14:paraId="2007F532">
      <w:pPr>
        <w:pStyle w:val="28"/>
        <w:keepNext w:val="0"/>
        <w:keepLines w:val="0"/>
        <w:pageBreakBefore w:val="0"/>
        <w:widowControl w:val="0"/>
        <w:tabs>
          <w:tab w:val="left" w:pos="2412"/>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①有效的医疗器械经营许可证(或备案证明)；</w:t>
      </w:r>
    </w:p>
    <w:p w14:paraId="6F856847">
      <w:pPr>
        <w:pStyle w:val="28"/>
        <w:keepNext w:val="0"/>
        <w:keepLines w:val="0"/>
        <w:pageBreakBefore w:val="0"/>
        <w:widowControl w:val="0"/>
        <w:tabs>
          <w:tab w:val="left" w:pos="2412"/>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②所投产品医疗器械生产许可证(或备案证明)(制造商工商注册地在中华人民共和国境外的，不做此要求)；</w:t>
      </w:r>
    </w:p>
    <w:p w14:paraId="57E2AA8F">
      <w:pPr>
        <w:pStyle w:val="28"/>
        <w:keepNext w:val="0"/>
        <w:keepLines w:val="0"/>
        <w:pageBreakBefore w:val="0"/>
        <w:widowControl w:val="0"/>
        <w:tabs>
          <w:tab w:val="left" w:pos="2412"/>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③所投产品为一类医疗器械的，提供有效的一类医疗器械的备案凭证(或备案信息)，如有变更的必须提供有效的变更证明文件；</w:t>
      </w:r>
    </w:p>
    <w:p w14:paraId="7EBC0AAF">
      <w:pPr>
        <w:pStyle w:val="28"/>
        <w:keepNext w:val="0"/>
        <w:keepLines w:val="0"/>
        <w:pageBreakBefore w:val="0"/>
        <w:widowControl w:val="0"/>
        <w:tabs>
          <w:tab w:val="left" w:pos="2412"/>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④所投产品为二类(或三类)医疗器械的，提供有效的二类(或三类)医疗器械注册证，如有变更的必须提供有效的变更证明文件；</w:t>
      </w:r>
    </w:p>
    <w:p w14:paraId="5002ED3C">
      <w:pPr>
        <w:pStyle w:val="28"/>
        <w:keepNext w:val="0"/>
        <w:keepLines w:val="0"/>
        <w:pageBreakBefore w:val="0"/>
        <w:widowControl w:val="0"/>
        <w:tabs>
          <w:tab w:val="left" w:pos="2412"/>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（2）投标人如果是制造商且所投产品为医疗器械的须提供：</w:t>
      </w:r>
    </w:p>
    <w:p w14:paraId="6C447882">
      <w:pPr>
        <w:pStyle w:val="28"/>
        <w:keepNext w:val="0"/>
        <w:keepLines w:val="0"/>
        <w:pageBreakBefore w:val="0"/>
        <w:widowControl w:val="0"/>
        <w:tabs>
          <w:tab w:val="left" w:pos="2412"/>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①有效的医疗器械生产许可证(或备案证明)(制造商工商注册地在中华人民共和国境外的，不做此要求)；</w:t>
      </w:r>
    </w:p>
    <w:p w14:paraId="40D887F1">
      <w:pPr>
        <w:pStyle w:val="28"/>
        <w:keepNext w:val="0"/>
        <w:keepLines w:val="0"/>
        <w:pageBreakBefore w:val="0"/>
        <w:widowControl w:val="0"/>
        <w:tabs>
          <w:tab w:val="left" w:pos="2412"/>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②所投产品为一类医疗器械的，提供有效的一类医疗器械的备案凭证(或备案信息)，如有变更的必须提供有效的变更证明文件；</w:t>
      </w:r>
    </w:p>
    <w:p w14:paraId="0FCF98B0">
      <w:pPr>
        <w:pStyle w:val="28"/>
        <w:keepNext w:val="0"/>
        <w:keepLines w:val="0"/>
        <w:pageBreakBefore w:val="0"/>
        <w:widowControl w:val="0"/>
        <w:tabs>
          <w:tab w:val="left" w:pos="2412"/>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③所投产品为二类(或三类)医疗器械的，提供有效的二类(或三类)医疗器械注册证，如有变更的必须提供有效的变更证明文件；</w:t>
      </w:r>
    </w:p>
    <w:p w14:paraId="0D1744F5">
      <w:pPr>
        <w:pStyle w:val="28"/>
        <w:keepNext w:val="0"/>
        <w:keepLines w:val="0"/>
        <w:pageBreakBefore w:val="0"/>
        <w:widowControl w:val="0"/>
        <w:tabs>
          <w:tab w:val="left" w:pos="2412"/>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注：所投产品不属于医疗器械，不用提供任何证明材料。</w:t>
      </w:r>
    </w:p>
    <w:p w14:paraId="2026E0D5">
      <w:pPr>
        <w:pStyle w:val="3"/>
        <w:keepNext w:val="0"/>
        <w:keepLines w:val="0"/>
        <w:pageBreakBefore w:val="0"/>
        <w:widowControl w:val="0"/>
        <w:kinsoku/>
        <w:wordWrap w:val="0"/>
        <w:overflowPunct/>
        <w:topLinePunct/>
        <w:autoSpaceDE/>
        <w:autoSpaceDN/>
        <w:bidi w:val="0"/>
        <w:adjustRightInd/>
        <w:snapToGrid/>
        <w:spacing w:before="0" w:after="0" w:line="520" w:lineRule="exact"/>
        <w:ind w:left="0" w:firstLine="422"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三、获取</w:t>
      </w:r>
      <w:bookmarkEnd w:id="156"/>
      <w:bookmarkEnd w:id="157"/>
      <w:bookmarkEnd w:id="158"/>
      <w:bookmarkEnd w:id="159"/>
      <w:bookmarkEnd w:id="160"/>
      <w:r>
        <w:rPr>
          <w:rFonts w:hint="eastAsia" w:ascii="宋体" w:hAnsi="宋体" w:eastAsia="宋体" w:cs="宋体"/>
          <w:color w:val="auto"/>
          <w:sz w:val="21"/>
          <w:szCs w:val="21"/>
          <w:highlight w:val="none"/>
          <w:lang w:eastAsia="zh-CN"/>
        </w:rPr>
        <w:t>招标文件</w:t>
      </w:r>
    </w:p>
    <w:bookmarkEnd w:id="31"/>
    <w:p w14:paraId="3164CEF2">
      <w:pPr>
        <w:pStyle w:val="28"/>
        <w:keepNext w:val="0"/>
        <w:keepLines w:val="0"/>
        <w:pageBreakBefore w:val="0"/>
        <w:widowControl w:val="0"/>
        <w:tabs>
          <w:tab w:val="left" w:pos="2812"/>
          <w:tab w:val="left" w:pos="4300"/>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1.时间：202</w:t>
      </w:r>
      <w:r>
        <w:rPr>
          <w:rFonts w:hint="eastAsia" w:cs="宋体"/>
          <w:color w:val="auto"/>
          <w:sz w:val="21"/>
          <w:szCs w:val="21"/>
          <w:highlight w:val="none"/>
          <w:u w:val="none"/>
          <w:lang w:val="en-US" w:eastAsia="zh-CN"/>
        </w:rPr>
        <w:t>6</w:t>
      </w:r>
      <w:r>
        <w:rPr>
          <w:rFonts w:hint="eastAsia" w:ascii="宋体" w:hAnsi="宋体" w:eastAsia="宋体" w:cs="宋体"/>
          <w:color w:val="auto"/>
          <w:sz w:val="21"/>
          <w:szCs w:val="21"/>
          <w:highlight w:val="none"/>
          <w:lang w:val="en-US" w:eastAsia="zh-CN"/>
        </w:rPr>
        <w:t>年</w:t>
      </w:r>
      <w:r>
        <w:rPr>
          <w:rFonts w:hint="eastAsia" w:cs="宋体"/>
          <w:color w:val="auto"/>
          <w:sz w:val="21"/>
          <w:szCs w:val="21"/>
          <w:highlight w:val="none"/>
          <w:u w:val="none"/>
          <w:lang w:val="en-US" w:eastAsia="zh-CN"/>
        </w:rPr>
        <w:t>06</w:t>
      </w:r>
      <w:r>
        <w:rPr>
          <w:rFonts w:hint="eastAsia" w:ascii="宋体" w:hAnsi="宋体" w:eastAsia="宋体" w:cs="宋体"/>
          <w:color w:val="auto"/>
          <w:sz w:val="21"/>
          <w:szCs w:val="21"/>
          <w:highlight w:val="none"/>
          <w:lang w:val="en-US" w:eastAsia="zh-CN"/>
        </w:rPr>
        <w:t>日</w:t>
      </w: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时</w:t>
      </w:r>
      <w:r>
        <w:rPr>
          <w:rFonts w:hint="eastAsia"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至</w:t>
      </w:r>
      <w:r>
        <w:rPr>
          <w:rFonts w:hint="eastAsia" w:ascii="宋体" w:hAnsi="宋体" w:eastAsia="宋体" w:cs="宋体"/>
          <w:color w:val="auto"/>
          <w:sz w:val="21"/>
          <w:szCs w:val="21"/>
          <w:highlight w:val="none"/>
          <w:u w:val="none"/>
          <w:lang w:eastAsia="zh-CN"/>
        </w:rPr>
        <w:t>202</w:t>
      </w:r>
      <w:r>
        <w:rPr>
          <w:rFonts w:hint="eastAsia"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val="en-US" w:eastAsia="zh-CN"/>
        </w:rPr>
        <w:t>年</w:t>
      </w:r>
      <w:r>
        <w:rPr>
          <w:rFonts w:hint="eastAsia" w:cs="宋体"/>
          <w:color w:val="auto"/>
          <w:sz w:val="21"/>
          <w:szCs w:val="21"/>
          <w:highlight w:val="none"/>
          <w:u w:val="none"/>
          <w:lang w:val="en-US" w:eastAsia="zh-CN"/>
        </w:rPr>
        <w:t>06</w:t>
      </w:r>
      <w:r>
        <w:rPr>
          <w:rFonts w:hint="eastAsia" w:ascii="宋体" w:hAnsi="宋体" w:eastAsia="宋体" w:cs="宋体"/>
          <w:color w:val="auto"/>
          <w:sz w:val="21"/>
          <w:szCs w:val="21"/>
          <w:highlight w:val="none"/>
          <w:u w:val="none"/>
          <w:lang w:val="en-US" w:eastAsia="zh-CN"/>
        </w:rPr>
        <w:t>月</w:t>
      </w:r>
      <w:r>
        <w:rPr>
          <w:rFonts w:hint="eastAsia" w:cs="宋体"/>
          <w:color w:val="auto"/>
          <w:sz w:val="21"/>
          <w:szCs w:val="21"/>
          <w:highlight w:val="none"/>
          <w:u w:val="none"/>
          <w:lang w:val="en-US" w:eastAsia="zh-CN"/>
        </w:rPr>
        <w:t>22</w:t>
      </w:r>
      <w:r>
        <w:rPr>
          <w:rFonts w:hint="eastAsia" w:ascii="宋体" w:hAnsi="宋体" w:eastAsia="宋体" w:cs="宋体"/>
          <w:color w:val="auto"/>
          <w:sz w:val="21"/>
          <w:szCs w:val="21"/>
          <w:highlight w:val="none"/>
          <w:u w:val="none"/>
          <w:lang w:val="en-US" w:eastAsia="zh-CN"/>
        </w:rPr>
        <w:t>日</w:t>
      </w:r>
      <w:r>
        <w:rPr>
          <w:rFonts w:hint="eastAsia" w:ascii="宋体" w:hAnsi="宋体" w:eastAsia="宋体" w:cs="宋体"/>
          <w:color w:val="auto"/>
          <w:sz w:val="21"/>
          <w:szCs w:val="21"/>
          <w:highlight w:val="none"/>
          <w:lang w:eastAsia="zh-CN"/>
        </w:rPr>
        <w:t>23</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lang w:eastAsia="zh-CN"/>
        </w:rPr>
        <w:t>59</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，每天上午06:00至12:00，下午12:00至23:59（北京时间，法定节假日除外）。</w:t>
      </w:r>
    </w:p>
    <w:p w14:paraId="012B9EE1">
      <w:pPr>
        <w:pStyle w:val="28"/>
        <w:keepNext w:val="0"/>
        <w:keepLines w:val="0"/>
        <w:pageBreakBefore w:val="0"/>
        <w:widowControl w:val="0"/>
        <w:tabs>
          <w:tab w:val="left" w:pos="2812"/>
          <w:tab w:val="left" w:pos="4300"/>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2.云南省政府采购电子交易平台（政采云https://www.zcygov.cn/）线上获取。</w:t>
      </w:r>
    </w:p>
    <w:p w14:paraId="5C166E61">
      <w:pPr>
        <w:pStyle w:val="28"/>
        <w:keepNext w:val="0"/>
        <w:keepLines w:val="0"/>
        <w:pageBreakBefore w:val="0"/>
        <w:widowControl w:val="0"/>
        <w:tabs>
          <w:tab w:val="left" w:pos="2812"/>
          <w:tab w:val="left" w:pos="4300"/>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方式：（1）凡有意参加投标者，须在政采云平台办理数字证书（CA），并在政采云绑定数字证书（CA）后线上获取招标文件及其他采购资料。CA申领链接：https://middle.zcygov.cn/ca/apply/list?_app_=zcy.sys，CA申领后需登录政采云平台完成数字证书（CA）绑定才可以使用，数字证书（CA）详见其办理流程。（2）按上述要求获取文件的投标人视为合法获取了本项目招标文件，具备本项目的投标资格。</w:t>
      </w:r>
    </w:p>
    <w:p w14:paraId="41819251">
      <w:pPr>
        <w:pStyle w:val="28"/>
        <w:keepNext w:val="0"/>
        <w:keepLines w:val="0"/>
        <w:pageBreakBefore w:val="0"/>
        <w:widowControl w:val="0"/>
        <w:tabs>
          <w:tab w:val="left" w:pos="2812"/>
          <w:tab w:val="left" w:pos="4300"/>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color w:val="auto"/>
          <w:sz w:val="21"/>
          <w:szCs w:val="21"/>
          <w:highlight w:val="none"/>
          <w:u w:val="none"/>
          <w:lang w:val="en-US" w:eastAsia="zh-CN"/>
        </w:rPr>
      </w:pPr>
      <w:bookmarkStart w:id="161" w:name="_Toc15378"/>
      <w:bookmarkStart w:id="162" w:name="_Toc3043"/>
      <w:bookmarkStart w:id="163" w:name="_Toc25968"/>
      <w:bookmarkStart w:id="164" w:name="_Toc11065"/>
      <w:bookmarkStart w:id="165" w:name="_Toc8739"/>
      <w:bookmarkStart w:id="166" w:name="_Toc7684"/>
      <w:bookmarkStart w:id="167" w:name="_Toc24443"/>
      <w:bookmarkStart w:id="168" w:name="_Toc16301"/>
      <w:bookmarkStart w:id="169" w:name="_Toc17290"/>
      <w:bookmarkStart w:id="170" w:name="_Toc12123"/>
      <w:r>
        <w:rPr>
          <w:rFonts w:hint="eastAsia" w:ascii="宋体" w:hAnsi="宋体" w:eastAsia="宋体" w:cs="宋体"/>
          <w:color w:val="auto"/>
          <w:sz w:val="21"/>
          <w:szCs w:val="21"/>
          <w:highlight w:val="none"/>
          <w:u w:val="none"/>
          <w:lang w:val="en-US" w:eastAsia="zh-CN"/>
        </w:rPr>
        <w:t>4.售价：0.00元。</w:t>
      </w:r>
      <w:bookmarkEnd w:id="161"/>
      <w:bookmarkEnd w:id="162"/>
      <w:bookmarkEnd w:id="163"/>
      <w:bookmarkEnd w:id="164"/>
      <w:bookmarkEnd w:id="165"/>
      <w:bookmarkEnd w:id="166"/>
      <w:bookmarkEnd w:id="167"/>
      <w:bookmarkEnd w:id="168"/>
      <w:bookmarkEnd w:id="169"/>
      <w:bookmarkEnd w:id="170"/>
    </w:p>
    <w:p w14:paraId="641A76E5">
      <w:pPr>
        <w:pStyle w:val="3"/>
        <w:keepNext w:val="0"/>
        <w:keepLines w:val="0"/>
        <w:pageBreakBefore w:val="0"/>
        <w:widowControl w:val="0"/>
        <w:kinsoku/>
        <w:wordWrap w:val="0"/>
        <w:overflowPunct/>
        <w:topLinePunct/>
        <w:autoSpaceDE/>
        <w:autoSpaceDN/>
        <w:bidi w:val="0"/>
        <w:adjustRightInd/>
        <w:snapToGrid/>
        <w:spacing w:before="0" w:after="0" w:line="520" w:lineRule="exact"/>
        <w:ind w:left="0" w:firstLine="422" w:firstLineChars="200"/>
        <w:jc w:val="left"/>
        <w:textAlignment w:val="auto"/>
        <w:rPr>
          <w:rFonts w:hint="eastAsia" w:ascii="宋体" w:hAnsi="宋体" w:eastAsia="宋体" w:cs="宋体"/>
          <w:color w:val="auto"/>
          <w:sz w:val="21"/>
          <w:szCs w:val="21"/>
          <w:highlight w:val="none"/>
          <w:lang w:eastAsia="zh-CN"/>
        </w:rPr>
      </w:pPr>
      <w:bookmarkStart w:id="171" w:name="_Toc145067546"/>
      <w:bookmarkStart w:id="172" w:name="_Toc88646724"/>
      <w:bookmarkStart w:id="173" w:name="_Toc9280"/>
      <w:bookmarkStart w:id="174" w:name="_Toc88638747"/>
      <w:bookmarkStart w:id="175" w:name="_Toc4853"/>
      <w:bookmarkStart w:id="176" w:name="_Toc16746"/>
      <w:bookmarkStart w:id="177" w:name="_Toc9161"/>
      <w:r>
        <w:rPr>
          <w:rFonts w:hint="eastAsia" w:ascii="宋体" w:hAnsi="宋体" w:eastAsia="宋体" w:cs="宋体"/>
          <w:color w:val="auto"/>
          <w:sz w:val="21"/>
          <w:szCs w:val="21"/>
          <w:highlight w:val="none"/>
          <w:lang w:eastAsia="zh-CN"/>
        </w:rPr>
        <w:t>四、提交投标文件截止时间、开标时间和地点</w:t>
      </w:r>
      <w:bookmarkEnd w:id="171"/>
      <w:bookmarkEnd w:id="172"/>
      <w:bookmarkEnd w:id="173"/>
      <w:bookmarkEnd w:id="174"/>
      <w:bookmarkEnd w:id="175"/>
      <w:bookmarkEnd w:id="176"/>
      <w:bookmarkEnd w:id="177"/>
    </w:p>
    <w:p w14:paraId="3E1E5A16">
      <w:pPr>
        <w:pStyle w:val="28"/>
        <w:keepNext w:val="0"/>
        <w:keepLines w:val="0"/>
        <w:pageBreakBefore w:val="0"/>
        <w:widowControl w:val="0"/>
        <w:tabs>
          <w:tab w:val="left" w:pos="2812"/>
          <w:tab w:val="left" w:pos="4300"/>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color w:val="auto"/>
          <w:sz w:val="21"/>
          <w:szCs w:val="21"/>
          <w:highlight w:val="none"/>
          <w:lang w:eastAsia="zh-CN"/>
        </w:rPr>
      </w:pPr>
      <w:bookmarkStart w:id="178" w:name="_Toc88638749"/>
      <w:r>
        <w:rPr>
          <w:rFonts w:hint="eastAsia" w:ascii="宋体" w:hAnsi="宋体" w:eastAsia="宋体" w:cs="宋体"/>
          <w:color w:val="auto"/>
          <w:sz w:val="21"/>
          <w:szCs w:val="21"/>
          <w:highlight w:val="none"/>
          <w:lang w:eastAsia="zh-CN"/>
        </w:rPr>
        <w:t>1.投标文件递交的截止时间及开标时间：</w:t>
      </w:r>
      <w:r>
        <w:rPr>
          <w:rFonts w:hint="eastAsia" w:ascii="宋体" w:hAnsi="宋体" w:eastAsia="宋体" w:cs="宋体"/>
          <w:color w:val="auto"/>
          <w:sz w:val="21"/>
          <w:szCs w:val="21"/>
          <w:highlight w:val="none"/>
          <w:u w:val="none"/>
          <w:lang w:eastAsia="zh-CN"/>
        </w:rPr>
        <w:t>202</w:t>
      </w:r>
      <w:r>
        <w:rPr>
          <w:rFonts w:hint="eastAsia"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年</w:t>
      </w:r>
      <w:r>
        <w:rPr>
          <w:rFonts w:hint="eastAsia" w:cs="宋体"/>
          <w:color w:val="auto"/>
          <w:sz w:val="21"/>
          <w:szCs w:val="21"/>
          <w:highlight w:val="none"/>
          <w:u w:val="none"/>
          <w:lang w:val="en-US" w:eastAsia="zh-CN"/>
        </w:rPr>
        <w:t>07</w:t>
      </w:r>
      <w:r>
        <w:rPr>
          <w:rFonts w:hint="eastAsia" w:ascii="宋体" w:hAnsi="宋体" w:eastAsia="宋体" w:cs="宋体"/>
          <w:color w:val="auto"/>
          <w:sz w:val="21"/>
          <w:szCs w:val="21"/>
          <w:highlight w:val="none"/>
          <w:u w:val="none"/>
          <w:lang w:val="en-US" w:eastAsia="zh-CN"/>
        </w:rPr>
        <w:t>月</w:t>
      </w:r>
      <w:r>
        <w:rPr>
          <w:rFonts w:hint="eastAsia" w:cs="宋体"/>
          <w:color w:val="auto"/>
          <w:sz w:val="21"/>
          <w:szCs w:val="21"/>
          <w:highlight w:val="none"/>
          <w:u w:val="none"/>
          <w:lang w:val="en-US" w:eastAsia="zh-CN"/>
        </w:rPr>
        <w:t>07</w:t>
      </w:r>
      <w:r>
        <w:rPr>
          <w:rFonts w:hint="eastAsia" w:ascii="宋体" w:hAnsi="宋体" w:eastAsia="宋体" w:cs="宋体"/>
          <w:color w:val="auto"/>
          <w:sz w:val="21"/>
          <w:szCs w:val="21"/>
          <w:highlight w:val="none"/>
          <w:u w:val="none"/>
          <w:lang w:val="en-US" w:eastAsia="zh-CN"/>
        </w:rPr>
        <w:t>日</w:t>
      </w:r>
      <w:r>
        <w:rPr>
          <w:rFonts w:hint="eastAsia" w:ascii="宋体" w:hAnsi="宋体" w:eastAsia="宋体" w:cs="宋体"/>
          <w:color w:val="auto"/>
          <w:sz w:val="21"/>
          <w:szCs w:val="21"/>
          <w:highlight w:val="none"/>
          <w:u w:val="none"/>
          <w:lang w:eastAsia="zh-CN"/>
        </w:rPr>
        <w:t>09时00分</w:t>
      </w:r>
      <w:r>
        <w:rPr>
          <w:rFonts w:hint="eastAsia" w:ascii="宋体" w:hAnsi="宋体" w:eastAsia="宋体" w:cs="宋体"/>
          <w:color w:val="auto"/>
          <w:sz w:val="21"/>
          <w:szCs w:val="21"/>
          <w:highlight w:val="none"/>
          <w:lang w:eastAsia="zh-CN"/>
        </w:rPr>
        <w:t>（北京时间）。</w:t>
      </w:r>
    </w:p>
    <w:p w14:paraId="28FD1873">
      <w:pPr>
        <w:pStyle w:val="28"/>
        <w:keepNext w:val="0"/>
        <w:keepLines w:val="0"/>
        <w:pageBreakBefore w:val="0"/>
        <w:widowControl w:val="0"/>
        <w:tabs>
          <w:tab w:val="left" w:pos="2812"/>
          <w:tab w:val="left" w:pos="4300"/>
        </w:tabs>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2.地点：</w:t>
      </w:r>
      <w:bookmarkEnd w:id="178"/>
      <w:r>
        <w:rPr>
          <w:rFonts w:hint="eastAsia" w:ascii="宋体" w:hAnsi="宋体" w:eastAsia="宋体" w:cs="宋体"/>
          <w:color w:val="auto"/>
          <w:sz w:val="21"/>
          <w:szCs w:val="21"/>
          <w:highlight w:val="none"/>
          <w:u w:val="none"/>
          <w:lang w:eastAsia="zh-CN"/>
        </w:rPr>
        <w:t>请登录云南省政府采购电子交易平台（政采云）投标客户端投标。</w:t>
      </w:r>
    </w:p>
    <w:p w14:paraId="4D7F4648">
      <w:pPr>
        <w:pStyle w:val="3"/>
        <w:keepNext w:val="0"/>
        <w:keepLines w:val="0"/>
        <w:pageBreakBefore w:val="0"/>
        <w:widowControl w:val="0"/>
        <w:kinsoku/>
        <w:wordWrap w:val="0"/>
        <w:overflowPunct/>
        <w:topLinePunct/>
        <w:autoSpaceDE/>
        <w:autoSpaceDN/>
        <w:bidi w:val="0"/>
        <w:adjustRightInd/>
        <w:snapToGrid/>
        <w:spacing w:before="0" w:after="0" w:line="520" w:lineRule="exact"/>
        <w:ind w:left="0" w:firstLine="422" w:firstLineChars="200"/>
        <w:jc w:val="left"/>
        <w:textAlignment w:val="auto"/>
        <w:rPr>
          <w:rFonts w:hint="eastAsia" w:ascii="宋体" w:hAnsi="宋体" w:eastAsia="宋体" w:cs="宋体"/>
          <w:color w:val="auto"/>
          <w:sz w:val="21"/>
          <w:szCs w:val="21"/>
          <w:highlight w:val="none"/>
          <w:lang w:eastAsia="zh-CN"/>
        </w:rPr>
      </w:pPr>
      <w:bookmarkStart w:id="179" w:name="_Toc145067547"/>
      <w:bookmarkStart w:id="180" w:name="_Toc20150"/>
      <w:bookmarkStart w:id="181" w:name="_Toc19357"/>
      <w:bookmarkStart w:id="182" w:name="_Toc89951815"/>
      <w:bookmarkStart w:id="183" w:name="_Toc24587"/>
      <w:bookmarkStart w:id="184" w:name="_Toc1147"/>
      <w:r>
        <w:rPr>
          <w:rFonts w:hint="eastAsia" w:ascii="宋体" w:hAnsi="宋体" w:eastAsia="宋体" w:cs="宋体"/>
          <w:color w:val="auto"/>
          <w:sz w:val="21"/>
          <w:szCs w:val="21"/>
          <w:highlight w:val="none"/>
          <w:lang w:eastAsia="zh-CN"/>
        </w:rPr>
        <w:t>五、公告期限</w:t>
      </w:r>
      <w:bookmarkEnd w:id="179"/>
      <w:bookmarkEnd w:id="180"/>
      <w:bookmarkEnd w:id="181"/>
      <w:bookmarkEnd w:id="182"/>
      <w:bookmarkEnd w:id="183"/>
      <w:bookmarkEnd w:id="184"/>
    </w:p>
    <w:p w14:paraId="117CA708">
      <w:pPr>
        <w:pStyle w:val="28"/>
        <w:keepNext w:val="0"/>
        <w:keepLines w:val="0"/>
        <w:pageBreakBefore w:val="0"/>
        <w:widowControl w:val="0"/>
        <w:kinsoku/>
        <w:wordWrap w:val="0"/>
        <w:overflowPunct/>
        <w:topLinePunct/>
        <w:autoSpaceDE/>
        <w:autoSpaceDN/>
        <w:bidi w:val="0"/>
        <w:adjustRightInd/>
        <w:snapToGrid/>
        <w:spacing w:line="520" w:lineRule="exact"/>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自本公告发布之日起5个工作日。</w:t>
      </w:r>
    </w:p>
    <w:p w14:paraId="092E347A">
      <w:pPr>
        <w:pStyle w:val="3"/>
        <w:keepNext w:val="0"/>
        <w:keepLines w:val="0"/>
        <w:pageBreakBefore w:val="0"/>
        <w:widowControl w:val="0"/>
        <w:kinsoku/>
        <w:wordWrap w:val="0"/>
        <w:overflowPunct/>
        <w:topLinePunct/>
        <w:autoSpaceDE/>
        <w:autoSpaceDN/>
        <w:bidi w:val="0"/>
        <w:adjustRightInd/>
        <w:snapToGrid/>
        <w:spacing w:before="0" w:after="0" w:line="520" w:lineRule="exact"/>
        <w:ind w:left="0" w:firstLine="422" w:firstLineChars="200"/>
        <w:jc w:val="left"/>
        <w:textAlignment w:val="auto"/>
        <w:rPr>
          <w:rFonts w:hint="eastAsia" w:ascii="宋体" w:hAnsi="宋体" w:eastAsia="宋体" w:cs="宋体"/>
          <w:color w:val="auto"/>
          <w:sz w:val="21"/>
          <w:szCs w:val="21"/>
          <w:highlight w:val="none"/>
          <w:lang w:val="en-US" w:eastAsia="zh-CN"/>
        </w:rPr>
      </w:pPr>
      <w:bookmarkStart w:id="185" w:name="_Toc22393"/>
      <w:bookmarkStart w:id="186" w:name="_Toc665"/>
      <w:bookmarkStart w:id="187" w:name="_Toc11846"/>
      <w:bookmarkStart w:id="188" w:name="_Toc23745"/>
      <w:bookmarkStart w:id="189" w:name="_Toc89951816"/>
      <w:bookmarkStart w:id="190" w:name="_Toc145067548"/>
      <w:r>
        <w:rPr>
          <w:rFonts w:hint="eastAsia" w:ascii="宋体" w:hAnsi="宋体" w:eastAsia="宋体" w:cs="宋体"/>
          <w:color w:val="auto"/>
          <w:sz w:val="21"/>
          <w:szCs w:val="21"/>
          <w:highlight w:val="none"/>
          <w:lang w:val="en-US" w:eastAsia="zh-CN"/>
        </w:rPr>
        <w:t>六、其他补充事宜</w:t>
      </w:r>
      <w:bookmarkEnd w:id="185"/>
      <w:bookmarkEnd w:id="186"/>
      <w:bookmarkEnd w:id="187"/>
    </w:p>
    <w:p w14:paraId="16334D5E">
      <w:pPr>
        <w:keepNext w:val="0"/>
        <w:keepLines w:val="0"/>
        <w:pageBreakBefore w:val="0"/>
        <w:widowControl w:val="0"/>
        <w:kinsoku/>
        <w:wordWrap w:val="0"/>
        <w:overflowPunct/>
        <w:topLinePunct/>
        <w:autoSpaceDE/>
        <w:autoSpaceDN/>
        <w:bidi w:val="0"/>
        <w:adjustRightInd/>
        <w:snapToGrid/>
        <w:spacing w:line="52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开标方式：网上开标；</w:t>
      </w:r>
    </w:p>
    <w:p w14:paraId="437482DA">
      <w:pPr>
        <w:keepNext w:val="0"/>
        <w:keepLines w:val="0"/>
        <w:pageBreakBefore w:val="0"/>
        <w:widowControl w:val="0"/>
        <w:kinsoku/>
        <w:wordWrap w:val="0"/>
        <w:overflowPunct/>
        <w:topLinePunct/>
        <w:autoSpaceDE/>
        <w:autoSpaceDN/>
        <w:bidi w:val="0"/>
        <w:adjustRightInd/>
        <w:snapToGrid/>
        <w:spacing w:line="520" w:lineRule="exact"/>
        <w:ind w:left="0" w:firstLine="420" w:firstLineChars="200"/>
        <w:textAlignment w:val="auto"/>
        <w:rPr>
          <w:rFonts w:hint="eastAsia" w:ascii="宋体" w:hAnsi="宋体" w:eastAsia="宋体" w:cs="宋体"/>
          <w:bCs/>
          <w:color w:val="auto"/>
          <w:sz w:val="21"/>
          <w:szCs w:val="21"/>
          <w:highlight w:val="none"/>
          <w:lang w:eastAsia="zh-CN" w:bidi="ar"/>
        </w:rPr>
      </w:pPr>
      <w:r>
        <w:rPr>
          <w:rFonts w:hint="eastAsia" w:ascii="宋体" w:hAnsi="宋体" w:eastAsia="宋体" w:cs="宋体"/>
          <w:bCs/>
          <w:color w:val="auto"/>
          <w:sz w:val="21"/>
          <w:szCs w:val="21"/>
          <w:highlight w:val="none"/>
          <w:lang w:val="en-US" w:eastAsia="zh-CN" w:bidi="ar"/>
        </w:rPr>
        <w:t>2.</w:t>
      </w:r>
      <w:r>
        <w:rPr>
          <w:rFonts w:hint="eastAsia" w:ascii="宋体" w:hAnsi="宋体" w:eastAsia="宋体" w:cs="宋体"/>
          <w:bCs/>
          <w:color w:val="auto"/>
          <w:sz w:val="21"/>
          <w:szCs w:val="21"/>
          <w:highlight w:val="none"/>
          <w:lang w:bidi="ar"/>
        </w:rPr>
        <w:t>是否需要缴纳投标保证金：是</w:t>
      </w:r>
      <w:r>
        <w:rPr>
          <w:rFonts w:hint="eastAsia" w:ascii="宋体" w:hAnsi="宋体" w:eastAsia="宋体" w:cs="宋体"/>
          <w:bCs/>
          <w:color w:val="auto"/>
          <w:sz w:val="21"/>
          <w:szCs w:val="21"/>
          <w:highlight w:val="none"/>
          <w:lang w:eastAsia="zh-CN" w:bidi="ar"/>
        </w:rPr>
        <w:t>；</w:t>
      </w:r>
    </w:p>
    <w:p w14:paraId="679937DF">
      <w:pPr>
        <w:keepNext w:val="0"/>
        <w:keepLines w:val="0"/>
        <w:pageBreakBefore w:val="0"/>
        <w:widowControl w:val="0"/>
        <w:kinsoku/>
        <w:wordWrap w:val="0"/>
        <w:overflowPunct/>
        <w:topLinePunct/>
        <w:autoSpaceDE/>
        <w:autoSpaceDN/>
        <w:bidi w:val="0"/>
        <w:adjustRightInd/>
        <w:snapToGrid/>
        <w:spacing w:line="520" w:lineRule="exact"/>
        <w:ind w:left="0" w:firstLine="420" w:firstLineChars="200"/>
        <w:textAlignment w:val="auto"/>
        <w:rPr>
          <w:rFonts w:hint="eastAsia" w:ascii="宋体" w:hAnsi="宋体" w:eastAsia="宋体" w:cs="宋体"/>
          <w:bCs/>
          <w:color w:val="auto"/>
          <w:sz w:val="21"/>
          <w:szCs w:val="21"/>
          <w:highlight w:val="none"/>
          <w:lang w:val="en-US" w:eastAsia="zh-CN" w:bidi="ar"/>
        </w:rPr>
      </w:pPr>
      <w:r>
        <w:rPr>
          <w:rFonts w:hint="eastAsia" w:ascii="宋体" w:hAnsi="宋体" w:eastAsia="宋体" w:cs="宋体"/>
          <w:bCs/>
          <w:color w:val="auto"/>
          <w:sz w:val="21"/>
          <w:szCs w:val="21"/>
          <w:highlight w:val="none"/>
          <w:lang w:val="en-US" w:eastAsia="zh-CN" w:bidi="ar"/>
        </w:rPr>
        <w:t>标项1：亚低温治疗仪：1400.00元；</w:t>
      </w:r>
    </w:p>
    <w:p w14:paraId="7DAC4C29">
      <w:pPr>
        <w:keepNext w:val="0"/>
        <w:keepLines w:val="0"/>
        <w:pageBreakBefore w:val="0"/>
        <w:widowControl w:val="0"/>
        <w:kinsoku/>
        <w:wordWrap w:val="0"/>
        <w:overflowPunct/>
        <w:topLinePunct/>
        <w:autoSpaceDE/>
        <w:autoSpaceDN/>
        <w:bidi w:val="0"/>
        <w:adjustRightInd/>
        <w:snapToGrid/>
        <w:spacing w:line="520" w:lineRule="exact"/>
        <w:ind w:left="0" w:firstLine="420" w:firstLineChars="200"/>
        <w:textAlignment w:val="auto"/>
        <w:rPr>
          <w:rFonts w:hint="eastAsia" w:ascii="宋体" w:hAnsi="宋体" w:eastAsia="宋体" w:cs="宋体"/>
          <w:bCs/>
          <w:color w:val="auto"/>
          <w:sz w:val="21"/>
          <w:szCs w:val="21"/>
          <w:highlight w:val="none"/>
          <w:lang w:val="en-US" w:eastAsia="zh-CN" w:bidi="ar"/>
        </w:rPr>
      </w:pPr>
      <w:r>
        <w:rPr>
          <w:rFonts w:hint="eastAsia" w:ascii="宋体" w:hAnsi="宋体" w:eastAsia="宋体" w:cs="宋体"/>
          <w:bCs/>
          <w:color w:val="auto"/>
          <w:sz w:val="21"/>
          <w:szCs w:val="21"/>
          <w:highlight w:val="none"/>
          <w:lang w:val="en-US" w:eastAsia="zh-CN" w:bidi="ar"/>
        </w:rPr>
        <w:t>标项2：超声经颅多普勒血流分析仪：1600.00元；</w:t>
      </w:r>
    </w:p>
    <w:p w14:paraId="1FC08E10">
      <w:pPr>
        <w:keepNext w:val="0"/>
        <w:keepLines w:val="0"/>
        <w:pageBreakBefore w:val="0"/>
        <w:widowControl w:val="0"/>
        <w:kinsoku/>
        <w:wordWrap w:val="0"/>
        <w:overflowPunct/>
        <w:topLinePunct/>
        <w:autoSpaceDE/>
        <w:autoSpaceDN/>
        <w:bidi w:val="0"/>
        <w:adjustRightInd/>
        <w:snapToGrid/>
        <w:spacing w:line="520" w:lineRule="exact"/>
        <w:ind w:left="0" w:firstLine="420" w:firstLineChars="200"/>
        <w:textAlignment w:val="auto"/>
        <w:rPr>
          <w:rFonts w:hint="eastAsia" w:ascii="宋体" w:hAnsi="宋体" w:eastAsia="宋体" w:cs="宋体"/>
          <w:bCs/>
          <w:color w:val="auto"/>
          <w:sz w:val="21"/>
          <w:szCs w:val="21"/>
          <w:highlight w:val="none"/>
          <w:lang w:val="en-US" w:eastAsia="zh-CN" w:bidi="ar"/>
        </w:rPr>
      </w:pPr>
      <w:r>
        <w:rPr>
          <w:rFonts w:hint="eastAsia" w:ascii="宋体" w:hAnsi="宋体" w:eastAsia="宋体" w:cs="宋体"/>
          <w:bCs/>
          <w:color w:val="auto"/>
          <w:sz w:val="21"/>
          <w:szCs w:val="21"/>
          <w:highlight w:val="none"/>
          <w:lang w:val="en-US" w:eastAsia="zh-CN" w:bidi="ar"/>
        </w:rPr>
        <w:t>标项3：无创心排量监测仪：2600.00元；</w:t>
      </w:r>
    </w:p>
    <w:p w14:paraId="5F572F31">
      <w:pPr>
        <w:keepNext w:val="0"/>
        <w:keepLines w:val="0"/>
        <w:pageBreakBefore w:val="0"/>
        <w:widowControl w:val="0"/>
        <w:kinsoku/>
        <w:wordWrap w:val="0"/>
        <w:overflowPunct/>
        <w:topLinePunct/>
        <w:autoSpaceDE/>
        <w:autoSpaceDN/>
        <w:bidi w:val="0"/>
        <w:adjustRightInd/>
        <w:snapToGrid/>
        <w:spacing w:line="520" w:lineRule="exact"/>
        <w:ind w:left="0" w:firstLine="420" w:firstLineChars="200"/>
        <w:textAlignment w:val="auto"/>
        <w:rPr>
          <w:rFonts w:hint="eastAsia" w:ascii="宋体" w:hAnsi="宋体" w:eastAsia="宋体" w:cs="宋体"/>
          <w:bCs/>
          <w:color w:val="auto"/>
          <w:sz w:val="21"/>
          <w:szCs w:val="21"/>
          <w:highlight w:val="none"/>
          <w:lang w:eastAsia="zh-CN" w:bidi="ar"/>
        </w:rPr>
      </w:pPr>
      <w:r>
        <w:rPr>
          <w:rFonts w:hint="eastAsia" w:ascii="宋体" w:hAnsi="宋体" w:eastAsia="宋体" w:cs="宋体"/>
          <w:bCs/>
          <w:color w:val="auto"/>
          <w:sz w:val="21"/>
          <w:szCs w:val="21"/>
          <w:highlight w:val="none"/>
          <w:lang w:val="en-US" w:eastAsia="zh-CN" w:bidi="ar"/>
        </w:rPr>
        <w:t>标项4：</w:t>
      </w:r>
      <w:r>
        <w:rPr>
          <w:rFonts w:hint="eastAsia" w:ascii="宋体" w:hAnsi="宋体" w:eastAsia="宋体" w:cs="宋体"/>
          <w:bCs/>
          <w:color w:val="auto"/>
          <w:sz w:val="21"/>
          <w:szCs w:val="21"/>
          <w:highlight w:val="none"/>
          <w:lang w:eastAsia="zh-CN" w:bidi="ar"/>
        </w:rPr>
        <w:t>电子支气管镜：</w:t>
      </w:r>
      <w:r>
        <w:rPr>
          <w:rFonts w:hint="eastAsia" w:ascii="宋体" w:hAnsi="宋体" w:eastAsia="宋体" w:cs="宋体"/>
          <w:bCs/>
          <w:color w:val="auto"/>
          <w:sz w:val="21"/>
          <w:szCs w:val="21"/>
          <w:highlight w:val="none"/>
          <w:lang w:val="en-US" w:eastAsia="zh-CN" w:bidi="ar"/>
        </w:rPr>
        <w:t>4200.00元。</w:t>
      </w:r>
    </w:p>
    <w:p w14:paraId="75C8E655">
      <w:pPr>
        <w:keepNext w:val="0"/>
        <w:keepLines w:val="0"/>
        <w:pageBreakBefore w:val="0"/>
        <w:widowControl w:val="0"/>
        <w:kinsoku/>
        <w:wordWrap w:val="0"/>
        <w:overflowPunct/>
        <w:topLinePunct/>
        <w:autoSpaceDE/>
        <w:autoSpaceDN/>
        <w:bidi w:val="0"/>
        <w:adjustRightInd/>
        <w:snapToGrid/>
        <w:spacing w:line="520" w:lineRule="exact"/>
        <w:ind w:left="0" w:firstLine="420" w:firstLineChars="200"/>
        <w:textAlignment w:val="auto"/>
        <w:rPr>
          <w:rFonts w:hint="eastAsia" w:ascii="宋体" w:hAnsi="宋体" w:eastAsia="宋体" w:cs="宋体"/>
          <w:bCs/>
          <w:color w:val="auto"/>
          <w:sz w:val="21"/>
          <w:szCs w:val="21"/>
          <w:highlight w:val="none"/>
          <w:lang w:eastAsia="zh-CN" w:bidi="ar"/>
        </w:rPr>
      </w:pPr>
      <w:r>
        <w:rPr>
          <w:rFonts w:hint="eastAsia" w:ascii="宋体" w:hAnsi="宋体" w:eastAsia="宋体" w:cs="宋体"/>
          <w:bCs/>
          <w:color w:val="auto"/>
          <w:sz w:val="21"/>
          <w:szCs w:val="21"/>
          <w:highlight w:val="none"/>
          <w:lang w:bidi="ar"/>
        </w:rPr>
        <w:t>保证金缴纳方式：支票、汇票、本票、保函或者网银转账、电汇等形式</w:t>
      </w:r>
      <w:r>
        <w:rPr>
          <w:rFonts w:hint="eastAsia" w:ascii="宋体" w:hAnsi="宋体" w:eastAsia="宋体" w:cs="宋体"/>
          <w:bCs/>
          <w:color w:val="auto"/>
          <w:sz w:val="21"/>
          <w:szCs w:val="21"/>
          <w:highlight w:val="none"/>
          <w:lang w:eastAsia="zh-CN" w:bidi="ar"/>
        </w:rPr>
        <w:t>，</w:t>
      </w:r>
      <w:r>
        <w:rPr>
          <w:rFonts w:hint="eastAsia" w:ascii="宋体" w:hAnsi="宋体" w:cs="宋体"/>
          <w:bCs/>
          <w:color w:val="auto"/>
          <w:sz w:val="21"/>
          <w:szCs w:val="21"/>
          <w:highlight w:val="none"/>
          <w:lang w:val="en-US" w:eastAsia="zh-CN" w:bidi="ar"/>
        </w:rPr>
        <w:t>投标人</w:t>
      </w:r>
      <w:r>
        <w:rPr>
          <w:rFonts w:hint="eastAsia" w:ascii="宋体" w:hAnsi="宋体" w:eastAsia="宋体" w:cs="宋体"/>
          <w:bCs/>
          <w:color w:val="auto"/>
          <w:sz w:val="21"/>
          <w:szCs w:val="21"/>
          <w:highlight w:val="none"/>
          <w:lang w:eastAsia="zh-CN" w:bidi="ar"/>
        </w:rPr>
        <w:t>可根据实际情况，选择保证金的缴纳方式；</w:t>
      </w:r>
    </w:p>
    <w:p w14:paraId="688DDE1C">
      <w:pPr>
        <w:keepNext w:val="0"/>
        <w:keepLines w:val="0"/>
        <w:pageBreakBefore w:val="0"/>
        <w:widowControl w:val="0"/>
        <w:kinsoku/>
        <w:wordWrap w:val="0"/>
        <w:overflowPunct/>
        <w:topLinePunct/>
        <w:autoSpaceDE/>
        <w:autoSpaceDN/>
        <w:bidi w:val="0"/>
        <w:adjustRightInd/>
        <w:snapToGrid/>
        <w:spacing w:line="52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bidi="ar"/>
        </w:rPr>
        <w:t>投标保证金缴纳截止时间：</w:t>
      </w:r>
      <w:r>
        <w:rPr>
          <w:rFonts w:hint="eastAsia" w:ascii="宋体" w:hAnsi="宋体" w:eastAsia="宋体" w:cs="宋体"/>
          <w:bCs/>
          <w:color w:val="auto"/>
          <w:sz w:val="21"/>
          <w:szCs w:val="21"/>
          <w:highlight w:val="none"/>
          <w:u w:val="none"/>
          <w:lang w:eastAsia="zh-CN" w:bidi="ar"/>
        </w:rPr>
        <w:t>202</w:t>
      </w:r>
      <w:r>
        <w:rPr>
          <w:rFonts w:hint="eastAsia" w:ascii="宋体" w:hAnsi="宋体" w:cs="宋体"/>
          <w:bCs/>
          <w:color w:val="auto"/>
          <w:sz w:val="21"/>
          <w:szCs w:val="21"/>
          <w:highlight w:val="none"/>
          <w:u w:val="none"/>
          <w:lang w:val="en-US" w:eastAsia="zh-CN" w:bidi="ar"/>
        </w:rPr>
        <w:t>6</w:t>
      </w:r>
      <w:r>
        <w:rPr>
          <w:rFonts w:hint="eastAsia" w:ascii="宋体" w:hAnsi="宋体" w:eastAsia="宋体" w:cs="宋体"/>
          <w:bCs/>
          <w:color w:val="auto"/>
          <w:sz w:val="21"/>
          <w:szCs w:val="21"/>
          <w:highlight w:val="none"/>
          <w:u w:val="none"/>
          <w:lang w:eastAsia="zh-CN" w:bidi="ar"/>
        </w:rPr>
        <w:t>年</w:t>
      </w:r>
      <w:r>
        <w:rPr>
          <w:rFonts w:hint="eastAsia" w:ascii="宋体" w:hAnsi="宋体" w:cs="宋体"/>
          <w:color w:val="auto"/>
          <w:sz w:val="21"/>
          <w:szCs w:val="21"/>
          <w:highlight w:val="none"/>
          <w:u w:val="none"/>
          <w:lang w:val="en-US" w:eastAsia="zh-CN"/>
        </w:rPr>
        <w:t>07</w:t>
      </w:r>
      <w:r>
        <w:rPr>
          <w:rFonts w:hint="eastAsia" w:ascii="宋体" w:hAnsi="宋体" w:eastAsia="宋体" w:cs="宋体"/>
          <w:bCs/>
          <w:color w:val="auto"/>
          <w:sz w:val="21"/>
          <w:szCs w:val="21"/>
          <w:highlight w:val="none"/>
          <w:u w:val="none"/>
          <w:lang w:val="en-US" w:eastAsia="zh-CN" w:bidi="ar"/>
        </w:rPr>
        <w:t>月</w:t>
      </w:r>
      <w:r>
        <w:rPr>
          <w:rFonts w:hint="eastAsia" w:ascii="宋体" w:hAnsi="宋体" w:cs="宋体"/>
          <w:color w:val="auto"/>
          <w:sz w:val="21"/>
          <w:szCs w:val="21"/>
          <w:highlight w:val="none"/>
          <w:u w:val="none"/>
          <w:lang w:val="en-US" w:eastAsia="zh-CN"/>
        </w:rPr>
        <w:t>07</w:t>
      </w:r>
      <w:r>
        <w:rPr>
          <w:rFonts w:hint="eastAsia" w:ascii="宋体" w:hAnsi="宋体" w:eastAsia="宋体" w:cs="宋体"/>
          <w:bCs/>
          <w:color w:val="auto"/>
          <w:sz w:val="21"/>
          <w:szCs w:val="21"/>
          <w:highlight w:val="none"/>
          <w:u w:val="none"/>
          <w:lang w:val="en-US" w:eastAsia="zh-CN" w:bidi="ar"/>
        </w:rPr>
        <w:t>日</w:t>
      </w:r>
      <w:r>
        <w:rPr>
          <w:rFonts w:hint="eastAsia" w:ascii="宋体" w:hAnsi="宋体" w:eastAsia="宋体" w:cs="宋体"/>
          <w:bCs/>
          <w:color w:val="auto"/>
          <w:sz w:val="21"/>
          <w:szCs w:val="21"/>
          <w:highlight w:val="none"/>
          <w:lang w:eastAsia="zh-CN" w:bidi="ar"/>
        </w:rPr>
        <w:t>09时00分</w:t>
      </w:r>
      <w:r>
        <w:rPr>
          <w:rFonts w:hint="eastAsia" w:ascii="宋体" w:hAnsi="宋体" w:eastAsia="宋体" w:cs="宋体"/>
          <w:color w:val="auto"/>
          <w:sz w:val="21"/>
          <w:szCs w:val="21"/>
          <w:highlight w:val="none"/>
          <w:lang w:eastAsia="zh-CN"/>
        </w:rPr>
        <w:t>（北京时间）</w:t>
      </w:r>
      <w:r>
        <w:rPr>
          <w:rFonts w:hint="eastAsia" w:ascii="宋体" w:hAnsi="宋体" w:eastAsia="宋体" w:cs="宋体"/>
          <w:color w:val="auto"/>
          <w:sz w:val="21"/>
          <w:szCs w:val="21"/>
          <w:highlight w:val="none"/>
        </w:rPr>
        <w:t>。</w:t>
      </w:r>
    </w:p>
    <w:p w14:paraId="764F496B">
      <w:pPr>
        <w:keepNext w:val="0"/>
        <w:keepLines w:val="0"/>
        <w:pageBreakBefore w:val="0"/>
        <w:widowControl w:val="0"/>
        <w:numPr>
          <w:ilvl w:val="0"/>
          <w:numId w:val="0"/>
        </w:numPr>
        <w:kinsoku/>
        <w:wordWrap w:val="0"/>
        <w:overflowPunct/>
        <w:topLinePunct/>
        <w:autoSpaceDE/>
        <w:autoSpaceDN/>
        <w:bidi w:val="0"/>
        <w:adjustRightInd/>
        <w:snapToGrid/>
        <w:spacing w:line="520" w:lineRule="exact"/>
        <w:ind w:left="0" w:firstLine="420" w:firstLineChars="200"/>
        <w:jc w:val="left"/>
        <w:textAlignment w:val="auto"/>
        <w:outlineLvl w:val="2"/>
        <w:rPr>
          <w:rFonts w:hint="eastAsia" w:ascii="宋体" w:hAnsi="宋体" w:eastAsia="宋体" w:cs="宋体"/>
          <w:color w:val="auto"/>
          <w:sz w:val="21"/>
          <w:szCs w:val="21"/>
          <w:highlight w:val="none"/>
          <w:lang w:eastAsia="zh-CN"/>
        </w:rPr>
      </w:pPr>
      <w:bookmarkStart w:id="191" w:name="_Toc9055"/>
      <w:bookmarkStart w:id="192" w:name="_Toc14568"/>
      <w:bookmarkStart w:id="193" w:name="_Toc25877"/>
      <w:bookmarkStart w:id="194" w:name="_Toc22547"/>
      <w:bookmarkStart w:id="195" w:name="_Toc2052"/>
      <w:bookmarkStart w:id="196" w:name="_Toc13407"/>
      <w:bookmarkStart w:id="197" w:name="_Toc206"/>
      <w:bookmarkStart w:id="198" w:name="_Toc17994"/>
      <w:bookmarkStart w:id="199" w:name="_Toc13168"/>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其他：</w:t>
      </w:r>
      <w:bookmarkEnd w:id="191"/>
      <w:bookmarkEnd w:id="192"/>
      <w:bookmarkEnd w:id="193"/>
      <w:bookmarkEnd w:id="194"/>
      <w:bookmarkEnd w:id="195"/>
      <w:bookmarkEnd w:id="196"/>
      <w:bookmarkEnd w:id="197"/>
      <w:bookmarkEnd w:id="198"/>
      <w:bookmarkEnd w:id="199"/>
    </w:p>
    <w:p w14:paraId="5EBE0808">
      <w:pPr>
        <w:keepNext w:val="0"/>
        <w:keepLines w:val="0"/>
        <w:pageBreakBefore w:val="0"/>
        <w:widowControl w:val="0"/>
        <w:numPr>
          <w:ilvl w:val="0"/>
          <w:numId w:val="0"/>
        </w:numPr>
        <w:kinsoku/>
        <w:wordWrap w:val="0"/>
        <w:overflowPunct/>
        <w:topLinePunct/>
        <w:autoSpaceDE/>
        <w:autoSpaceDN/>
        <w:bidi w:val="0"/>
        <w:adjustRightInd/>
        <w:snapToGrid/>
        <w:spacing w:line="52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3.1 </w:t>
      </w:r>
      <w:r>
        <w:rPr>
          <w:rFonts w:hint="eastAsia" w:ascii="宋体" w:hAnsi="宋体" w:eastAsia="宋体" w:cs="宋体"/>
          <w:color w:val="auto"/>
          <w:sz w:val="21"/>
          <w:szCs w:val="21"/>
          <w:highlight w:val="none"/>
          <w:lang w:eastAsia="zh-CN"/>
        </w:rPr>
        <w:t>发布公告的媒介：本次招标公告在《云南省政府采购网》《政府采购云平台》上发布，采购人及采购代理机构对其他网站发布或转载的公告内容不承担任何责任；</w:t>
      </w:r>
    </w:p>
    <w:p w14:paraId="27699BA8">
      <w:pPr>
        <w:keepNext w:val="0"/>
        <w:keepLines w:val="0"/>
        <w:pageBreakBefore w:val="0"/>
        <w:widowControl w:val="0"/>
        <w:numPr>
          <w:ilvl w:val="0"/>
          <w:numId w:val="0"/>
        </w:numPr>
        <w:kinsoku/>
        <w:wordWrap w:val="0"/>
        <w:overflowPunct/>
        <w:topLinePunct/>
        <w:autoSpaceDE/>
        <w:autoSpaceDN/>
        <w:bidi w:val="0"/>
        <w:adjustRightInd/>
        <w:snapToGrid/>
        <w:spacing w:line="520" w:lineRule="exact"/>
        <w:ind w:left="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本项目采用全流程电子化采购方式，实行网上投标，采用电子投标文件</w:t>
      </w:r>
      <w:r>
        <w:rPr>
          <w:rFonts w:hint="eastAsia" w:ascii="宋体" w:hAnsi="宋体" w:cs="宋体"/>
          <w:color w:val="auto"/>
          <w:sz w:val="21"/>
          <w:szCs w:val="21"/>
          <w:highlight w:val="none"/>
          <w:lang w:val="en-US" w:eastAsia="zh-CN"/>
        </w:rPr>
        <w:t>。</w:t>
      </w:r>
    </w:p>
    <w:p w14:paraId="795DFC19">
      <w:pPr>
        <w:keepNext w:val="0"/>
        <w:keepLines w:val="0"/>
        <w:pageBreakBefore w:val="0"/>
        <w:widowControl w:val="0"/>
        <w:numPr>
          <w:ilvl w:val="0"/>
          <w:numId w:val="0"/>
        </w:numPr>
        <w:kinsoku/>
        <w:wordWrap w:val="0"/>
        <w:overflowPunct/>
        <w:topLinePunct/>
        <w:autoSpaceDE/>
        <w:autoSpaceDN/>
        <w:bidi w:val="0"/>
        <w:adjustRightInd/>
        <w:snapToGrid/>
        <w:spacing w:line="520" w:lineRule="exact"/>
        <w:ind w:lef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3.3各投标人应在开标前应确保成为政采云平台供应商，并完成CA数字证书申领。因未注册入库、未办理CA数字证书等原因造成无法投标或投标失败等后果由供应商自行承担。凡有意参加投标的投标人，须在政采云平台办理数字证书（CA）CA申领链接：https://middle.zcygov.cn/ca/apply/list?_app_=zcy.sys，并通过政采云绑定数字证书（CA）后在网上获取采购文件及其它采购资料，数字证书（CA）详见其办理流程； </w:t>
      </w:r>
    </w:p>
    <w:p w14:paraId="75E3692D">
      <w:pPr>
        <w:keepNext w:val="0"/>
        <w:keepLines w:val="0"/>
        <w:pageBreakBefore w:val="0"/>
        <w:widowControl w:val="0"/>
        <w:numPr>
          <w:ilvl w:val="0"/>
          <w:numId w:val="0"/>
        </w:numPr>
        <w:kinsoku/>
        <w:wordWrap w:val="0"/>
        <w:overflowPunct/>
        <w:topLinePunct/>
        <w:autoSpaceDE/>
        <w:autoSpaceDN/>
        <w:bidi w:val="0"/>
        <w:adjustRightInd/>
        <w:snapToGrid/>
        <w:spacing w:line="520" w:lineRule="exact"/>
        <w:ind w:lef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供应商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400-881-7190进行咨询以及云南CA操作问题：请致电云南CA，4006727666；云南CA紧急联系方式：15288315056。云南壹证通CA操作问题请致电：4000040628；云南壹证通CA紧急联系方式：19988166369。如因供应商自身原因导致在规定时间内无法正常解密的（如：浏览器故障、未安装相关驱动、网络故障、加密CA与解密CA不一致等），代理机构不予异常处理，视为供应商自动弃标。</w:t>
      </w:r>
    </w:p>
    <w:p w14:paraId="61E91C1E">
      <w:pPr>
        <w:pStyle w:val="3"/>
        <w:keepNext w:val="0"/>
        <w:keepLines w:val="0"/>
        <w:pageBreakBefore w:val="0"/>
        <w:widowControl w:val="0"/>
        <w:kinsoku/>
        <w:wordWrap w:val="0"/>
        <w:overflowPunct/>
        <w:topLinePunct/>
        <w:autoSpaceDE/>
        <w:autoSpaceDN/>
        <w:bidi w:val="0"/>
        <w:adjustRightInd/>
        <w:snapToGrid/>
        <w:spacing w:before="0" w:after="0" w:line="500" w:lineRule="exact"/>
        <w:ind w:left="0" w:firstLine="422" w:firstLineChars="200"/>
        <w:jc w:val="left"/>
        <w:textAlignment w:val="auto"/>
        <w:rPr>
          <w:rFonts w:hint="eastAsia" w:ascii="宋体" w:hAnsi="宋体" w:eastAsia="宋体" w:cs="宋体"/>
          <w:color w:val="auto"/>
          <w:sz w:val="21"/>
          <w:szCs w:val="21"/>
          <w:highlight w:val="none"/>
          <w:lang w:eastAsia="zh-CN"/>
        </w:rPr>
      </w:pPr>
      <w:bookmarkStart w:id="200" w:name="_Toc26527"/>
      <w:bookmarkStart w:id="201" w:name="_Toc8808"/>
      <w:bookmarkStart w:id="202" w:name="_Toc14168"/>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、对本次招标提出询问，请按以下方式联系</w:t>
      </w:r>
      <w:bookmarkEnd w:id="188"/>
      <w:bookmarkEnd w:id="189"/>
      <w:bookmarkEnd w:id="190"/>
      <w:bookmarkEnd w:id="200"/>
      <w:bookmarkEnd w:id="201"/>
      <w:bookmarkEnd w:id="202"/>
    </w:p>
    <w:p w14:paraId="1ED4D9AB">
      <w:pPr>
        <w:pStyle w:val="28"/>
        <w:keepNext w:val="0"/>
        <w:keepLines w:val="0"/>
        <w:pageBreakBefore w:val="0"/>
        <w:widowControl w:val="0"/>
        <w:kinsoku/>
        <w:wordWrap w:val="0"/>
        <w:overflowPunct/>
        <w:topLinePunct/>
        <w:autoSpaceDE/>
        <w:autoSpaceDN/>
        <w:bidi w:val="0"/>
        <w:adjustRightInd/>
        <w:snapToGrid/>
        <w:spacing w:line="500" w:lineRule="exact"/>
        <w:ind w:left="0" w:right="0" w:firstLine="422" w:firstLineChars="200"/>
        <w:jc w:val="left"/>
        <w:textAlignment w:val="auto"/>
        <w:outlineLvl w:val="2"/>
        <w:rPr>
          <w:rFonts w:hint="eastAsia" w:ascii="宋体" w:hAnsi="宋体" w:eastAsia="宋体" w:cs="宋体"/>
          <w:b/>
          <w:bCs w:val="0"/>
          <w:color w:val="auto"/>
          <w:sz w:val="21"/>
          <w:szCs w:val="21"/>
          <w:highlight w:val="none"/>
          <w:lang w:val="en-US" w:eastAsia="zh-CN"/>
        </w:rPr>
      </w:pPr>
      <w:bookmarkStart w:id="203" w:name="_Toc29920"/>
      <w:bookmarkStart w:id="204" w:name="_Toc31870"/>
      <w:bookmarkStart w:id="205" w:name="_Toc9957"/>
      <w:bookmarkStart w:id="206" w:name="_Toc23038"/>
      <w:bookmarkStart w:id="207" w:name="_Toc17354"/>
      <w:bookmarkStart w:id="208" w:name="_Toc13429"/>
      <w:bookmarkStart w:id="209" w:name="_Toc15330"/>
      <w:bookmarkStart w:id="210" w:name="_Toc18988"/>
      <w:bookmarkStart w:id="211" w:name="_Toc29508"/>
      <w:bookmarkStart w:id="212" w:name="_Toc17041"/>
      <w:bookmarkStart w:id="213" w:name="_Toc29317"/>
      <w:bookmarkStart w:id="214" w:name="_Toc8969"/>
      <w:bookmarkStart w:id="215" w:name="_Toc3653"/>
      <w:bookmarkStart w:id="216" w:name="_Toc10177"/>
      <w:bookmarkStart w:id="217" w:name="_Toc17790"/>
      <w:bookmarkStart w:id="218" w:name="_Toc10625"/>
      <w:bookmarkStart w:id="219" w:name="_Toc15037"/>
      <w:bookmarkStart w:id="220" w:name="_Toc2753"/>
      <w:bookmarkStart w:id="221" w:name="_Toc11211"/>
      <w:bookmarkStart w:id="222" w:name="_Toc17368"/>
      <w:bookmarkStart w:id="223" w:name="_Toc3586"/>
      <w:bookmarkStart w:id="224" w:name="_Toc20671"/>
      <w:bookmarkStart w:id="225" w:name="_Toc20322"/>
      <w:bookmarkStart w:id="226" w:name="_Toc7985"/>
      <w:bookmarkStart w:id="227" w:name="_Toc3120"/>
      <w:bookmarkStart w:id="228" w:name="_Toc30252"/>
      <w:bookmarkStart w:id="229" w:name="_Toc1032"/>
      <w:bookmarkStart w:id="230" w:name="_Toc13623"/>
      <w:bookmarkStart w:id="231" w:name="_Toc4152"/>
      <w:bookmarkStart w:id="232" w:name="_Toc31963"/>
      <w:bookmarkStart w:id="233" w:name="_Toc26411"/>
      <w:bookmarkStart w:id="234" w:name="_Toc6763"/>
      <w:bookmarkStart w:id="235" w:name="_Toc29685"/>
      <w:bookmarkStart w:id="236" w:name="_Toc8117"/>
      <w:bookmarkStart w:id="237" w:name="_Toc4060"/>
      <w:bookmarkStart w:id="238" w:name="_Toc981"/>
      <w:bookmarkStart w:id="239" w:name="_Toc30836"/>
      <w:bookmarkStart w:id="240" w:name="_Toc31871"/>
      <w:bookmarkStart w:id="241" w:name="_Toc14432"/>
      <w:bookmarkStart w:id="242" w:name="_Toc21117"/>
      <w:bookmarkStart w:id="243" w:name="_Toc20672"/>
      <w:bookmarkStart w:id="244" w:name="_Toc22215"/>
      <w:bookmarkStart w:id="245" w:name="_Toc27795"/>
      <w:bookmarkStart w:id="246" w:name="_Toc29602"/>
      <w:bookmarkStart w:id="247" w:name="_Toc2842"/>
      <w:bookmarkStart w:id="248" w:name="_Toc32512"/>
      <w:bookmarkStart w:id="249" w:name="_Toc14289"/>
      <w:bookmarkStart w:id="250" w:name="_Toc13650"/>
      <w:bookmarkStart w:id="251" w:name="_Toc18986"/>
      <w:bookmarkStart w:id="252" w:name="_Toc23581"/>
      <w:bookmarkStart w:id="253" w:name="_Toc7929"/>
      <w:bookmarkStart w:id="254" w:name="_Toc26358"/>
      <w:bookmarkStart w:id="255" w:name="_Toc30923"/>
      <w:bookmarkStart w:id="256" w:name="_Toc4751"/>
      <w:bookmarkStart w:id="257" w:name="_Toc20492"/>
      <w:bookmarkStart w:id="258" w:name="_Toc27405"/>
      <w:r>
        <w:rPr>
          <w:rFonts w:hint="eastAsia" w:ascii="宋体" w:hAnsi="宋体" w:eastAsia="宋体" w:cs="宋体"/>
          <w:b/>
          <w:bCs w:val="0"/>
          <w:color w:val="auto"/>
          <w:sz w:val="21"/>
          <w:szCs w:val="21"/>
          <w:highlight w:val="none"/>
          <w:lang w:val="en-US" w:eastAsia="zh-CN"/>
        </w:rPr>
        <w:t>1.采购人信息</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3A2786F7">
      <w:pPr>
        <w:pStyle w:val="28"/>
        <w:keepNext w:val="0"/>
        <w:keepLines w:val="0"/>
        <w:pageBreakBefore w:val="0"/>
        <w:widowControl w:val="0"/>
        <w:kinsoku/>
        <w:wordWrap w:val="0"/>
        <w:overflowPunct/>
        <w:topLinePunct/>
        <w:autoSpaceDE/>
        <w:autoSpaceDN/>
        <w:bidi w:val="0"/>
        <w:adjustRightInd/>
        <w:snapToGrid/>
        <w:spacing w:line="500" w:lineRule="exact"/>
        <w:ind w:left="0" w:right="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名    称</w:t>
      </w:r>
      <w:r>
        <w:rPr>
          <w:rFonts w:hint="eastAsia" w:ascii="宋体" w:hAnsi="宋体" w:eastAsia="宋体" w:cs="宋体"/>
          <w:b w:val="0"/>
          <w:bCs/>
          <w:color w:val="auto"/>
          <w:sz w:val="21"/>
          <w:szCs w:val="21"/>
          <w:highlight w:val="none"/>
          <w:lang w:eastAsia="zh-CN"/>
        </w:rPr>
        <w:t>：楚雄彝族自治州人民医院</w:t>
      </w:r>
    </w:p>
    <w:p w14:paraId="56C30352">
      <w:pPr>
        <w:pStyle w:val="28"/>
        <w:keepNext w:val="0"/>
        <w:keepLines w:val="0"/>
        <w:pageBreakBefore w:val="0"/>
        <w:widowControl w:val="0"/>
        <w:kinsoku/>
        <w:wordWrap w:val="0"/>
        <w:overflowPunct/>
        <w:topLinePunct/>
        <w:autoSpaceDE/>
        <w:autoSpaceDN/>
        <w:bidi w:val="0"/>
        <w:adjustRightInd/>
        <w:snapToGrid/>
        <w:spacing w:line="500" w:lineRule="exact"/>
        <w:ind w:left="0" w:right="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地</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eastAsia="zh-CN"/>
        </w:rPr>
        <w:t>址：云南省楚雄市鹿城南路317号</w:t>
      </w:r>
    </w:p>
    <w:p w14:paraId="69F1D836">
      <w:pPr>
        <w:pStyle w:val="28"/>
        <w:keepNext w:val="0"/>
        <w:keepLines w:val="0"/>
        <w:pageBreakBefore w:val="0"/>
        <w:widowControl w:val="0"/>
        <w:kinsoku/>
        <w:wordWrap w:val="0"/>
        <w:overflowPunct/>
        <w:topLinePunct/>
        <w:autoSpaceDE/>
        <w:autoSpaceDN/>
        <w:bidi w:val="0"/>
        <w:adjustRightInd/>
        <w:snapToGrid/>
        <w:spacing w:line="500" w:lineRule="exact"/>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w:t>
      </w:r>
      <w:r>
        <w:rPr>
          <w:rFonts w:hint="eastAsia"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lang w:eastAsia="zh-CN"/>
        </w:rPr>
        <w:t>：0878-3113019</w:t>
      </w:r>
    </w:p>
    <w:p w14:paraId="77384A5F">
      <w:pPr>
        <w:pStyle w:val="28"/>
        <w:keepNext w:val="0"/>
        <w:keepLines w:val="0"/>
        <w:pageBreakBefore w:val="0"/>
        <w:widowControl w:val="0"/>
        <w:kinsoku/>
        <w:wordWrap w:val="0"/>
        <w:overflowPunct/>
        <w:topLinePunct/>
        <w:autoSpaceDE/>
        <w:autoSpaceDN/>
        <w:bidi w:val="0"/>
        <w:adjustRightInd/>
        <w:snapToGrid/>
        <w:spacing w:line="500" w:lineRule="exact"/>
        <w:ind w:left="0" w:right="0" w:firstLine="422" w:firstLineChars="200"/>
        <w:jc w:val="left"/>
        <w:textAlignment w:val="auto"/>
        <w:rPr>
          <w:rFonts w:hint="eastAsia" w:ascii="宋体" w:hAnsi="宋体" w:eastAsia="宋体" w:cs="宋体"/>
          <w:b/>
          <w:bCs w:val="0"/>
          <w:color w:val="auto"/>
          <w:sz w:val="21"/>
          <w:szCs w:val="21"/>
          <w:highlight w:val="none"/>
          <w:lang w:val="en-US" w:eastAsia="zh-CN"/>
        </w:rPr>
      </w:pPr>
      <w:bookmarkStart w:id="259" w:name="_Toc22272"/>
      <w:bookmarkStart w:id="260" w:name="_Toc24218"/>
      <w:bookmarkStart w:id="261" w:name="_Toc26355"/>
      <w:bookmarkStart w:id="262" w:name="_Toc23275"/>
      <w:bookmarkStart w:id="263" w:name="_Toc815"/>
      <w:bookmarkStart w:id="264" w:name="_Toc14613"/>
      <w:bookmarkStart w:id="265" w:name="_Toc12646"/>
      <w:bookmarkStart w:id="266" w:name="_Toc17569"/>
      <w:bookmarkStart w:id="267" w:name="_Toc15130"/>
      <w:bookmarkStart w:id="268" w:name="_Toc31458"/>
      <w:bookmarkStart w:id="269" w:name="_Toc5354"/>
      <w:bookmarkStart w:id="270" w:name="_Toc22224"/>
      <w:bookmarkStart w:id="271" w:name="_Toc30797"/>
      <w:bookmarkStart w:id="272" w:name="_Toc16712"/>
      <w:bookmarkStart w:id="273" w:name="_Toc22792"/>
      <w:bookmarkStart w:id="274" w:name="_Toc7344"/>
      <w:bookmarkStart w:id="275" w:name="_Toc31520"/>
      <w:bookmarkStart w:id="276" w:name="_Toc16577"/>
      <w:bookmarkStart w:id="277" w:name="_Toc15284"/>
      <w:bookmarkStart w:id="278" w:name="_Toc18377"/>
      <w:bookmarkStart w:id="279" w:name="_Toc25855"/>
      <w:bookmarkStart w:id="280" w:name="_Toc11511"/>
      <w:bookmarkStart w:id="281" w:name="_Toc11632"/>
      <w:bookmarkStart w:id="282" w:name="_Toc13117"/>
      <w:bookmarkStart w:id="283" w:name="_Toc23934"/>
      <w:bookmarkStart w:id="284" w:name="_Toc12715"/>
      <w:bookmarkStart w:id="285" w:name="_Toc16095"/>
      <w:bookmarkStart w:id="286" w:name="_Toc17270"/>
      <w:bookmarkStart w:id="287" w:name="_Toc23936"/>
      <w:bookmarkStart w:id="288" w:name="_Toc598"/>
      <w:bookmarkStart w:id="289" w:name="_Toc6206"/>
      <w:bookmarkStart w:id="290" w:name="_Toc14384"/>
      <w:bookmarkStart w:id="291" w:name="_Toc15470"/>
      <w:bookmarkStart w:id="292" w:name="_Toc23063"/>
      <w:bookmarkStart w:id="293" w:name="_Toc7669"/>
      <w:bookmarkStart w:id="294" w:name="_Toc6941"/>
      <w:bookmarkStart w:id="295" w:name="_Toc3270"/>
      <w:bookmarkStart w:id="296" w:name="_Toc30653"/>
      <w:bookmarkStart w:id="297" w:name="_Toc1725"/>
      <w:bookmarkStart w:id="298" w:name="_Toc579"/>
      <w:bookmarkStart w:id="299" w:name="_Toc19890"/>
      <w:bookmarkStart w:id="300" w:name="_Toc30344"/>
      <w:bookmarkStart w:id="301" w:name="_Toc32028"/>
      <w:bookmarkStart w:id="302" w:name="_Toc1068"/>
      <w:bookmarkStart w:id="303" w:name="_Toc26452"/>
      <w:bookmarkStart w:id="304" w:name="_Toc19335"/>
      <w:bookmarkStart w:id="305" w:name="_Toc32538"/>
      <w:bookmarkStart w:id="306" w:name="_Toc19348"/>
      <w:bookmarkStart w:id="307" w:name="_Toc18785"/>
      <w:bookmarkStart w:id="308" w:name="_Toc20740"/>
      <w:bookmarkStart w:id="309" w:name="_Toc28076"/>
      <w:bookmarkStart w:id="310" w:name="_Toc2924"/>
      <w:bookmarkStart w:id="311" w:name="_Toc2801"/>
      <w:bookmarkStart w:id="312" w:name="_Toc16296"/>
      <w:bookmarkStart w:id="313" w:name="_Toc27813"/>
      <w:bookmarkStart w:id="314" w:name="_Toc16278"/>
      <w:r>
        <w:rPr>
          <w:rFonts w:hint="eastAsia" w:ascii="宋体" w:hAnsi="宋体" w:eastAsia="宋体" w:cs="宋体"/>
          <w:b/>
          <w:bCs w:val="0"/>
          <w:color w:val="auto"/>
          <w:sz w:val="21"/>
          <w:szCs w:val="21"/>
          <w:highlight w:val="none"/>
          <w:lang w:val="en-US" w:eastAsia="zh-CN"/>
        </w:rPr>
        <w:t>2.采购代理机构信息</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78A5A418">
      <w:pPr>
        <w:pStyle w:val="28"/>
        <w:keepNext w:val="0"/>
        <w:keepLines w:val="0"/>
        <w:pageBreakBefore w:val="0"/>
        <w:widowControl w:val="0"/>
        <w:kinsoku/>
        <w:wordWrap w:val="0"/>
        <w:overflowPunct/>
        <w:topLinePunct/>
        <w:autoSpaceDE/>
        <w:autoSpaceDN/>
        <w:bidi w:val="0"/>
        <w:adjustRightInd/>
        <w:snapToGrid/>
        <w:spacing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bookmarkStart w:id="315" w:name="_Toc19261"/>
      <w:bookmarkStart w:id="316" w:name="_Toc7450"/>
      <w:bookmarkStart w:id="317" w:name="_Toc21036"/>
      <w:bookmarkStart w:id="318" w:name="_Toc26158"/>
      <w:bookmarkStart w:id="319" w:name="_Toc22759"/>
      <w:bookmarkStart w:id="320" w:name="_Toc2557"/>
      <w:bookmarkStart w:id="321" w:name="_Toc29134"/>
      <w:bookmarkStart w:id="322" w:name="_Toc4004"/>
      <w:bookmarkStart w:id="323" w:name="_Toc28359087"/>
      <w:bookmarkStart w:id="324" w:name="_Toc20485"/>
      <w:bookmarkStart w:id="325" w:name="_Toc27231"/>
      <w:bookmarkStart w:id="326" w:name="_Toc894"/>
      <w:bookmarkStart w:id="327" w:name="_Toc5487"/>
      <w:bookmarkStart w:id="328" w:name="_Toc19488"/>
      <w:bookmarkStart w:id="329" w:name="_Toc25623"/>
      <w:bookmarkStart w:id="330" w:name="_Toc27292"/>
      <w:bookmarkStart w:id="331" w:name="_Toc21306"/>
      <w:bookmarkStart w:id="332" w:name="_Toc26738"/>
      <w:bookmarkStart w:id="333" w:name="_Toc17293"/>
      <w:bookmarkStart w:id="334" w:name="_Toc17426"/>
      <w:bookmarkStart w:id="335" w:name="_Toc13241"/>
      <w:bookmarkStart w:id="336" w:name="_Toc7911"/>
      <w:bookmarkStart w:id="337" w:name="_Toc7977"/>
      <w:bookmarkStart w:id="338" w:name="_Toc1735"/>
      <w:bookmarkStart w:id="339" w:name="_Toc266"/>
      <w:bookmarkStart w:id="340" w:name="_Toc10316"/>
      <w:bookmarkStart w:id="341" w:name="_Toc25419"/>
      <w:bookmarkStart w:id="342" w:name="_Toc20534"/>
      <w:bookmarkStart w:id="343" w:name="_Toc15169"/>
      <w:bookmarkStart w:id="344" w:name="_Toc7185"/>
      <w:bookmarkStart w:id="345" w:name="_Toc8379"/>
      <w:bookmarkStart w:id="346" w:name="_Toc3104"/>
      <w:bookmarkStart w:id="347" w:name="_Toc1050"/>
      <w:bookmarkStart w:id="348" w:name="_Toc8748"/>
      <w:bookmarkStart w:id="349" w:name="_Toc9285"/>
      <w:bookmarkStart w:id="350" w:name="_Toc12438"/>
      <w:bookmarkStart w:id="351" w:name="_Toc10182"/>
      <w:bookmarkStart w:id="352" w:name="_Toc11563"/>
      <w:bookmarkStart w:id="353" w:name="_Toc28359010"/>
      <w:bookmarkStart w:id="354" w:name="_Toc17609"/>
      <w:bookmarkStart w:id="355" w:name="_Toc28765"/>
      <w:bookmarkStart w:id="356" w:name="_Toc556"/>
      <w:bookmarkStart w:id="357" w:name="_Toc13945"/>
      <w:bookmarkStart w:id="358" w:name="_Toc5611"/>
      <w:bookmarkStart w:id="359" w:name="_Toc5067"/>
      <w:bookmarkStart w:id="360" w:name="_Toc12019"/>
      <w:r>
        <w:rPr>
          <w:rFonts w:hint="eastAsia" w:ascii="宋体" w:hAnsi="宋体" w:eastAsia="宋体" w:cs="宋体"/>
          <w:color w:val="auto"/>
          <w:sz w:val="21"/>
          <w:szCs w:val="21"/>
          <w:highlight w:val="none"/>
          <w:lang w:val="en-US" w:eastAsia="zh-CN"/>
        </w:rPr>
        <w:t>名    称：云南哲源招标代理咨询有限公司</w:t>
      </w:r>
    </w:p>
    <w:p w14:paraId="7C9052AF">
      <w:pPr>
        <w:pStyle w:val="28"/>
        <w:keepNext w:val="0"/>
        <w:keepLines w:val="0"/>
        <w:pageBreakBefore w:val="0"/>
        <w:widowControl w:val="0"/>
        <w:kinsoku/>
        <w:wordWrap w:val="0"/>
        <w:overflowPunct/>
        <w:topLinePunct/>
        <w:autoSpaceDE/>
        <w:autoSpaceDN/>
        <w:bidi w:val="0"/>
        <w:adjustRightInd/>
        <w:snapToGrid/>
        <w:spacing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w:t>
      </w:r>
      <w:r>
        <w:rPr>
          <w:rFonts w:hint="eastAsia" w:ascii="宋体" w:hAnsi="宋体" w:eastAsia="宋体" w:cs="宋体"/>
          <w:color w:val="auto"/>
          <w:sz w:val="21"/>
          <w:szCs w:val="21"/>
          <w:highlight w:val="none"/>
          <w:lang w:eastAsia="zh-CN"/>
        </w:rPr>
        <w:t>楚雄市胜景路</w:t>
      </w:r>
      <w:r>
        <w:rPr>
          <w:rFonts w:hint="eastAsia" w:ascii="宋体" w:hAnsi="宋体" w:eastAsia="宋体" w:cs="宋体"/>
          <w:color w:val="auto"/>
          <w:sz w:val="21"/>
          <w:szCs w:val="21"/>
          <w:highlight w:val="none"/>
          <w:lang w:val="en-US" w:eastAsia="zh-CN"/>
        </w:rPr>
        <w:t>9-9号</w:t>
      </w:r>
      <w:r>
        <w:rPr>
          <w:rFonts w:hint="eastAsia" w:ascii="宋体" w:hAnsi="宋体" w:eastAsia="宋体" w:cs="宋体"/>
          <w:color w:val="auto"/>
          <w:sz w:val="21"/>
          <w:szCs w:val="21"/>
          <w:highlight w:val="none"/>
          <w:lang w:eastAsia="zh-CN"/>
        </w:rPr>
        <w:t>二楼</w:t>
      </w:r>
    </w:p>
    <w:p w14:paraId="079CD929">
      <w:pPr>
        <w:pStyle w:val="28"/>
        <w:keepNext w:val="0"/>
        <w:keepLines w:val="0"/>
        <w:pageBreakBefore w:val="0"/>
        <w:widowControl w:val="0"/>
        <w:kinsoku/>
        <w:wordWrap w:val="0"/>
        <w:overflowPunct/>
        <w:topLinePunct/>
        <w:autoSpaceDE/>
        <w:autoSpaceDN/>
        <w:bidi w:val="0"/>
        <w:adjustRightInd/>
        <w:snapToGrid/>
        <w:spacing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bookmarkStart w:id="361" w:name="_Toc7592"/>
      <w:bookmarkStart w:id="362" w:name="_Toc25810"/>
      <w:bookmarkStart w:id="363" w:name="_Toc14221"/>
      <w:bookmarkStart w:id="364" w:name="_Toc25241"/>
      <w:bookmarkStart w:id="365" w:name="_Toc1268"/>
      <w:bookmarkStart w:id="366" w:name="_Toc7699"/>
      <w:bookmarkStart w:id="367" w:name="_Toc1437"/>
      <w:bookmarkStart w:id="368" w:name="_Toc29244"/>
      <w:bookmarkStart w:id="369" w:name="_Toc29417"/>
      <w:bookmarkStart w:id="370" w:name="_Toc5172"/>
      <w:bookmarkStart w:id="371" w:name="_Toc26213"/>
      <w:bookmarkStart w:id="372" w:name="_Toc21607"/>
      <w:r>
        <w:rPr>
          <w:rFonts w:hint="eastAsia" w:ascii="宋体" w:hAnsi="宋体" w:eastAsia="宋体" w:cs="宋体"/>
          <w:color w:val="auto"/>
          <w:sz w:val="21"/>
          <w:szCs w:val="21"/>
          <w:highlight w:val="none"/>
          <w:lang w:val="en-US" w:eastAsia="zh-CN"/>
        </w:rPr>
        <w:t>联系方式：</w:t>
      </w:r>
      <w:bookmarkEnd w:id="361"/>
      <w:bookmarkEnd w:id="362"/>
      <w:bookmarkEnd w:id="363"/>
      <w:bookmarkEnd w:id="364"/>
      <w:bookmarkEnd w:id="365"/>
      <w:bookmarkEnd w:id="366"/>
      <w:bookmarkEnd w:id="367"/>
      <w:bookmarkEnd w:id="368"/>
      <w:bookmarkEnd w:id="369"/>
      <w:bookmarkEnd w:id="370"/>
      <w:bookmarkEnd w:id="371"/>
      <w:bookmarkEnd w:id="372"/>
      <w:r>
        <w:rPr>
          <w:rFonts w:hint="eastAsia" w:ascii="宋体" w:hAnsi="宋体" w:eastAsia="宋体" w:cs="宋体"/>
          <w:color w:val="auto"/>
          <w:sz w:val="21"/>
          <w:szCs w:val="21"/>
          <w:highlight w:val="none"/>
          <w:lang w:eastAsia="zh-CN"/>
        </w:rPr>
        <w:t>0878-3212776</w:t>
      </w:r>
    </w:p>
    <w:p w14:paraId="5D2D94BF">
      <w:pPr>
        <w:pStyle w:val="28"/>
        <w:keepNext w:val="0"/>
        <w:keepLines w:val="0"/>
        <w:pageBreakBefore w:val="0"/>
        <w:widowControl w:val="0"/>
        <w:kinsoku/>
        <w:wordWrap w:val="0"/>
        <w:overflowPunct/>
        <w:topLinePunct/>
        <w:autoSpaceDE/>
        <w:autoSpaceDN/>
        <w:bidi w:val="0"/>
        <w:adjustRightInd/>
        <w:snapToGrid/>
        <w:spacing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bookmarkStart w:id="373" w:name="_Toc32034"/>
      <w:bookmarkStart w:id="374" w:name="_Toc12514"/>
      <w:bookmarkStart w:id="375" w:name="_Toc11645"/>
      <w:bookmarkStart w:id="376" w:name="_Toc13054"/>
      <w:bookmarkStart w:id="377" w:name="_Toc32077"/>
      <w:bookmarkStart w:id="378" w:name="_Toc12487"/>
      <w:bookmarkStart w:id="379" w:name="_Toc9560"/>
      <w:bookmarkStart w:id="380" w:name="_Toc11728"/>
      <w:bookmarkStart w:id="381" w:name="_Toc19424"/>
      <w:bookmarkStart w:id="382" w:name="_Toc5284"/>
      <w:bookmarkStart w:id="383" w:name="_Toc4864"/>
      <w:bookmarkStart w:id="384" w:name="_Toc15604"/>
      <w:r>
        <w:rPr>
          <w:rFonts w:hint="eastAsia" w:ascii="宋体" w:hAnsi="宋体" w:eastAsia="宋体" w:cs="宋体"/>
          <w:color w:val="auto"/>
          <w:sz w:val="21"/>
          <w:szCs w:val="21"/>
          <w:highlight w:val="none"/>
          <w:lang w:val="en-US" w:eastAsia="zh-CN"/>
        </w:rPr>
        <w:t>3.项目联系方式</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73"/>
      <w:bookmarkEnd w:id="374"/>
      <w:bookmarkEnd w:id="375"/>
      <w:bookmarkEnd w:id="376"/>
      <w:bookmarkEnd w:id="377"/>
      <w:bookmarkEnd w:id="378"/>
      <w:bookmarkEnd w:id="379"/>
      <w:bookmarkEnd w:id="380"/>
      <w:bookmarkEnd w:id="381"/>
      <w:bookmarkEnd w:id="382"/>
      <w:bookmarkEnd w:id="383"/>
      <w:bookmarkEnd w:id="384"/>
    </w:p>
    <w:p w14:paraId="501B490B">
      <w:pPr>
        <w:pStyle w:val="28"/>
        <w:keepNext w:val="0"/>
        <w:keepLines w:val="0"/>
        <w:pageBreakBefore w:val="0"/>
        <w:widowControl w:val="0"/>
        <w:kinsoku/>
        <w:wordWrap w:val="0"/>
        <w:overflowPunct/>
        <w:topLinePunct/>
        <w:autoSpaceDE/>
        <w:autoSpaceDN/>
        <w:bidi w:val="0"/>
        <w:adjustRightInd/>
        <w:snapToGrid/>
        <w:spacing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w:t>
      </w:r>
      <w:r>
        <w:rPr>
          <w:rFonts w:hint="eastAsia" w:ascii="宋体" w:hAnsi="宋体" w:eastAsia="宋体" w:cs="宋体"/>
          <w:color w:val="auto"/>
          <w:sz w:val="21"/>
          <w:szCs w:val="21"/>
          <w:highlight w:val="none"/>
          <w:lang w:eastAsia="zh-CN"/>
        </w:rPr>
        <w:t>沈金平、李东洋、杨海燕、魏聪、柯灵芝</w:t>
      </w:r>
    </w:p>
    <w:p w14:paraId="68E6076D">
      <w:pPr>
        <w:pStyle w:val="28"/>
        <w:keepNext w:val="0"/>
        <w:keepLines w:val="0"/>
        <w:pageBreakBefore w:val="0"/>
        <w:widowControl w:val="0"/>
        <w:kinsoku/>
        <w:wordWrap w:val="0"/>
        <w:overflowPunct/>
        <w:topLinePunct/>
        <w:autoSpaceDE/>
        <w:autoSpaceDN/>
        <w:bidi w:val="0"/>
        <w:adjustRightInd/>
        <w:snapToGrid/>
        <w:spacing w:line="500" w:lineRule="exact"/>
        <w:ind w:left="0" w:right="0" w:firstLine="420" w:firstLineChars="200"/>
        <w:jc w:val="left"/>
        <w:textAlignment w:val="auto"/>
        <w:rPr>
          <w:rFonts w:hint="eastAsia" w:ascii="宋体" w:hAnsi="宋体" w:eastAsia="宋体" w:cs="宋体"/>
          <w:color w:val="auto"/>
          <w:sz w:val="21"/>
          <w:szCs w:val="21"/>
          <w:highlight w:val="none"/>
          <w:lang w:eastAsia="zh-CN"/>
        </w:rPr>
        <w:sectPr>
          <w:footerReference r:id="rId4" w:type="first"/>
          <w:footerReference r:id="rId3" w:type="default"/>
          <w:pgSz w:w="11906" w:h="16838"/>
          <w:pgMar w:top="1020" w:right="1134" w:bottom="1020" w:left="1134" w:header="709" w:footer="907" w:gutter="0"/>
          <w:pgBorders>
            <w:top w:val="none" w:sz="0" w:space="0"/>
            <w:left w:val="none" w:sz="0" w:space="0"/>
            <w:bottom w:val="none" w:sz="0" w:space="0"/>
            <w:right w:val="none" w:sz="0" w:space="0"/>
          </w:pgBorders>
          <w:pgNumType w:fmt="decimal" w:start="1"/>
          <w:cols w:space="720" w:num="1"/>
          <w:titlePg/>
          <w:rtlGutter w:val="0"/>
          <w:docGrid w:linePitch="299" w:charSpace="0"/>
        </w:sectPr>
      </w:pPr>
      <w:r>
        <w:rPr>
          <w:rFonts w:hint="eastAsia" w:ascii="宋体" w:hAnsi="宋体" w:eastAsia="宋体" w:cs="宋体"/>
          <w:color w:val="auto"/>
          <w:sz w:val="21"/>
          <w:szCs w:val="21"/>
          <w:highlight w:val="none"/>
          <w:lang w:val="en-US" w:eastAsia="zh-CN"/>
        </w:rPr>
        <w:t>电    话：</w:t>
      </w:r>
      <w:bookmarkEnd w:id="32"/>
      <w:bookmarkEnd w:id="33"/>
      <w:r>
        <w:rPr>
          <w:rFonts w:hint="eastAsia" w:ascii="宋体" w:hAnsi="宋体" w:eastAsia="宋体" w:cs="宋体"/>
          <w:color w:val="auto"/>
          <w:sz w:val="21"/>
          <w:szCs w:val="21"/>
          <w:highlight w:val="none"/>
          <w:lang w:eastAsia="zh-CN"/>
        </w:rPr>
        <w:t>15287127723、0878-3212776</w:t>
      </w:r>
    </w:p>
    <w:p w14:paraId="03852C60">
      <w:pPr>
        <w:pStyle w:val="3"/>
        <w:keepNext w:val="0"/>
        <w:keepLines w:val="0"/>
        <w:pageBreakBefore w:val="0"/>
        <w:widowControl w:val="0"/>
        <w:kinsoku/>
        <w:wordWrap w:val="0"/>
        <w:overflowPunct/>
        <w:topLinePunct/>
        <w:autoSpaceDE/>
        <w:autoSpaceDN/>
        <w:bidi w:val="0"/>
        <w:adjustRightInd/>
        <w:snapToGrid/>
        <w:spacing w:before="0" w:after="0"/>
        <w:ind w:left="0" w:leftChars="0" w:right="0"/>
        <w:textAlignment w:val="auto"/>
        <w:outlineLvl w:val="0"/>
        <w:rPr>
          <w:rFonts w:hint="eastAsia" w:ascii="宋体" w:hAnsi="宋体" w:eastAsia="宋体" w:cs="宋体"/>
          <w:bCs/>
          <w:color w:val="auto"/>
          <w:sz w:val="40"/>
          <w:highlight w:val="none"/>
          <w:lang w:eastAsia="zh-CN"/>
        </w:rPr>
      </w:pPr>
      <w:r>
        <w:rPr>
          <w:rStyle w:val="90"/>
          <w:rFonts w:hint="eastAsia" w:ascii="宋体" w:hAnsi="宋体" w:eastAsia="宋体" w:cs="宋体"/>
          <w:b/>
          <w:color w:val="auto"/>
          <w:highlight w:val="none"/>
          <w:lang w:eastAsia="zh-CN"/>
        </w:rPr>
        <w:t>第二章</w:t>
      </w:r>
      <w:r>
        <w:rPr>
          <w:rStyle w:val="90"/>
          <w:rFonts w:hint="eastAsia" w:ascii="宋体" w:hAnsi="宋体" w:eastAsia="宋体" w:cs="宋体"/>
          <w:b/>
          <w:color w:val="auto"/>
          <w:highlight w:val="none"/>
          <w:lang w:val="en-US" w:eastAsia="zh-CN"/>
        </w:rPr>
        <w:t xml:space="preserve"> 投标人</w:t>
      </w:r>
      <w:r>
        <w:rPr>
          <w:rStyle w:val="90"/>
          <w:rFonts w:hint="eastAsia" w:ascii="宋体" w:hAnsi="宋体" w:eastAsia="宋体" w:cs="宋体"/>
          <w:b/>
          <w:color w:val="auto"/>
          <w:highlight w:val="none"/>
          <w:lang w:eastAsia="zh-CN"/>
        </w:rPr>
        <w:t>须知</w:t>
      </w:r>
      <w:bookmarkEnd w:id="34"/>
      <w:bookmarkEnd w:id="35"/>
      <w:bookmarkEnd w:id="36"/>
    </w:p>
    <w:p w14:paraId="455B8E08">
      <w:pPr>
        <w:pStyle w:val="684"/>
        <w:keepNext w:val="0"/>
        <w:keepLines w:val="0"/>
        <w:pageBreakBefore w:val="0"/>
        <w:widowControl w:val="0"/>
        <w:kinsoku/>
        <w:wordWrap w:val="0"/>
        <w:overflowPunct/>
        <w:topLinePunct/>
        <w:autoSpaceDE/>
        <w:autoSpaceDN/>
        <w:bidi w:val="0"/>
        <w:adjustRightInd/>
        <w:snapToGrid/>
        <w:spacing w:after="0" w:line="360" w:lineRule="auto"/>
        <w:ind w:left="0" w:leftChars="0" w:right="0" w:rightChars="0" w:firstLine="422" w:firstLineChars="200"/>
        <w:contextualSpacing/>
        <w:jc w:val="left"/>
        <w:textAlignment w:val="auto"/>
        <w:rPr>
          <w:rFonts w:hint="eastAsia" w:ascii="宋体" w:hAnsi="宋体" w:eastAsia="宋体" w:cs="宋体"/>
          <w:b/>
          <w:bCs/>
          <w:color w:val="auto"/>
          <w:sz w:val="21"/>
          <w:szCs w:val="21"/>
          <w:highlight w:val="none"/>
          <w:lang w:val="en-US" w:eastAsia="zh-CN"/>
        </w:rPr>
      </w:pPr>
      <w:bookmarkStart w:id="385" w:name="_Toc88646729"/>
      <w:bookmarkStart w:id="386" w:name="_Toc88638755"/>
      <w:bookmarkStart w:id="387" w:name="_Toc1955"/>
      <w:bookmarkStart w:id="388" w:name="_Toc24669"/>
      <w:bookmarkStart w:id="389" w:name="_Toc145067563"/>
      <w:bookmarkStart w:id="390" w:name="_Toc32551"/>
      <w:r>
        <w:rPr>
          <w:rFonts w:hint="eastAsia" w:ascii="宋体" w:hAnsi="宋体" w:eastAsia="宋体" w:cs="宋体"/>
          <w:b/>
          <w:bCs/>
          <w:color w:val="auto"/>
          <w:sz w:val="21"/>
          <w:szCs w:val="21"/>
          <w:highlight w:val="none"/>
          <w:lang w:val="en-US" w:eastAsia="zh-CN"/>
        </w:rPr>
        <w:t>一、投标人须知</w:t>
      </w:r>
      <w:bookmarkEnd w:id="385"/>
      <w:bookmarkEnd w:id="386"/>
      <w:bookmarkEnd w:id="387"/>
      <w:bookmarkEnd w:id="388"/>
      <w:bookmarkEnd w:id="389"/>
      <w:bookmarkEnd w:id="390"/>
      <w:r>
        <w:rPr>
          <w:rFonts w:hint="eastAsia" w:ascii="宋体" w:hAnsi="宋体" w:eastAsia="宋体" w:cs="宋体"/>
          <w:b/>
          <w:bCs/>
          <w:color w:val="auto"/>
          <w:sz w:val="21"/>
          <w:szCs w:val="21"/>
          <w:highlight w:val="none"/>
          <w:lang w:val="en-US" w:eastAsia="zh-CN"/>
        </w:rPr>
        <w:t>前附表</w:t>
      </w:r>
    </w:p>
    <w:p w14:paraId="0BB2845B">
      <w:pPr>
        <w:keepNext w:val="0"/>
        <w:keepLines w:val="0"/>
        <w:pageBreakBefore w:val="0"/>
        <w:widowControl w:val="0"/>
        <w:kinsoku/>
        <w:wordWrap w:val="0"/>
        <w:overflowPunct/>
        <w:topLinePunct/>
        <w:autoSpaceDE/>
        <w:autoSpaceDN/>
        <w:bidi w:val="0"/>
        <w:adjustRightInd/>
        <w:snapToGrid/>
        <w:spacing w:line="20" w:lineRule="atLeast"/>
        <w:ind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本表是对</w:t>
      </w:r>
      <w:r>
        <w:rPr>
          <w:rFonts w:hint="eastAsia" w:ascii="宋体" w:hAnsi="宋体" w:eastAsia="宋体" w:cs="宋体"/>
          <w:color w:val="auto"/>
          <w:sz w:val="21"/>
          <w:szCs w:val="21"/>
          <w:highlight w:val="none"/>
          <w:lang w:eastAsia="zh-CN"/>
        </w:rPr>
        <w:t>投标人须知前附表</w:t>
      </w:r>
      <w:r>
        <w:rPr>
          <w:rFonts w:hint="eastAsia" w:ascii="宋体" w:hAnsi="宋体" w:eastAsia="宋体" w:cs="宋体"/>
          <w:color w:val="auto"/>
          <w:sz w:val="21"/>
          <w:szCs w:val="21"/>
          <w:highlight w:val="none"/>
        </w:rPr>
        <w:t>的具体补充和修改，如有矛盾，均以本资料表为准。标记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的选项意为适用于本项目，标记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的选项意为不适用于本项目。</w:t>
      </w:r>
    </w:p>
    <w:tbl>
      <w:tblPr>
        <w:tblStyle w:val="67"/>
        <w:tblW w:w="98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7"/>
        <w:gridCol w:w="8020"/>
      </w:tblGrid>
      <w:tr w14:paraId="56764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27" w:type="dxa"/>
            <w:noWrap w:val="0"/>
            <w:vAlign w:val="center"/>
          </w:tcPr>
          <w:p w14:paraId="03DA1963">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bookmarkStart w:id="391" w:name="_Toc144646679"/>
            <w:bookmarkStart w:id="392" w:name="_Toc88638759"/>
            <w:bookmarkStart w:id="393" w:name="_Toc88646733"/>
            <w:bookmarkStart w:id="394" w:name="OLE_LINK3"/>
            <w:r>
              <w:rPr>
                <w:rFonts w:hint="eastAsia" w:ascii="宋体" w:hAnsi="宋体" w:eastAsia="宋体" w:cs="宋体"/>
                <w:b/>
                <w:color w:val="auto"/>
                <w:sz w:val="21"/>
                <w:szCs w:val="21"/>
                <w:highlight w:val="none"/>
              </w:rPr>
              <w:t>条款名称</w:t>
            </w:r>
          </w:p>
        </w:tc>
        <w:tc>
          <w:tcPr>
            <w:tcW w:w="8020" w:type="dxa"/>
            <w:noWrap w:val="0"/>
            <w:vAlign w:val="center"/>
          </w:tcPr>
          <w:p w14:paraId="6EB1660B">
            <w:pPr>
              <w:keepNext w:val="0"/>
              <w:keepLines w:val="0"/>
              <w:pageBreakBefore w:val="0"/>
              <w:widowControl w:val="0"/>
              <w:kinsoku/>
              <w:wordWrap w:val="0"/>
              <w:overflowPunct/>
              <w:topLinePunct/>
              <w:autoSpaceDE/>
              <w:autoSpaceDN/>
              <w:bidi w:val="0"/>
              <w:adjustRightInd/>
              <w:snapToGrid/>
              <w:spacing w:line="360" w:lineRule="auto"/>
              <w:ind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编列内容</w:t>
            </w:r>
          </w:p>
        </w:tc>
      </w:tr>
      <w:tr w14:paraId="0557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jc w:val="center"/>
        </w:trPr>
        <w:tc>
          <w:tcPr>
            <w:tcW w:w="1827" w:type="dxa"/>
            <w:noWrap w:val="0"/>
            <w:vAlign w:val="center"/>
          </w:tcPr>
          <w:p w14:paraId="7444CA9C">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8020" w:type="dxa"/>
            <w:noWrap w:val="0"/>
            <w:vAlign w:val="center"/>
          </w:tcPr>
          <w:p w14:paraId="5DEA79DE">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    称</w:t>
            </w:r>
            <w:r>
              <w:rPr>
                <w:rFonts w:hint="eastAsia" w:ascii="宋体" w:hAnsi="宋体" w:eastAsia="宋体" w:cs="宋体"/>
                <w:color w:val="auto"/>
                <w:sz w:val="21"/>
                <w:szCs w:val="21"/>
                <w:highlight w:val="none"/>
                <w:lang w:eastAsia="zh-CN"/>
              </w:rPr>
              <w:t>：楚雄彝族自治州人民医院</w:t>
            </w:r>
          </w:p>
          <w:p w14:paraId="08BFEB07">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址：云南省楚雄市鹿城南路317号</w:t>
            </w:r>
          </w:p>
          <w:p w14:paraId="5A21C704">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 系 人：</w:t>
            </w:r>
            <w:r>
              <w:rPr>
                <w:rFonts w:hint="eastAsia" w:ascii="宋体" w:hAnsi="宋体" w:eastAsia="宋体" w:cs="宋体"/>
                <w:color w:val="auto"/>
                <w:sz w:val="21"/>
                <w:szCs w:val="21"/>
                <w:highlight w:val="none"/>
                <w:lang w:val="en-US" w:eastAsia="zh-CN"/>
              </w:rPr>
              <w:t>杨</w:t>
            </w:r>
            <w:r>
              <w:rPr>
                <w:rFonts w:hint="eastAsia" w:ascii="宋体" w:hAnsi="宋体" w:eastAsia="宋体" w:cs="宋体"/>
                <w:color w:val="auto"/>
                <w:sz w:val="21"/>
                <w:szCs w:val="21"/>
                <w:highlight w:val="none"/>
                <w:lang w:eastAsia="zh-CN"/>
              </w:rPr>
              <w:t>老师、</w:t>
            </w:r>
            <w:r>
              <w:rPr>
                <w:rFonts w:hint="eastAsia" w:ascii="宋体" w:hAnsi="宋体" w:eastAsia="宋体" w:cs="宋体"/>
                <w:color w:val="auto"/>
                <w:sz w:val="21"/>
                <w:szCs w:val="21"/>
                <w:highlight w:val="none"/>
                <w:lang w:val="en-US" w:eastAsia="zh-CN"/>
              </w:rPr>
              <w:t>王老师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蔺老师</w:t>
            </w:r>
          </w:p>
          <w:p w14:paraId="1B8D00AF">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    话：0878-3113019</w:t>
            </w:r>
          </w:p>
        </w:tc>
      </w:tr>
      <w:tr w14:paraId="390B1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27" w:type="dxa"/>
            <w:noWrap w:val="0"/>
            <w:vAlign w:val="center"/>
          </w:tcPr>
          <w:p w14:paraId="259AE4E4">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8020" w:type="dxa"/>
            <w:noWrap w:val="0"/>
            <w:vAlign w:val="center"/>
          </w:tcPr>
          <w:p w14:paraId="6818F894">
            <w:pPr>
              <w:keepNext w:val="0"/>
              <w:keepLines w:val="0"/>
              <w:pageBreakBefore w:val="0"/>
              <w:widowControl w:val="0"/>
              <w:kinsoku/>
              <w:wordWrap w:val="0"/>
              <w:overflowPunct/>
              <w:topLinePunct/>
              <w:autoSpaceDE/>
              <w:autoSpaceDN/>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称：云南哲源招标代理咨询有限公司</w:t>
            </w:r>
          </w:p>
          <w:p w14:paraId="26F83FEF">
            <w:pPr>
              <w:keepNext w:val="0"/>
              <w:keepLines w:val="0"/>
              <w:pageBreakBefore w:val="0"/>
              <w:widowControl w:val="0"/>
              <w:kinsoku/>
              <w:wordWrap w:val="0"/>
              <w:overflowPunct/>
              <w:topLinePunct/>
              <w:autoSpaceDE/>
              <w:autoSpaceDN/>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址：楚雄市胜景路9-9号二楼</w:t>
            </w:r>
          </w:p>
          <w:p w14:paraId="26D1512B">
            <w:pPr>
              <w:keepNext w:val="0"/>
              <w:keepLines w:val="0"/>
              <w:pageBreakBefore w:val="0"/>
              <w:widowControl w:val="0"/>
              <w:kinsoku/>
              <w:wordWrap w:val="0"/>
              <w:overflowPunct/>
              <w:topLinePunct/>
              <w:autoSpaceDE/>
              <w:autoSpaceDN/>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项目联系人：沈金平、李东洋、杨海燕、魏聪、柯灵芝</w:t>
            </w:r>
          </w:p>
          <w:p w14:paraId="56D1C4A3">
            <w:pPr>
              <w:keepNext w:val="0"/>
              <w:keepLines w:val="0"/>
              <w:pageBreakBefore w:val="0"/>
              <w:widowControl w:val="0"/>
              <w:kinsoku/>
              <w:wordWrap w:val="0"/>
              <w:overflowPunct/>
              <w:topLinePunct/>
              <w:autoSpaceDE/>
              <w:autoSpaceDN/>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电    话：15287127723、0878-3212776</w:t>
            </w:r>
          </w:p>
        </w:tc>
      </w:tr>
      <w:tr w14:paraId="6D37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827" w:type="dxa"/>
            <w:noWrap w:val="0"/>
            <w:vAlign w:val="center"/>
          </w:tcPr>
          <w:p w14:paraId="43F958FA">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8020" w:type="dxa"/>
            <w:noWrap w:val="0"/>
            <w:vAlign w:val="center"/>
          </w:tcPr>
          <w:p w14:paraId="65429F2B">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楚雄彝族自治州人民医院2026年亚低温治疗仪、电子支气管镜、超声经颅多普勒血液分析仪等一批医疗设备采购项目</w:t>
            </w:r>
          </w:p>
        </w:tc>
      </w:tr>
      <w:tr w14:paraId="28EEB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827" w:type="dxa"/>
            <w:noWrap w:val="0"/>
            <w:vAlign w:val="center"/>
          </w:tcPr>
          <w:p w14:paraId="09CDD15B">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项目编号</w:t>
            </w:r>
          </w:p>
        </w:tc>
        <w:tc>
          <w:tcPr>
            <w:tcW w:w="8020" w:type="dxa"/>
            <w:noWrap w:val="0"/>
            <w:vAlign w:val="center"/>
          </w:tcPr>
          <w:p w14:paraId="5C1250A7">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CXZC2026-G1-00361-YNZY-0003</w:t>
            </w:r>
          </w:p>
        </w:tc>
      </w:tr>
      <w:tr w14:paraId="62959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827" w:type="dxa"/>
            <w:noWrap w:val="0"/>
            <w:vAlign w:val="center"/>
          </w:tcPr>
          <w:p w14:paraId="7C796C00">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w:t>
            </w:r>
          </w:p>
          <w:p w14:paraId="58C88F55">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（最高限价）</w:t>
            </w:r>
          </w:p>
        </w:tc>
        <w:tc>
          <w:tcPr>
            <w:tcW w:w="8020" w:type="dxa"/>
            <w:noWrap w:val="0"/>
            <w:vAlign w:val="center"/>
          </w:tcPr>
          <w:p w14:paraId="3389C9CA">
            <w:pPr>
              <w:keepNext w:val="0"/>
              <w:keepLines w:val="0"/>
              <w:pageBreakBefore w:val="0"/>
              <w:widowControl w:val="0"/>
              <w:kinsoku/>
              <w:wordWrap w:val="0"/>
              <w:overflowPunct/>
              <w:topLinePunct/>
              <w:autoSpaceDE/>
              <w:autoSpaceDN/>
              <w:bidi w:val="0"/>
              <w:adjustRightInd/>
              <w:snapToGrid/>
              <w:spacing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标项1：亚低温治疗仪最高限价14.40万元；</w:t>
            </w:r>
          </w:p>
          <w:p w14:paraId="40795DFB">
            <w:pPr>
              <w:keepNext w:val="0"/>
              <w:keepLines w:val="0"/>
              <w:pageBreakBefore w:val="0"/>
              <w:widowControl w:val="0"/>
              <w:kinsoku/>
              <w:wordWrap w:val="0"/>
              <w:overflowPunct/>
              <w:topLinePunct/>
              <w:autoSpaceDE/>
              <w:autoSpaceDN/>
              <w:bidi w:val="0"/>
              <w:adjustRightInd/>
              <w:snapToGrid/>
              <w:spacing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标项2：超声经颅多普勒血流分析仪最高限价16.00万元；</w:t>
            </w:r>
          </w:p>
          <w:p w14:paraId="30491BA9">
            <w:pPr>
              <w:keepNext w:val="0"/>
              <w:keepLines w:val="0"/>
              <w:pageBreakBefore w:val="0"/>
              <w:widowControl w:val="0"/>
              <w:kinsoku/>
              <w:wordWrap w:val="0"/>
              <w:overflowPunct/>
              <w:topLinePunct/>
              <w:autoSpaceDE/>
              <w:autoSpaceDN/>
              <w:bidi w:val="0"/>
              <w:adjustRightInd/>
              <w:snapToGrid/>
              <w:spacing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标项3：无创心排量监测仪最高限价26.00万元；</w:t>
            </w:r>
          </w:p>
          <w:p w14:paraId="257FF6AE">
            <w:pPr>
              <w:keepNext w:val="0"/>
              <w:keepLines w:val="0"/>
              <w:pageBreakBefore w:val="0"/>
              <w:widowControl w:val="0"/>
              <w:kinsoku/>
              <w:wordWrap w:val="0"/>
              <w:overflowPunct/>
              <w:topLinePunct/>
              <w:autoSpaceDE/>
              <w:autoSpaceDN/>
              <w:bidi w:val="0"/>
              <w:adjustRightInd/>
              <w:snapToGrid/>
              <w:spacing w:line="50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标项4：电子支气管镜最高限价42.00万元。</w:t>
            </w:r>
          </w:p>
          <w:p w14:paraId="6861250C">
            <w:pPr>
              <w:keepNext w:val="0"/>
              <w:keepLines w:val="0"/>
              <w:pageBreakBefore w:val="0"/>
              <w:widowControl w:val="0"/>
              <w:kinsoku/>
              <w:wordWrap w:val="0"/>
              <w:overflowPunct/>
              <w:topLinePunct/>
              <w:autoSpaceDE/>
              <w:autoSpaceDN/>
              <w:bidi w:val="0"/>
              <w:adjustRightInd/>
              <w:snapToGrid/>
              <w:spacing w:line="500" w:lineRule="exact"/>
              <w:ind w:left="0" w:right="0" w:firstLine="414" w:firstLineChars="20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b/>
                <w:bCs/>
                <w:color w:val="auto"/>
                <w:spacing w:val="-2"/>
                <w:kern w:val="2"/>
                <w:sz w:val="21"/>
                <w:szCs w:val="21"/>
                <w:highlight w:val="none"/>
                <w:lang w:val="en-US" w:eastAsia="zh-CN"/>
              </w:rPr>
              <w:t>投标报价超过最高限价的将按无效投标处理。</w:t>
            </w:r>
          </w:p>
        </w:tc>
      </w:tr>
      <w:tr w14:paraId="2D1E6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827" w:type="dxa"/>
            <w:noWrap w:val="0"/>
            <w:vAlign w:val="center"/>
          </w:tcPr>
          <w:p w14:paraId="3540C691">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8020" w:type="dxa"/>
            <w:noWrap w:val="0"/>
            <w:vAlign w:val="center"/>
          </w:tcPr>
          <w:p w14:paraId="63A9E3BA">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已落实</w:t>
            </w:r>
          </w:p>
        </w:tc>
      </w:tr>
      <w:tr w14:paraId="57DDF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827" w:type="dxa"/>
            <w:noWrap w:val="0"/>
            <w:vAlign w:val="center"/>
          </w:tcPr>
          <w:p w14:paraId="400EAFD8">
            <w:pPr>
              <w:pStyle w:val="35"/>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资格审查</w:t>
            </w:r>
          </w:p>
        </w:tc>
        <w:tc>
          <w:tcPr>
            <w:tcW w:w="8020" w:type="dxa"/>
            <w:noWrap w:val="0"/>
            <w:vAlign w:val="center"/>
          </w:tcPr>
          <w:p w14:paraId="389F8E0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□采购人审查 </w:t>
            </w:r>
          </w:p>
          <w:p w14:paraId="6ACCE99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bidi="ar-SA"/>
              </w:rPr>
              <w:t>采购人委托采购代理机构进行审查</w:t>
            </w:r>
          </w:p>
        </w:tc>
      </w:tr>
      <w:tr w14:paraId="6328B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827" w:type="dxa"/>
            <w:noWrap w:val="0"/>
            <w:vAlign w:val="center"/>
          </w:tcPr>
          <w:p w14:paraId="7A7FAF5A">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项目属性</w:t>
            </w:r>
          </w:p>
        </w:tc>
        <w:tc>
          <w:tcPr>
            <w:tcW w:w="8020" w:type="dxa"/>
            <w:noWrap w:val="0"/>
            <w:vAlign w:val="center"/>
          </w:tcPr>
          <w:p w14:paraId="56D8D8B0">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货物：是指各种形态和种类的物品，包括原材料、燃料、设备、产品等。</w:t>
            </w:r>
          </w:p>
          <w:p w14:paraId="0F9BEA4D">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工程：是指建设工程，包括建筑物和构筑物的新建、改建、扩建、装修、拆除、修缮等。</w:t>
            </w:r>
          </w:p>
          <w:p w14:paraId="23AE40B3">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服务：是指除货物和工程以外的其他采购对象。</w:t>
            </w:r>
          </w:p>
          <w:p w14:paraId="57EB3544">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是否政府购买服务项目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w:t>
            </w:r>
          </w:p>
        </w:tc>
      </w:tr>
      <w:tr w14:paraId="0E46D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5" w:hRule="atLeast"/>
          <w:jc w:val="center"/>
        </w:trPr>
        <w:tc>
          <w:tcPr>
            <w:tcW w:w="1827" w:type="dxa"/>
            <w:noWrap w:val="0"/>
            <w:vAlign w:val="center"/>
          </w:tcPr>
          <w:p w14:paraId="5B78B14B">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 w:val="21"/>
                <w:szCs w:val="21"/>
                <w:highlight w:val="none"/>
              </w:rPr>
              <w:t>核心产品</w:t>
            </w:r>
          </w:p>
        </w:tc>
        <w:tc>
          <w:tcPr>
            <w:tcW w:w="8020" w:type="dxa"/>
            <w:noWrap w:val="0"/>
            <w:vAlign w:val="center"/>
          </w:tcPr>
          <w:p w14:paraId="42DB8F50">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□关于核心产品本项目不适用。</w:t>
            </w:r>
          </w:p>
          <w:p w14:paraId="5282EBC5">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w:t>
            </w:r>
            <w:r>
              <w:rPr>
                <w:rFonts w:hint="eastAsia" w:ascii="宋体" w:hAnsi="宋体" w:cs="宋体"/>
                <w:color w:val="auto"/>
                <w:sz w:val="21"/>
                <w:szCs w:val="21"/>
                <w:highlight w:val="none"/>
                <w:u w:val="none"/>
                <w:lang w:val="en-US" w:eastAsia="zh-CN"/>
              </w:rPr>
              <w:t>目</w:t>
            </w:r>
            <w:r>
              <w:rPr>
                <w:rFonts w:hint="eastAsia" w:ascii="宋体" w:hAnsi="宋体" w:eastAsia="宋体" w:cs="宋体"/>
                <w:color w:val="auto"/>
                <w:sz w:val="21"/>
                <w:szCs w:val="21"/>
                <w:highlight w:val="none"/>
                <w:lang w:val="en-US" w:eastAsia="zh-CN"/>
              </w:rPr>
              <w:t>为单一产品采购项目。单一货物采购：提供相同品牌产品且通过资格审查、符合性审查的不同</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参加同一合同项下投标的，按一家</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计算，评标总得分最高的同品牌</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获得中标人推荐资格；其他同品牌</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不作为中标候选人。</w:t>
            </w:r>
          </w:p>
          <w:p w14:paraId="0B542958">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□本项目为非单一产品采购项目，核心产品为：</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tc>
      </w:tr>
      <w:tr w14:paraId="19060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827" w:type="dxa"/>
            <w:noWrap w:val="0"/>
            <w:vAlign w:val="center"/>
          </w:tcPr>
          <w:p w14:paraId="6A99071A">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 w:val="21"/>
                <w:szCs w:val="21"/>
                <w:highlight w:val="none"/>
              </w:rPr>
              <w:t>现场考察</w:t>
            </w:r>
          </w:p>
        </w:tc>
        <w:tc>
          <w:tcPr>
            <w:tcW w:w="8020" w:type="dxa"/>
            <w:noWrap w:val="0"/>
            <w:vAlign w:val="center"/>
          </w:tcPr>
          <w:p w14:paraId="555D3C47">
            <w:pPr>
              <w:keepNext w:val="0"/>
              <w:keepLines w:val="0"/>
              <w:pageBreakBefore w:val="0"/>
              <w:widowControl w:val="0"/>
              <w:kinsoku/>
              <w:wordWrap w:val="0"/>
              <w:overflowPunct/>
              <w:topLinePunct/>
              <w:autoSpaceDE/>
              <w:autoSpaceDN/>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不组织</w:t>
            </w:r>
          </w:p>
          <w:p w14:paraId="41A778D4">
            <w:pPr>
              <w:keepNext w:val="0"/>
              <w:keepLines w:val="0"/>
              <w:pageBreakBefore w:val="0"/>
              <w:widowControl w:val="0"/>
              <w:tabs>
                <w:tab w:val="left" w:pos="7665"/>
              </w:tabs>
              <w:kinsoku/>
              <w:wordWrap w:val="0"/>
              <w:overflowPunct/>
              <w:topLinePunct/>
              <w:autoSpaceDE/>
              <w:autoSpaceDN/>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组织</w:t>
            </w:r>
          </w:p>
          <w:p w14:paraId="54AFC3C7">
            <w:pPr>
              <w:keepNext w:val="0"/>
              <w:keepLines w:val="0"/>
              <w:pageBreakBefore w:val="0"/>
              <w:widowControl w:val="0"/>
              <w:tabs>
                <w:tab w:val="left" w:pos="7665"/>
              </w:tabs>
              <w:kinsoku/>
              <w:wordWrap w:val="0"/>
              <w:overflowPunct/>
              <w:topLinePunct/>
              <w:autoSpaceDE/>
              <w:autoSpaceDN/>
              <w:bidi w:val="0"/>
              <w:adjustRightInd/>
              <w:snapToGrid/>
              <w:spacing w:line="360" w:lineRule="auto"/>
              <w:ind w:left="209" w:leftChars="95" w:right="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踏勘时间：202</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日，时间</w:t>
            </w:r>
            <w:r>
              <w:rPr>
                <w:rFonts w:hint="eastAsia" w:ascii="宋体" w:hAnsi="宋体" w:eastAsia="宋体" w:cs="宋体"/>
                <w:color w:val="auto"/>
                <w:sz w:val="21"/>
                <w:szCs w:val="21"/>
                <w:highlight w:val="none"/>
                <w:lang w:val="en-US" w:eastAsia="zh-CN"/>
              </w:rPr>
              <w:t>上/下</w:t>
            </w:r>
            <w:r>
              <w:rPr>
                <w:rFonts w:hint="eastAsia" w:ascii="宋体" w:hAnsi="宋体" w:eastAsia="宋体" w:cs="宋体"/>
                <w:color w:val="auto"/>
                <w:sz w:val="21"/>
                <w:szCs w:val="21"/>
                <w:highlight w:val="none"/>
              </w:rPr>
              <w:t>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以前在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集合，逾期不</w:t>
            </w:r>
            <w:r>
              <w:rPr>
                <w:rFonts w:hint="eastAsia" w:ascii="宋体" w:hAnsi="宋体" w:eastAsia="宋体" w:cs="宋体"/>
                <w:color w:val="auto"/>
                <w:sz w:val="21"/>
                <w:szCs w:val="21"/>
                <w:highlight w:val="none"/>
                <w:lang w:eastAsia="zh-CN"/>
              </w:rPr>
              <w:t>再</w:t>
            </w:r>
            <w:r>
              <w:rPr>
                <w:rFonts w:hint="eastAsia" w:ascii="宋体" w:hAnsi="宋体" w:eastAsia="宋体" w:cs="宋体"/>
                <w:color w:val="auto"/>
                <w:sz w:val="21"/>
                <w:szCs w:val="21"/>
                <w:highlight w:val="none"/>
              </w:rPr>
              <w:t>组织踏勘。现场踏勘所发生的一切费用及安全责任由</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自行承担。</w:t>
            </w:r>
          </w:p>
          <w:p w14:paraId="6D386270">
            <w:pPr>
              <w:pStyle w:val="35"/>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0" w:firstLineChars="1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现场</w:t>
            </w:r>
            <w:r>
              <w:rPr>
                <w:rFonts w:hint="eastAsia" w:ascii="宋体" w:hAnsi="宋体" w:eastAsia="宋体" w:cs="宋体"/>
                <w:color w:val="auto"/>
                <w:sz w:val="21"/>
                <w:szCs w:val="21"/>
                <w:highlight w:val="none"/>
                <w:lang w:val="zh-CN"/>
              </w:rPr>
              <w:t>踏勘</w:t>
            </w:r>
            <w:r>
              <w:rPr>
                <w:rFonts w:hint="eastAsia" w:ascii="宋体" w:hAnsi="宋体" w:eastAsia="宋体" w:cs="宋体"/>
                <w:color w:val="auto"/>
                <w:sz w:val="21"/>
                <w:szCs w:val="21"/>
                <w:highlight w:val="none"/>
                <w:lang w:val="zh-CN" w:eastAsia="zh-CN"/>
              </w:rPr>
              <w:t>包括勘查、测量、制平面图、咨询等，</w:t>
            </w:r>
            <w:r>
              <w:rPr>
                <w:rFonts w:hint="eastAsia" w:ascii="宋体" w:hAnsi="宋体" w:eastAsia="宋体" w:cs="宋体"/>
                <w:color w:val="auto"/>
                <w:sz w:val="21"/>
                <w:szCs w:val="21"/>
                <w:highlight w:val="none"/>
                <w:lang w:val="zh-CN"/>
              </w:rPr>
              <w:t>踏勘</w:t>
            </w:r>
            <w:r>
              <w:rPr>
                <w:rFonts w:hint="eastAsia" w:ascii="宋体" w:hAnsi="宋体" w:eastAsia="宋体" w:cs="宋体"/>
                <w:color w:val="auto"/>
                <w:sz w:val="21"/>
                <w:szCs w:val="21"/>
                <w:highlight w:val="none"/>
                <w:lang w:val="zh-CN" w:eastAsia="zh-CN"/>
              </w:rPr>
              <w:t>结果与招标</w:t>
            </w:r>
            <w:r>
              <w:rPr>
                <w:rFonts w:hint="eastAsia" w:ascii="宋体" w:hAnsi="宋体" w:eastAsia="宋体" w:cs="宋体"/>
                <w:color w:val="auto"/>
                <w:sz w:val="21"/>
                <w:szCs w:val="21"/>
                <w:highlight w:val="none"/>
                <w:lang w:val="en-US" w:eastAsia="zh-CN"/>
              </w:rPr>
              <w:t>需求</w:t>
            </w:r>
            <w:r>
              <w:rPr>
                <w:rFonts w:hint="eastAsia" w:ascii="宋体" w:hAnsi="宋体" w:eastAsia="宋体" w:cs="宋体"/>
                <w:color w:val="auto"/>
                <w:sz w:val="21"/>
                <w:szCs w:val="21"/>
                <w:highlight w:val="none"/>
                <w:lang w:val="zh-CN" w:eastAsia="zh-CN"/>
              </w:rPr>
              <w:t>相互补充、支撑共同形成工程完整方案。满足使用功能要求和标准，风险共担，不</w:t>
            </w:r>
            <w:r>
              <w:rPr>
                <w:rFonts w:hint="eastAsia" w:hAnsi="宋体" w:cs="宋体"/>
                <w:color w:val="auto"/>
                <w:sz w:val="21"/>
                <w:szCs w:val="21"/>
                <w:highlight w:val="none"/>
                <w:lang w:val="zh-CN" w:eastAsia="zh-CN"/>
              </w:rPr>
              <w:t>作</w:t>
            </w:r>
            <w:r>
              <w:rPr>
                <w:rFonts w:hint="eastAsia" w:ascii="宋体" w:hAnsi="宋体" w:eastAsia="宋体" w:cs="宋体"/>
                <w:color w:val="auto"/>
                <w:sz w:val="21"/>
                <w:szCs w:val="21"/>
                <w:highlight w:val="none"/>
                <w:lang w:val="zh-CN" w:eastAsia="zh-CN"/>
              </w:rPr>
              <w:t>调整和签证。</w:t>
            </w:r>
          </w:p>
          <w:p w14:paraId="7A051348">
            <w:pPr>
              <w:pStyle w:val="35"/>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现场联系电话：</w:t>
            </w:r>
            <w:r>
              <w:rPr>
                <w:rFonts w:hint="eastAsia" w:ascii="宋体" w:hAnsi="宋体" w:eastAsia="宋体" w:cs="宋体"/>
                <w:color w:val="auto"/>
                <w:sz w:val="21"/>
                <w:szCs w:val="21"/>
                <w:highlight w:val="none"/>
                <w:u w:val="single"/>
                <w:lang w:val="en-US" w:eastAsia="zh-CN"/>
              </w:rPr>
              <w:t xml:space="preserve">                </w:t>
            </w:r>
          </w:p>
        </w:tc>
      </w:tr>
      <w:tr w14:paraId="3C44F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827" w:type="dxa"/>
            <w:noWrap w:val="0"/>
            <w:vAlign w:val="center"/>
          </w:tcPr>
          <w:p w14:paraId="02BBD303">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 w:val="21"/>
                <w:szCs w:val="21"/>
                <w:highlight w:val="none"/>
              </w:rPr>
              <w:t>开标前答疑会</w:t>
            </w:r>
          </w:p>
        </w:tc>
        <w:tc>
          <w:tcPr>
            <w:tcW w:w="8020" w:type="dxa"/>
            <w:noWrap w:val="0"/>
            <w:vAlign w:val="center"/>
          </w:tcPr>
          <w:p w14:paraId="37F99C21">
            <w:pPr>
              <w:keepNext w:val="0"/>
              <w:keepLines w:val="0"/>
              <w:pageBreakBefore w:val="0"/>
              <w:widowControl w:val="0"/>
              <w:kinsoku/>
              <w:wordWrap w:val="0"/>
              <w:overflowPunct/>
              <w:topLinePunct/>
              <w:autoSpaceDE/>
              <w:autoSpaceDN/>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不召开</w:t>
            </w:r>
          </w:p>
          <w:p w14:paraId="224F74C6">
            <w:pPr>
              <w:keepNext w:val="0"/>
              <w:keepLines w:val="0"/>
              <w:pageBreakBefore w:val="0"/>
              <w:widowControl w:val="0"/>
              <w:kinsoku/>
              <w:wordWrap w:val="0"/>
              <w:overflowPunct/>
              <w:topLinePunct/>
              <w:autoSpaceDE/>
              <w:autoSpaceDN/>
              <w:bidi w:val="0"/>
              <w:adjustRightInd/>
              <w:snapToGri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召开，召开时间：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分</w:t>
            </w:r>
          </w:p>
          <w:p w14:paraId="425AC48C">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rPr>
              <w:t>召开地点：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tc>
      </w:tr>
      <w:tr w14:paraId="25E53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827" w:type="dxa"/>
            <w:noWrap w:val="0"/>
            <w:vAlign w:val="center"/>
          </w:tcPr>
          <w:p w14:paraId="38EC409D">
            <w:pPr>
              <w:pStyle w:val="35"/>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w:t>
            </w:r>
            <w:r>
              <w:rPr>
                <w:rFonts w:hint="eastAsia" w:ascii="宋体" w:hAnsi="宋体" w:eastAsia="宋体" w:cs="宋体"/>
                <w:color w:val="auto"/>
                <w:sz w:val="21"/>
                <w:szCs w:val="21"/>
                <w:highlight w:val="none"/>
                <w:lang w:val="en-US" w:eastAsia="zh-CN"/>
              </w:rPr>
              <w:t>属于专门面向中小企业采购项目</w:t>
            </w:r>
          </w:p>
        </w:tc>
        <w:tc>
          <w:tcPr>
            <w:tcW w:w="8020" w:type="dxa"/>
            <w:noWrap w:val="0"/>
            <w:vAlign w:val="center"/>
          </w:tcPr>
          <w:p w14:paraId="5E48FF9C">
            <w:pPr>
              <w:pStyle w:val="35"/>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 xml:space="preserve">属于    </w:t>
            </w:r>
          </w:p>
          <w:p w14:paraId="1CECDF64">
            <w:pPr>
              <w:pStyle w:val="684"/>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22" w:firstLineChars="200"/>
              <w:contextualSpacing/>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eastAsia="zh-CN"/>
              </w:rPr>
              <w:t>价格扣除优惠比例：</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b w:val="0"/>
                <w:bCs w:val="0"/>
                <w:color w:val="auto"/>
                <w:sz w:val="21"/>
                <w:szCs w:val="21"/>
                <w:highlight w:val="none"/>
                <w:lang w:eastAsia="zh-CN"/>
              </w:rPr>
              <w:t>小企业价格扣除优惠比例：</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eastAsia="zh-CN"/>
              </w:rPr>
              <w:t>%</w:t>
            </w:r>
          </w:p>
          <w:p w14:paraId="20A1FC6C">
            <w:pPr>
              <w:pStyle w:val="684"/>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20" w:firstLineChars="2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不</w:t>
            </w:r>
            <w:r>
              <w:rPr>
                <w:rFonts w:hint="eastAsia" w:ascii="宋体" w:hAnsi="宋体" w:eastAsia="宋体" w:cs="宋体"/>
                <w:bCs/>
                <w:color w:val="auto"/>
                <w:sz w:val="21"/>
                <w:szCs w:val="21"/>
                <w:highlight w:val="none"/>
                <w:lang w:val="en-US" w:eastAsia="zh-CN"/>
              </w:rPr>
              <w:t>属于</w:t>
            </w:r>
          </w:p>
          <w:p w14:paraId="07B6C96E">
            <w:pPr>
              <w:pStyle w:val="35"/>
              <w:keepNext w:val="0"/>
              <w:keepLines w:val="0"/>
              <w:pageBreakBefore w:val="0"/>
              <w:widowControl w:val="0"/>
              <w:kinsoku/>
              <w:wordWrap w:val="0"/>
              <w:overflowPunct/>
              <w:topLinePunct/>
              <w:autoSpaceDE/>
              <w:autoSpaceDN/>
              <w:bidi w:val="0"/>
              <w:adjustRightInd/>
              <w:snapToGrid/>
              <w:spacing w:line="360" w:lineRule="auto"/>
              <w:ind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价格扣除优惠比例：</w:t>
            </w:r>
            <w:r>
              <w:rPr>
                <w:rFonts w:hint="eastAsia" w:ascii="宋体" w:hAnsi="宋体" w:eastAsia="宋体" w:cs="宋体"/>
                <w:b w:val="0"/>
                <w:bCs w:val="0"/>
                <w:color w:val="auto"/>
                <w:sz w:val="21"/>
                <w:szCs w:val="21"/>
                <w:highlight w:val="none"/>
                <w:lang w:eastAsia="zh-CN"/>
              </w:rPr>
              <w:t>小微企业价格扣除优惠比例：</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eastAsia="zh-CN"/>
              </w:rPr>
              <w:t>10</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eastAsia="zh-CN"/>
              </w:rPr>
              <w:t>%</w:t>
            </w:r>
          </w:p>
        </w:tc>
      </w:tr>
      <w:tr w14:paraId="67F34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827" w:type="dxa"/>
            <w:noWrap w:val="0"/>
            <w:vAlign w:val="center"/>
          </w:tcPr>
          <w:p w14:paraId="6A025A19">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落实政府采购政策</w:t>
            </w:r>
          </w:p>
        </w:tc>
        <w:tc>
          <w:tcPr>
            <w:tcW w:w="8020" w:type="dxa"/>
            <w:noWrap w:val="0"/>
            <w:vAlign w:val="center"/>
          </w:tcPr>
          <w:p w14:paraId="47C62CCC">
            <w:pPr>
              <w:pStyle w:val="684"/>
              <w:keepNext w:val="0"/>
              <w:keepLines w:val="0"/>
              <w:pageBreakBefore w:val="0"/>
              <w:widowControl w:val="0"/>
              <w:kinsoku/>
              <w:wordWrap w:val="0"/>
              <w:overflowPunct/>
              <w:topLinePunct/>
              <w:autoSpaceDE/>
              <w:autoSpaceDN/>
              <w:bidi w:val="0"/>
              <w:adjustRightInd/>
              <w:snapToGrid/>
              <w:spacing w:after="0" w:line="440" w:lineRule="exact"/>
              <w:ind w:left="0" w:leftChars="0" w:right="0" w:rightChars="0" w:firstLine="422" w:firstLineChars="200"/>
              <w:contextualSpacing/>
              <w:jc w:val="left"/>
              <w:textAlignment w:val="auto"/>
              <w:rPr>
                <w:rFonts w:hint="eastAsia" w:ascii="宋体" w:hAnsi="宋体" w:eastAsia="宋体" w:cs="宋体"/>
                <w:b/>
                <w:bCs/>
                <w:snapToGrid w:val="0"/>
                <w:color w:val="auto"/>
                <w:kern w:val="0"/>
                <w:sz w:val="21"/>
                <w:szCs w:val="21"/>
                <w:highlight w:val="none"/>
                <w:lang w:val="en-US" w:eastAsia="zh-CN"/>
              </w:rPr>
            </w:pPr>
            <w:r>
              <w:rPr>
                <w:rFonts w:hint="eastAsia" w:ascii="宋体" w:hAnsi="宋体" w:eastAsia="宋体" w:cs="宋体"/>
                <w:b/>
                <w:bCs w:val="0"/>
                <w:color w:val="auto"/>
                <w:sz w:val="21"/>
                <w:szCs w:val="21"/>
                <w:highlight w:val="none"/>
                <w:lang w:val="en-US" w:eastAsia="zh-CN"/>
              </w:rPr>
              <w:t>一、</w:t>
            </w:r>
            <w:r>
              <w:rPr>
                <w:rFonts w:hint="eastAsia" w:ascii="宋体" w:hAnsi="宋体" w:eastAsia="宋体" w:cs="宋体"/>
                <w:b/>
                <w:bCs/>
                <w:snapToGrid w:val="0"/>
                <w:color w:val="auto"/>
                <w:kern w:val="0"/>
                <w:sz w:val="21"/>
                <w:szCs w:val="21"/>
                <w:highlight w:val="none"/>
                <w:lang w:val="en-US" w:eastAsia="zh-CN"/>
              </w:rPr>
              <w:t>中小企业价格扣除评分优惠政策</w:t>
            </w:r>
          </w:p>
          <w:p w14:paraId="4AD565FB">
            <w:pPr>
              <w:pStyle w:val="684"/>
              <w:keepNext w:val="0"/>
              <w:keepLines w:val="0"/>
              <w:pageBreakBefore w:val="0"/>
              <w:widowControl w:val="0"/>
              <w:kinsoku/>
              <w:wordWrap w:val="0"/>
              <w:overflowPunct/>
              <w:topLinePunct/>
              <w:autoSpaceDE/>
              <w:autoSpaceDN/>
              <w:bidi w:val="0"/>
              <w:adjustRightInd/>
              <w:snapToGrid/>
              <w:spacing w:after="0" w:line="440" w:lineRule="exact"/>
              <w:ind w:left="0" w:leftChars="0" w:right="0" w:rightChars="0" w:firstLine="420" w:firstLineChars="2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是否适用于本项目：</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适用</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不适用</w:t>
            </w:r>
            <w:r>
              <w:rPr>
                <w:rFonts w:hint="eastAsia" w:ascii="宋体" w:hAnsi="宋体" w:eastAsia="宋体" w:cs="宋体"/>
                <w:snapToGrid w:val="0"/>
                <w:color w:val="auto"/>
                <w:kern w:val="0"/>
                <w:sz w:val="21"/>
                <w:szCs w:val="21"/>
                <w:highlight w:val="none"/>
                <w:lang w:val="en-US" w:eastAsia="zh-CN"/>
              </w:rPr>
              <w:t>。</w:t>
            </w:r>
          </w:p>
          <w:p w14:paraId="0A4E93EA">
            <w:pPr>
              <w:pStyle w:val="684"/>
              <w:keepNext w:val="0"/>
              <w:keepLines w:val="0"/>
              <w:pageBreakBefore w:val="0"/>
              <w:widowControl w:val="0"/>
              <w:kinsoku/>
              <w:wordWrap w:val="0"/>
              <w:overflowPunct/>
              <w:topLinePunct/>
              <w:autoSpaceDE/>
              <w:autoSpaceDN/>
              <w:bidi w:val="0"/>
              <w:adjustRightInd/>
              <w:snapToGrid/>
              <w:spacing w:after="0" w:line="440" w:lineRule="exact"/>
              <w:ind w:left="209" w:leftChars="95" w:right="0" w:rightChars="0" w:firstLine="210" w:firstLineChars="1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按照工信部联企业〔2011〕300 号文《关于印发中小企业划型标准规定的通知》及财政部、工信部《政府采购促进中小企业发展管理办法》（财库〔2020〕46 号）的规定提供《中小企业声明函》，否则评审时不予承认。</w:t>
            </w:r>
          </w:p>
          <w:p w14:paraId="7B9CE47C">
            <w:pPr>
              <w:keepNext w:val="0"/>
              <w:keepLines w:val="0"/>
              <w:pageBreakBefore w:val="0"/>
              <w:widowControl w:val="0"/>
              <w:kinsoku/>
              <w:wordWrap w:val="0"/>
              <w:overflowPunct/>
              <w:topLinePunct/>
              <w:autoSpaceDE/>
              <w:autoSpaceDN/>
              <w:bidi w:val="0"/>
              <w:adjustRightInd/>
              <w:snapToGrid/>
              <w:spacing w:line="440" w:lineRule="exact"/>
              <w:ind w:left="0" w:leftChars="0" w:right="0"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p>
          <w:p w14:paraId="3835A5B3">
            <w:pPr>
              <w:keepNext w:val="0"/>
              <w:keepLines w:val="0"/>
              <w:pageBreakBefore w:val="0"/>
              <w:widowControl w:val="0"/>
              <w:kinsoku/>
              <w:wordWrap w:val="0"/>
              <w:overflowPunct/>
              <w:topLinePunct/>
              <w:autoSpaceDE/>
              <w:autoSpaceDN/>
              <w:bidi w:val="0"/>
              <w:adjustRightInd/>
              <w:snapToGrid/>
              <w:spacing w:line="440" w:lineRule="exact"/>
              <w:ind w:left="209" w:leftChars="95" w:right="0" w:firstLine="211" w:firstLineChars="1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①中小企业提供《中小企业声明函》时，标的名称须根据本次采购标的名称逐项填写。</w:t>
            </w:r>
          </w:p>
          <w:p w14:paraId="0703135C">
            <w:pPr>
              <w:keepNext w:val="0"/>
              <w:keepLines w:val="0"/>
              <w:pageBreakBefore w:val="0"/>
              <w:widowControl w:val="0"/>
              <w:kinsoku/>
              <w:wordWrap w:val="0"/>
              <w:overflowPunct/>
              <w:topLinePunct/>
              <w:autoSpaceDE/>
              <w:autoSpaceDN/>
              <w:bidi w:val="0"/>
              <w:adjustRightInd/>
              <w:snapToGrid/>
              <w:spacing w:line="440" w:lineRule="exact"/>
              <w:ind w:left="209" w:leftChars="95" w:right="-229" w:rightChars="-104" w:firstLine="211" w:firstLineChars="1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w:t>
            </w:r>
            <w:r>
              <w:rPr>
                <w:rFonts w:hint="eastAsia" w:ascii="宋体" w:hAnsi="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lang w:val="en-US" w:eastAsia="zh-CN"/>
              </w:rPr>
              <w:t>提供声明函内容不实的，属于提供虚假材料谋取中标、成交，依照《中华人民共和国政府采购法》等国家有关规定追究相应责任。</w:t>
            </w:r>
          </w:p>
          <w:p w14:paraId="6E94C25C">
            <w:pPr>
              <w:keepNext w:val="0"/>
              <w:keepLines w:val="0"/>
              <w:pageBreakBefore w:val="0"/>
              <w:widowControl w:val="0"/>
              <w:kinsoku/>
              <w:wordWrap w:val="0"/>
              <w:overflowPunct/>
              <w:topLinePunct/>
              <w:autoSpaceDE/>
              <w:autoSpaceDN/>
              <w:bidi w:val="0"/>
              <w:adjustRightInd/>
              <w:snapToGrid/>
              <w:spacing w:line="440" w:lineRule="exact"/>
              <w:ind w:left="220" w:leftChars="100" w:right="0"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③中标人享受本办法（财库〔2020〕46号）规定的中小企业扶持政策的，采购代理机构随中标结果公开中标人的《中小企业声明函》，接受社会监督。</w:t>
            </w:r>
          </w:p>
          <w:p w14:paraId="28EE1542">
            <w:pPr>
              <w:keepNext w:val="0"/>
              <w:keepLines w:val="0"/>
              <w:pageBreakBefore w:val="0"/>
              <w:widowControl w:val="0"/>
              <w:kinsoku/>
              <w:wordWrap w:val="0"/>
              <w:overflowPunct/>
              <w:topLinePunct/>
              <w:autoSpaceDE/>
              <w:autoSpaceDN/>
              <w:bidi w:val="0"/>
              <w:adjustRightInd/>
              <w:snapToGrid/>
              <w:spacing w:line="440" w:lineRule="exact"/>
              <w:ind w:left="0" w:leftChars="0"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、监狱企业价格扣除评分优惠政策</w:t>
            </w:r>
          </w:p>
          <w:p w14:paraId="127C4C2B">
            <w:pPr>
              <w:keepNext w:val="0"/>
              <w:keepLines w:val="0"/>
              <w:pageBreakBefore w:val="0"/>
              <w:widowControl w:val="0"/>
              <w:kinsoku/>
              <w:wordWrap w:val="0"/>
              <w:overflowPunct/>
              <w:topLinePunct/>
              <w:autoSpaceDE/>
              <w:autoSpaceDN/>
              <w:bidi w:val="0"/>
              <w:adjustRightInd/>
              <w:snapToGrid/>
              <w:spacing w:line="440" w:lineRule="exact"/>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是否适用于本项目：</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适用</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不适用</w:t>
            </w:r>
            <w:r>
              <w:rPr>
                <w:rFonts w:hint="eastAsia" w:ascii="宋体" w:hAnsi="宋体" w:eastAsia="宋体" w:cs="宋体"/>
                <w:color w:val="auto"/>
                <w:sz w:val="21"/>
                <w:szCs w:val="21"/>
                <w:highlight w:val="none"/>
                <w:lang w:eastAsia="zh-CN"/>
              </w:rPr>
              <w:t>。</w:t>
            </w:r>
          </w:p>
          <w:p w14:paraId="32430B0F">
            <w:pPr>
              <w:pStyle w:val="684"/>
              <w:keepNext w:val="0"/>
              <w:keepLines w:val="0"/>
              <w:pageBreakBefore w:val="0"/>
              <w:widowControl w:val="0"/>
              <w:kinsoku/>
              <w:wordWrap w:val="0"/>
              <w:overflowPunct/>
              <w:topLinePunct/>
              <w:autoSpaceDE/>
              <w:autoSpaceDN/>
              <w:bidi w:val="0"/>
              <w:adjustRightInd/>
              <w:snapToGrid/>
              <w:spacing w:after="0" w:line="440" w:lineRule="exact"/>
              <w:ind w:left="209" w:leftChars="95" w:right="0" w:rightChars="0" w:firstLine="210" w:firstLineChars="1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 xml:space="preserve">投标人如属残疾人福利性单位，产品价格需扣除的，须按照关于促进残疾人就业政府采购政策的通知（财库〔2017〕141 号）的规定提供《残疾人福利性单位声明函》复印件，否则评审时不予承认。在政府采购活动中，残疾人福利性单位视同小型、微型企业，享受评审中价格扣除等促进中小企业发展的政府采购政策。 </w:t>
            </w:r>
          </w:p>
          <w:p w14:paraId="1160EEDD">
            <w:pPr>
              <w:pStyle w:val="684"/>
              <w:keepNext w:val="0"/>
              <w:keepLines w:val="0"/>
              <w:pageBreakBefore w:val="0"/>
              <w:widowControl w:val="0"/>
              <w:kinsoku/>
              <w:wordWrap w:val="0"/>
              <w:overflowPunct/>
              <w:topLinePunct/>
              <w:autoSpaceDE/>
              <w:autoSpaceDN/>
              <w:bidi w:val="0"/>
              <w:adjustRightInd/>
              <w:snapToGrid/>
              <w:spacing w:after="0" w:line="440" w:lineRule="exact"/>
              <w:ind w:left="0" w:leftChars="0" w:right="0" w:rightChars="0" w:firstLine="422" w:firstLineChars="2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注：监狱企业参加政府采购活动时，应当提供由省级以上监狱管理局、戒毒管理局（含新疆生产建设兵团）出具的属于监狱企业的证明文件。</w:t>
            </w:r>
          </w:p>
          <w:p w14:paraId="7C73D9FE">
            <w:pPr>
              <w:keepNext w:val="0"/>
              <w:keepLines w:val="0"/>
              <w:pageBreakBefore w:val="0"/>
              <w:widowControl w:val="0"/>
              <w:kinsoku/>
              <w:wordWrap w:val="0"/>
              <w:overflowPunct/>
              <w:topLinePunct/>
              <w:autoSpaceDE/>
              <w:autoSpaceDN/>
              <w:bidi w:val="0"/>
              <w:adjustRightInd/>
              <w:snapToGrid/>
              <w:spacing w:line="440" w:lineRule="exact"/>
              <w:ind w:left="0" w:leftChars="0" w:right="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、残疾人福利性单位价格扣除优惠政策</w:t>
            </w:r>
          </w:p>
          <w:p w14:paraId="4069769A">
            <w:pPr>
              <w:keepNext w:val="0"/>
              <w:keepLines w:val="0"/>
              <w:pageBreakBefore w:val="0"/>
              <w:widowControl w:val="0"/>
              <w:kinsoku/>
              <w:wordWrap w:val="0"/>
              <w:overflowPunct/>
              <w:topLinePunct/>
              <w:autoSpaceDE/>
              <w:autoSpaceDN/>
              <w:bidi w:val="0"/>
              <w:adjustRightInd/>
              <w:snapToGrid/>
              <w:spacing w:line="440" w:lineRule="exact"/>
              <w:ind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是否适用于本项目：</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适用</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不适用</w:t>
            </w:r>
            <w:r>
              <w:rPr>
                <w:rFonts w:hint="eastAsia" w:ascii="宋体" w:hAnsi="宋体" w:eastAsia="宋体" w:cs="宋体"/>
                <w:color w:val="auto"/>
                <w:sz w:val="21"/>
                <w:szCs w:val="21"/>
                <w:highlight w:val="none"/>
                <w:lang w:eastAsia="zh-CN"/>
              </w:rPr>
              <w:t>。</w:t>
            </w:r>
          </w:p>
          <w:p w14:paraId="686FF37B">
            <w:pPr>
              <w:pStyle w:val="684"/>
              <w:keepNext w:val="0"/>
              <w:keepLines w:val="0"/>
              <w:pageBreakBefore w:val="0"/>
              <w:widowControl w:val="0"/>
              <w:numPr>
                <w:ilvl w:val="0"/>
                <w:numId w:val="0"/>
              </w:numPr>
              <w:kinsoku/>
              <w:wordWrap w:val="0"/>
              <w:overflowPunct/>
              <w:topLinePunct/>
              <w:autoSpaceDE/>
              <w:autoSpaceDN/>
              <w:bidi w:val="0"/>
              <w:adjustRightInd/>
              <w:snapToGrid/>
              <w:spacing w:after="0" w:line="440" w:lineRule="exact"/>
              <w:ind w:left="209" w:leftChars="95" w:right="0" w:rightChars="0" w:firstLine="210" w:firstLineChars="1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 xml:space="preserve">若投标人为监狱企业，按照财政部、司法部发布的《关于政府采购支持监狱企业发展有关问题的通知》的规定，在政府采购活动中，监狱企业视同小型、微型企业，享受评审中价格扣除的政府采购政策。监狱企业在投标价格评审中给予10%的价格扣除优惠，须提供省级以上监狱管理局、戒毒管理局（含新疆生产建设兵团）出具的属于监狱企业的证明文件复印件，否则评审时不予承认。 </w:t>
            </w:r>
          </w:p>
          <w:p w14:paraId="526E99B3">
            <w:pPr>
              <w:pStyle w:val="684"/>
              <w:keepNext w:val="0"/>
              <w:keepLines w:val="0"/>
              <w:pageBreakBefore w:val="0"/>
              <w:widowControl w:val="0"/>
              <w:numPr>
                <w:ilvl w:val="0"/>
                <w:numId w:val="0"/>
              </w:numPr>
              <w:kinsoku/>
              <w:wordWrap w:val="0"/>
              <w:overflowPunct/>
              <w:topLinePunct/>
              <w:autoSpaceDE/>
              <w:autoSpaceDN/>
              <w:bidi w:val="0"/>
              <w:adjustRightInd/>
              <w:snapToGrid/>
              <w:spacing w:after="0" w:line="440" w:lineRule="exact"/>
              <w:ind w:left="209" w:leftChars="95" w:right="0" w:rightChars="0" w:firstLine="211" w:firstLineChars="100"/>
              <w:contextualSpacing/>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注：残疾人福利性单位在参加政府采购活动时，应当提供《残疾人福利性单位声明函》，并对声明的真实性负责。中标、中标人为残疾人福利性单位的，采购人或者其委托的采购代理机构应当随中标、中标结果同时公告其《残疾人福利性单位声明函》，接受社会监督</w:t>
            </w:r>
            <w:r>
              <w:rPr>
                <w:rFonts w:hint="eastAsia" w:ascii="宋体" w:hAnsi="宋体" w:eastAsia="宋体" w:cs="宋体"/>
                <w:snapToGrid w:val="0"/>
                <w:color w:val="auto"/>
                <w:kern w:val="0"/>
                <w:sz w:val="21"/>
                <w:szCs w:val="21"/>
                <w:highlight w:val="none"/>
                <w:lang w:val="en-US" w:eastAsia="zh-CN" w:bidi="ar-SA"/>
              </w:rPr>
              <w:t>。</w:t>
            </w:r>
          </w:p>
          <w:p w14:paraId="0FA27594">
            <w:pPr>
              <w:pStyle w:val="684"/>
              <w:keepNext w:val="0"/>
              <w:keepLines w:val="0"/>
              <w:pageBreakBefore w:val="0"/>
              <w:widowControl w:val="0"/>
              <w:numPr>
                <w:ilvl w:val="0"/>
                <w:numId w:val="17"/>
              </w:numPr>
              <w:kinsoku/>
              <w:wordWrap w:val="0"/>
              <w:overflowPunct/>
              <w:topLinePunct/>
              <w:autoSpaceDE/>
              <w:autoSpaceDN/>
              <w:bidi w:val="0"/>
              <w:adjustRightInd/>
              <w:snapToGrid/>
              <w:spacing w:after="0" w:line="440" w:lineRule="exact"/>
              <w:ind w:left="209" w:leftChars="95" w:right="0" w:rightChars="0" w:firstLine="211" w:firstLineChars="100"/>
              <w:contextualSpacing/>
              <w:jc w:val="left"/>
              <w:textAlignment w:val="auto"/>
              <w:rPr>
                <w:rFonts w:hint="eastAsia" w:ascii="宋体" w:hAnsi="宋体" w:eastAsia="宋体" w:cs="宋体"/>
                <w:b/>
                <w:bCs/>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rPr>
              <w:t>对符合本国产品标准的产品给予价格扣除评分优惠政策</w:t>
            </w:r>
          </w:p>
          <w:p w14:paraId="1762E632">
            <w:pPr>
              <w:pStyle w:val="684"/>
              <w:keepNext w:val="0"/>
              <w:keepLines w:val="0"/>
              <w:pageBreakBefore w:val="0"/>
              <w:widowControl w:val="0"/>
              <w:numPr>
                <w:ilvl w:val="0"/>
                <w:numId w:val="0"/>
              </w:numPr>
              <w:kinsoku/>
              <w:wordWrap w:val="0"/>
              <w:overflowPunct/>
              <w:topLinePunct/>
              <w:autoSpaceDE/>
              <w:autoSpaceDN/>
              <w:bidi w:val="0"/>
              <w:adjustRightInd/>
              <w:snapToGrid/>
              <w:spacing w:after="0" w:line="440" w:lineRule="exact"/>
              <w:ind w:leftChars="195" w:right="0" w:rightChars="0"/>
              <w:contextualSpacing/>
              <w:jc w:val="left"/>
              <w:textAlignment w:val="auto"/>
              <w:rPr>
                <w:rFonts w:hint="eastAsia" w:ascii="宋体" w:hAnsi="宋体" w:eastAsia="宋体" w:cs="宋体"/>
                <w:b/>
                <w:bCs/>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是否适用于本项目：□适用    ■不适用。</w:t>
            </w:r>
          </w:p>
          <w:p w14:paraId="1E6EC2EE">
            <w:pPr>
              <w:pStyle w:val="684"/>
              <w:keepNext w:val="0"/>
              <w:keepLines w:val="0"/>
              <w:pageBreakBefore w:val="0"/>
              <w:widowControl w:val="0"/>
              <w:numPr>
                <w:ilvl w:val="0"/>
                <w:numId w:val="0"/>
              </w:numPr>
              <w:kinsoku/>
              <w:wordWrap w:val="0"/>
              <w:overflowPunct/>
              <w:topLinePunct/>
              <w:autoSpaceDE/>
              <w:autoSpaceDN/>
              <w:bidi w:val="0"/>
              <w:adjustRightInd/>
              <w:snapToGrid/>
              <w:spacing w:after="0" w:line="440" w:lineRule="exact"/>
              <w:ind w:left="209" w:leftChars="95" w:right="0" w:rightChars="0" w:firstLine="210" w:firstLineChars="1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按照国办发〔2025〕34号《国务院办公厅关于在政府采购中实施本国产品标准及相关政策的通知》的规定提供《关于符合本国产品标准的声明函》，否则评审时不予承认。</w:t>
            </w:r>
          </w:p>
          <w:p w14:paraId="1C43C747">
            <w:pPr>
              <w:pStyle w:val="684"/>
              <w:keepNext w:val="0"/>
              <w:keepLines w:val="0"/>
              <w:pageBreakBefore w:val="0"/>
              <w:widowControl w:val="0"/>
              <w:numPr>
                <w:ilvl w:val="0"/>
                <w:numId w:val="0"/>
              </w:numPr>
              <w:kinsoku/>
              <w:wordWrap w:val="0"/>
              <w:overflowPunct/>
              <w:topLinePunct/>
              <w:autoSpaceDE/>
              <w:autoSpaceDN/>
              <w:bidi w:val="0"/>
              <w:adjustRightInd/>
              <w:snapToGrid/>
              <w:spacing w:after="0" w:line="440" w:lineRule="exact"/>
              <w:ind w:left="209" w:leftChars="95" w:right="0" w:rightChars="0" w:firstLine="210" w:firstLineChars="1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注：</w:t>
            </w:r>
          </w:p>
          <w:p w14:paraId="1F003F36">
            <w:pPr>
              <w:pStyle w:val="684"/>
              <w:keepNext w:val="0"/>
              <w:keepLines w:val="0"/>
              <w:pageBreakBefore w:val="0"/>
              <w:widowControl w:val="0"/>
              <w:numPr>
                <w:ilvl w:val="0"/>
                <w:numId w:val="0"/>
              </w:numPr>
              <w:kinsoku/>
              <w:wordWrap w:val="0"/>
              <w:overflowPunct/>
              <w:topLinePunct/>
              <w:autoSpaceDE/>
              <w:autoSpaceDN/>
              <w:bidi w:val="0"/>
              <w:adjustRightInd/>
              <w:snapToGrid/>
              <w:spacing w:after="0" w:line="440" w:lineRule="exact"/>
              <w:ind w:left="209" w:leftChars="95" w:right="0" w:rightChars="0" w:firstLine="211" w:firstLineChars="100"/>
              <w:contextualSpacing/>
              <w:jc w:val="left"/>
              <w:textAlignment w:val="auto"/>
              <w:rPr>
                <w:rFonts w:hint="eastAsia" w:ascii="宋体" w:hAnsi="宋体" w:eastAsia="宋体" w:cs="宋体"/>
                <w:b/>
                <w:bCs/>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rPr>
              <w:t>①供应商提供声明函内容不实的，属于提供虚假材料谋取中标、成交，依照《中华人民共和国政府采购法》等国家有关规定追究相应责任。</w:t>
            </w:r>
          </w:p>
          <w:p w14:paraId="390A8EFE">
            <w:pPr>
              <w:pStyle w:val="684"/>
              <w:keepNext w:val="0"/>
              <w:keepLines w:val="0"/>
              <w:pageBreakBefore w:val="0"/>
              <w:widowControl w:val="0"/>
              <w:numPr>
                <w:ilvl w:val="0"/>
                <w:numId w:val="0"/>
              </w:numPr>
              <w:kinsoku/>
              <w:wordWrap w:val="0"/>
              <w:overflowPunct/>
              <w:topLinePunct/>
              <w:autoSpaceDE/>
              <w:autoSpaceDN/>
              <w:bidi w:val="0"/>
              <w:adjustRightInd/>
              <w:snapToGrid/>
              <w:spacing w:after="0" w:line="440" w:lineRule="exact"/>
              <w:ind w:left="209" w:leftChars="95" w:right="0" w:rightChars="0" w:firstLine="211" w:firstLineChars="100"/>
              <w:contextualSpacing/>
              <w:jc w:val="left"/>
              <w:textAlignment w:val="auto"/>
              <w:rPr>
                <w:rFonts w:hint="eastAsia" w:ascii="宋体" w:hAnsi="宋体" w:eastAsia="宋体" w:cs="宋体"/>
                <w:b/>
                <w:bCs/>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rPr>
              <w:t>②中标人享受本办法（国办发〔2025〕34号）规定的扶持政策的，采购代理机构随中标结果公开中标人的《关于符合本国产品标准的声明函》，接受社会监督。</w:t>
            </w:r>
          </w:p>
          <w:p w14:paraId="2E2F7FEF">
            <w:pPr>
              <w:pStyle w:val="684"/>
              <w:keepNext w:val="0"/>
              <w:keepLines w:val="0"/>
              <w:pageBreakBefore w:val="0"/>
              <w:widowControl w:val="0"/>
              <w:numPr>
                <w:ilvl w:val="0"/>
                <w:numId w:val="0"/>
              </w:numPr>
              <w:kinsoku/>
              <w:wordWrap w:val="0"/>
              <w:overflowPunct/>
              <w:topLinePunct/>
              <w:autoSpaceDE/>
              <w:autoSpaceDN/>
              <w:bidi w:val="0"/>
              <w:adjustRightInd/>
              <w:snapToGrid/>
              <w:spacing w:after="0" w:line="440" w:lineRule="exact"/>
              <w:ind w:left="209" w:leftChars="95" w:right="0" w:rightChars="0" w:firstLine="211" w:firstLineChars="100"/>
              <w:contextualSpacing/>
              <w:jc w:val="left"/>
              <w:textAlignment w:val="auto"/>
              <w:rPr>
                <w:rFonts w:hint="eastAsia" w:ascii="宋体" w:hAnsi="宋体" w:eastAsia="宋体" w:cs="宋体"/>
                <w:b/>
                <w:bCs/>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rPr>
              <w:t>五、节能产品、环境标志产品</w:t>
            </w:r>
          </w:p>
          <w:p w14:paraId="0BFD78B4">
            <w:pPr>
              <w:pStyle w:val="684"/>
              <w:keepNext w:val="0"/>
              <w:keepLines w:val="0"/>
              <w:pageBreakBefore w:val="0"/>
              <w:widowControl w:val="0"/>
              <w:numPr>
                <w:ilvl w:val="0"/>
                <w:numId w:val="0"/>
              </w:numPr>
              <w:kinsoku/>
              <w:wordWrap w:val="0"/>
              <w:overflowPunct/>
              <w:topLinePunct/>
              <w:autoSpaceDE/>
              <w:autoSpaceDN/>
              <w:bidi w:val="0"/>
              <w:adjustRightInd/>
              <w:snapToGrid/>
              <w:spacing w:after="0" w:line="440" w:lineRule="exact"/>
              <w:ind w:left="209" w:leftChars="95" w:right="0" w:rightChars="0" w:firstLine="210" w:firstLineChars="1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是否适用于本项目：□适用    ■不适用。</w:t>
            </w:r>
          </w:p>
          <w:p w14:paraId="758A34BD">
            <w:pPr>
              <w:pStyle w:val="684"/>
              <w:keepNext w:val="0"/>
              <w:keepLines w:val="0"/>
              <w:pageBreakBefore w:val="0"/>
              <w:widowControl w:val="0"/>
              <w:numPr>
                <w:ilvl w:val="0"/>
                <w:numId w:val="0"/>
              </w:numPr>
              <w:kinsoku/>
              <w:wordWrap w:val="0"/>
              <w:overflowPunct/>
              <w:topLinePunct/>
              <w:autoSpaceDE/>
              <w:autoSpaceDN/>
              <w:bidi w:val="0"/>
              <w:adjustRightInd/>
              <w:snapToGrid/>
              <w:spacing w:after="0" w:line="440" w:lineRule="exact"/>
              <w:ind w:left="209" w:leftChars="95" w:right="0" w:rightChars="0" w:firstLine="210" w:firstLineChars="1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若投标产品为节能产品、环境标志产品且能提供有效的认证证书及相关证明材料的（相关证明材料指：最新版的政府采购节能产品、环境标志产品认证机构名录、节能产品政府采购品目清单、环境标志产品政府采购品目清单等），在商务评分时给予对应的加分（若项目需求及技术要求为政府强制采购产品，则不再对节能进行评审价格的扣除）。</w:t>
            </w:r>
          </w:p>
          <w:p w14:paraId="79C9E33E">
            <w:pPr>
              <w:pStyle w:val="684"/>
              <w:keepNext w:val="0"/>
              <w:keepLines w:val="0"/>
              <w:pageBreakBefore w:val="0"/>
              <w:widowControl w:val="0"/>
              <w:numPr>
                <w:ilvl w:val="0"/>
                <w:numId w:val="0"/>
              </w:numPr>
              <w:kinsoku/>
              <w:wordWrap w:val="0"/>
              <w:overflowPunct/>
              <w:topLinePunct/>
              <w:autoSpaceDE/>
              <w:autoSpaceDN/>
              <w:bidi w:val="0"/>
              <w:adjustRightInd/>
              <w:snapToGrid/>
              <w:spacing w:after="0" w:line="440" w:lineRule="exact"/>
              <w:ind w:left="209" w:leftChars="95" w:right="0" w:rightChars="0" w:firstLine="210" w:firstLineChars="1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节能产品、环境标志产品清单可通过中国政府采购网（http://www.ccgp.gov.cn/）、国家发展改革委网站（http://hzs.ndrc.gov.cn/）查阅、下载；生态环境部网（http://www.sepa.gov.cn/）查阅、下载。</w:t>
            </w:r>
          </w:p>
          <w:p w14:paraId="34311A02">
            <w:pPr>
              <w:pStyle w:val="684"/>
              <w:keepNext w:val="0"/>
              <w:keepLines w:val="0"/>
              <w:pageBreakBefore w:val="0"/>
              <w:widowControl w:val="0"/>
              <w:numPr>
                <w:ilvl w:val="0"/>
                <w:numId w:val="0"/>
              </w:numPr>
              <w:kinsoku/>
              <w:wordWrap w:val="0"/>
              <w:overflowPunct/>
              <w:topLinePunct/>
              <w:autoSpaceDE/>
              <w:autoSpaceDN/>
              <w:bidi w:val="0"/>
              <w:adjustRightInd/>
              <w:snapToGrid/>
              <w:spacing w:after="0" w:line="440" w:lineRule="exact"/>
              <w:ind w:left="209" w:leftChars="95" w:right="0" w:rightChars="0" w:firstLine="211" w:firstLineChars="1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
                <w:bCs/>
                <w:color w:val="auto"/>
                <w:sz w:val="21"/>
                <w:szCs w:val="21"/>
                <w:highlight w:val="none"/>
                <w:u w:val="none"/>
              </w:rPr>
              <w:t>监狱企业</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snapToGrid w:val="0"/>
                <w:color w:val="auto"/>
                <w:kern w:val="0"/>
                <w:sz w:val="21"/>
                <w:szCs w:val="21"/>
                <w:highlight w:val="none"/>
                <w:u w:val="none"/>
                <w:lang w:val="en-US" w:eastAsia="zh-CN"/>
              </w:rPr>
              <w:t>残疾人福利性单位属于小型、微型企业的，不重复享受政策。</w:t>
            </w:r>
          </w:p>
          <w:p w14:paraId="45B4614F">
            <w:pPr>
              <w:pStyle w:val="684"/>
              <w:keepNext w:val="0"/>
              <w:keepLines w:val="0"/>
              <w:pageBreakBefore w:val="0"/>
              <w:widowControl w:val="0"/>
              <w:numPr>
                <w:ilvl w:val="0"/>
                <w:numId w:val="0"/>
              </w:numPr>
              <w:kinsoku/>
              <w:wordWrap w:val="0"/>
              <w:overflowPunct/>
              <w:topLinePunct/>
              <w:autoSpaceDE/>
              <w:autoSpaceDN/>
              <w:bidi w:val="0"/>
              <w:adjustRightInd/>
              <w:snapToGrid/>
              <w:spacing w:after="0" w:line="440" w:lineRule="exact"/>
              <w:ind w:left="209" w:leftChars="95" w:right="0" w:rightChars="0" w:firstLine="211" w:firstLineChars="1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rPr>
              <w:t>六、强制采购节能产品：</w:t>
            </w:r>
            <w:r>
              <w:rPr>
                <w:rFonts w:hint="eastAsia" w:ascii="宋体" w:hAnsi="宋体" w:eastAsia="宋体" w:cs="宋体"/>
                <w:snapToGrid w:val="0"/>
                <w:color w:val="auto"/>
                <w:kern w:val="0"/>
                <w:sz w:val="21"/>
                <w:szCs w:val="21"/>
                <w:highlight w:val="none"/>
                <w:lang w:val="en-US" w:eastAsia="zh-CN"/>
              </w:rPr>
              <w:t>□适用    ■不适用。</w:t>
            </w:r>
          </w:p>
          <w:p w14:paraId="164C6ADD">
            <w:pPr>
              <w:pStyle w:val="684"/>
              <w:keepNext w:val="0"/>
              <w:keepLines w:val="0"/>
              <w:pageBreakBefore w:val="0"/>
              <w:widowControl w:val="0"/>
              <w:numPr>
                <w:ilvl w:val="0"/>
                <w:numId w:val="0"/>
              </w:numPr>
              <w:kinsoku/>
              <w:wordWrap w:val="0"/>
              <w:overflowPunct/>
              <w:topLinePunct/>
              <w:autoSpaceDE/>
              <w:autoSpaceDN/>
              <w:bidi w:val="0"/>
              <w:adjustRightInd/>
              <w:snapToGrid/>
              <w:spacing w:after="0" w:line="440" w:lineRule="exact"/>
              <w:ind w:left="209" w:leftChars="95" w:right="0" w:rightChars="0" w:firstLine="210" w:firstLineChars="100"/>
              <w:contextualSpacing/>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tc>
      </w:tr>
      <w:tr w14:paraId="396AA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5" w:hRule="atLeast"/>
          <w:jc w:val="center"/>
        </w:trPr>
        <w:tc>
          <w:tcPr>
            <w:tcW w:w="1827" w:type="dxa"/>
            <w:noWrap w:val="0"/>
            <w:vAlign w:val="center"/>
          </w:tcPr>
          <w:p w14:paraId="21D9E1FC">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标的所属行业</w:t>
            </w:r>
          </w:p>
        </w:tc>
        <w:tc>
          <w:tcPr>
            <w:tcW w:w="8020" w:type="dxa"/>
            <w:noWrap w:val="0"/>
            <w:vAlign w:val="center"/>
          </w:tcPr>
          <w:p w14:paraId="5F30F4A0">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本项目采购标的对应的中小企业划分标准所属行业。</w:t>
            </w:r>
            <w:r>
              <w:rPr>
                <w:rFonts w:hint="eastAsia" w:ascii="宋体" w:hAnsi="宋体" w:eastAsia="宋体" w:cs="宋体"/>
                <w:b w:val="0"/>
                <w:bCs/>
                <w:color w:val="auto"/>
                <w:sz w:val="21"/>
                <w:szCs w:val="21"/>
                <w:highlight w:val="none"/>
                <w:lang w:val="en-US" w:eastAsia="zh-CN"/>
              </w:rPr>
              <w:t>符合条件的</w:t>
            </w:r>
            <w:r>
              <w:rPr>
                <w:rFonts w:hint="eastAsia" w:ascii="宋体" w:hAnsi="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lang w:val="en-US" w:eastAsia="zh-CN"/>
              </w:rPr>
              <w:t>根据下表内容填写《中小企业声明函》</w:t>
            </w:r>
            <w:r>
              <w:rPr>
                <w:rFonts w:hint="eastAsia" w:ascii="宋体" w:hAnsi="宋体" w:eastAsia="宋体" w:cs="宋体"/>
                <w:color w:val="auto"/>
                <w:sz w:val="21"/>
                <w:szCs w:val="21"/>
                <w:highlight w:val="none"/>
                <w:lang w:val="en-US" w:eastAsia="zh-CN"/>
              </w:rPr>
              <w:t>：</w:t>
            </w:r>
          </w:p>
          <w:tbl>
            <w:tblPr>
              <w:tblStyle w:val="67"/>
              <w:tblW w:w="7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3336"/>
              <w:gridCol w:w="3574"/>
            </w:tblGrid>
            <w:tr w14:paraId="0E88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21732F94">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标项</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32F7C573">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标的名称</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64FD0CC1">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中小企业划分标准所属行业</w:t>
                  </w:r>
                </w:p>
              </w:tc>
            </w:tr>
            <w:tr w14:paraId="57C9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15295BC5">
                  <w:pPr>
                    <w:keepNext w:val="0"/>
                    <w:keepLines w:val="0"/>
                    <w:pageBreakBefore w:val="0"/>
                    <w:widowControl w:val="0"/>
                    <w:kinsoku/>
                    <w:wordWrap w:val="0"/>
                    <w:overflowPunct/>
                    <w:topLinePunct/>
                    <w:autoSpaceDE/>
                    <w:autoSpaceDN/>
                    <w:bidi w:val="0"/>
                    <w:adjustRightInd/>
                    <w:snapToGrid/>
                    <w:spacing w:line="360" w:lineRule="auto"/>
                    <w:ind w:right="0" w:rightChars="0"/>
                    <w:jc w:val="center"/>
                    <w:textAlignment w:val="auto"/>
                    <w:rPr>
                      <w:rFonts w:hint="default"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1</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427DAF04">
                  <w:pPr>
                    <w:keepNext w:val="0"/>
                    <w:keepLines w:val="0"/>
                    <w:pageBreakBefore w:val="0"/>
                    <w:widowControl w:val="0"/>
                    <w:kinsoku/>
                    <w:wordWrap w:val="0"/>
                    <w:overflowPunct/>
                    <w:topLinePunct/>
                    <w:autoSpaceDE/>
                    <w:autoSpaceDN/>
                    <w:bidi w:val="0"/>
                    <w:adjustRightInd/>
                    <w:snapToGrid/>
                    <w:spacing w:line="500" w:lineRule="exact"/>
                    <w:ind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bidi="ar-SA"/>
                    </w:rPr>
                    <w:t>亚低温治疗仪</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7456F857">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工业</w:t>
                  </w:r>
                </w:p>
              </w:tc>
            </w:tr>
            <w:tr w14:paraId="23E5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4A8C3431">
                  <w:pPr>
                    <w:keepNext w:val="0"/>
                    <w:keepLines w:val="0"/>
                    <w:pageBreakBefore w:val="0"/>
                    <w:widowControl w:val="0"/>
                    <w:kinsoku/>
                    <w:wordWrap w:val="0"/>
                    <w:overflowPunct/>
                    <w:topLinePunct/>
                    <w:autoSpaceDE/>
                    <w:autoSpaceDN/>
                    <w:bidi w:val="0"/>
                    <w:adjustRightInd/>
                    <w:snapToGrid/>
                    <w:spacing w:line="360" w:lineRule="auto"/>
                    <w:ind w:right="0" w:rightChars="0"/>
                    <w:jc w:val="center"/>
                    <w:textAlignment w:val="auto"/>
                    <w:rPr>
                      <w:rFonts w:hint="default"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2</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6EF6E2F6">
                  <w:pPr>
                    <w:keepNext w:val="0"/>
                    <w:keepLines w:val="0"/>
                    <w:pageBreakBefore w:val="0"/>
                    <w:widowControl w:val="0"/>
                    <w:kinsoku/>
                    <w:wordWrap w:val="0"/>
                    <w:overflowPunct/>
                    <w:topLinePunct/>
                    <w:autoSpaceDE/>
                    <w:autoSpaceDN/>
                    <w:bidi w:val="0"/>
                    <w:adjustRightInd/>
                    <w:snapToGrid/>
                    <w:spacing w:line="500" w:lineRule="exact"/>
                    <w:ind w:right="0" w:right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超声经颅多普勒血流分析仪</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44878065">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工业</w:t>
                  </w:r>
                </w:p>
              </w:tc>
            </w:tr>
            <w:tr w14:paraId="3BB7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77D886B4">
                  <w:pPr>
                    <w:keepNext w:val="0"/>
                    <w:keepLines w:val="0"/>
                    <w:pageBreakBefore w:val="0"/>
                    <w:widowControl w:val="0"/>
                    <w:kinsoku/>
                    <w:wordWrap w:val="0"/>
                    <w:overflowPunct/>
                    <w:topLinePunct/>
                    <w:autoSpaceDE/>
                    <w:autoSpaceDN/>
                    <w:bidi w:val="0"/>
                    <w:adjustRightInd/>
                    <w:snapToGrid/>
                    <w:spacing w:line="360" w:lineRule="auto"/>
                    <w:ind w:right="0" w:rightChars="0"/>
                    <w:jc w:val="center"/>
                    <w:textAlignment w:val="auto"/>
                    <w:rPr>
                      <w:rFonts w:hint="default"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3</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542DE20F">
                  <w:pPr>
                    <w:keepNext w:val="0"/>
                    <w:keepLines w:val="0"/>
                    <w:pageBreakBefore w:val="0"/>
                    <w:widowControl w:val="0"/>
                    <w:kinsoku/>
                    <w:wordWrap w:val="0"/>
                    <w:overflowPunct/>
                    <w:topLinePunct/>
                    <w:autoSpaceDE/>
                    <w:autoSpaceDN/>
                    <w:bidi w:val="0"/>
                    <w:adjustRightInd/>
                    <w:snapToGrid/>
                    <w:spacing w:line="500" w:lineRule="exact"/>
                    <w:ind w:right="0" w:right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无创心排量监测仪</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26AC063D">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工业</w:t>
                  </w:r>
                </w:p>
              </w:tc>
            </w:tr>
            <w:tr w14:paraId="401A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610DD8DB">
                  <w:pPr>
                    <w:keepNext w:val="0"/>
                    <w:keepLines w:val="0"/>
                    <w:pageBreakBefore w:val="0"/>
                    <w:widowControl w:val="0"/>
                    <w:kinsoku/>
                    <w:wordWrap w:val="0"/>
                    <w:overflowPunct/>
                    <w:topLinePunct/>
                    <w:autoSpaceDE/>
                    <w:autoSpaceDN/>
                    <w:bidi w:val="0"/>
                    <w:adjustRightInd/>
                    <w:snapToGrid/>
                    <w:spacing w:line="360" w:lineRule="auto"/>
                    <w:ind w:right="0" w:rightChars="0"/>
                    <w:jc w:val="center"/>
                    <w:textAlignment w:val="auto"/>
                    <w:rPr>
                      <w:rFonts w:hint="default"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4</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5BC552CB">
                  <w:pPr>
                    <w:keepNext w:val="0"/>
                    <w:keepLines w:val="0"/>
                    <w:pageBreakBefore w:val="0"/>
                    <w:widowControl w:val="0"/>
                    <w:kinsoku/>
                    <w:wordWrap w:val="0"/>
                    <w:overflowPunct/>
                    <w:topLinePunct/>
                    <w:autoSpaceDE/>
                    <w:autoSpaceDN/>
                    <w:bidi w:val="0"/>
                    <w:adjustRightInd/>
                    <w:snapToGrid/>
                    <w:spacing w:line="500" w:lineRule="exact"/>
                    <w:ind w:right="0" w:right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电子支气管镜</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2C87171C">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工业</w:t>
                  </w:r>
                </w:p>
              </w:tc>
            </w:tr>
          </w:tbl>
          <w:p w14:paraId="007E9E62">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p>
        </w:tc>
      </w:tr>
      <w:tr w14:paraId="3508D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827" w:type="dxa"/>
            <w:noWrap w:val="0"/>
            <w:vAlign w:val="center"/>
          </w:tcPr>
          <w:p w14:paraId="1E392F48">
            <w:pPr>
              <w:pStyle w:val="271"/>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b w:val="0"/>
                <w:bCs w:val="0"/>
                <w:color w:val="auto"/>
                <w:sz w:val="21"/>
                <w:szCs w:val="21"/>
                <w:highlight w:val="none"/>
                <w:lang w:val="en-US"/>
              </w:rPr>
              <w:t>政府采购活动中中小企业的判定</w:t>
            </w:r>
          </w:p>
        </w:tc>
        <w:tc>
          <w:tcPr>
            <w:tcW w:w="8020" w:type="dxa"/>
            <w:noWrap w:val="0"/>
            <w:vAlign w:val="center"/>
          </w:tcPr>
          <w:p w14:paraId="6BD2BC54">
            <w:pPr>
              <w:keepNext w:val="0"/>
              <w:keepLines w:val="0"/>
              <w:pageBreakBefore w:val="0"/>
              <w:widowControl w:val="0"/>
              <w:kinsoku/>
              <w:wordWrap w:val="0"/>
              <w:overflowPunct/>
              <w:topLinePunct/>
              <w:autoSpaceDE/>
              <w:autoSpaceDN/>
              <w:bidi w:val="0"/>
              <w:adjustRightInd/>
              <w:snapToGrid/>
              <w:spacing w:line="360" w:lineRule="auto"/>
              <w:ind w:left="0" w:leftChars="0" w:right="0" w:firstLine="422" w:firstLineChars="200"/>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val="en-US"/>
              </w:rPr>
              <w:t>可以判别为中小企业的情形</w:t>
            </w:r>
          </w:p>
          <w:p w14:paraId="0F0C1035">
            <w:pPr>
              <w:keepNext w:val="0"/>
              <w:keepLines w:val="0"/>
              <w:pageBreakBefore w:val="0"/>
              <w:widowControl w:val="0"/>
              <w:kinsoku/>
              <w:wordWrap w:val="0"/>
              <w:overflowPunct/>
              <w:topLinePunct/>
              <w:autoSpaceDE/>
              <w:autoSpaceDN/>
              <w:bidi w:val="0"/>
              <w:adjustRightInd/>
              <w:snapToGrid/>
              <w:spacing w:line="360" w:lineRule="auto"/>
              <w:ind w:left="209" w:leftChars="95" w:right="0" w:firstLine="210"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fldChar w:fldCharType="begin"/>
            </w:r>
            <w:r>
              <w:rPr>
                <w:rFonts w:hint="eastAsia" w:ascii="宋体" w:hAnsi="宋体" w:eastAsia="宋体" w:cs="宋体"/>
                <w:color w:val="auto"/>
                <w:sz w:val="21"/>
                <w:szCs w:val="21"/>
                <w:highlight w:val="none"/>
                <w:lang w:val="en-US"/>
              </w:rPr>
              <w:instrText xml:space="preserve"> = 1 \* GB3 \* MERGEFORMAT </w:instrText>
            </w:r>
            <w:r>
              <w:rPr>
                <w:rFonts w:hint="eastAsia" w:ascii="宋体" w:hAnsi="宋体" w:eastAsia="宋体" w:cs="宋体"/>
                <w:color w:val="auto"/>
                <w:sz w:val="21"/>
                <w:szCs w:val="21"/>
                <w:highlight w:val="none"/>
                <w:lang w:val="en-US"/>
              </w:rPr>
              <w:fldChar w:fldCharType="separate"/>
            </w:r>
            <w:r>
              <w:rPr>
                <w:rFonts w:hint="eastAsia" w:ascii="宋体" w:hAnsi="宋体" w:eastAsia="宋体" w:cs="宋体"/>
                <w:color w:val="auto"/>
                <w:sz w:val="21"/>
                <w:szCs w:val="21"/>
                <w:highlight w:val="none"/>
                <w:lang w:val="en-US"/>
              </w:rPr>
              <w:t>①</w:t>
            </w:r>
            <w:r>
              <w:rPr>
                <w:rFonts w:hint="eastAsia" w:ascii="宋体" w:hAnsi="宋体" w:eastAsia="宋体" w:cs="宋体"/>
                <w:color w:val="auto"/>
                <w:sz w:val="21"/>
                <w:szCs w:val="21"/>
                <w:highlight w:val="none"/>
                <w:lang w:val="en-US"/>
              </w:rPr>
              <w:fldChar w:fldCharType="end"/>
            </w:r>
            <w:r>
              <w:rPr>
                <w:rFonts w:hint="eastAsia" w:ascii="宋体" w:hAnsi="宋体" w:eastAsia="宋体" w:cs="宋体"/>
                <w:color w:val="auto"/>
                <w:sz w:val="21"/>
                <w:szCs w:val="21"/>
                <w:highlight w:val="none"/>
                <w:lang w:val="en-US"/>
              </w:rPr>
              <w:t>在货物采购项目中，</w:t>
            </w:r>
            <w:r>
              <w:rPr>
                <w:rFonts w:hint="eastAsia" w:ascii="宋体" w:hAnsi="宋体" w:eastAsia="宋体" w:cs="宋体"/>
                <w:b w:val="0"/>
                <w:bCs w:val="0"/>
                <w:color w:val="auto"/>
                <w:sz w:val="21"/>
                <w:szCs w:val="21"/>
                <w:highlight w:val="none"/>
                <w:u w:val="none"/>
                <w:lang w:val="en-US"/>
              </w:rPr>
              <w:t>货物</w:t>
            </w:r>
            <w:r>
              <w:rPr>
                <w:rFonts w:hint="eastAsia" w:ascii="宋体" w:hAnsi="宋体" w:eastAsia="宋体" w:cs="宋体"/>
                <w:b w:val="0"/>
                <w:bCs w:val="0"/>
                <w:color w:val="auto"/>
                <w:sz w:val="21"/>
                <w:szCs w:val="21"/>
                <w:highlight w:val="none"/>
                <w:u w:val="none"/>
                <w:lang w:val="en-US" w:eastAsia="zh-CN"/>
              </w:rPr>
              <w:t>由</w:t>
            </w:r>
            <w:r>
              <w:rPr>
                <w:rFonts w:hint="eastAsia" w:ascii="宋体" w:hAnsi="宋体" w:eastAsia="宋体" w:cs="宋体"/>
                <w:color w:val="auto"/>
                <w:sz w:val="21"/>
                <w:szCs w:val="21"/>
                <w:highlight w:val="none"/>
                <w:lang w:val="en-US"/>
              </w:rPr>
              <w:t>中小企业制造，</w:t>
            </w:r>
            <w:r>
              <w:rPr>
                <w:rFonts w:hint="eastAsia" w:ascii="宋体" w:hAnsi="宋体" w:eastAsia="宋体" w:cs="宋体"/>
                <w:b w:val="0"/>
                <w:bCs w:val="0"/>
                <w:color w:val="auto"/>
                <w:sz w:val="21"/>
                <w:szCs w:val="21"/>
                <w:highlight w:val="none"/>
                <w:u w:val="none"/>
                <w:lang w:val="en-US"/>
              </w:rPr>
              <w:t>即货物</w:t>
            </w:r>
            <w:r>
              <w:rPr>
                <w:rFonts w:hint="eastAsia" w:ascii="宋体" w:hAnsi="宋体" w:eastAsia="宋体" w:cs="宋体"/>
                <w:b w:val="0"/>
                <w:bCs w:val="0"/>
                <w:color w:val="auto"/>
                <w:sz w:val="21"/>
                <w:szCs w:val="21"/>
                <w:highlight w:val="none"/>
                <w:u w:val="none"/>
                <w:lang w:val="en-US" w:eastAsia="zh-CN"/>
              </w:rPr>
              <w:t>由</w:t>
            </w:r>
            <w:r>
              <w:rPr>
                <w:rFonts w:hint="eastAsia" w:ascii="宋体" w:hAnsi="宋体" w:eastAsia="宋体" w:cs="宋体"/>
                <w:color w:val="auto"/>
                <w:sz w:val="21"/>
                <w:szCs w:val="21"/>
                <w:highlight w:val="none"/>
                <w:lang w:val="en-US"/>
              </w:rPr>
              <w:t>中小企业生产且使用该中小企业商号或注册商标</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（若一个合同项内涉及多个采购标的物的，采购人或采购代理机构应当在招标文件中逐一明确所有采购标的对应的中小企业划分标准所属行业。</w:t>
            </w:r>
            <w:r>
              <w:rPr>
                <w:rFonts w:hint="eastAsia" w:ascii="宋体" w:hAnsi="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lang w:val="en-US" w:eastAsia="zh-CN"/>
              </w:rPr>
              <w:t>根据招标文件中明确的行业所对应的划分标准，逐一判断所投标的物是否属于中小企业产品，并进行声明。一般只将采购项目中的主要货物作为标的物，开关等配件一般不作为标的物，也不对其生产厂商做相应要求）</w:t>
            </w:r>
          </w:p>
          <w:p w14:paraId="1E8C32CC">
            <w:pPr>
              <w:keepNext w:val="0"/>
              <w:keepLines w:val="0"/>
              <w:pageBreakBefore w:val="0"/>
              <w:widowControl w:val="0"/>
              <w:kinsoku/>
              <w:wordWrap w:val="0"/>
              <w:overflowPunct/>
              <w:topLinePunct/>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fldChar w:fldCharType="begin"/>
            </w:r>
            <w:r>
              <w:rPr>
                <w:rFonts w:hint="eastAsia" w:ascii="宋体" w:hAnsi="宋体" w:eastAsia="宋体" w:cs="宋体"/>
                <w:color w:val="auto"/>
                <w:sz w:val="21"/>
                <w:szCs w:val="21"/>
                <w:highlight w:val="none"/>
                <w:lang w:val="en-US"/>
              </w:rPr>
              <w:instrText xml:space="preserve"> = 2 \* GB3 \* MERGEFORMAT </w:instrText>
            </w:r>
            <w:r>
              <w:rPr>
                <w:rFonts w:hint="eastAsia" w:ascii="宋体" w:hAnsi="宋体" w:eastAsia="宋体" w:cs="宋体"/>
                <w:color w:val="auto"/>
                <w:sz w:val="21"/>
                <w:szCs w:val="21"/>
                <w:highlight w:val="none"/>
                <w:lang w:val="en-US"/>
              </w:rPr>
              <w:fldChar w:fldCharType="separate"/>
            </w:r>
            <w:r>
              <w:rPr>
                <w:rFonts w:hint="eastAsia" w:ascii="宋体" w:hAnsi="宋体" w:eastAsia="宋体" w:cs="宋体"/>
                <w:color w:val="auto"/>
                <w:sz w:val="21"/>
                <w:szCs w:val="21"/>
                <w:highlight w:val="none"/>
                <w:lang w:val="en-US"/>
              </w:rPr>
              <w:t>②</w:t>
            </w:r>
            <w:r>
              <w:rPr>
                <w:rFonts w:hint="eastAsia" w:ascii="宋体" w:hAnsi="宋体" w:eastAsia="宋体" w:cs="宋体"/>
                <w:color w:val="auto"/>
                <w:sz w:val="21"/>
                <w:szCs w:val="21"/>
                <w:highlight w:val="none"/>
                <w:lang w:val="en-US"/>
              </w:rPr>
              <w:fldChar w:fldCharType="end"/>
            </w:r>
            <w:r>
              <w:rPr>
                <w:rFonts w:hint="eastAsia" w:ascii="宋体" w:hAnsi="宋体" w:eastAsia="宋体" w:cs="宋体"/>
                <w:color w:val="auto"/>
                <w:sz w:val="21"/>
                <w:szCs w:val="21"/>
                <w:highlight w:val="none"/>
                <w:lang w:val="en-US"/>
              </w:rPr>
              <w:t>在工程采购项目中，工程由中小企业承建，即工程施工单位为中小企业</w:t>
            </w:r>
            <w:r>
              <w:rPr>
                <w:rFonts w:hint="eastAsia" w:ascii="宋体" w:hAnsi="宋体" w:eastAsia="宋体" w:cs="宋体"/>
                <w:color w:val="auto"/>
                <w:sz w:val="21"/>
                <w:szCs w:val="21"/>
                <w:highlight w:val="none"/>
                <w:lang w:val="en-US" w:eastAsia="zh-CN"/>
              </w:rPr>
              <w:t>；</w:t>
            </w:r>
          </w:p>
          <w:p w14:paraId="29591427">
            <w:pPr>
              <w:keepNext w:val="0"/>
              <w:keepLines w:val="0"/>
              <w:pageBreakBefore w:val="0"/>
              <w:widowControl w:val="0"/>
              <w:kinsoku/>
              <w:wordWrap w:val="0"/>
              <w:overflowPunct/>
              <w:topLinePunct/>
              <w:autoSpaceDE/>
              <w:autoSpaceDN/>
              <w:bidi w:val="0"/>
              <w:adjustRightInd/>
              <w:snapToGrid/>
              <w:spacing w:line="360" w:lineRule="auto"/>
              <w:ind w:left="209" w:leftChars="95" w:right="0" w:firstLine="210" w:firstLineChars="1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fldChar w:fldCharType="begin"/>
            </w:r>
            <w:r>
              <w:rPr>
                <w:rFonts w:hint="eastAsia" w:ascii="宋体" w:hAnsi="宋体" w:eastAsia="宋体" w:cs="宋体"/>
                <w:color w:val="auto"/>
                <w:sz w:val="21"/>
                <w:szCs w:val="21"/>
                <w:highlight w:val="none"/>
                <w:lang w:val="en-US"/>
              </w:rPr>
              <w:instrText xml:space="preserve"> = 3 \* GB3 \* MERGEFORMAT </w:instrText>
            </w:r>
            <w:r>
              <w:rPr>
                <w:rFonts w:hint="eastAsia" w:ascii="宋体" w:hAnsi="宋体" w:eastAsia="宋体" w:cs="宋体"/>
                <w:color w:val="auto"/>
                <w:sz w:val="21"/>
                <w:szCs w:val="21"/>
                <w:highlight w:val="none"/>
                <w:lang w:val="en-US"/>
              </w:rPr>
              <w:fldChar w:fldCharType="separate"/>
            </w:r>
            <w:r>
              <w:rPr>
                <w:rFonts w:hint="eastAsia" w:ascii="宋体" w:hAnsi="宋体" w:eastAsia="宋体" w:cs="宋体"/>
                <w:color w:val="auto"/>
                <w:sz w:val="21"/>
                <w:szCs w:val="21"/>
                <w:highlight w:val="none"/>
                <w:lang w:val="en-US"/>
              </w:rPr>
              <w:t>③</w:t>
            </w:r>
            <w:r>
              <w:rPr>
                <w:rFonts w:hint="eastAsia" w:ascii="宋体" w:hAnsi="宋体" w:eastAsia="宋体" w:cs="宋体"/>
                <w:color w:val="auto"/>
                <w:sz w:val="21"/>
                <w:szCs w:val="21"/>
                <w:highlight w:val="none"/>
                <w:lang w:val="en-US"/>
              </w:rPr>
              <w:fldChar w:fldCharType="end"/>
            </w:r>
            <w:r>
              <w:rPr>
                <w:rFonts w:hint="eastAsia" w:ascii="宋体" w:hAnsi="宋体" w:eastAsia="宋体" w:cs="宋体"/>
                <w:color w:val="auto"/>
                <w:sz w:val="21"/>
                <w:szCs w:val="21"/>
                <w:highlight w:val="none"/>
                <w:lang w:val="en-US"/>
              </w:rPr>
              <w:t>在服务采购项目中，服务由中小企业承接，即提供服务的人员为中小企业依照《中华人民共和国劳动合同法》订立劳动合同的从业人员。</w:t>
            </w:r>
          </w:p>
          <w:p w14:paraId="6864AAEB">
            <w:pPr>
              <w:keepNext w:val="0"/>
              <w:keepLines w:val="0"/>
              <w:pageBreakBefore w:val="0"/>
              <w:widowControl w:val="0"/>
              <w:kinsoku/>
              <w:wordWrap w:val="0"/>
              <w:overflowPunct/>
              <w:topLinePunct/>
              <w:autoSpaceDE/>
              <w:autoSpaceDN/>
              <w:bidi w:val="0"/>
              <w:adjustRightInd/>
              <w:snapToGrid/>
              <w:spacing w:line="360" w:lineRule="auto"/>
              <w:ind w:left="0" w:leftChars="0" w:right="0" w:firstLine="422" w:firstLineChars="200"/>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val="en-US"/>
              </w:rPr>
              <w:t>不应判别为中小</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rPr>
              <w:t>微</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rPr>
              <w:t>企业的情形</w:t>
            </w:r>
          </w:p>
          <w:p w14:paraId="321C08F7">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0" w:firstLineChars="1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fldChar w:fldCharType="begin"/>
            </w:r>
            <w:r>
              <w:rPr>
                <w:rFonts w:hint="eastAsia" w:ascii="宋体" w:hAnsi="宋体" w:eastAsia="宋体" w:cs="宋体"/>
                <w:color w:val="auto"/>
                <w:sz w:val="21"/>
                <w:szCs w:val="21"/>
                <w:highlight w:val="none"/>
                <w:lang w:val="en-US"/>
              </w:rPr>
              <w:instrText xml:space="preserve"> = 1 \* GB3 \* MERGEFORMAT </w:instrText>
            </w:r>
            <w:r>
              <w:rPr>
                <w:rFonts w:hint="eastAsia" w:ascii="宋体" w:hAnsi="宋体" w:eastAsia="宋体" w:cs="宋体"/>
                <w:color w:val="auto"/>
                <w:sz w:val="21"/>
                <w:szCs w:val="21"/>
                <w:highlight w:val="none"/>
                <w:lang w:val="en-US"/>
              </w:rPr>
              <w:fldChar w:fldCharType="separate"/>
            </w:r>
            <w:r>
              <w:rPr>
                <w:rFonts w:hint="eastAsia" w:ascii="宋体" w:hAnsi="宋体" w:eastAsia="宋体" w:cs="宋体"/>
                <w:color w:val="auto"/>
                <w:sz w:val="21"/>
                <w:szCs w:val="21"/>
                <w:highlight w:val="none"/>
                <w:lang w:val="en-US"/>
              </w:rPr>
              <w:t>①</w:t>
            </w:r>
            <w:r>
              <w:rPr>
                <w:rFonts w:hint="eastAsia" w:ascii="宋体" w:hAnsi="宋体" w:eastAsia="宋体" w:cs="宋体"/>
                <w:color w:val="auto"/>
                <w:sz w:val="21"/>
                <w:szCs w:val="21"/>
                <w:highlight w:val="none"/>
                <w:lang w:val="en-US"/>
              </w:rPr>
              <w:fldChar w:fldCharType="end"/>
            </w:r>
            <w:r>
              <w:rPr>
                <w:rFonts w:hint="eastAsia" w:ascii="宋体" w:hAnsi="宋体" w:eastAsia="宋体" w:cs="宋体"/>
                <w:color w:val="auto"/>
                <w:sz w:val="21"/>
                <w:szCs w:val="21"/>
                <w:highlight w:val="none"/>
                <w:lang w:val="en-US"/>
              </w:rPr>
              <w:t>在货物采购项目中，</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rPr>
              <w:t>为中小企业，但所提供的货物为大型企业制造的，即货物由大型企业生产且使用大型企业</w:t>
            </w:r>
            <w:r>
              <w:rPr>
                <w:rFonts w:hint="eastAsia" w:ascii="宋体" w:hAnsi="宋体" w:eastAsia="宋体" w:cs="宋体"/>
                <w:color w:val="auto"/>
                <w:sz w:val="21"/>
                <w:szCs w:val="21"/>
                <w:highlight w:val="none"/>
                <w:lang w:val="en-US" w:eastAsia="zh-CN"/>
              </w:rPr>
              <w:t>商标</w:t>
            </w:r>
            <w:r>
              <w:rPr>
                <w:rFonts w:hint="eastAsia" w:ascii="宋体" w:hAnsi="宋体" w:eastAsia="宋体" w:cs="宋体"/>
                <w:color w:val="auto"/>
                <w:sz w:val="21"/>
                <w:szCs w:val="21"/>
                <w:highlight w:val="none"/>
                <w:lang w:val="en-US"/>
              </w:rPr>
              <w:t>或者注册商标的。不享受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rPr>
              <w:t>《办法》规定的中小企业扶持政策。</w:t>
            </w:r>
          </w:p>
          <w:p w14:paraId="1252087A">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0" w:firstLineChars="10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rPr>
              <w:fldChar w:fldCharType="begin"/>
            </w:r>
            <w:r>
              <w:rPr>
                <w:rFonts w:hint="eastAsia" w:ascii="宋体" w:hAnsi="宋体" w:eastAsia="宋体" w:cs="宋体"/>
                <w:color w:val="auto"/>
                <w:sz w:val="21"/>
                <w:szCs w:val="21"/>
                <w:highlight w:val="none"/>
                <w:lang w:val="en-US"/>
              </w:rPr>
              <w:instrText xml:space="preserve"> = 2 \* GB3 \* MERGEFORMAT </w:instrText>
            </w:r>
            <w:r>
              <w:rPr>
                <w:rFonts w:hint="eastAsia" w:ascii="宋体" w:hAnsi="宋体" w:eastAsia="宋体" w:cs="宋体"/>
                <w:color w:val="auto"/>
                <w:sz w:val="21"/>
                <w:szCs w:val="21"/>
                <w:highlight w:val="none"/>
                <w:lang w:val="en-US"/>
              </w:rPr>
              <w:fldChar w:fldCharType="separate"/>
            </w:r>
            <w:r>
              <w:rPr>
                <w:rFonts w:hint="eastAsia" w:ascii="宋体" w:hAnsi="宋体" w:eastAsia="宋体" w:cs="宋体"/>
                <w:color w:val="auto"/>
                <w:sz w:val="21"/>
                <w:szCs w:val="21"/>
                <w:highlight w:val="none"/>
                <w:lang w:val="en-US"/>
              </w:rPr>
              <w:t>②</w:t>
            </w:r>
            <w:r>
              <w:rPr>
                <w:rFonts w:hint="eastAsia" w:ascii="宋体" w:hAnsi="宋体" w:eastAsia="宋体" w:cs="宋体"/>
                <w:color w:val="auto"/>
                <w:sz w:val="21"/>
                <w:szCs w:val="21"/>
                <w:highlight w:val="none"/>
                <w:lang w:val="en-US"/>
              </w:rPr>
              <w:fldChar w:fldCharType="end"/>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rPr>
              <w:t>提供的货物既有中型企业制造，也有小微企业制造的，不享受《办法》规定的小微企业扶持政策。</w:t>
            </w:r>
          </w:p>
        </w:tc>
      </w:tr>
      <w:tr w14:paraId="5D64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827" w:type="dxa"/>
            <w:noWrap w:val="0"/>
            <w:vAlign w:val="center"/>
          </w:tcPr>
          <w:p w14:paraId="71BB9851">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8020" w:type="dxa"/>
            <w:noWrap w:val="0"/>
            <w:vAlign w:val="center"/>
          </w:tcPr>
          <w:p w14:paraId="04E0BBEF">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■不接受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□接受，应满足下列要求：</w:t>
            </w:r>
          </w:p>
        </w:tc>
      </w:tr>
      <w:tr w14:paraId="13001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noWrap w:val="0"/>
            <w:vAlign w:val="center"/>
          </w:tcPr>
          <w:p w14:paraId="566DAC0B">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8020" w:type="dxa"/>
            <w:noWrap w:val="0"/>
            <w:vAlign w:val="center"/>
          </w:tcPr>
          <w:p w14:paraId="20764D83">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w:t>
            </w:r>
          </w:p>
          <w:p w14:paraId="5A18642C">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□允许，分包内容要求：</w:t>
            </w:r>
            <w:r>
              <w:rPr>
                <w:rFonts w:hint="eastAsia" w:ascii="宋体" w:hAnsi="宋体" w:eastAsia="宋体" w:cs="宋体"/>
                <w:color w:val="auto"/>
                <w:sz w:val="21"/>
                <w:szCs w:val="21"/>
                <w:highlight w:val="none"/>
                <w:u w:val="single"/>
                <w:lang w:eastAsia="zh-CN"/>
              </w:rPr>
              <w:t>/</w:t>
            </w:r>
          </w:p>
          <w:p w14:paraId="6D40FD01">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分包金额要求：</w:t>
            </w:r>
            <w:r>
              <w:rPr>
                <w:rFonts w:hint="eastAsia" w:ascii="宋体" w:hAnsi="宋体" w:eastAsia="宋体" w:cs="宋体"/>
                <w:color w:val="auto"/>
                <w:sz w:val="21"/>
                <w:szCs w:val="21"/>
                <w:highlight w:val="none"/>
                <w:u w:val="single"/>
                <w:lang w:eastAsia="zh-CN"/>
              </w:rPr>
              <w:t>/</w:t>
            </w:r>
          </w:p>
          <w:p w14:paraId="428BEAF8">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对分包人的资质要求：</w:t>
            </w:r>
            <w:r>
              <w:rPr>
                <w:rFonts w:hint="eastAsia" w:ascii="宋体" w:hAnsi="宋体" w:eastAsia="宋体" w:cs="宋体"/>
                <w:color w:val="auto"/>
                <w:sz w:val="21"/>
                <w:szCs w:val="21"/>
                <w:highlight w:val="none"/>
                <w:u w:val="single"/>
                <w:lang w:eastAsia="zh-CN"/>
              </w:rPr>
              <w:t>/</w:t>
            </w:r>
          </w:p>
        </w:tc>
      </w:tr>
      <w:tr w14:paraId="2C58A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noWrap w:val="0"/>
            <w:vAlign w:val="center"/>
          </w:tcPr>
          <w:p w14:paraId="08031556">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rPr>
              <w:t>开标时间和地点</w:t>
            </w:r>
          </w:p>
        </w:tc>
        <w:tc>
          <w:tcPr>
            <w:tcW w:w="8020" w:type="dxa"/>
            <w:noWrap w:val="0"/>
            <w:vAlign w:val="center"/>
          </w:tcPr>
          <w:p w14:paraId="61C70611">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开标时间：同投标文件提交截止时间；</w:t>
            </w:r>
          </w:p>
          <w:p w14:paraId="5F597949">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开标地点：同投标文件提交地点</w:t>
            </w:r>
          </w:p>
          <w:p w14:paraId="5110DEBC">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注：投标人无需到现场开标。</w:t>
            </w:r>
          </w:p>
          <w:p w14:paraId="3ADBCD2D">
            <w:pPr>
              <w:keepNext w:val="0"/>
              <w:keepLines w:val="0"/>
              <w:pageBreakBefore w:val="0"/>
              <w:widowControl w:val="0"/>
              <w:kinsoku/>
              <w:wordWrap w:val="0"/>
              <w:overflowPunct/>
              <w:topLinePunct/>
              <w:autoSpaceDE/>
              <w:autoSpaceDN/>
              <w:bidi w:val="0"/>
              <w:adjustRightInd/>
              <w:snapToGrid/>
              <w:spacing w:line="360" w:lineRule="auto"/>
              <w:ind w:left="209" w:leftChars="95" w:right="0" w:firstLine="210" w:firstLineChars="10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投标人应按照本项目招标文件和“政采云”平台的要求编制、加密后在投标文件提交截止时间前上传至“政采云”平台，按《投标人操作指南》（https://edu.zcygov.cn/luban/yunnan-dzjy-gys?utm=a0017.b3687.48.18.4b09ec80cbc911edb8a97356c5970511）完成远程投标文件解密等相关操作。投标文件提交截止时间前未完成投标文件上传的，视为撤回投标文件。若投标人未在规定时间内完成投标文件解密，则视为无效投标，不再进入评审阶段。投标人在“政采云”平台提交电子版投标文件时，请填写参加远程采购活动经办人联系方式。</w:t>
            </w:r>
          </w:p>
        </w:tc>
      </w:tr>
      <w:tr w14:paraId="10822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noWrap w:val="0"/>
            <w:vAlign w:val="center"/>
          </w:tcPr>
          <w:p w14:paraId="42B3C8FF">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构成招标文件的其他资料</w:t>
            </w:r>
          </w:p>
        </w:tc>
        <w:tc>
          <w:tcPr>
            <w:tcW w:w="8020" w:type="dxa"/>
            <w:noWrap w:val="0"/>
            <w:vAlign w:val="center"/>
          </w:tcPr>
          <w:p w14:paraId="0DC9E52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更正公告及补遗文件（若有）</w:t>
            </w:r>
          </w:p>
        </w:tc>
      </w:tr>
      <w:tr w14:paraId="1DAB5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noWrap w:val="0"/>
            <w:vAlign w:val="center"/>
          </w:tcPr>
          <w:p w14:paraId="05134B7A">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构成投标文件的其他资料</w:t>
            </w:r>
          </w:p>
        </w:tc>
        <w:tc>
          <w:tcPr>
            <w:tcW w:w="8020" w:type="dxa"/>
            <w:noWrap w:val="0"/>
            <w:vAlign w:val="center"/>
          </w:tcPr>
          <w:p w14:paraId="1A12A097">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1.“第</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章 采购需求及要求”“第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lang w:val="en-US" w:eastAsia="zh-CN"/>
              </w:rPr>
              <w:t xml:space="preserve"> 投标文件格式</w:t>
            </w:r>
            <w:r>
              <w:rPr>
                <w:rFonts w:hint="eastAsia" w:ascii="宋体" w:hAnsi="宋体" w:eastAsia="宋体" w:cs="宋体"/>
                <w:color w:val="auto"/>
                <w:sz w:val="21"/>
                <w:szCs w:val="21"/>
                <w:highlight w:val="none"/>
                <w:lang w:eastAsia="zh-CN"/>
              </w:rPr>
              <w:t>”中要求提供的其他资料；</w:t>
            </w:r>
          </w:p>
          <w:p w14:paraId="3D8EF342">
            <w:pPr>
              <w:keepNext w:val="0"/>
              <w:keepLines w:val="0"/>
              <w:pageBreakBefore w:val="0"/>
              <w:widowControl w:val="0"/>
              <w:kinsoku/>
              <w:wordWrap w:val="0"/>
              <w:overflowPunct/>
              <w:topLinePunct/>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2.招标文件中所涉及的相关资料及证明文件或</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认为必须提供的其他相关资料。</w:t>
            </w:r>
          </w:p>
        </w:tc>
      </w:tr>
      <w:tr w14:paraId="2B5FA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noWrap w:val="0"/>
            <w:vAlign w:val="center"/>
          </w:tcPr>
          <w:p w14:paraId="6F2F2EB7">
            <w:pPr>
              <w:pStyle w:val="684"/>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0" w:firstLineChars="0"/>
              <w:contextualSpacing/>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社保证明材料</w:t>
            </w:r>
          </w:p>
        </w:tc>
        <w:tc>
          <w:tcPr>
            <w:tcW w:w="8020" w:type="dxa"/>
            <w:noWrap w:val="0"/>
            <w:vAlign w:val="center"/>
          </w:tcPr>
          <w:p w14:paraId="51229012">
            <w:pPr>
              <w:pStyle w:val="684"/>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20" w:firstLineChars="2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本项目招标文件中要求提供的社保证明材料为下述形式之一：</w:t>
            </w:r>
          </w:p>
          <w:p w14:paraId="22114ED6">
            <w:pPr>
              <w:pStyle w:val="684"/>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20" w:firstLineChars="2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1.社保局官方网站查询的缴费记录截图；</w:t>
            </w:r>
          </w:p>
          <w:p w14:paraId="22F22FC1">
            <w:pPr>
              <w:pStyle w:val="684"/>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20" w:firstLineChars="2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2.社保局的书面证明材料；</w:t>
            </w:r>
          </w:p>
          <w:p w14:paraId="027EA187">
            <w:pPr>
              <w:pStyle w:val="684"/>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20" w:firstLineChars="2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3.经投标人委托的第三方人力资源服务机构或与投标人有直接隶属关系的机构可以代缴社保，但须提供有关证明材料并经评标委员会确认。</w:t>
            </w:r>
          </w:p>
          <w:p w14:paraId="6C625F7A">
            <w:pPr>
              <w:pStyle w:val="684"/>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20" w:firstLineChars="2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4.参与投标的院校，社保证明可以用以下任意一种：</w:t>
            </w:r>
          </w:p>
          <w:p w14:paraId="18F37837">
            <w:pPr>
              <w:pStyle w:val="684"/>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20" w:firstLineChars="2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（1）加盖投标人公章的教师证（须为本单位人员）；</w:t>
            </w:r>
          </w:p>
          <w:p w14:paraId="15F8CF3F">
            <w:pPr>
              <w:pStyle w:val="684"/>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20" w:firstLineChars="2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（2）医保证明材料。</w:t>
            </w:r>
          </w:p>
          <w:p w14:paraId="155BF90A">
            <w:pPr>
              <w:pStyle w:val="684"/>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20" w:firstLineChars="200"/>
              <w:contextualSpacing/>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5.其他经评标委员会认可的证明材料。</w:t>
            </w:r>
          </w:p>
          <w:p w14:paraId="3FF7C10D">
            <w:pPr>
              <w:pStyle w:val="684"/>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20" w:firstLineChars="200"/>
              <w:contextualSpacing/>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6.法定代表人参与项目的，无需提供社保证明材料，提供身份证明材料即可。</w:t>
            </w:r>
          </w:p>
        </w:tc>
      </w:tr>
      <w:tr w14:paraId="51902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noWrap w:val="0"/>
            <w:vAlign w:val="center"/>
          </w:tcPr>
          <w:p w14:paraId="6FDF0D2C">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zh-CN"/>
              </w:rPr>
              <w:t>业绩要求</w:t>
            </w:r>
            <w:r>
              <w:rPr>
                <w:rFonts w:hint="eastAsia" w:ascii="宋体" w:hAnsi="宋体" w:eastAsia="宋体" w:cs="宋体"/>
                <w:b w:val="0"/>
                <w:bCs w:val="0"/>
                <w:color w:val="auto"/>
                <w:kern w:val="0"/>
                <w:sz w:val="21"/>
                <w:szCs w:val="21"/>
                <w:highlight w:val="none"/>
                <w:lang w:val="en-US" w:eastAsia="zh-CN"/>
              </w:rPr>
              <w:t>说明</w:t>
            </w:r>
          </w:p>
        </w:tc>
        <w:tc>
          <w:tcPr>
            <w:tcW w:w="8020" w:type="dxa"/>
            <w:noWrap w:val="0"/>
            <w:vAlign w:val="center"/>
          </w:tcPr>
          <w:p w14:paraId="5BB07B70">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2" w:firstLineChars="200"/>
              <w:jc w:val="left"/>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rPr>
              <w:t>1.类似业绩：</w:t>
            </w:r>
          </w:p>
          <w:p w14:paraId="4933215D">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1）工程：结构形式、使用功能、建设规模相同或相近的项目；</w:t>
            </w:r>
          </w:p>
          <w:p w14:paraId="384425E9">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rPr>
              <w:t>2）货物或设备类：与本项目采购标的物使用功能、应用范围、应用场景相同或相近的项目；</w:t>
            </w:r>
          </w:p>
          <w:p w14:paraId="297E1030">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rPr>
              <w:t>3）服务类：内容、质量、标准相同或相近的项目</w:t>
            </w:r>
            <w:r>
              <w:rPr>
                <w:rFonts w:hint="eastAsia" w:ascii="宋体" w:hAnsi="宋体" w:eastAsia="宋体" w:cs="宋体"/>
                <w:b w:val="0"/>
                <w:bCs/>
                <w:color w:val="auto"/>
                <w:kern w:val="2"/>
                <w:sz w:val="21"/>
                <w:szCs w:val="21"/>
                <w:highlight w:val="none"/>
              </w:rPr>
              <w:t>。</w:t>
            </w:r>
          </w:p>
          <w:p w14:paraId="3B9F4C21">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2" w:firstLineChars="200"/>
              <w:jc w:val="left"/>
              <w:textAlignment w:val="auto"/>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rPr>
              <w:t>2.业绩证明文件的签署人</w:t>
            </w:r>
          </w:p>
          <w:p w14:paraId="7E6BE1FE">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eastAsia="zh-CN"/>
              </w:rPr>
              <w:t>中标（成交）通知书：</w:t>
            </w:r>
            <w:r>
              <w:rPr>
                <w:rFonts w:hint="eastAsia" w:ascii="宋体" w:hAnsi="宋体" w:eastAsia="宋体" w:cs="宋体"/>
                <w:color w:val="auto"/>
                <w:sz w:val="21"/>
                <w:szCs w:val="21"/>
                <w:highlight w:val="none"/>
                <w:lang w:val="en-US" w:eastAsia="zh-CN"/>
              </w:rPr>
              <w:t>中标（成交）人必须</w:t>
            </w:r>
            <w:r>
              <w:rPr>
                <w:rFonts w:hint="eastAsia" w:ascii="宋体" w:hAnsi="宋体" w:eastAsia="宋体" w:cs="宋体"/>
                <w:color w:val="auto"/>
                <w:sz w:val="21"/>
                <w:szCs w:val="21"/>
                <w:highlight w:val="none"/>
                <w:lang w:eastAsia="zh-CN"/>
              </w:rPr>
              <w:t>为</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自身；</w:t>
            </w:r>
          </w:p>
          <w:p w14:paraId="751FA1B1">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sz w:val="21"/>
                <w:szCs w:val="21"/>
                <w:highlight w:val="none"/>
              </w:rPr>
              <w:t>合同协议书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签署人一方</w:t>
            </w:r>
            <w:r>
              <w:rPr>
                <w:rFonts w:hint="eastAsia" w:ascii="宋体" w:hAnsi="宋体" w:eastAsia="宋体" w:cs="宋体"/>
                <w:color w:val="auto"/>
                <w:sz w:val="21"/>
                <w:szCs w:val="21"/>
                <w:highlight w:val="none"/>
                <w:lang w:eastAsia="zh-CN"/>
              </w:rPr>
              <w:t>必须为</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自身；</w:t>
            </w:r>
          </w:p>
          <w:p w14:paraId="62A23E45">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sz w:val="21"/>
                <w:szCs w:val="21"/>
                <w:highlight w:val="none"/>
              </w:rPr>
              <w:t>验收证明文件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必须能体现出验收项目的实施主体（项目实施方</w:t>
            </w:r>
            <w:r>
              <w:rPr>
                <w:rFonts w:hint="eastAsia" w:ascii="宋体" w:hAnsi="宋体" w:eastAsia="宋体" w:cs="宋体"/>
                <w:color w:val="auto"/>
                <w:sz w:val="21"/>
                <w:szCs w:val="21"/>
                <w:highlight w:val="none"/>
                <w:lang w:eastAsia="zh-CN"/>
              </w:rPr>
              <w:t>必须为</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自身</w:t>
            </w:r>
            <w:r>
              <w:rPr>
                <w:rFonts w:hint="eastAsia" w:ascii="宋体" w:hAnsi="宋体" w:eastAsia="宋体" w:cs="宋体"/>
                <w:color w:val="auto"/>
                <w:sz w:val="21"/>
                <w:szCs w:val="21"/>
                <w:highlight w:val="none"/>
                <w:lang w:val="en-US" w:eastAsia="zh-CN"/>
              </w:rPr>
              <w:t>）及双方信息及产品信息</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有效证明文件</w:t>
            </w:r>
            <w:r>
              <w:rPr>
                <w:rFonts w:hint="eastAsia" w:ascii="宋体" w:hAnsi="宋体" w:eastAsia="宋体" w:cs="宋体"/>
                <w:bCs/>
                <w:color w:val="auto"/>
                <w:kern w:val="2"/>
                <w:sz w:val="21"/>
                <w:szCs w:val="21"/>
                <w:highlight w:val="none"/>
              </w:rPr>
              <w:t>。</w:t>
            </w:r>
          </w:p>
          <w:p w14:paraId="57360B3E">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2" w:firstLineChars="200"/>
              <w:jc w:val="left"/>
              <w:textAlignment w:val="auto"/>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3.业绩证明材料</w:t>
            </w:r>
          </w:p>
          <w:p w14:paraId="27CC4F0E">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Cs/>
                <w:color w:val="auto"/>
                <w:kern w:val="2"/>
                <w:sz w:val="21"/>
                <w:szCs w:val="21"/>
                <w:highlight w:val="none"/>
                <w:lang w:val="en-US" w:eastAsia="zh-CN"/>
              </w:rPr>
              <w:t>合同</w:t>
            </w:r>
          </w:p>
          <w:p w14:paraId="20B39174">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Cs/>
                <w:color w:val="auto"/>
                <w:kern w:val="2"/>
                <w:sz w:val="21"/>
                <w:szCs w:val="21"/>
                <w:highlight w:val="none"/>
                <w:lang w:val="en-US" w:eastAsia="zh-CN"/>
              </w:rPr>
              <w:t>中标通知书/成交通知书</w:t>
            </w:r>
          </w:p>
          <w:p w14:paraId="365F9CD5">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Cs/>
                <w:color w:val="auto"/>
                <w:kern w:val="2"/>
                <w:sz w:val="21"/>
                <w:szCs w:val="21"/>
                <w:highlight w:val="none"/>
                <w:lang w:val="en-US" w:eastAsia="zh-CN"/>
              </w:rPr>
              <w:t>竣工验收报告/验收证明</w:t>
            </w:r>
          </w:p>
          <w:p w14:paraId="37E5A4FA">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kern w:val="2"/>
                <w:sz w:val="21"/>
                <w:szCs w:val="21"/>
                <w:highlight w:val="none"/>
                <w:lang w:val="en-US" w:eastAsia="zh-CN"/>
              </w:rPr>
              <w:t>业主证明</w:t>
            </w:r>
          </w:p>
          <w:p w14:paraId="6AE93BBF">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bCs/>
                <w:color w:val="auto"/>
                <w:kern w:val="2"/>
                <w:sz w:val="21"/>
                <w:szCs w:val="21"/>
                <w:highlight w:val="none"/>
                <w:u w:val="singl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kern w:val="2"/>
                <w:sz w:val="21"/>
                <w:szCs w:val="21"/>
                <w:highlight w:val="none"/>
                <w:lang w:val="en-US" w:eastAsia="zh-CN"/>
              </w:rPr>
              <w:t>其他材料：</w:t>
            </w:r>
            <w:r>
              <w:rPr>
                <w:rFonts w:hint="eastAsia" w:ascii="宋体" w:hAnsi="宋体" w:eastAsia="宋体" w:cs="宋体"/>
                <w:bCs/>
                <w:color w:val="auto"/>
                <w:kern w:val="2"/>
                <w:sz w:val="21"/>
                <w:szCs w:val="21"/>
                <w:highlight w:val="none"/>
                <w:u w:val="single"/>
                <w:lang w:val="en-US" w:eastAsia="zh-CN"/>
              </w:rPr>
              <w:t xml:space="preserve">           </w:t>
            </w:r>
          </w:p>
          <w:p w14:paraId="4742F7A8">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2" w:firstLineChars="200"/>
              <w:jc w:val="left"/>
              <w:textAlignment w:val="auto"/>
              <w:rPr>
                <w:rFonts w:hint="eastAsia" w:ascii="宋体" w:hAnsi="宋体" w:eastAsia="宋体" w:cs="宋体"/>
                <w:b/>
                <w:bCs w:val="0"/>
                <w:color w:val="auto"/>
                <w:kern w:val="2"/>
                <w:sz w:val="21"/>
                <w:szCs w:val="21"/>
                <w:highlight w:val="none"/>
                <w:u w:val="none"/>
                <w:lang w:val="en-US" w:eastAsia="zh-CN"/>
              </w:rPr>
            </w:pPr>
            <w:r>
              <w:rPr>
                <w:rFonts w:hint="eastAsia" w:ascii="宋体" w:hAnsi="宋体" w:eastAsia="宋体" w:cs="宋体"/>
                <w:b/>
                <w:bCs w:val="0"/>
                <w:color w:val="auto"/>
                <w:kern w:val="2"/>
                <w:sz w:val="21"/>
                <w:szCs w:val="21"/>
                <w:highlight w:val="none"/>
                <w:u w:val="none"/>
                <w:lang w:val="en-US" w:eastAsia="zh-CN"/>
              </w:rPr>
              <w:t>4.业绩证明材料种类要求：</w:t>
            </w:r>
          </w:p>
          <w:p w14:paraId="025F5220">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bCs/>
                <w:color w:val="auto"/>
                <w:kern w:val="2"/>
                <w:sz w:val="21"/>
                <w:szCs w:val="21"/>
                <w:highlight w:val="none"/>
                <w:u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Cs/>
                <w:color w:val="auto"/>
                <w:kern w:val="2"/>
                <w:sz w:val="21"/>
                <w:szCs w:val="21"/>
                <w:highlight w:val="none"/>
                <w:u w:val="none"/>
                <w:lang w:val="en-US" w:eastAsia="zh-CN"/>
              </w:rPr>
              <w:t>提供上述勾选的任一项证明材料即可</w:t>
            </w:r>
          </w:p>
          <w:p w14:paraId="1219D5C2">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leftChars="0" w:right="0" w:rightChars="0" w:firstLine="420" w:firstLineChars="20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kern w:val="2"/>
                <w:sz w:val="21"/>
                <w:szCs w:val="21"/>
                <w:highlight w:val="none"/>
                <w:u w:val="none"/>
                <w:lang w:val="en-US" w:eastAsia="zh-CN"/>
              </w:rPr>
              <w:t>需同时提供上述勾选的所有证明材料</w:t>
            </w:r>
          </w:p>
        </w:tc>
      </w:tr>
      <w:tr w14:paraId="5F2A5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shd w:val="clear" w:color="auto" w:fill="auto"/>
            <w:noWrap w:val="0"/>
            <w:vAlign w:val="center"/>
          </w:tcPr>
          <w:p w14:paraId="538F8B86">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eastAsia="en-US"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w:t>
            </w:r>
          </w:p>
        </w:tc>
        <w:tc>
          <w:tcPr>
            <w:tcW w:w="8020" w:type="dxa"/>
            <w:shd w:val="clear" w:color="auto" w:fill="auto"/>
            <w:noWrap w:val="0"/>
            <w:vAlign w:val="center"/>
          </w:tcPr>
          <w:p w14:paraId="6FA5BD94">
            <w:pPr>
              <w:keepNext w:val="0"/>
              <w:keepLines w:val="0"/>
              <w:pageBreakBefore w:val="0"/>
              <w:widowControl w:val="0"/>
              <w:kinsoku/>
              <w:wordWrap w:val="0"/>
              <w:overflowPunct/>
              <w:topLinePunct/>
              <w:autoSpaceDE/>
              <w:autoSpaceDN/>
              <w:bidi w:val="0"/>
              <w:adjustRightInd/>
              <w:snapToGrid/>
              <w:spacing w:line="360" w:lineRule="auto"/>
              <w:ind w:left="0"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□不要求递交投标保证金</w:t>
            </w:r>
          </w:p>
          <w:p w14:paraId="33155422">
            <w:pPr>
              <w:keepNext w:val="0"/>
              <w:keepLines w:val="0"/>
              <w:pageBreakBefore w:val="0"/>
              <w:widowControl w:val="0"/>
              <w:kinsoku/>
              <w:wordWrap w:val="0"/>
              <w:overflowPunct/>
              <w:topLinePunct/>
              <w:autoSpaceDE/>
              <w:autoSpaceDN/>
              <w:bidi w:val="0"/>
              <w:adjustRightInd/>
              <w:snapToGrid/>
              <w:spacing w:line="360" w:lineRule="auto"/>
              <w:ind w:left="0"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要求递交投标保证金</w:t>
            </w:r>
          </w:p>
          <w:p w14:paraId="072F0433">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0"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投标保证金的缴纳时间以实际到账的时间为准，未按时到账的投标保证金无效。投标保证金的交付人和</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的名称必须一致，否则其投标文件将被否决。</w:t>
            </w:r>
          </w:p>
          <w:p w14:paraId="5D017930">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0" w:firstLineChars="1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投标保证金的缴纳方式：</w:t>
            </w:r>
            <w:r>
              <w:rPr>
                <w:rFonts w:hint="eastAsia" w:ascii="宋体" w:hAnsi="宋体" w:eastAsia="宋体" w:cs="宋体"/>
                <w:bCs/>
                <w:color w:val="auto"/>
                <w:sz w:val="21"/>
                <w:szCs w:val="21"/>
                <w:highlight w:val="none"/>
                <w:lang w:bidi="ar"/>
              </w:rPr>
              <w:t>支票、汇票、本票、保函或者网银转账、电汇等形式</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可根据实际情况，选择保证金的缴纳方式。</w:t>
            </w:r>
          </w:p>
          <w:p w14:paraId="0CF1E7A7">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1" w:firstLineChars="10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投标保证金金额：</w:t>
            </w:r>
            <w:r>
              <w:rPr>
                <w:rFonts w:hint="eastAsia" w:ascii="宋体" w:hAnsi="宋体" w:eastAsia="宋体" w:cs="宋体"/>
                <w:b w:val="0"/>
                <w:color w:val="auto"/>
                <w:sz w:val="21"/>
                <w:szCs w:val="21"/>
                <w:highlight w:val="none"/>
                <w:lang w:val="en-US" w:eastAsia="zh-CN"/>
              </w:rPr>
              <w:t>根据《云南省发展和改革委员会等部门关于鼓励减免政府投资项目投标保证金的通知》（云发改交易管理〔2023〕397号）文件精神，自2023年5月1日起，政府投资项目进行招标投标活动时，减免投标保证金，降幅不得低于现收取数额的50%，采购人、采购代理机构应当在招标文件中明确减免投标保证金的情况。本项目投标保证金均按标准下浮50%收取。</w:t>
            </w:r>
          </w:p>
          <w:p w14:paraId="0A5FF7F4">
            <w:pPr>
              <w:keepNext w:val="0"/>
              <w:keepLines w:val="0"/>
              <w:pageBreakBefore w:val="0"/>
              <w:widowControl w:val="0"/>
              <w:kinsoku/>
              <w:wordWrap w:val="0"/>
              <w:overflowPunct/>
              <w:topLinePunct/>
              <w:autoSpaceDE/>
              <w:autoSpaceDN/>
              <w:bidi w:val="0"/>
              <w:adjustRightInd/>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投标保证金金额：</w:t>
            </w:r>
          </w:p>
          <w:p w14:paraId="21380D0C">
            <w:pPr>
              <w:keepNext w:val="0"/>
              <w:keepLines w:val="0"/>
              <w:pageBreakBefore w:val="0"/>
              <w:widowControl w:val="0"/>
              <w:kinsoku/>
              <w:wordWrap w:val="0"/>
              <w:overflowPunct/>
              <w:topLinePunct/>
              <w:autoSpaceDE/>
              <w:autoSpaceDN/>
              <w:bidi w:val="0"/>
              <w:adjustRightInd/>
              <w:snapToGrid/>
              <w:spacing w:line="500" w:lineRule="exact"/>
              <w:ind w:left="0"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Cs/>
                <w:color w:val="auto"/>
                <w:sz w:val="21"/>
                <w:szCs w:val="21"/>
                <w:highlight w:val="none"/>
                <w:lang w:val="en-US" w:eastAsia="zh-CN" w:bidi="ar"/>
              </w:rPr>
              <w:t>标项1：1400.00元；标项2：1600.00元；标项3：2600.00元；标项4：4200.00元。</w:t>
            </w:r>
          </w:p>
          <w:p w14:paraId="5A54AA6A">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1"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（一）投标保证金采用网银转账方式的：</w:t>
            </w:r>
            <w:r>
              <w:rPr>
                <w:rFonts w:hint="eastAsia" w:ascii="宋体" w:hAnsi="宋体" w:eastAsia="宋体" w:cs="宋体"/>
                <w:color w:val="auto"/>
                <w:kern w:val="0"/>
                <w:sz w:val="21"/>
                <w:szCs w:val="21"/>
                <w:highlight w:val="none"/>
                <w:lang w:val="en-US" w:eastAsia="zh-CN" w:bidi="ar"/>
              </w:rPr>
              <w:t>应以</w:t>
            </w:r>
            <w:r>
              <w:rPr>
                <w:rFonts w:hint="eastAsia" w:ascii="宋体" w:hAnsi="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val="en-US" w:eastAsia="zh-CN" w:bidi="ar"/>
              </w:rPr>
              <w:t>名义提交且必须从</w:t>
            </w:r>
            <w:r>
              <w:rPr>
                <w:rFonts w:hint="eastAsia" w:ascii="宋体" w:hAnsi="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val="en-US" w:eastAsia="zh-CN" w:bidi="ar"/>
              </w:rPr>
              <w:t>基本账户转出，不得以分支机构及其他名义提交。</w:t>
            </w:r>
            <w:r>
              <w:rPr>
                <w:rFonts w:hint="eastAsia" w:ascii="宋体" w:hAnsi="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val="en-US" w:eastAsia="zh-CN" w:bidi="ar"/>
              </w:rPr>
              <w:t>应在投标截止时间前递交保证金并注明项目名称或项目编号等信息，到账时间以实际到达已公布的项目银行账号时间为准，未在投标截止时间前到账的保证金视为未提交。</w:t>
            </w:r>
          </w:p>
          <w:p w14:paraId="6671D923">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开</w:t>
            </w:r>
            <w:r>
              <w:rPr>
                <w:rFonts w:hint="eastAsia" w:ascii="宋体" w:hAnsi="宋体" w:eastAsia="宋体" w:cs="宋体"/>
                <w:b w:val="0"/>
                <w:color w:val="auto"/>
                <w:sz w:val="21"/>
                <w:szCs w:val="21"/>
                <w:highlight w:val="none"/>
                <w:lang w:val="en-US"/>
              </w:rPr>
              <w:t>户名</w:t>
            </w:r>
            <w:r>
              <w:rPr>
                <w:rFonts w:hint="eastAsia" w:ascii="宋体" w:hAnsi="宋体" w:eastAsia="宋体" w:cs="宋体"/>
                <w:b w:val="0"/>
                <w:color w:val="auto"/>
                <w:sz w:val="21"/>
                <w:szCs w:val="21"/>
                <w:highlight w:val="none"/>
                <w:lang w:val="en-US" w:eastAsia="zh-CN"/>
              </w:rPr>
              <w:t>称</w:t>
            </w:r>
            <w:r>
              <w:rPr>
                <w:rFonts w:hint="eastAsia" w:ascii="宋体" w:hAnsi="宋体" w:eastAsia="宋体" w:cs="宋体"/>
                <w:b w:val="0"/>
                <w:color w:val="auto"/>
                <w:sz w:val="21"/>
                <w:szCs w:val="21"/>
                <w:highlight w:val="none"/>
                <w:lang w:val="en-US"/>
              </w:rPr>
              <w:t>：</w:t>
            </w:r>
            <w:r>
              <w:rPr>
                <w:rFonts w:hint="eastAsia" w:ascii="宋体" w:hAnsi="宋体" w:eastAsia="宋体" w:cs="宋体"/>
                <w:b w:val="0"/>
                <w:color w:val="auto"/>
                <w:sz w:val="21"/>
                <w:szCs w:val="21"/>
                <w:highlight w:val="none"/>
                <w:lang w:val="en-US" w:eastAsia="zh-CN"/>
              </w:rPr>
              <w:t>云南哲源招标代理咨询有限公司</w:t>
            </w:r>
          </w:p>
          <w:p w14:paraId="6E0CCB0E">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rPr>
              <w:t>开</w:t>
            </w:r>
            <w:r>
              <w:rPr>
                <w:rFonts w:hint="eastAsia" w:ascii="宋体" w:hAnsi="宋体" w:eastAsia="宋体" w:cs="宋体"/>
                <w:b w:val="0"/>
                <w:color w:val="auto"/>
                <w:sz w:val="21"/>
                <w:szCs w:val="21"/>
                <w:highlight w:val="none"/>
                <w:lang w:val="en-US" w:eastAsia="zh-CN"/>
              </w:rPr>
              <w:t xml:space="preserve"> </w:t>
            </w:r>
            <w:r>
              <w:rPr>
                <w:rFonts w:hint="eastAsia" w:ascii="宋体" w:hAnsi="宋体" w:eastAsia="宋体" w:cs="宋体"/>
                <w:b w:val="0"/>
                <w:color w:val="auto"/>
                <w:sz w:val="21"/>
                <w:szCs w:val="21"/>
                <w:highlight w:val="none"/>
                <w:lang w:val="en-US"/>
              </w:rPr>
              <w:t>户</w:t>
            </w:r>
            <w:r>
              <w:rPr>
                <w:rFonts w:hint="eastAsia" w:ascii="宋体" w:hAnsi="宋体" w:eastAsia="宋体" w:cs="宋体"/>
                <w:b w:val="0"/>
                <w:color w:val="auto"/>
                <w:sz w:val="21"/>
                <w:szCs w:val="21"/>
                <w:highlight w:val="none"/>
                <w:lang w:val="en-US" w:eastAsia="zh-CN"/>
              </w:rPr>
              <w:t xml:space="preserve"> </w:t>
            </w:r>
            <w:r>
              <w:rPr>
                <w:rFonts w:hint="eastAsia" w:ascii="宋体" w:hAnsi="宋体" w:eastAsia="宋体" w:cs="宋体"/>
                <w:b w:val="0"/>
                <w:color w:val="auto"/>
                <w:sz w:val="21"/>
                <w:szCs w:val="21"/>
                <w:highlight w:val="none"/>
                <w:lang w:val="en-US"/>
              </w:rPr>
              <w:t>行：</w:t>
            </w:r>
            <w:r>
              <w:rPr>
                <w:rFonts w:hint="eastAsia" w:ascii="宋体" w:hAnsi="宋体" w:eastAsia="宋体" w:cs="宋体"/>
                <w:b w:val="0"/>
                <w:color w:val="auto"/>
                <w:sz w:val="21"/>
                <w:szCs w:val="21"/>
                <w:highlight w:val="none"/>
                <w:lang w:val="en-US" w:eastAsia="zh-CN"/>
              </w:rPr>
              <w:t>中国农业银行股份有限公司昆明和谐支行</w:t>
            </w:r>
          </w:p>
          <w:p w14:paraId="70F2B458">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rPr>
              <w:t>账</w:t>
            </w:r>
            <w:r>
              <w:rPr>
                <w:rFonts w:hint="eastAsia" w:ascii="宋体" w:hAnsi="宋体" w:eastAsia="宋体" w:cs="宋体"/>
                <w:b w:val="0"/>
                <w:color w:val="auto"/>
                <w:sz w:val="21"/>
                <w:szCs w:val="21"/>
                <w:highlight w:val="none"/>
                <w:lang w:val="en-US" w:eastAsia="zh-CN"/>
              </w:rPr>
              <w:t xml:space="preserve">    </w:t>
            </w:r>
            <w:r>
              <w:rPr>
                <w:rFonts w:hint="eastAsia" w:ascii="宋体" w:hAnsi="宋体" w:eastAsia="宋体" w:cs="宋体"/>
                <w:b w:val="0"/>
                <w:color w:val="auto"/>
                <w:sz w:val="21"/>
                <w:szCs w:val="21"/>
                <w:highlight w:val="none"/>
                <w:lang w:val="en-US"/>
              </w:rPr>
              <w:t>号：</w:t>
            </w:r>
            <w:r>
              <w:rPr>
                <w:rFonts w:hint="eastAsia" w:ascii="宋体" w:hAnsi="宋体" w:eastAsia="宋体" w:cs="宋体"/>
                <w:b w:val="0"/>
                <w:color w:val="auto"/>
                <w:sz w:val="21"/>
                <w:szCs w:val="21"/>
                <w:highlight w:val="none"/>
                <w:lang w:val="en-US" w:eastAsia="zh-CN"/>
              </w:rPr>
              <w:t>24010501040005667</w:t>
            </w:r>
          </w:p>
          <w:p w14:paraId="57C685EB">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行    号：103731001051</w:t>
            </w:r>
          </w:p>
          <w:p w14:paraId="2D37293A">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联 系 人：沈金平</w:t>
            </w:r>
          </w:p>
          <w:p w14:paraId="60CA62A1">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eastAsia="zh-CN"/>
              </w:rPr>
              <w:t>联系电话：15287127723</w:t>
            </w:r>
          </w:p>
          <w:p w14:paraId="5A7E81D9">
            <w:pPr>
              <w:keepNext w:val="0"/>
              <w:keepLines w:val="0"/>
              <w:pageBreakBefore w:val="0"/>
              <w:widowControl w:val="0"/>
              <w:suppressLineNumbers w:val="0"/>
              <w:kinsoku/>
              <w:wordWrap w:val="0"/>
              <w:overflowPunct/>
              <w:topLinePunct/>
              <w:autoSpaceDE/>
              <w:autoSpaceDN/>
              <w:bidi w:val="0"/>
              <w:adjustRightInd/>
              <w:snapToGrid/>
              <w:spacing w:line="360" w:lineRule="auto"/>
              <w:ind w:left="209" w:leftChars="95" w:right="0" w:firstLine="211"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（二）投标保证金采用银行保函方式的：</w:t>
            </w:r>
            <w:r>
              <w:rPr>
                <w:rFonts w:hint="eastAsia" w:ascii="宋体" w:hAnsi="宋体" w:eastAsia="宋体" w:cs="宋体"/>
                <w:color w:val="auto"/>
                <w:kern w:val="0"/>
                <w:sz w:val="21"/>
                <w:szCs w:val="21"/>
                <w:highlight w:val="none"/>
                <w:lang w:val="en-US" w:eastAsia="zh-CN" w:bidi="ar"/>
              </w:rPr>
              <w:t>保函</w:t>
            </w:r>
            <w:r>
              <w:rPr>
                <w:rFonts w:hint="eastAsia" w:ascii="宋体" w:hAnsi="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val="en-US" w:eastAsia="zh-CN" w:bidi="ar"/>
              </w:rPr>
              <w:t>应是</w:t>
            </w:r>
            <w:r>
              <w:rPr>
                <w:rFonts w:hint="eastAsia" w:ascii="宋体" w:hAnsi="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val="en-US" w:eastAsia="zh-CN" w:bidi="ar"/>
              </w:rPr>
              <w:t>，受益人应是采购人，保证人应是</w:t>
            </w:r>
            <w:r>
              <w:rPr>
                <w:rFonts w:hint="eastAsia" w:ascii="宋体" w:hAnsi="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val="en-US" w:eastAsia="zh-CN" w:bidi="ar"/>
              </w:rPr>
              <w:t>基本账号的开户银行。银行保函应正确填写受益人和</w:t>
            </w:r>
            <w:r>
              <w:rPr>
                <w:rFonts w:hint="eastAsia" w:ascii="宋体" w:hAnsi="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val="en-US" w:eastAsia="zh-CN" w:bidi="ar"/>
              </w:rPr>
              <w:t>的全称，并与招标文件规定的项目名称相一致，以免造成投标无效。当</w:t>
            </w:r>
            <w:r>
              <w:rPr>
                <w:rFonts w:hint="eastAsia" w:ascii="宋体" w:hAnsi="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val="en-US" w:eastAsia="zh-CN" w:bidi="ar"/>
              </w:rPr>
              <w:t>违反政府采购法律法规规章等规定且符合保证金不予退回情形的，由银行按照银行保函合同对采购人代偿投标保证金额。</w:t>
            </w:r>
          </w:p>
          <w:p w14:paraId="7D434F6F">
            <w:pPr>
              <w:keepNext w:val="0"/>
              <w:keepLines w:val="0"/>
              <w:pageBreakBefore w:val="0"/>
              <w:widowControl w:val="0"/>
              <w:suppressLineNumbers w:val="0"/>
              <w:kinsoku/>
              <w:wordWrap w:val="0"/>
              <w:overflowPunct/>
              <w:topLinePunct/>
              <w:autoSpaceDE/>
              <w:autoSpaceDN/>
              <w:bidi w:val="0"/>
              <w:adjustRightInd/>
              <w:snapToGrid/>
              <w:spacing w:line="360" w:lineRule="auto"/>
              <w:ind w:left="209" w:leftChars="95" w:right="0" w:rightChars="0" w:firstLine="211" w:firstLineChars="1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
              </w:rPr>
              <w:t>（三）投标保证金采用电子保险保函方式的：</w:t>
            </w:r>
            <w:r>
              <w:rPr>
                <w:rFonts w:hint="eastAsia" w:ascii="宋体" w:hAnsi="宋体" w:eastAsia="宋体" w:cs="宋体"/>
                <w:color w:val="auto"/>
                <w:kern w:val="0"/>
                <w:sz w:val="21"/>
                <w:szCs w:val="21"/>
                <w:highlight w:val="none"/>
                <w:lang w:val="en-US" w:eastAsia="zh-CN" w:bidi="ar"/>
              </w:rPr>
              <w:t>在投标保证保险中，</w:t>
            </w:r>
            <w:r>
              <w:rPr>
                <w:rFonts w:hint="eastAsia" w:ascii="宋体" w:hAnsi="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val="en-US" w:eastAsia="zh-CN" w:bidi="ar"/>
              </w:rPr>
              <w:t>为投保人，采购人为被保险人。当</w:t>
            </w:r>
            <w:r>
              <w:rPr>
                <w:rFonts w:hint="eastAsia" w:ascii="宋体" w:hAnsi="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val="en-US" w:eastAsia="zh-CN" w:bidi="ar"/>
              </w:rPr>
              <w:t>违反法律法规且符合投标保证金不予退回情形的，由保险公司按照保险合同对采购人代偿投标保证金金额</w:t>
            </w:r>
            <w:r>
              <w:rPr>
                <w:rFonts w:hint="eastAsia" w:ascii="宋体" w:hAnsi="宋体" w:eastAsia="宋体" w:cs="宋体"/>
                <w:color w:val="auto"/>
                <w:sz w:val="21"/>
                <w:szCs w:val="21"/>
                <w:highlight w:val="none"/>
                <w:lang w:eastAsia="zh-CN"/>
              </w:rPr>
              <w:t>。</w:t>
            </w:r>
          </w:p>
        </w:tc>
      </w:tr>
      <w:tr w14:paraId="121AF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noWrap w:val="0"/>
            <w:vAlign w:val="center"/>
          </w:tcPr>
          <w:p w14:paraId="5FBC3424">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投标文件的签署</w:t>
            </w:r>
          </w:p>
        </w:tc>
        <w:tc>
          <w:tcPr>
            <w:tcW w:w="8020" w:type="dxa"/>
            <w:noWrap w:val="0"/>
            <w:vAlign w:val="center"/>
          </w:tcPr>
          <w:p w14:paraId="23D560D4">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0" w:firstLineChars="10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按照投标文件格式，在规定的电子签名处逐一电子签名，要求盖章处应盖单位公章（电子公章）。</w:t>
            </w:r>
          </w:p>
        </w:tc>
      </w:tr>
      <w:tr w14:paraId="195C7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noWrap w:val="0"/>
            <w:vAlign w:val="center"/>
          </w:tcPr>
          <w:p w14:paraId="639569F7">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上传投标文件</w:t>
            </w:r>
          </w:p>
        </w:tc>
        <w:tc>
          <w:tcPr>
            <w:tcW w:w="8020" w:type="dxa"/>
            <w:noWrap w:val="0"/>
            <w:vAlign w:val="center"/>
          </w:tcPr>
          <w:p w14:paraId="4315F2FE">
            <w:pPr>
              <w:keepNext w:val="0"/>
              <w:keepLines w:val="0"/>
              <w:pageBreakBefore w:val="0"/>
              <w:widowControl w:val="0"/>
              <w:kinsoku/>
              <w:wordWrap w:val="0"/>
              <w:overflowPunct/>
              <w:topLinePunct/>
              <w:autoSpaceDE/>
              <w:autoSpaceDN/>
              <w:bidi w:val="0"/>
              <w:adjustRightInd/>
              <w:snapToGrid/>
              <w:spacing w:line="240" w:lineRule="auto"/>
              <w:ind w:right="0" w:rightChars="0" w:firstLine="422" w:firstLineChars="20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投标人在上传投标文件时，将“报价一览表”上传至“报价文件”部分，将</w:t>
            </w:r>
            <w:r>
              <w:rPr>
                <w:rFonts w:hint="eastAsia" w:ascii="宋体" w:hAnsi="宋体" w:cs="宋体"/>
                <w:b/>
                <w:bCs/>
                <w:color w:val="auto"/>
                <w:sz w:val="21"/>
                <w:szCs w:val="21"/>
                <w:highlight w:val="none"/>
                <w:lang w:val="en-US" w:eastAsia="zh-CN"/>
              </w:rPr>
              <w:t>整份</w:t>
            </w:r>
            <w:r>
              <w:rPr>
                <w:rFonts w:hint="eastAsia" w:ascii="宋体" w:hAnsi="宋体" w:eastAsia="宋体" w:cs="宋体"/>
                <w:b/>
                <w:bCs/>
                <w:color w:val="auto"/>
                <w:sz w:val="21"/>
                <w:szCs w:val="21"/>
                <w:highlight w:val="none"/>
                <w:lang w:val="en-US" w:eastAsia="zh-CN"/>
              </w:rPr>
              <w:t>投标文件（含封面及目录）上传至“商务及技术文件”部分。</w:t>
            </w:r>
          </w:p>
        </w:tc>
      </w:tr>
      <w:tr w14:paraId="79195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827" w:type="dxa"/>
            <w:shd w:val="clear" w:color="auto" w:fill="auto"/>
            <w:noWrap w:val="0"/>
            <w:vAlign w:val="center"/>
          </w:tcPr>
          <w:p w14:paraId="0B5756BB">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1"/>
                <w:szCs w:val="21"/>
                <w:highlight w:val="none"/>
                <w:lang w:eastAsia="zh-CN"/>
              </w:rPr>
              <w:t>投标文件是否退还</w:t>
            </w:r>
          </w:p>
        </w:tc>
        <w:tc>
          <w:tcPr>
            <w:tcW w:w="8020" w:type="dxa"/>
            <w:shd w:val="clear" w:color="auto" w:fill="auto"/>
            <w:noWrap w:val="0"/>
            <w:vAlign w:val="center"/>
          </w:tcPr>
          <w:p w14:paraId="1180BB11">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□是，退还时间：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p>
        </w:tc>
      </w:tr>
      <w:tr w14:paraId="3C646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noWrap w:val="0"/>
            <w:vAlign w:val="center"/>
          </w:tcPr>
          <w:p w14:paraId="141F13CA">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委员会的组建</w:t>
            </w:r>
          </w:p>
        </w:tc>
        <w:tc>
          <w:tcPr>
            <w:tcW w:w="8020" w:type="dxa"/>
            <w:noWrap w:val="0"/>
            <w:vAlign w:val="center"/>
          </w:tcPr>
          <w:p w14:paraId="3E03FDCF">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1.评标委员会由采购人代表和评审专家组成，成员人数应当为5人以上单数，其中评审专家不得少于成员总数的三分之二。采购数额在 1000万元以上、技术复杂、社会影响较大的项目，评标委员会成员人数应当为7人以上单数</w:t>
            </w:r>
            <w:r>
              <w:rPr>
                <w:rFonts w:hint="eastAsia" w:ascii="宋体" w:hAnsi="宋体" w:eastAsia="宋体" w:cs="宋体"/>
                <w:color w:val="auto"/>
                <w:sz w:val="21"/>
                <w:szCs w:val="21"/>
                <w:highlight w:val="none"/>
              </w:rPr>
              <w:t>。</w:t>
            </w:r>
          </w:p>
          <w:p w14:paraId="384C521C">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专家确定方式：从</w:t>
            </w:r>
            <w:r>
              <w:rPr>
                <w:rFonts w:hint="eastAsia" w:ascii="宋体" w:hAnsi="宋体" w:eastAsia="宋体" w:cs="宋体"/>
                <w:color w:val="auto"/>
                <w:sz w:val="21"/>
                <w:szCs w:val="21"/>
                <w:highlight w:val="none"/>
                <w:lang w:eastAsia="zh-CN"/>
              </w:rPr>
              <w:t>“云南省政府采购评审专家库”</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随机抽取</w:t>
            </w:r>
            <w:r>
              <w:rPr>
                <w:rFonts w:hint="eastAsia" w:ascii="宋体" w:hAnsi="宋体" w:eastAsia="宋体" w:cs="宋体"/>
                <w:color w:val="auto"/>
                <w:sz w:val="21"/>
                <w:szCs w:val="21"/>
                <w:highlight w:val="none"/>
              </w:rPr>
              <w:t>。</w:t>
            </w:r>
          </w:p>
          <w:p w14:paraId="3BE90B50">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委员会应当推选组长，但</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人代表不得担任组长。</w:t>
            </w:r>
          </w:p>
        </w:tc>
      </w:tr>
      <w:tr w14:paraId="39143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noWrap w:val="0"/>
            <w:vAlign w:val="center"/>
          </w:tcPr>
          <w:p w14:paraId="50F123B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评标方法</w:t>
            </w:r>
          </w:p>
        </w:tc>
        <w:tc>
          <w:tcPr>
            <w:tcW w:w="8020" w:type="dxa"/>
            <w:noWrap w:val="0"/>
            <w:vAlign w:val="center"/>
          </w:tcPr>
          <w:p w14:paraId="55BD3592">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综合评分法</w:t>
            </w:r>
          </w:p>
          <w:p w14:paraId="59A292B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□最低评标价法</w:t>
            </w:r>
          </w:p>
        </w:tc>
      </w:tr>
      <w:tr w14:paraId="02FFC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noWrap w:val="0"/>
            <w:vAlign w:val="center"/>
          </w:tcPr>
          <w:p w14:paraId="6168409E">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highlight w:val="none"/>
              </w:rPr>
              <w:t>投标有效期</w:t>
            </w:r>
          </w:p>
        </w:tc>
        <w:tc>
          <w:tcPr>
            <w:tcW w:w="8020" w:type="dxa"/>
            <w:noWrap w:val="0"/>
            <w:vAlign w:val="center"/>
          </w:tcPr>
          <w:p w14:paraId="108F7205">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0" w:firstLineChars="100"/>
              <w:jc w:val="left"/>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highlight w:val="none"/>
              </w:rPr>
              <w:t>自提交投标文件的截止之日起算</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日历天。投标文件未明确投标有效期或者少于前述规定天数的，其投标文件按无效处理。</w:t>
            </w:r>
          </w:p>
        </w:tc>
      </w:tr>
      <w:tr w14:paraId="62219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noWrap w:val="0"/>
            <w:vAlign w:val="center"/>
          </w:tcPr>
          <w:p w14:paraId="2C606CFC">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highlight w:val="none"/>
              </w:rPr>
              <w:t>确定中标人</w:t>
            </w:r>
          </w:p>
        </w:tc>
        <w:tc>
          <w:tcPr>
            <w:tcW w:w="8020" w:type="dxa"/>
            <w:noWrap w:val="0"/>
            <w:vAlign w:val="center"/>
          </w:tcPr>
          <w:p w14:paraId="4ABEC58C">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中标候选人并列的，按照以下方式确定中标人： </w:t>
            </w:r>
          </w:p>
          <w:p w14:paraId="36E15936">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采用最低</w:t>
            </w:r>
            <w:r>
              <w:rPr>
                <w:rFonts w:hint="eastAsia" w:ascii="宋体" w:hAnsi="宋体" w:eastAsia="宋体" w:cs="宋体"/>
                <w:b/>
                <w:bCs/>
                <w:color w:val="auto"/>
                <w:sz w:val="21"/>
                <w:szCs w:val="21"/>
                <w:highlight w:val="none"/>
                <w:lang w:eastAsia="zh-CN"/>
              </w:rPr>
              <w:t>评</w:t>
            </w:r>
            <w:r>
              <w:rPr>
                <w:rFonts w:hint="eastAsia" w:ascii="宋体" w:hAnsi="宋体" w:eastAsia="宋体" w:cs="宋体"/>
                <w:b/>
                <w:bCs/>
                <w:color w:val="auto"/>
                <w:sz w:val="21"/>
                <w:szCs w:val="21"/>
                <w:highlight w:val="none"/>
                <w:lang w:val="en-US" w:eastAsia="zh-CN"/>
              </w:rPr>
              <w:t>标</w:t>
            </w:r>
            <w:r>
              <w:rPr>
                <w:rFonts w:hint="eastAsia" w:ascii="宋体" w:hAnsi="宋体" w:eastAsia="宋体" w:cs="宋体"/>
                <w:b/>
                <w:bCs/>
                <w:color w:val="auto"/>
                <w:sz w:val="21"/>
                <w:szCs w:val="21"/>
                <w:highlight w:val="none"/>
              </w:rPr>
              <w:t>价法的</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结果按投标报价由低到高顺序排列。投标报价相同的并列，投标文件满足</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全部实质性要求且投标报价最低的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为排名第一的中标候选人。</w:t>
            </w:r>
          </w:p>
          <w:p w14:paraId="6725709C">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0" w:firstLineChars="100"/>
              <w:jc w:val="left"/>
              <w:textAlignment w:val="auto"/>
              <w:rPr>
                <w:rFonts w:hint="eastAsia" w:ascii="宋体" w:hAnsi="宋体" w:eastAsia="宋体" w:cs="宋体"/>
                <w:snapToGrid w:val="0"/>
                <w:color w:val="auto"/>
                <w:kern w:val="2"/>
                <w:sz w:val="21"/>
                <w:szCs w:val="21"/>
                <w:highlight w:val="none"/>
                <w:u w:val="singl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采用综合评分法的</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评标结果按评审后得分由高到低顺序排列。得分相同的，按投标报价由低到高顺序排列。得分且投标报价相同的并列。</w:t>
            </w:r>
            <w:r>
              <w:rPr>
                <w:rFonts w:hint="eastAsia" w:ascii="宋体" w:hAnsi="宋体" w:eastAsia="宋体" w:cs="宋体"/>
                <w:b w:val="0"/>
                <w:bCs w:val="0"/>
                <w:color w:val="auto"/>
                <w:sz w:val="21"/>
                <w:szCs w:val="21"/>
                <w:highlight w:val="none"/>
                <w:lang w:val="en-US" w:eastAsia="zh-CN"/>
              </w:rPr>
              <w:t>按照《政府采购货物和服务招标投标管理办法》第五十七条、第六十八条相关规定执行。</w:t>
            </w:r>
          </w:p>
        </w:tc>
      </w:tr>
      <w:tr w14:paraId="60B98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827" w:type="dxa"/>
            <w:shd w:val="clear" w:color="auto" w:fill="auto"/>
            <w:noWrap w:val="0"/>
            <w:vAlign w:val="center"/>
          </w:tcPr>
          <w:p w14:paraId="0E54DBD6">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zh-CN"/>
              </w:rPr>
              <w:t xml:space="preserve">中标通知书发出的形式 </w:t>
            </w:r>
          </w:p>
        </w:tc>
        <w:tc>
          <w:tcPr>
            <w:tcW w:w="8020" w:type="dxa"/>
            <w:shd w:val="clear" w:color="auto" w:fill="auto"/>
            <w:noWrap w:val="0"/>
            <w:vAlign w:val="center"/>
          </w:tcPr>
          <w:p w14:paraId="2C853FA0">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书面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数据电文 </w:t>
            </w:r>
          </w:p>
        </w:tc>
      </w:tr>
      <w:tr w14:paraId="61ADB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2" w:hRule="atLeast"/>
          <w:jc w:val="center"/>
        </w:trPr>
        <w:tc>
          <w:tcPr>
            <w:tcW w:w="1827" w:type="dxa"/>
            <w:noWrap w:val="0"/>
            <w:vAlign w:val="center"/>
          </w:tcPr>
          <w:p w14:paraId="411988A9">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随中标结果公告同时公告的内容</w:t>
            </w:r>
          </w:p>
        </w:tc>
        <w:tc>
          <w:tcPr>
            <w:tcW w:w="8020" w:type="dxa"/>
            <w:noWrap w:val="0"/>
            <w:vAlign w:val="center"/>
          </w:tcPr>
          <w:p w14:paraId="0D51BE6B">
            <w:pPr>
              <w:keepNext w:val="0"/>
              <w:keepLines w:val="0"/>
              <w:pageBreakBefore w:val="0"/>
              <w:widowControl w:val="0"/>
              <w:kinsoku/>
              <w:wordWrap w:val="0"/>
              <w:overflowPunct/>
              <w:topLinePunct/>
              <w:autoSpaceDE/>
              <w:autoSpaceDN/>
              <w:bidi w:val="0"/>
              <w:adjustRightInd/>
              <w:snapToGrid/>
              <w:spacing w:line="360" w:lineRule="auto"/>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（1）中小企业声明函；（如有） </w:t>
            </w:r>
          </w:p>
          <w:p w14:paraId="58F6330F">
            <w:pPr>
              <w:keepNext w:val="0"/>
              <w:keepLines w:val="0"/>
              <w:pageBreakBefore w:val="0"/>
              <w:widowControl w:val="0"/>
              <w:kinsoku/>
              <w:wordWrap w:val="0"/>
              <w:overflowPunct/>
              <w:topLinePunct/>
              <w:autoSpaceDE/>
              <w:autoSpaceDN/>
              <w:bidi w:val="0"/>
              <w:adjustRightInd/>
              <w:snapToGrid/>
              <w:spacing w:line="360" w:lineRule="auto"/>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（2）残疾人福利性单位声明函；（如有） </w:t>
            </w:r>
          </w:p>
          <w:p w14:paraId="46842A94">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（3）因落实政府采购政策等原因进行价格扣除后中标（成交）</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 xml:space="preserve">的评审报价（适用最低评标价法） </w:t>
            </w:r>
          </w:p>
          <w:p w14:paraId="7873D55C">
            <w:pPr>
              <w:keepNext w:val="0"/>
              <w:keepLines w:val="0"/>
              <w:pageBreakBefore w:val="0"/>
              <w:widowControl w:val="0"/>
              <w:kinsoku/>
              <w:wordWrap w:val="0"/>
              <w:overflowPunct/>
              <w:topLinePunct/>
              <w:autoSpaceDE/>
              <w:autoSpaceDN/>
              <w:bidi w:val="0"/>
              <w:adjustRightInd/>
              <w:snapToGrid/>
              <w:spacing w:line="360" w:lineRule="auto"/>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（4）中标（成交）</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的评审总得分（适用综合评分法）</w:t>
            </w:r>
          </w:p>
        </w:tc>
      </w:tr>
      <w:tr w14:paraId="43417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1827" w:type="dxa"/>
            <w:shd w:val="clear" w:color="auto" w:fill="auto"/>
            <w:noWrap w:val="0"/>
            <w:vAlign w:val="center"/>
          </w:tcPr>
          <w:p w14:paraId="65DC34E1">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告知招标结果的形式</w:t>
            </w:r>
          </w:p>
        </w:tc>
        <w:tc>
          <w:tcPr>
            <w:tcW w:w="8020" w:type="dxa"/>
            <w:shd w:val="clear" w:color="auto" w:fill="auto"/>
            <w:noWrap w:val="0"/>
            <w:vAlign w:val="center"/>
          </w:tcPr>
          <w:p w14:paraId="1922B11E">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投标人自行登录电子交易系统查看     □评标现场告知</w:t>
            </w:r>
          </w:p>
        </w:tc>
      </w:tr>
      <w:tr w14:paraId="32856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noWrap w:val="0"/>
            <w:vAlign w:val="center"/>
          </w:tcPr>
          <w:p w14:paraId="1918AAA0">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履约保证金</w:t>
            </w:r>
          </w:p>
        </w:tc>
        <w:tc>
          <w:tcPr>
            <w:tcW w:w="8020" w:type="dxa"/>
            <w:noWrap w:val="0"/>
            <w:vAlign w:val="center"/>
          </w:tcPr>
          <w:p w14:paraId="5E3FD8C6">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（1）金额： </w:t>
            </w:r>
          </w:p>
          <w:p w14:paraId="3B7155A7">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□免收 </w:t>
            </w:r>
          </w:p>
          <w:p w14:paraId="356F44BC">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合同价的</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lang w:val="en-US" w:eastAsia="zh-CN"/>
              </w:rPr>
              <w:t xml:space="preserve">% </w:t>
            </w:r>
          </w:p>
          <w:p w14:paraId="69971B44">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□定额收取：人民币</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lang w:val="en-US" w:eastAsia="zh-CN"/>
              </w:rPr>
              <w:t xml:space="preserve">元 </w:t>
            </w:r>
          </w:p>
          <w:p w14:paraId="58774DDF">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（2）支付方式： </w:t>
            </w:r>
          </w:p>
          <w:p w14:paraId="03D86281">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转账/电汇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支票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汇票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本票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保险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保函 </w:t>
            </w:r>
          </w:p>
          <w:p w14:paraId="0F7DC47F">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（3）收款户名：</w:t>
            </w:r>
            <w:r>
              <w:rPr>
                <w:rFonts w:hint="eastAsia" w:ascii="宋体" w:hAnsi="宋体" w:eastAsia="宋体" w:cs="宋体"/>
                <w:color w:val="auto"/>
                <w:sz w:val="21"/>
                <w:szCs w:val="21"/>
                <w:highlight w:val="none"/>
                <w:u w:val="single"/>
                <w:lang w:val="en-US" w:eastAsia="zh-CN"/>
              </w:rPr>
              <w:t>楚雄彝族自治州人民医院</w:t>
            </w:r>
            <w:r>
              <w:rPr>
                <w:rFonts w:hint="eastAsia" w:ascii="宋体" w:hAnsi="宋体" w:eastAsia="宋体" w:cs="宋体"/>
                <w:color w:val="auto"/>
                <w:sz w:val="21"/>
                <w:szCs w:val="21"/>
                <w:highlight w:val="none"/>
                <w:lang w:val="en-US" w:eastAsia="zh-CN"/>
              </w:rPr>
              <w:t xml:space="preserve"> </w:t>
            </w:r>
          </w:p>
          <w:p w14:paraId="1AA9C8CC">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（4）开户银行：</w:t>
            </w:r>
            <w:r>
              <w:rPr>
                <w:rFonts w:hint="eastAsia" w:ascii="宋体" w:hAnsi="宋体" w:eastAsia="宋体" w:cs="宋体"/>
                <w:color w:val="auto"/>
                <w:sz w:val="21"/>
                <w:szCs w:val="21"/>
                <w:highlight w:val="none"/>
                <w:u w:val="single"/>
                <w:lang w:val="en-US" w:eastAsia="zh-CN"/>
              </w:rPr>
              <w:t>建行楚雄楚威支行</w:t>
            </w:r>
          </w:p>
          <w:p w14:paraId="6A4AB8F4">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（5）收款账号：</w:t>
            </w:r>
            <w:r>
              <w:rPr>
                <w:rFonts w:hint="eastAsia" w:ascii="宋体" w:hAnsi="宋体" w:eastAsia="宋体" w:cs="宋体"/>
                <w:color w:val="auto"/>
                <w:sz w:val="21"/>
                <w:szCs w:val="21"/>
                <w:highlight w:val="none"/>
                <w:u w:val="single"/>
                <w:lang w:val="en-US" w:eastAsia="zh-CN"/>
              </w:rPr>
              <w:t>53001706154050277559</w:t>
            </w:r>
          </w:p>
          <w:p w14:paraId="4AB8475F">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（6）缴纳时间：</w:t>
            </w:r>
            <w:r>
              <w:rPr>
                <w:rFonts w:hint="eastAsia" w:ascii="宋体" w:hAnsi="宋体" w:eastAsia="宋体" w:cs="宋体"/>
                <w:color w:val="auto"/>
                <w:sz w:val="21"/>
                <w:szCs w:val="21"/>
                <w:highlight w:val="none"/>
                <w:u w:val="single"/>
                <w:lang w:val="en-US" w:eastAsia="zh-CN"/>
              </w:rPr>
              <w:t>中标通知书发出之日起30日历天内</w:t>
            </w:r>
          </w:p>
          <w:p w14:paraId="4CBB2EA7">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val="en-US" w:eastAsia="zh-CN"/>
              </w:rPr>
              <w:t>（7）退还时间：</w:t>
            </w:r>
            <w:r>
              <w:rPr>
                <w:rFonts w:hint="eastAsia" w:ascii="宋体" w:hAnsi="宋体" w:eastAsia="宋体" w:cs="宋体"/>
                <w:color w:val="auto"/>
                <w:sz w:val="21"/>
                <w:szCs w:val="21"/>
                <w:highlight w:val="none"/>
                <w:u w:val="single"/>
                <w:lang w:val="en-US" w:eastAsia="zh-CN"/>
              </w:rPr>
              <w:t>双方验收合格或交付使用之日起15个工作日内退还</w:t>
            </w:r>
          </w:p>
          <w:p w14:paraId="6E4728F0">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注意事项： </w:t>
            </w:r>
          </w:p>
          <w:p w14:paraId="603B97A6">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（1）以上各类机构出具的以担保函、保证保险承担责任的方式均须满足无条件见索即付条件。 </w:t>
            </w:r>
          </w:p>
          <w:p w14:paraId="4353DECB">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1"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（2）以担保函、保证保险形式缴纳履约保证金的，受益人和收取单位须为采购人。</w:t>
            </w:r>
          </w:p>
        </w:tc>
      </w:tr>
      <w:tr w14:paraId="03D0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noWrap w:val="0"/>
            <w:vAlign w:val="center"/>
          </w:tcPr>
          <w:p w14:paraId="081F7390">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采购代理服务费</w:t>
            </w:r>
          </w:p>
        </w:tc>
        <w:tc>
          <w:tcPr>
            <w:tcW w:w="8020" w:type="dxa"/>
            <w:noWrap w:val="0"/>
            <w:vAlign w:val="center"/>
          </w:tcPr>
          <w:p w14:paraId="747F66A2">
            <w:pPr>
              <w:pStyle w:val="28"/>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收费对象：</w:t>
            </w:r>
          </w:p>
          <w:p w14:paraId="73315437">
            <w:pPr>
              <w:pStyle w:val="28"/>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■中标人</w:t>
            </w:r>
          </w:p>
          <w:p w14:paraId="06A486F4">
            <w:pPr>
              <w:pStyle w:val="28"/>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2.收费标准：</w:t>
            </w:r>
            <w:r>
              <w:rPr>
                <w:rFonts w:hint="eastAsia" w:ascii="宋体" w:hAnsi="宋体" w:eastAsia="宋体" w:cs="宋体"/>
                <w:color w:val="auto"/>
                <w:sz w:val="21"/>
                <w:szCs w:val="21"/>
                <w:highlight w:val="none"/>
                <w:u w:val="single"/>
                <w:lang w:val="en-US" w:eastAsia="zh-CN"/>
              </w:rPr>
              <w:t>本项目采用差额定率累进的计算方式，具体收费标准</w:t>
            </w:r>
            <w:r>
              <w:rPr>
                <w:rFonts w:hint="eastAsia" w:ascii="宋体" w:hAnsi="宋体" w:eastAsia="宋体" w:cs="宋体"/>
                <w:color w:val="auto"/>
                <w:sz w:val="21"/>
                <w:szCs w:val="21"/>
                <w:highlight w:val="none"/>
                <w:u w:val="single"/>
                <w:lang w:eastAsia="zh-CN"/>
              </w:rPr>
              <w:t>按</w:t>
            </w:r>
            <w:r>
              <w:rPr>
                <w:rFonts w:hint="eastAsia" w:ascii="宋体" w:hAnsi="宋体" w:eastAsia="宋体" w:cs="宋体"/>
                <w:color w:val="auto"/>
                <w:sz w:val="21"/>
                <w:szCs w:val="21"/>
                <w:highlight w:val="none"/>
                <w:u w:val="single"/>
                <w:lang w:val="en-US" w:eastAsia="zh-CN"/>
              </w:rPr>
              <w:t>下表“</w:t>
            </w:r>
            <w:r>
              <w:rPr>
                <w:rFonts w:hint="eastAsia" w:ascii="宋体" w:hAnsi="宋体" w:eastAsia="宋体" w:cs="宋体"/>
                <w:i w:val="0"/>
                <w:iCs w:val="0"/>
                <w:color w:val="auto"/>
                <w:sz w:val="21"/>
                <w:szCs w:val="21"/>
                <w:highlight w:val="none"/>
                <w:u w:val="single"/>
                <w:lang w:eastAsia="zh-CN"/>
              </w:rPr>
              <w:t>收费标准</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lang w:val="en-US" w:eastAsia="zh-CN"/>
              </w:rPr>
              <w:t>进行计算</w:t>
            </w:r>
            <w:r>
              <w:rPr>
                <w:rFonts w:hint="eastAsia" w:ascii="宋体" w:hAnsi="宋体" w:eastAsia="宋体" w:cs="宋体"/>
                <w:color w:val="auto"/>
                <w:sz w:val="21"/>
                <w:szCs w:val="21"/>
                <w:highlight w:val="none"/>
                <w:lang w:eastAsia="zh-CN"/>
              </w:rPr>
              <w:t>：</w:t>
            </w:r>
          </w:p>
          <w:tbl>
            <w:tblPr>
              <w:tblStyle w:val="67"/>
              <w:tblW w:w="7499" w:type="dxa"/>
              <w:jc w:val="center"/>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1633"/>
              <w:gridCol w:w="1633"/>
              <w:gridCol w:w="2262"/>
            </w:tblGrid>
            <w:tr w14:paraId="1D9F9726">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71" w:type="dxa"/>
                  <w:vMerge w:val="restart"/>
                  <w:noWrap w:val="0"/>
                  <w:vAlign w:val="center"/>
                </w:tcPr>
                <w:p w14:paraId="676C5801">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中标金额</w:t>
                  </w:r>
                </w:p>
                <w:p w14:paraId="6FAADB03">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5528" w:type="dxa"/>
                  <w:gridSpan w:val="3"/>
                  <w:noWrap w:val="0"/>
                  <w:vAlign w:val="center"/>
                </w:tcPr>
                <w:p w14:paraId="4F387399">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收费标准</w:t>
                  </w:r>
                </w:p>
              </w:tc>
            </w:tr>
            <w:tr w14:paraId="46D96CA2">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71" w:type="dxa"/>
                  <w:vMerge w:val="continue"/>
                  <w:shd w:val="clear" w:color="auto" w:fill="auto"/>
                  <w:noWrap w:val="0"/>
                  <w:vAlign w:val="center"/>
                </w:tcPr>
                <w:p w14:paraId="6CBF815B">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p>
              </w:tc>
              <w:tc>
                <w:tcPr>
                  <w:tcW w:w="1633" w:type="dxa"/>
                  <w:shd w:val="clear" w:color="auto" w:fill="auto"/>
                  <w:noWrap w:val="0"/>
                  <w:vAlign w:val="center"/>
                </w:tcPr>
                <w:p w14:paraId="5F1F29B7">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货物招标</w:t>
                  </w:r>
                </w:p>
              </w:tc>
              <w:tc>
                <w:tcPr>
                  <w:tcW w:w="1633" w:type="dxa"/>
                  <w:noWrap w:val="0"/>
                  <w:vAlign w:val="center"/>
                </w:tcPr>
                <w:p w14:paraId="1E633C29">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服务招标</w:t>
                  </w:r>
                </w:p>
              </w:tc>
              <w:tc>
                <w:tcPr>
                  <w:tcW w:w="2262" w:type="dxa"/>
                  <w:noWrap w:val="0"/>
                  <w:vAlign w:val="center"/>
                </w:tcPr>
                <w:p w14:paraId="73735D1C">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工程招标</w:t>
                  </w:r>
                </w:p>
              </w:tc>
            </w:tr>
            <w:tr w14:paraId="12596FDF">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1" w:type="dxa"/>
                  <w:shd w:val="clear" w:color="auto" w:fill="auto"/>
                  <w:noWrap w:val="0"/>
                  <w:vAlign w:val="center"/>
                </w:tcPr>
                <w:p w14:paraId="5492D651">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100以下</w:t>
                  </w:r>
                </w:p>
              </w:tc>
              <w:tc>
                <w:tcPr>
                  <w:tcW w:w="1633" w:type="dxa"/>
                  <w:shd w:val="clear" w:color="auto" w:fill="auto"/>
                  <w:noWrap w:val="0"/>
                  <w:vAlign w:val="center"/>
                </w:tcPr>
                <w:p w14:paraId="1F7CD1B2">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w:t>
                  </w:r>
                </w:p>
              </w:tc>
              <w:tc>
                <w:tcPr>
                  <w:tcW w:w="1633" w:type="dxa"/>
                  <w:noWrap w:val="0"/>
                  <w:vAlign w:val="center"/>
                </w:tcPr>
                <w:p w14:paraId="3A446873">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2262" w:type="dxa"/>
                  <w:noWrap w:val="0"/>
                  <w:vAlign w:val="center"/>
                </w:tcPr>
                <w:p w14:paraId="6BBD76FC">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r>
            <w:tr w14:paraId="2271952E">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1" w:type="dxa"/>
                  <w:shd w:val="clear" w:color="auto" w:fill="auto"/>
                  <w:noWrap w:val="0"/>
                  <w:vAlign w:val="center"/>
                </w:tcPr>
                <w:p w14:paraId="33DD7C94">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100—500</w:t>
                  </w:r>
                </w:p>
              </w:tc>
              <w:tc>
                <w:tcPr>
                  <w:tcW w:w="1633" w:type="dxa"/>
                  <w:shd w:val="clear" w:color="auto" w:fill="auto"/>
                  <w:noWrap w:val="0"/>
                  <w:vAlign w:val="center"/>
                </w:tcPr>
                <w:p w14:paraId="62C9AC2B">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w:t>
                  </w:r>
                </w:p>
              </w:tc>
              <w:tc>
                <w:tcPr>
                  <w:tcW w:w="1633" w:type="dxa"/>
                  <w:noWrap w:val="0"/>
                  <w:vAlign w:val="center"/>
                </w:tcPr>
                <w:p w14:paraId="23343209">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0.8%</w:t>
                  </w:r>
                </w:p>
              </w:tc>
              <w:tc>
                <w:tcPr>
                  <w:tcW w:w="2262" w:type="dxa"/>
                  <w:noWrap w:val="0"/>
                  <w:vAlign w:val="center"/>
                </w:tcPr>
                <w:p w14:paraId="2EF66969">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w:t>
                  </w:r>
                </w:p>
              </w:tc>
            </w:tr>
            <w:tr w14:paraId="22FB2DC2">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1" w:type="dxa"/>
                  <w:shd w:val="clear" w:color="auto" w:fill="auto"/>
                  <w:noWrap w:val="0"/>
                  <w:vAlign w:val="center"/>
                </w:tcPr>
                <w:p w14:paraId="67090EE9">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500—1000</w:t>
                  </w:r>
                </w:p>
              </w:tc>
              <w:tc>
                <w:tcPr>
                  <w:tcW w:w="1633" w:type="dxa"/>
                  <w:shd w:val="clear" w:color="auto" w:fill="auto"/>
                  <w:noWrap w:val="0"/>
                  <w:vAlign w:val="center"/>
                </w:tcPr>
                <w:p w14:paraId="4ADC765C">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0.8%</w:t>
                  </w:r>
                </w:p>
              </w:tc>
              <w:tc>
                <w:tcPr>
                  <w:tcW w:w="1633" w:type="dxa"/>
                  <w:noWrap w:val="0"/>
                  <w:vAlign w:val="center"/>
                </w:tcPr>
                <w:p w14:paraId="4E0D9F7E">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0.45%</w:t>
                  </w:r>
                </w:p>
              </w:tc>
              <w:tc>
                <w:tcPr>
                  <w:tcW w:w="2262" w:type="dxa"/>
                  <w:noWrap w:val="0"/>
                  <w:vAlign w:val="center"/>
                </w:tcPr>
                <w:p w14:paraId="6699B339">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0.55%</w:t>
                  </w:r>
                </w:p>
              </w:tc>
            </w:tr>
            <w:tr w14:paraId="5936ADFC">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1" w:type="dxa"/>
                  <w:shd w:val="clear" w:color="auto" w:fill="auto"/>
                  <w:noWrap w:val="0"/>
                  <w:vAlign w:val="center"/>
                </w:tcPr>
                <w:p w14:paraId="0D473837">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1000—5000</w:t>
                  </w:r>
                </w:p>
              </w:tc>
              <w:tc>
                <w:tcPr>
                  <w:tcW w:w="1633" w:type="dxa"/>
                  <w:shd w:val="clear" w:color="auto" w:fill="auto"/>
                  <w:noWrap w:val="0"/>
                  <w:vAlign w:val="center"/>
                </w:tcPr>
                <w:p w14:paraId="6B9C3177">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0.5%</w:t>
                  </w:r>
                </w:p>
              </w:tc>
              <w:tc>
                <w:tcPr>
                  <w:tcW w:w="1633" w:type="dxa"/>
                  <w:noWrap w:val="0"/>
                  <w:vAlign w:val="center"/>
                </w:tcPr>
                <w:p w14:paraId="07A474DA">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0.25%</w:t>
                  </w:r>
                </w:p>
              </w:tc>
              <w:tc>
                <w:tcPr>
                  <w:tcW w:w="2262" w:type="dxa"/>
                  <w:noWrap w:val="0"/>
                  <w:vAlign w:val="center"/>
                </w:tcPr>
                <w:p w14:paraId="3B0BBF13">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0.35%</w:t>
                  </w:r>
                </w:p>
              </w:tc>
            </w:tr>
            <w:tr w14:paraId="25626637">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1" w:type="dxa"/>
                  <w:shd w:val="clear" w:color="auto" w:fill="auto"/>
                  <w:noWrap w:val="0"/>
                  <w:vAlign w:val="center"/>
                </w:tcPr>
                <w:p w14:paraId="07F3C958">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5000—10000</w:t>
                  </w:r>
                </w:p>
              </w:tc>
              <w:tc>
                <w:tcPr>
                  <w:tcW w:w="1633" w:type="dxa"/>
                  <w:shd w:val="clear" w:color="auto" w:fill="auto"/>
                  <w:noWrap w:val="0"/>
                  <w:vAlign w:val="center"/>
                </w:tcPr>
                <w:p w14:paraId="3CC22103">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0.25%</w:t>
                  </w:r>
                </w:p>
              </w:tc>
              <w:tc>
                <w:tcPr>
                  <w:tcW w:w="1633" w:type="dxa"/>
                  <w:noWrap w:val="0"/>
                  <w:vAlign w:val="center"/>
                </w:tcPr>
                <w:p w14:paraId="6D80062F">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0.1%</w:t>
                  </w:r>
                </w:p>
              </w:tc>
              <w:tc>
                <w:tcPr>
                  <w:tcW w:w="2262" w:type="dxa"/>
                  <w:noWrap w:val="0"/>
                  <w:vAlign w:val="center"/>
                </w:tcPr>
                <w:p w14:paraId="17648E49">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0.2%</w:t>
                  </w:r>
                </w:p>
              </w:tc>
            </w:tr>
          </w:tbl>
          <w:p w14:paraId="7B941789">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注：中标服务费按差额定率累进法计算。</w:t>
            </w:r>
            <w:r>
              <w:rPr>
                <w:rFonts w:hint="eastAsia" w:ascii="宋体" w:hAnsi="宋体" w:eastAsia="宋体" w:cs="宋体"/>
                <w:b w:val="0"/>
                <w:bCs w:val="0"/>
                <w:color w:val="auto"/>
                <w:kern w:val="0"/>
                <w:sz w:val="21"/>
                <w:szCs w:val="21"/>
                <w:highlight w:val="none"/>
              </w:rPr>
              <w:t>例如：</w:t>
            </w:r>
            <w:r>
              <w:rPr>
                <w:rFonts w:hint="eastAsia" w:ascii="宋体" w:hAnsi="宋体" w:eastAsia="宋体" w:cs="宋体"/>
                <w:color w:val="auto"/>
                <w:kern w:val="0"/>
                <w:sz w:val="21"/>
                <w:szCs w:val="21"/>
                <w:highlight w:val="none"/>
              </w:rPr>
              <w:t>某</w:t>
            </w:r>
            <w:r>
              <w:rPr>
                <w:rFonts w:hint="eastAsia" w:ascii="宋体" w:hAnsi="宋体" w:eastAsia="宋体" w:cs="宋体"/>
                <w:b/>
                <w:bCs/>
                <w:color w:val="auto"/>
                <w:kern w:val="0"/>
                <w:sz w:val="21"/>
                <w:szCs w:val="21"/>
                <w:highlight w:val="none"/>
                <w:u w:val="single"/>
                <w:lang w:val="en-US" w:eastAsia="zh-CN"/>
              </w:rPr>
              <w:t>货物</w:t>
            </w:r>
            <w:r>
              <w:rPr>
                <w:rFonts w:hint="eastAsia" w:ascii="宋体" w:hAnsi="宋体" w:eastAsia="宋体" w:cs="宋体"/>
                <w:color w:val="auto"/>
                <w:kern w:val="0"/>
                <w:sz w:val="21"/>
                <w:szCs w:val="21"/>
                <w:highlight w:val="none"/>
              </w:rPr>
              <w:t>采购代理业务中标金额为</w:t>
            </w:r>
            <w:r>
              <w:rPr>
                <w:rFonts w:hint="eastAsia" w:ascii="宋体" w:hAnsi="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万元，</w:t>
            </w:r>
            <w:r>
              <w:rPr>
                <w:rFonts w:hint="eastAsia" w:ascii="宋体" w:hAnsi="宋体" w:eastAsia="宋体" w:cs="宋体"/>
                <w:color w:val="auto"/>
                <w:sz w:val="21"/>
                <w:szCs w:val="21"/>
                <w:highlight w:val="none"/>
                <w:lang w:val="en-US" w:eastAsia="zh-CN"/>
              </w:rPr>
              <w:t>按照</w:t>
            </w:r>
            <w:r>
              <w:rPr>
                <w:rFonts w:hint="eastAsia" w:ascii="宋体" w:hAnsi="宋体" w:eastAsia="宋体" w:cs="宋体"/>
                <w:b/>
                <w:bCs/>
                <w:color w:val="auto"/>
                <w:sz w:val="21"/>
                <w:szCs w:val="21"/>
                <w:highlight w:val="none"/>
                <w:u w:val="single"/>
                <w:lang w:val="en-US" w:eastAsia="zh-CN"/>
              </w:rPr>
              <w:t>货物</w:t>
            </w:r>
            <w:r>
              <w:rPr>
                <w:rFonts w:hint="eastAsia" w:ascii="宋体" w:hAnsi="宋体" w:eastAsia="宋体" w:cs="宋体"/>
                <w:color w:val="auto"/>
                <w:sz w:val="21"/>
                <w:szCs w:val="21"/>
                <w:highlight w:val="none"/>
                <w:lang w:val="en-US" w:eastAsia="zh-CN"/>
              </w:rPr>
              <w:t>收费标准收取委托代理服务费。</w:t>
            </w:r>
            <w:r>
              <w:rPr>
                <w:rFonts w:hint="eastAsia" w:ascii="宋体" w:hAnsi="宋体" w:eastAsia="宋体" w:cs="宋体"/>
                <w:color w:val="auto"/>
                <w:kern w:val="0"/>
                <w:sz w:val="21"/>
                <w:szCs w:val="21"/>
                <w:highlight w:val="none"/>
              </w:rPr>
              <w:t>计算采购代理服务收费额如下：</w:t>
            </w:r>
          </w:p>
          <w:p w14:paraId="3A481CA6">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万元×l.</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35</w:t>
            </w:r>
            <w:r>
              <w:rPr>
                <w:rFonts w:hint="eastAsia" w:ascii="宋体" w:hAnsi="宋体" w:eastAsia="宋体" w:cs="宋体"/>
                <w:color w:val="auto"/>
                <w:kern w:val="0"/>
                <w:sz w:val="21"/>
                <w:szCs w:val="21"/>
                <w:highlight w:val="none"/>
              </w:rPr>
              <w:t>万元</w:t>
            </w:r>
          </w:p>
          <w:p w14:paraId="2918B9E2">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缴纳代理费账户：</w:t>
            </w:r>
          </w:p>
          <w:p w14:paraId="694B868B">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开户名称：云南哲源招标代理咨询有限公司</w:t>
            </w:r>
          </w:p>
          <w:p w14:paraId="16007FBD">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开 户 行：中国农业银行股份有限公司昆明和谐支行</w:t>
            </w:r>
          </w:p>
          <w:p w14:paraId="5BE72C30">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账    号：24010501040005667</w:t>
            </w:r>
          </w:p>
          <w:p w14:paraId="5E0E569C">
            <w:pPr>
              <w:keepNext w:val="0"/>
              <w:keepLines w:val="0"/>
              <w:pageBreakBefore w:val="0"/>
              <w:widowControl w:val="0"/>
              <w:kinsoku/>
              <w:wordWrap w:val="0"/>
              <w:overflowPunct/>
              <w:topLinePunct/>
              <w:autoSpaceDE/>
              <w:autoSpaceDN/>
              <w:bidi w:val="0"/>
              <w:adjustRightInd/>
              <w:snapToGrid/>
              <w:spacing w:line="360" w:lineRule="auto"/>
              <w:ind w:left="0" w:firstLine="420" w:firstLineChars="20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行    号：103731001051</w:t>
            </w:r>
          </w:p>
          <w:p w14:paraId="6B46C906">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缴纳时间：中标人应在</w:t>
            </w:r>
            <w:r>
              <w:rPr>
                <w:rFonts w:hint="eastAsia" w:ascii="宋体" w:hAnsi="宋体" w:cs="宋体"/>
                <w:color w:val="auto"/>
                <w:sz w:val="21"/>
                <w:szCs w:val="21"/>
                <w:highlight w:val="none"/>
                <w:lang w:eastAsia="zh-CN"/>
              </w:rPr>
              <w:t>接收</w:t>
            </w:r>
            <w:r>
              <w:rPr>
                <w:rFonts w:hint="eastAsia" w:ascii="宋体" w:hAnsi="宋体" w:eastAsia="宋体" w:cs="宋体"/>
                <w:color w:val="auto"/>
                <w:sz w:val="21"/>
                <w:szCs w:val="21"/>
                <w:highlight w:val="none"/>
              </w:rPr>
              <w:t>“中标通知书”</w:t>
            </w:r>
            <w:r>
              <w:rPr>
                <w:rFonts w:hint="eastAsia" w:ascii="宋体" w:hAnsi="宋体" w:eastAsia="宋体" w:cs="宋体"/>
                <w:color w:val="auto"/>
                <w:sz w:val="21"/>
                <w:szCs w:val="21"/>
                <w:highlight w:val="none"/>
                <w:lang w:val="en-US" w:eastAsia="zh-CN"/>
              </w:rPr>
              <w:t>时向采购</w:t>
            </w:r>
            <w:r>
              <w:rPr>
                <w:rFonts w:hint="eastAsia" w:ascii="宋体" w:hAnsi="宋体" w:eastAsia="宋体" w:cs="宋体"/>
                <w:color w:val="auto"/>
                <w:sz w:val="21"/>
                <w:szCs w:val="21"/>
                <w:highlight w:val="none"/>
                <w:lang w:eastAsia="zh-CN"/>
              </w:rPr>
              <w:t>代理机构</w:t>
            </w:r>
            <w:r>
              <w:rPr>
                <w:rFonts w:hint="eastAsia" w:ascii="宋体" w:hAnsi="宋体" w:eastAsia="宋体" w:cs="宋体"/>
                <w:color w:val="auto"/>
                <w:sz w:val="21"/>
                <w:szCs w:val="21"/>
                <w:highlight w:val="none"/>
              </w:rPr>
              <w:t>一次付清代理服务费。</w:t>
            </w:r>
          </w:p>
          <w:p w14:paraId="0435E8C2">
            <w:pPr>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0" w:firstLineChars="1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4.缴纳方式：银行转账。</w:t>
            </w:r>
          </w:p>
        </w:tc>
      </w:tr>
      <w:tr w14:paraId="0542C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noWrap w:val="0"/>
            <w:vAlign w:val="center"/>
          </w:tcPr>
          <w:p w14:paraId="6D275725">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信用信息查询</w:t>
            </w:r>
          </w:p>
        </w:tc>
        <w:tc>
          <w:tcPr>
            <w:tcW w:w="8020" w:type="dxa"/>
            <w:noWrap w:val="0"/>
            <w:vAlign w:val="center"/>
          </w:tcPr>
          <w:p w14:paraId="3E81E6AB">
            <w:pPr>
              <w:pStyle w:val="28"/>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CN" w:eastAsia="zh-CN" w:bidi="ar-SA"/>
              </w:rPr>
              <w:t>信用信息查询渠道及截止时间：采购代理机构将在开标后评标会议开始前通过“信用中国”网站(www.creditchina.gov.cn)、中国政府采购网(www.ccgp.gov.cn)渠道查询投标人接受资格审查时的信用记录。</w:t>
            </w:r>
          </w:p>
          <w:p w14:paraId="4C30D1B5">
            <w:pPr>
              <w:pStyle w:val="28"/>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信用信息查询记录和证据留存的具体方式：采购代理机构在“信用中国”网站（www.creditchina.gov.cn）</w:t>
            </w:r>
            <w:r>
              <w:rPr>
                <w:rFonts w:hint="eastAsia" w:ascii="宋体" w:hAnsi="宋体" w:eastAsia="宋体" w:cs="宋体"/>
                <w:color w:val="auto"/>
                <w:kern w:val="2"/>
                <w:sz w:val="21"/>
                <w:szCs w:val="21"/>
                <w:highlight w:val="none"/>
                <w:lang w:val="en-US" w:eastAsia="zh-CN" w:bidi="ar-SA"/>
              </w:rPr>
              <w:t>或中国执行公开网（https://zxgk.court.gov.cn/）</w:t>
            </w:r>
            <w:r>
              <w:rPr>
                <w:rFonts w:hint="eastAsia" w:ascii="宋体" w:hAnsi="宋体" w:eastAsia="宋体" w:cs="宋体"/>
                <w:color w:val="auto"/>
                <w:kern w:val="2"/>
                <w:sz w:val="21"/>
                <w:szCs w:val="21"/>
                <w:highlight w:val="none"/>
                <w:lang w:val="zh-CN" w:eastAsia="zh-CN" w:bidi="ar-SA"/>
              </w:rPr>
              <w:t>对投标人进行失信被执行人、重大税收违法失信主体和政府采购严重违法失信行为记录名单的信用信息查询；在中国政府采购网（www.ccgp.gov.cn）对投标人进行“政府采购严重违法失信行为信息记录”的信用信息查询。查询的投标人信用记录、查询结果经确认后将与采购文件一起存档。</w:t>
            </w:r>
          </w:p>
          <w:p w14:paraId="04015C67">
            <w:pPr>
              <w:pStyle w:val="28"/>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CN" w:eastAsia="zh-CN" w:bidi="ar-SA"/>
              </w:rPr>
              <w:t>信用信息的使用规则：经查询列入失信被执行人名单或者重大税收违法案件当事人名单或者政府采购严重违法失信行为记录名单的投标人将被拒绝参与政府采购活动。</w:t>
            </w:r>
          </w:p>
          <w:p w14:paraId="044EABDB">
            <w:pPr>
              <w:pStyle w:val="28"/>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CN" w:eastAsia="zh-CN" w:bidi="ar-SA"/>
              </w:rPr>
              <w:t>联合体信用信息查询：两个以上的自然人、法人或者其他组织组成一个联合体，以一个投标人的身份共同参加政府采购活动的，应当对所有联合体成员进行信用记录查询，联合体成员存在不良信用记录的，视同联合体存在不良信用记录。</w:t>
            </w:r>
          </w:p>
        </w:tc>
      </w:tr>
      <w:tr w14:paraId="415B3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7" w:type="dxa"/>
            <w:noWrap w:val="0"/>
            <w:vAlign w:val="center"/>
          </w:tcPr>
          <w:p w14:paraId="18DFC44E">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方案讲解演示</w:t>
            </w:r>
          </w:p>
        </w:tc>
        <w:tc>
          <w:tcPr>
            <w:tcW w:w="8020" w:type="dxa"/>
            <w:noWrap w:val="0"/>
            <w:vAlign w:val="center"/>
          </w:tcPr>
          <w:p w14:paraId="14DD303C">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不组织</w:t>
            </w:r>
          </w:p>
          <w:p w14:paraId="1068202F">
            <w:pPr>
              <w:keepNext w:val="0"/>
              <w:keepLines w:val="0"/>
              <w:pageBreakBefore w:val="0"/>
              <w:widowControl w:val="0"/>
              <w:tabs>
                <w:tab w:val="left" w:pos="7665"/>
              </w:tabs>
              <w:kinsoku/>
              <w:wordWrap w:val="0"/>
              <w:overflowPunct/>
              <w:topLinePunct/>
              <w:autoSpaceDE/>
              <w:autoSpaceDN/>
              <w:bidi w:val="0"/>
              <w:adjustRightInd/>
              <w:snapToGrid/>
              <w:spacing w:line="20" w:lineRule="atLeast"/>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组织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具体要求</w:t>
            </w:r>
            <w:r>
              <w:rPr>
                <w:rFonts w:hint="eastAsia" w:ascii="宋体" w:hAnsi="宋体" w:eastAsia="宋体" w:cs="宋体"/>
                <w:color w:val="auto"/>
                <w:sz w:val="21"/>
                <w:szCs w:val="21"/>
                <w:highlight w:val="none"/>
                <w:u w:val="single"/>
                <w:lang w:val="en-US" w:eastAsia="zh-CN"/>
              </w:rPr>
              <w:t xml:space="preserve">                </w:t>
            </w:r>
          </w:p>
        </w:tc>
      </w:tr>
      <w:tr w14:paraId="506B4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27" w:type="dxa"/>
            <w:noWrap w:val="0"/>
            <w:vAlign w:val="center"/>
          </w:tcPr>
          <w:p w14:paraId="62FA6B4F">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napToGrid w:val="0"/>
                <w:color w:val="auto"/>
                <w:kern w:val="2"/>
                <w:sz w:val="21"/>
                <w:szCs w:val="21"/>
                <w:highlight w:val="none"/>
                <w:lang w:val="en-US" w:eastAsia="en-US" w:bidi="ar-SA"/>
              </w:rPr>
            </w:pPr>
            <w:r>
              <w:rPr>
                <w:rFonts w:hint="eastAsia" w:ascii="宋体" w:hAnsi="宋体" w:eastAsia="宋体" w:cs="宋体"/>
                <w:color w:val="auto"/>
                <w:sz w:val="21"/>
                <w:szCs w:val="21"/>
                <w:highlight w:val="none"/>
                <w:lang w:val="zh-CN"/>
              </w:rPr>
              <w:t>承诺提醒</w:t>
            </w:r>
          </w:p>
        </w:tc>
        <w:tc>
          <w:tcPr>
            <w:tcW w:w="8020" w:type="dxa"/>
            <w:noWrap w:val="0"/>
            <w:vAlign w:val="center"/>
          </w:tcPr>
          <w:p w14:paraId="20981035">
            <w:pPr>
              <w:pStyle w:val="28"/>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关于</w:t>
            </w: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zh-CN" w:eastAsia="zh-CN" w:bidi="ar-SA"/>
              </w:rPr>
              <w:t>针对本项目提出的相关资格或实质性要求的承诺（包括但不限于依法缴纳税收和社会保障资金），项目采购活动结束后，采购人或</w:t>
            </w:r>
            <w:r>
              <w:rPr>
                <w:rFonts w:hint="eastAsia" w:ascii="宋体" w:hAnsi="宋体" w:eastAsia="宋体" w:cs="宋体"/>
                <w:color w:val="auto"/>
                <w:kern w:val="2"/>
                <w:sz w:val="21"/>
                <w:szCs w:val="21"/>
                <w:highlight w:val="none"/>
                <w:lang w:val="en-US" w:eastAsia="zh-CN" w:bidi="ar-SA"/>
              </w:rPr>
              <w:t>采购</w:t>
            </w:r>
            <w:r>
              <w:rPr>
                <w:rFonts w:hint="eastAsia" w:ascii="宋体" w:hAnsi="宋体" w:eastAsia="宋体" w:cs="宋体"/>
                <w:color w:val="auto"/>
                <w:kern w:val="2"/>
                <w:sz w:val="21"/>
                <w:szCs w:val="21"/>
                <w:highlight w:val="none"/>
                <w:lang w:val="zh-CN" w:eastAsia="zh-CN" w:bidi="ar-SA"/>
              </w:rPr>
              <w:t>代理机构如有必要将核实</w:t>
            </w: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zh-CN" w:eastAsia="zh-CN" w:bidi="ar-SA"/>
              </w:rPr>
              <w:t>所作承诺的真实性，如提供虚假承诺将报告监管部门严肃追究法律责任。</w:t>
            </w:r>
          </w:p>
          <w:p w14:paraId="4AA9A6F1">
            <w:pPr>
              <w:pStyle w:val="28"/>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投标人提供承诺函、第三方书面声明、检测报告、资质证件、业绩成果等材料作为投标文件组成部分的，投标人应保证资料内容书写正确、真实有效、完整一致。</w:t>
            </w:r>
          </w:p>
          <w:p w14:paraId="409C6671">
            <w:pPr>
              <w:pStyle w:val="28"/>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按照相关规定可通过官方网站查询的资质证件，投标人应确保资质证件真实有效、线上可查。</w:t>
            </w:r>
          </w:p>
          <w:p w14:paraId="6B6B047F">
            <w:pPr>
              <w:pStyle w:val="28"/>
              <w:keepNext w:val="0"/>
              <w:keepLines w:val="0"/>
              <w:pageBreakBefore w:val="0"/>
              <w:widowControl w:val="0"/>
              <w:kinsoku/>
              <w:wordWrap w:val="0"/>
              <w:overflowPunct/>
              <w:topLinePunct/>
              <w:autoSpaceDE/>
              <w:autoSpaceDN/>
              <w:bidi w:val="0"/>
              <w:adjustRightInd/>
              <w:snapToGrid/>
              <w:spacing w:line="360" w:lineRule="auto"/>
              <w:ind w:left="209" w:leftChars="95" w:right="0" w:rightChars="0" w:firstLine="210" w:firstLineChars="100"/>
              <w:textAlignment w:val="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lang w:val="zh-CN"/>
              </w:rPr>
              <w:t>招标文件要求提供检测报告的，投标人应当确保检测机构资质符合项目要求，检测报告内容、检测委托合同、相关发票等材料主体及信息一致。</w:t>
            </w:r>
          </w:p>
        </w:tc>
      </w:tr>
      <w:tr w14:paraId="133D0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27" w:type="dxa"/>
            <w:noWrap w:val="0"/>
            <w:vAlign w:val="center"/>
          </w:tcPr>
          <w:p w14:paraId="0832D265">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napToGrid w:val="0"/>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定义</w:t>
            </w:r>
          </w:p>
        </w:tc>
        <w:tc>
          <w:tcPr>
            <w:tcW w:w="8020" w:type="dxa"/>
            <w:noWrap w:val="0"/>
            <w:vAlign w:val="center"/>
          </w:tcPr>
          <w:p w14:paraId="7A8516AF">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firstLine="422"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bidi="ar"/>
              </w:rPr>
              <w:t>原件：</w:t>
            </w:r>
            <w:r>
              <w:rPr>
                <w:rFonts w:hint="eastAsia" w:ascii="宋体" w:hAnsi="宋体" w:eastAsia="宋体" w:cs="宋体"/>
                <w:color w:val="auto"/>
                <w:kern w:val="0"/>
                <w:sz w:val="21"/>
                <w:szCs w:val="21"/>
                <w:highlight w:val="none"/>
                <w:lang w:bidi="ar"/>
              </w:rPr>
              <w:t>最初产生的区别于复制件（或复印件）的原始文件或文件的原本。</w:t>
            </w:r>
          </w:p>
          <w:p w14:paraId="7DC57F0F">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209" w:leftChars="95" w:right="0" w:firstLine="211" w:firstLineChars="100"/>
              <w:jc w:val="left"/>
              <w:rPr>
                <w:rFonts w:hint="eastAsia" w:ascii="宋体" w:hAnsi="宋体" w:eastAsia="宋体" w:cs="宋体"/>
                <w:color w:val="auto"/>
                <w:kern w:val="0"/>
                <w:sz w:val="21"/>
                <w:szCs w:val="21"/>
                <w:highlight w:val="none"/>
                <w:lang w:val="zh-CN" w:bidi="ar"/>
              </w:rPr>
            </w:pPr>
            <w:r>
              <w:rPr>
                <w:rFonts w:hint="eastAsia" w:ascii="宋体" w:hAnsi="宋体" w:eastAsia="宋体" w:cs="宋体"/>
                <w:b/>
                <w:bCs/>
                <w:color w:val="auto"/>
                <w:kern w:val="0"/>
                <w:sz w:val="21"/>
                <w:szCs w:val="21"/>
                <w:highlight w:val="none"/>
                <w:lang w:val="zh-CN" w:eastAsia="zh-CN" w:bidi="ar"/>
              </w:rPr>
              <w:t>2.</w:t>
            </w:r>
            <w:r>
              <w:rPr>
                <w:rFonts w:hint="eastAsia" w:ascii="宋体" w:hAnsi="宋体" w:eastAsia="宋体" w:cs="宋体"/>
                <w:b/>
                <w:bCs/>
                <w:color w:val="auto"/>
                <w:kern w:val="0"/>
                <w:sz w:val="21"/>
                <w:szCs w:val="21"/>
                <w:highlight w:val="none"/>
                <w:lang w:bidi="ar"/>
              </w:rPr>
              <w:t>书面形式：</w:t>
            </w:r>
            <w:r>
              <w:rPr>
                <w:rFonts w:hint="eastAsia" w:ascii="宋体" w:hAnsi="宋体" w:eastAsia="宋体" w:cs="宋体"/>
                <w:color w:val="auto"/>
                <w:kern w:val="0"/>
                <w:sz w:val="21"/>
                <w:szCs w:val="21"/>
                <w:highlight w:val="none"/>
                <w:lang w:bidi="ar"/>
              </w:rPr>
              <w:t>包括文字的打印或复印件、传真、信函、电传、电报、电子邮件、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云南省政府采购网》《政府采购云平台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bidi="ar"/>
              </w:rPr>
              <w:t>发布的公告等可以有形地表现所载内容的形式。</w:t>
            </w:r>
          </w:p>
          <w:p w14:paraId="518A3356">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209" w:leftChars="95" w:right="0" w:firstLine="211" w:firstLineChars="100"/>
              <w:jc w:val="left"/>
              <w:rPr>
                <w:rFonts w:hint="eastAsia" w:ascii="宋体" w:hAnsi="宋体" w:eastAsia="宋体" w:cs="宋体"/>
                <w:color w:val="auto"/>
                <w:kern w:val="0"/>
                <w:sz w:val="21"/>
                <w:szCs w:val="21"/>
                <w:highlight w:val="none"/>
                <w:lang w:val="zh-CN" w:bidi="ar"/>
              </w:rPr>
            </w:pPr>
            <w:r>
              <w:rPr>
                <w:rFonts w:hint="eastAsia" w:ascii="宋体" w:hAnsi="宋体" w:eastAsia="宋体" w:cs="宋体"/>
                <w:b/>
                <w:bCs/>
                <w:color w:val="auto"/>
                <w:kern w:val="0"/>
                <w:sz w:val="21"/>
                <w:szCs w:val="21"/>
                <w:highlight w:val="none"/>
                <w:lang w:val="zh-CN" w:eastAsia="zh-CN" w:bidi="ar"/>
              </w:rPr>
              <w:t>3.</w:t>
            </w:r>
            <w:r>
              <w:rPr>
                <w:rFonts w:hint="eastAsia" w:ascii="宋体" w:hAnsi="宋体" w:eastAsia="宋体" w:cs="宋体"/>
                <w:b/>
                <w:bCs/>
                <w:color w:val="auto"/>
                <w:kern w:val="0"/>
                <w:sz w:val="21"/>
                <w:szCs w:val="21"/>
                <w:highlight w:val="none"/>
                <w:lang w:bidi="ar"/>
              </w:rPr>
              <w:t>证明文件的清晰度和可读性</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eastAsia="zh-CN" w:bidi="ar"/>
              </w:rPr>
              <w:t>投标人</w:t>
            </w:r>
            <w:r>
              <w:rPr>
                <w:rFonts w:hint="eastAsia" w:ascii="宋体" w:hAnsi="宋体" w:eastAsia="宋体" w:cs="宋体"/>
                <w:color w:val="auto"/>
                <w:kern w:val="0"/>
                <w:sz w:val="21"/>
                <w:szCs w:val="21"/>
                <w:highlight w:val="none"/>
                <w:lang w:bidi="ar"/>
              </w:rPr>
              <w:t>所提供的证明文件应清晰、完整地表达信息，并保证文本和图表的清晰度和可读性。如果证明文件因未提供或因无法辨识确认无法正确表达信息、阅读困难等情况的发生，</w:t>
            </w:r>
            <w:r>
              <w:rPr>
                <w:rFonts w:hint="eastAsia" w:ascii="宋体" w:hAnsi="宋体" w:eastAsia="宋体" w:cs="宋体"/>
                <w:color w:val="auto"/>
                <w:sz w:val="21"/>
                <w:szCs w:val="21"/>
                <w:highlight w:val="none"/>
              </w:rPr>
              <w:t>则</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委员会有权视具体情形评分时予以处理，乃至作出不利于</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的认定</w:t>
            </w:r>
            <w:r>
              <w:rPr>
                <w:rFonts w:hint="eastAsia" w:ascii="宋体" w:hAnsi="宋体" w:eastAsia="宋体" w:cs="宋体"/>
                <w:color w:val="auto"/>
                <w:kern w:val="0"/>
                <w:sz w:val="21"/>
                <w:szCs w:val="21"/>
                <w:highlight w:val="none"/>
                <w:lang w:bidi="ar"/>
              </w:rPr>
              <w:t>。（涉及商业秘密的可以做模糊处理）</w:t>
            </w:r>
          </w:p>
          <w:p w14:paraId="73BDF4A7">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209" w:leftChars="95" w:right="0" w:firstLine="211" w:firstLineChars="100"/>
              <w:jc w:val="left"/>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val="zh-CN" w:eastAsia="zh-CN" w:bidi="ar"/>
              </w:rPr>
              <w:t>4.</w:t>
            </w:r>
            <w:r>
              <w:rPr>
                <w:rFonts w:hint="eastAsia" w:ascii="宋体" w:hAnsi="宋体" w:eastAsia="宋体" w:cs="宋体"/>
                <w:b/>
                <w:bCs/>
                <w:color w:val="auto"/>
                <w:kern w:val="0"/>
                <w:sz w:val="21"/>
                <w:szCs w:val="21"/>
                <w:highlight w:val="none"/>
                <w:lang w:bidi="ar"/>
              </w:rPr>
              <w:t>证明文件的完整性：</w:t>
            </w:r>
            <w:r>
              <w:rPr>
                <w:rFonts w:hint="eastAsia" w:ascii="宋体" w:hAnsi="宋体" w:cs="宋体"/>
                <w:color w:val="auto"/>
                <w:kern w:val="0"/>
                <w:sz w:val="21"/>
                <w:szCs w:val="21"/>
                <w:highlight w:val="none"/>
                <w:lang w:eastAsia="zh-CN" w:bidi="ar"/>
              </w:rPr>
              <w:t>投标人</w:t>
            </w:r>
            <w:r>
              <w:rPr>
                <w:rFonts w:hint="eastAsia" w:ascii="宋体" w:hAnsi="宋体" w:eastAsia="宋体" w:cs="宋体"/>
                <w:color w:val="auto"/>
                <w:kern w:val="0"/>
                <w:sz w:val="21"/>
                <w:szCs w:val="21"/>
                <w:highlight w:val="none"/>
                <w:lang w:bidi="ar"/>
              </w:rPr>
              <w:t>所提供的证明文件应保证文件完整，包括所有必要的页码和附件。如有多份复印件，应确保每份复制品均为完整的副本。</w:t>
            </w:r>
          </w:p>
          <w:p w14:paraId="0A0F0D4B">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209" w:leftChars="95" w:right="0" w:firstLine="211" w:firstLineChars="100"/>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zh-CN" w:eastAsia="zh-CN" w:bidi="ar"/>
              </w:rPr>
              <w:t>5.</w:t>
            </w:r>
            <w:r>
              <w:rPr>
                <w:rFonts w:hint="eastAsia" w:ascii="宋体" w:hAnsi="宋体" w:eastAsia="宋体" w:cs="宋体"/>
                <w:b/>
                <w:bCs/>
                <w:color w:val="auto"/>
                <w:kern w:val="0"/>
                <w:sz w:val="21"/>
                <w:szCs w:val="21"/>
                <w:highlight w:val="none"/>
                <w:lang w:val="en-US" w:eastAsia="zh-CN" w:bidi="ar"/>
              </w:rPr>
              <w:t>时限（年份、月份等）计算：</w:t>
            </w:r>
            <w:r>
              <w:rPr>
                <w:rFonts w:hint="eastAsia" w:ascii="宋体" w:hAnsi="宋体" w:eastAsia="宋体" w:cs="宋体"/>
                <w:color w:val="auto"/>
                <w:kern w:val="0"/>
                <w:sz w:val="21"/>
                <w:szCs w:val="21"/>
                <w:highlight w:val="none"/>
                <w:lang w:val="en-US" w:eastAsia="zh-CN" w:bidi="ar"/>
              </w:rPr>
              <w:t>系指从开标之日向前追溯X年/月（“X”为“一”及以后整数）起算。</w:t>
            </w:r>
          </w:p>
        </w:tc>
      </w:tr>
      <w:tr w14:paraId="42765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27" w:type="dxa"/>
            <w:noWrap w:val="0"/>
            <w:vAlign w:val="center"/>
          </w:tcPr>
          <w:p w14:paraId="71A4C8E4">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zh-CN"/>
              </w:rPr>
              <w:t>重要提示</w:t>
            </w:r>
          </w:p>
        </w:tc>
        <w:tc>
          <w:tcPr>
            <w:tcW w:w="8020" w:type="dxa"/>
            <w:noWrap w:val="0"/>
            <w:vAlign w:val="center"/>
          </w:tcPr>
          <w:p w14:paraId="57C68723">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209" w:leftChars="95" w:right="0" w:rightChars="0" w:firstLine="210" w:firstLineChars="1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1.中标人应在规定期限内领取《中标通知书》，若中标人未在规定期限内领取《中标通知书》，采购人有权取消中标人中标资格，并将相关违约行为报送监管部门，实施信用惩戒；</w:t>
            </w:r>
          </w:p>
          <w:p w14:paraId="793C9A3D">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2.中标人应在规定期限内提交履约担保并与采购人签订合同，若中标人未能在规定期限内提交履约担保或签订合同，采购人有权取消中标人中标资格，并将相关违约行为报送监管部门，实施信用惩戒；</w:t>
            </w:r>
          </w:p>
          <w:p w14:paraId="3A78DBBA">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3.合同签订后，中标人存在规定时间内不组织人员进场开工，不履行供货、安装或服务义务等情况，采购人有权解除合同，并追究违约责任，同时将相关违约行为报送监管部门，记不良行为记录，实施信用惩戒；</w:t>
            </w:r>
          </w:p>
          <w:p w14:paraId="152B5665">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4.中标人中标后被监管部门查实存在违法行为，不满足中标条件的或经查实不具备投标人参加政府采购活动应当具备的法定条件，或</w:t>
            </w:r>
            <w:r>
              <w:rPr>
                <w:rFonts w:hint="eastAsia" w:ascii="宋体" w:hAnsi="宋体" w:cs="宋体"/>
                <w:bCs/>
                <w:color w:val="auto"/>
                <w:kern w:val="2"/>
                <w:sz w:val="21"/>
                <w:szCs w:val="21"/>
                <w:highlight w:val="none"/>
                <w:lang w:val="en-US" w:eastAsia="zh-CN" w:bidi="ar-SA"/>
              </w:rPr>
              <w:t>要求</w:t>
            </w:r>
            <w:r>
              <w:rPr>
                <w:rFonts w:hint="eastAsia" w:ascii="宋体" w:hAnsi="宋体" w:eastAsia="宋体" w:cs="宋体"/>
                <w:bCs/>
                <w:color w:val="auto"/>
                <w:kern w:val="2"/>
                <w:sz w:val="21"/>
                <w:szCs w:val="21"/>
                <w:highlight w:val="none"/>
                <w:lang w:val="en-US" w:eastAsia="zh-CN" w:bidi="ar-SA"/>
              </w:rPr>
              <w:t>特殊资格的，由采购人取消中标资格或有权解除合同（并做好项目后续工作），并追究其法律责任。</w:t>
            </w:r>
          </w:p>
          <w:p w14:paraId="07DAB4E6">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209" w:leftChars="95" w:right="0" w:rightChars="0" w:firstLine="210" w:firstLineChars="1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5.中标人在中标项目发生投诉、信访举报案件、履约存在争议时，拒绝协助配合执法部门调查案件的，采购人可以取消其中标资格或解除合同，并追究其违约责任。</w:t>
            </w:r>
          </w:p>
        </w:tc>
      </w:tr>
      <w:tr w14:paraId="3F0DC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27" w:type="dxa"/>
            <w:noWrap w:val="0"/>
            <w:vAlign w:val="center"/>
          </w:tcPr>
          <w:p w14:paraId="6A4C0AA6">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进口产品的说明</w:t>
            </w:r>
          </w:p>
          <w:p w14:paraId="56790671">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（适用于货物类）</w:t>
            </w:r>
          </w:p>
        </w:tc>
        <w:tc>
          <w:tcPr>
            <w:tcW w:w="8020" w:type="dxa"/>
            <w:noWrap w:val="0"/>
            <w:vAlign w:val="center"/>
          </w:tcPr>
          <w:p w14:paraId="5034D18F">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20" w:firstLineChars="20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1.进口产品是指通过中国海关报关验放进入中国境内且产自关境外的产品</w:t>
            </w:r>
            <w:r>
              <w:rPr>
                <w:rFonts w:hint="eastAsia" w:ascii="宋体" w:hAnsi="宋体" w:eastAsia="宋体" w:cs="宋体"/>
                <w:bCs/>
                <w:color w:val="auto"/>
                <w:kern w:val="2"/>
                <w:sz w:val="21"/>
                <w:szCs w:val="21"/>
                <w:highlight w:val="none"/>
                <w:lang w:val="en-US" w:eastAsia="zh-CN"/>
              </w:rPr>
              <w:t>。</w:t>
            </w:r>
          </w:p>
          <w:p w14:paraId="6FF33E1A">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20" w:firstLineChars="20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rPr>
              <w:t>零配件全部进口或者部分进口，在国内组装成成品的产品不属于进口产品。国内组装后一般会贴上国内的品牌，属于国产产品。</w:t>
            </w:r>
          </w:p>
          <w:p w14:paraId="6A70B610">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Cs/>
                <w:snapToGrid w:val="0"/>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注：不涉及采购进口产品时，投标人不得提供进口产品进行响应；涉及采购进口产品时，如国产产品满足采购需求，也可提供国产产品进行响应。</w:t>
            </w:r>
          </w:p>
        </w:tc>
      </w:tr>
      <w:tr w14:paraId="7B347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27" w:type="dxa"/>
            <w:noWrap w:val="0"/>
            <w:vAlign w:val="center"/>
          </w:tcPr>
          <w:p w14:paraId="2AB47AE6">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napToGrid w:val="0"/>
                <w:color w:val="auto"/>
                <w:kern w:val="0"/>
                <w:sz w:val="21"/>
                <w:szCs w:val="21"/>
                <w:highlight w:val="none"/>
                <w:lang w:val="zh-CN" w:eastAsia="en-US" w:bidi="ar-SA"/>
              </w:rPr>
            </w:pPr>
            <w:r>
              <w:rPr>
                <w:rFonts w:hint="eastAsia" w:ascii="宋体" w:hAnsi="宋体" w:eastAsia="宋体" w:cs="宋体"/>
                <w:color w:val="auto"/>
                <w:sz w:val="21"/>
                <w:szCs w:val="21"/>
                <w:highlight w:val="none"/>
                <w:lang w:val="en-US" w:eastAsia="zh-CN"/>
              </w:rPr>
              <w:t>知识产权</w:t>
            </w:r>
          </w:p>
        </w:tc>
        <w:tc>
          <w:tcPr>
            <w:tcW w:w="8020" w:type="dxa"/>
            <w:noWrap w:val="0"/>
            <w:vAlign w:val="center"/>
          </w:tcPr>
          <w:p w14:paraId="67FCC31F">
            <w:pPr>
              <w:pStyle w:val="28"/>
              <w:keepNext w:val="0"/>
              <w:keepLines w:val="0"/>
              <w:pageBreakBefore w:val="0"/>
              <w:widowControl w:val="0"/>
              <w:kinsoku/>
              <w:wordWrap w:val="0"/>
              <w:overflowPunct/>
              <w:topLinePunct/>
              <w:autoSpaceDE/>
              <w:autoSpaceDN/>
              <w:bidi w:val="0"/>
              <w:adjustRightInd/>
              <w:snapToGrid/>
              <w:spacing w:line="360" w:lineRule="auto"/>
              <w:ind w:left="0" w:right="0" w:rightChars="0" w:firstLine="420" w:firstLineChars="20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（1）构成本招标文件各个组成部分的文件，未经采购人书面同意，投标人不得擅自复印和用于非本招标项目所需的其他目的。如因此导致采购人损失的，投标人须承担全部赔偿责任。 </w:t>
            </w:r>
          </w:p>
          <w:p w14:paraId="456D6987">
            <w:pPr>
              <w:pStyle w:val="28"/>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采购人在中华人民共和国境内使用中标货物（服务）、资料、技术、服务或其任何一部分时，履行合同义务后，享有不受限制的无偿使用权，不会产生因第三方提出侵犯其专利权、商标权或其他知识产权而引起的法律或经济纠纷。如投标人不拥有相应的知识产权，则在投标报价中必须包括合法获取该知识产权的一切相关费用。如因此导致采购人损失的，投标人须承担全部赔偿责任。</w:t>
            </w:r>
          </w:p>
        </w:tc>
      </w:tr>
      <w:tr w14:paraId="1D8C6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27" w:type="dxa"/>
            <w:noWrap w:val="0"/>
            <w:vAlign w:val="center"/>
          </w:tcPr>
          <w:p w14:paraId="498EBD37">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采购活动中串通投标行为认定</w:t>
            </w:r>
          </w:p>
        </w:tc>
        <w:tc>
          <w:tcPr>
            <w:tcW w:w="8020" w:type="dxa"/>
            <w:noWrap w:val="0"/>
            <w:vAlign w:val="center"/>
          </w:tcPr>
          <w:p w14:paraId="13D7DB5D">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根据《政府采购货物和服务招标投标管理办法》（财政部令第87号）第三十七条规定有下列情形之一的，视为投标人串通投标，其投标无效： </w:t>
            </w:r>
          </w:p>
          <w:p w14:paraId="0572B386">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（一）不同投标人的投标文件由同一单位或者个人编制； </w:t>
            </w:r>
          </w:p>
          <w:p w14:paraId="757870A3">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（二）不同投标人委托同一单位或者个人办理投标事宜； </w:t>
            </w:r>
          </w:p>
          <w:p w14:paraId="165A7AEA">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（三）不同投标人的投标文件载明的项目管理成员或者联系人员为同一人； </w:t>
            </w:r>
          </w:p>
          <w:p w14:paraId="77E4F5D1">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（四）不同投标人的投标文件异常一致或者投标报价呈规律性差异； </w:t>
            </w:r>
          </w:p>
          <w:p w14:paraId="46C9CC9A">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（五）不同投标人的投标文件相互混装； </w:t>
            </w:r>
          </w:p>
          <w:p w14:paraId="24D9D31A">
            <w:pPr>
              <w:keepNext w:val="0"/>
              <w:keepLines w:val="0"/>
              <w:pageBreakBefore w:val="0"/>
              <w:widowControl w:val="0"/>
              <w:suppressLineNumbers w:val="0"/>
              <w:kinsoku/>
              <w:wordWrap w:val="0"/>
              <w:overflowPunct/>
              <w:topLinePunct/>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（六）不同投标人的投标保证金从同一单位或者个人的账户转出；</w:t>
            </w:r>
          </w:p>
          <w:p w14:paraId="7BDA808A">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（七）不同投标人的电子投标文件在同一台电脑上编制（芯片序列号、硬盘序列号、网卡序列号一致，视为由同一台电脑编制）、加密或者上传。</w:t>
            </w:r>
          </w:p>
        </w:tc>
      </w:tr>
      <w:tr w14:paraId="4797F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27" w:type="dxa"/>
            <w:noWrap w:val="0"/>
            <w:vAlign w:val="center"/>
          </w:tcPr>
          <w:p w14:paraId="0872BDE8">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公平竞争</w:t>
            </w:r>
          </w:p>
        </w:tc>
        <w:tc>
          <w:tcPr>
            <w:tcW w:w="8020" w:type="dxa"/>
            <w:noWrap w:val="0"/>
            <w:vAlign w:val="center"/>
          </w:tcPr>
          <w:p w14:paraId="3FEBC69A">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投标人应遵循公平竞争的原则，不得恶意串通，妨碍其他投标人的竞争行为，不得损害采购人或者其他投标人的合法权益。</w:t>
            </w:r>
          </w:p>
        </w:tc>
      </w:tr>
      <w:tr w14:paraId="72D9D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27" w:type="dxa"/>
            <w:noWrap w:val="0"/>
            <w:vAlign w:val="center"/>
          </w:tcPr>
          <w:p w14:paraId="62619479">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napToGrid w:val="0"/>
                <w:color w:val="auto"/>
                <w:kern w:val="0"/>
                <w:sz w:val="21"/>
                <w:szCs w:val="21"/>
                <w:highlight w:val="none"/>
                <w:lang w:val="en-US" w:eastAsia="zh-CN" w:bidi="ar-SA"/>
              </w:rPr>
            </w:pPr>
            <w:bookmarkStart w:id="395" w:name="_Toc10319"/>
            <w:bookmarkStart w:id="396" w:name="_Toc9385"/>
            <w:bookmarkStart w:id="397" w:name="_Toc17164"/>
            <w:bookmarkStart w:id="398" w:name="_Toc6126"/>
            <w:bookmarkStart w:id="399" w:name="_Toc10151"/>
            <w:r>
              <w:rPr>
                <w:rFonts w:hint="eastAsia" w:ascii="宋体" w:hAnsi="宋体" w:eastAsia="宋体" w:cs="宋体"/>
                <w:color w:val="auto"/>
                <w:sz w:val="21"/>
                <w:szCs w:val="21"/>
                <w:highlight w:val="none"/>
                <w:lang w:val="en-US" w:eastAsia="zh-CN"/>
              </w:rPr>
              <w:t>询问、质疑联系方式</w:t>
            </w:r>
          </w:p>
        </w:tc>
        <w:tc>
          <w:tcPr>
            <w:tcW w:w="8020" w:type="dxa"/>
            <w:noWrap w:val="0"/>
            <w:vAlign w:val="center"/>
          </w:tcPr>
          <w:p w14:paraId="6D7E71B5">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20" w:firstLineChars="20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接收部门：云南哲源招标代理咨询有限公司</w:t>
            </w:r>
          </w:p>
          <w:p w14:paraId="201DA97D">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通讯地址：</w:t>
            </w:r>
            <w:r>
              <w:rPr>
                <w:rFonts w:hint="eastAsia" w:ascii="宋体" w:hAnsi="宋体" w:eastAsia="宋体" w:cs="宋体"/>
                <w:b w:val="0"/>
                <w:bCs w:val="0"/>
                <w:color w:val="auto"/>
                <w:sz w:val="21"/>
                <w:szCs w:val="21"/>
                <w:highlight w:val="none"/>
                <w:lang w:eastAsia="zh-CN"/>
              </w:rPr>
              <w:t>楚雄市胜景路</w:t>
            </w:r>
            <w:r>
              <w:rPr>
                <w:rFonts w:hint="eastAsia" w:ascii="宋体" w:hAnsi="宋体" w:cs="宋体"/>
                <w:b w:val="0"/>
                <w:bCs w:val="0"/>
                <w:color w:val="auto"/>
                <w:sz w:val="21"/>
                <w:szCs w:val="21"/>
                <w:highlight w:val="none"/>
                <w:lang w:val="en-US" w:eastAsia="zh-CN"/>
              </w:rPr>
              <w:t>9-9号</w:t>
            </w:r>
            <w:r>
              <w:rPr>
                <w:rFonts w:hint="eastAsia" w:ascii="宋体" w:hAnsi="宋体" w:eastAsia="宋体" w:cs="宋体"/>
                <w:b w:val="0"/>
                <w:bCs w:val="0"/>
                <w:color w:val="auto"/>
                <w:sz w:val="21"/>
                <w:szCs w:val="21"/>
                <w:highlight w:val="none"/>
                <w:lang w:eastAsia="zh-CN"/>
              </w:rPr>
              <w:t>二楼</w:t>
            </w:r>
          </w:p>
          <w:p w14:paraId="69C4BF7E">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联系人：沈金平</w:t>
            </w:r>
          </w:p>
          <w:p w14:paraId="38389020">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联系电话：15287127723、0878-3212776</w:t>
            </w:r>
          </w:p>
          <w:p w14:paraId="34AF9BD2">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电子邮箱：ZY19387830698@126.com</w:t>
            </w:r>
          </w:p>
        </w:tc>
      </w:tr>
      <w:tr w14:paraId="628C1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27" w:type="dxa"/>
            <w:noWrap w:val="0"/>
            <w:vAlign w:val="center"/>
          </w:tcPr>
          <w:p w14:paraId="5CD4789A">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的解释</w:t>
            </w:r>
          </w:p>
        </w:tc>
        <w:tc>
          <w:tcPr>
            <w:tcW w:w="8020" w:type="dxa"/>
            <w:noWrap w:val="0"/>
            <w:vAlign w:val="center"/>
          </w:tcPr>
          <w:p w14:paraId="393AAD1F">
            <w:pPr>
              <w:keepNext w:val="0"/>
              <w:keepLines w:val="0"/>
              <w:pageBreakBefore w:val="0"/>
              <w:widowControl w:val="0"/>
              <w:kinsoku/>
              <w:wordWrap w:val="0"/>
              <w:overflowPunct/>
              <w:topLinePunct/>
              <w:autoSpaceDE/>
              <w:autoSpaceDN/>
              <w:bidi w:val="0"/>
              <w:adjustRightInd/>
              <w:snapToGrid/>
              <w:spacing w:line="360" w:lineRule="auto"/>
              <w:ind w:left="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1.构成本</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的各个组成文件应互为解释，互为说明；</w:t>
            </w:r>
          </w:p>
          <w:p w14:paraId="311336D2">
            <w:pPr>
              <w:keepNext w:val="0"/>
              <w:keepLines w:val="0"/>
              <w:pageBreakBefore w:val="0"/>
              <w:widowControl w:val="0"/>
              <w:kinsoku/>
              <w:wordWrap w:val="0"/>
              <w:overflowPunct/>
              <w:topLinePunct/>
              <w:autoSpaceDE/>
              <w:autoSpaceDN/>
              <w:bidi w:val="0"/>
              <w:adjustRightInd/>
              <w:snapToGrid/>
              <w:spacing w:line="360" w:lineRule="auto"/>
              <w:ind w:left="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2.同一组成文件中就同一事项的规定或约定不一致的，除</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另有规定外，以编排顺序在后者为准；</w:t>
            </w:r>
          </w:p>
          <w:p w14:paraId="1F81EDB2">
            <w:pPr>
              <w:keepNext w:val="0"/>
              <w:keepLines w:val="0"/>
              <w:pageBreakBefore w:val="0"/>
              <w:widowControl w:val="0"/>
              <w:kinsoku/>
              <w:wordWrap w:val="0"/>
              <w:overflowPunct/>
              <w:topLinePunct/>
              <w:autoSpaceDE/>
              <w:autoSpaceDN/>
              <w:bidi w:val="0"/>
              <w:adjustRightInd/>
              <w:snapToGrid/>
              <w:spacing w:line="360" w:lineRule="auto"/>
              <w:ind w:left="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3.如有不明确或不一致，构成合同文件组成内容的，以合同文件约定内容为准，且以专用合同条款约定的合同文件优先顺序解释；</w:t>
            </w:r>
          </w:p>
          <w:p w14:paraId="1C205287">
            <w:pPr>
              <w:keepNext w:val="0"/>
              <w:keepLines w:val="0"/>
              <w:pageBreakBefore w:val="0"/>
              <w:widowControl w:val="0"/>
              <w:kinsoku/>
              <w:wordWrap w:val="0"/>
              <w:overflowPunct/>
              <w:topLinePunct/>
              <w:autoSpaceDE/>
              <w:autoSpaceDN/>
              <w:bidi w:val="0"/>
              <w:adjustRightInd/>
              <w:snapToGrid/>
              <w:spacing w:line="360" w:lineRule="auto"/>
              <w:ind w:left="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中有特别规定外，仅适用于招标投标阶段的规定，按投标邀请、</w:t>
            </w:r>
            <w:r>
              <w:rPr>
                <w:rFonts w:hint="eastAsia" w:ascii="宋体" w:hAnsi="宋体" w:eastAsia="宋体" w:cs="宋体"/>
                <w:color w:val="auto"/>
                <w:sz w:val="21"/>
                <w:szCs w:val="21"/>
                <w:highlight w:val="none"/>
                <w:lang w:eastAsia="zh-CN"/>
              </w:rPr>
              <w:t>投标人须知前附表</w:t>
            </w:r>
            <w:r>
              <w:rPr>
                <w:rFonts w:hint="eastAsia" w:ascii="宋体" w:hAnsi="宋体" w:eastAsia="宋体" w:cs="宋体"/>
                <w:color w:val="auto"/>
                <w:sz w:val="21"/>
                <w:szCs w:val="21"/>
                <w:highlight w:val="none"/>
              </w:rPr>
              <w:t>、评标方法和标准、投标文件格式的先后顺序解释；</w:t>
            </w:r>
          </w:p>
          <w:p w14:paraId="54FE0E28">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rPr>
              <w:t>5.按本款前述规定仍不能形成结论的，由采购人负责解释。</w:t>
            </w:r>
          </w:p>
        </w:tc>
      </w:tr>
      <w:bookmarkEnd w:id="391"/>
      <w:bookmarkEnd w:id="392"/>
      <w:bookmarkEnd w:id="393"/>
      <w:bookmarkEnd w:id="394"/>
    </w:tbl>
    <w:p w14:paraId="4124BCA1">
      <w:pPr>
        <w:rPr>
          <w:rStyle w:val="91"/>
          <w:rFonts w:hint="eastAsia" w:ascii="宋体" w:hAnsi="宋体" w:eastAsia="宋体" w:cs="宋体"/>
          <w:b/>
          <w:color w:val="auto"/>
          <w:sz w:val="24"/>
          <w:szCs w:val="24"/>
          <w:highlight w:val="none"/>
          <w:lang w:eastAsia="zh-CN"/>
        </w:rPr>
      </w:pPr>
      <w:r>
        <w:rPr>
          <w:rStyle w:val="91"/>
          <w:rFonts w:hint="eastAsia" w:ascii="宋体" w:hAnsi="宋体" w:eastAsia="宋体" w:cs="宋体"/>
          <w:b/>
          <w:color w:val="auto"/>
          <w:sz w:val="24"/>
          <w:szCs w:val="24"/>
          <w:highlight w:val="none"/>
          <w:lang w:eastAsia="zh-CN"/>
        </w:rPr>
        <w:br w:type="page"/>
      </w:r>
    </w:p>
    <w:bookmarkEnd w:id="395"/>
    <w:bookmarkEnd w:id="396"/>
    <w:bookmarkEnd w:id="397"/>
    <w:bookmarkEnd w:id="398"/>
    <w:bookmarkEnd w:id="399"/>
    <w:p w14:paraId="5A0594BF">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2" w:firstLineChars="200"/>
        <w:rPr>
          <w:rFonts w:hint="eastAsia" w:ascii="宋体" w:hAnsi="宋体" w:eastAsia="宋体" w:cs="宋体"/>
          <w:b/>
          <w:bCs/>
          <w:color w:val="auto"/>
          <w:spacing w:val="0"/>
          <w:w w:val="100"/>
          <w:position w:val="0"/>
          <w:sz w:val="21"/>
          <w:szCs w:val="21"/>
          <w:lang w:val="en-US" w:eastAsia="zh-CN"/>
        </w:rPr>
      </w:pPr>
      <w:r>
        <w:rPr>
          <w:rFonts w:hint="eastAsia" w:ascii="宋体" w:hAnsi="宋体" w:eastAsia="宋体" w:cs="宋体"/>
          <w:b/>
          <w:bCs/>
          <w:color w:val="auto"/>
          <w:spacing w:val="0"/>
          <w:w w:val="100"/>
          <w:position w:val="0"/>
          <w:sz w:val="21"/>
          <w:szCs w:val="21"/>
          <w:lang w:val="en-US" w:eastAsia="zh-CN"/>
        </w:rPr>
        <w:t>二、总则</w:t>
      </w:r>
    </w:p>
    <w:p w14:paraId="02B3ECE9">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2" w:firstLineChars="200"/>
        <w:rPr>
          <w:rFonts w:hint="eastAsia" w:ascii="宋体" w:hAnsi="宋体" w:eastAsia="宋体" w:cs="宋体"/>
          <w:b/>
          <w:bCs/>
          <w:color w:val="auto"/>
          <w:spacing w:val="0"/>
          <w:w w:val="100"/>
          <w:position w:val="0"/>
          <w:sz w:val="21"/>
          <w:szCs w:val="21"/>
          <w:lang w:val="en-US" w:eastAsia="zh-CN"/>
        </w:rPr>
      </w:pPr>
      <w:bookmarkStart w:id="400" w:name="bookmark12"/>
      <w:bookmarkEnd w:id="400"/>
      <w:bookmarkStart w:id="401" w:name="_Toc4818"/>
      <w:r>
        <w:rPr>
          <w:rFonts w:hint="eastAsia" w:ascii="宋体" w:hAnsi="宋体" w:eastAsia="宋体" w:cs="宋体"/>
          <w:b/>
          <w:bCs/>
          <w:color w:val="auto"/>
          <w:spacing w:val="0"/>
          <w:w w:val="100"/>
          <w:position w:val="0"/>
          <w:sz w:val="21"/>
          <w:szCs w:val="21"/>
          <w:lang w:val="en-US" w:eastAsia="zh-CN"/>
        </w:rPr>
        <w:t>1.适用范围</w:t>
      </w:r>
      <w:bookmarkEnd w:id="401"/>
    </w:p>
    <w:p w14:paraId="7F088736">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1.1</w:t>
      </w:r>
      <w:r>
        <w:rPr>
          <w:rFonts w:hint="eastAsia" w:ascii="宋体" w:hAnsi="宋体" w:eastAsia="宋体" w:cs="宋体"/>
          <w:color w:val="auto"/>
          <w:spacing w:val="0"/>
          <w:w w:val="100"/>
          <w:position w:val="0"/>
          <w:sz w:val="21"/>
          <w:szCs w:val="21"/>
          <w:lang w:val="en-US" w:eastAsia="zh-CN"/>
        </w:rPr>
        <w:t>包括</w:t>
      </w:r>
      <w:r>
        <w:rPr>
          <w:rFonts w:hint="eastAsia" w:ascii="宋体" w:hAnsi="宋体" w:eastAsia="宋体" w:cs="宋体"/>
          <w:color w:val="auto"/>
          <w:spacing w:val="0"/>
          <w:w w:val="100"/>
          <w:position w:val="0"/>
          <w:sz w:val="21"/>
          <w:szCs w:val="21"/>
          <w:lang w:eastAsia="zh-CN"/>
        </w:rPr>
        <w:t>本招标文件中所述</w:t>
      </w:r>
      <w:r>
        <w:rPr>
          <w:rFonts w:hint="eastAsia" w:ascii="宋体" w:hAnsi="宋体" w:eastAsia="宋体" w:cs="宋体"/>
          <w:color w:val="auto"/>
          <w:spacing w:val="0"/>
          <w:w w:val="100"/>
          <w:position w:val="0"/>
          <w:sz w:val="21"/>
          <w:szCs w:val="21"/>
          <w:lang w:val="en-US" w:eastAsia="zh-CN"/>
        </w:rPr>
        <w:t>所有货物的供货、包装运输（包括卸车及就位至采购人指定的安装地点）、安装、调试、技术服务、培训、售后服务等所有内容。</w:t>
      </w:r>
    </w:p>
    <w:p w14:paraId="28092193">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2" w:firstLineChars="200"/>
        <w:rPr>
          <w:rFonts w:hint="eastAsia" w:ascii="宋体" w:hAnsi="宋体" w:eastAsia="宋体" w:cs="宋体"/>
          <w:b/>
          <w:bCs/>
          <w:color w:val="auto"/>
          <w:spacing w:val="0"/>
          <w:w w:val="100"/>
          <w:position w:val="0"/>
          <w:sz w:val="21"/>
          <w:szCs w:val="21"/>
          <w:lang w:val="en-US" w:eastAsia="zh-CN"/>
        </w:rPr>
      </w:pPr>
      <w:bookmarkStart w:id="402" w:name="bookmark13"/>
      <w:bookmarkEnd w:id="402"/>
      <w:bookmarkStart w:id="403" w:name="_Toc30856"/>
      <w:r>
        <w:rPr>
          <w:rFonts w:hint="eastAsia" w:ascii="宋体" w:hAnsi="宋体" w:eastAsia="宋体" w:cs="宋体"/>
          <w:b/>
          <w:bCs/>
          <w:color w:val="auto"/>
          <w:spacing w:val="0"/>
          <w:w w:val="100"/>
          <w:position w:val="0"/>
          <w:sz w:val="21"/>
          <w:szCs w:val="21"/>
          <w:lang w:val="en-US" w:eastAsia="zh-CN"/>
        </w:rPr>
        <w:t>2.定义</w:t>
      </w:r>
      <w:bookmarkEnd w:id="403"/>
    </w:p>
    <w:p w14:paraId="46B09787">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2.1采购人：详见</w:t>
      </w:r>
      <w:r>
        <w:rPr>
          <w:rFonts w:hint="eastAsia" w:ascii="宋体" w:hAnsi="宋体" w:eastAsia="宋体" w:cs="宋体"/>
          <w:b/>
          <w:bCs/>
          <w:color w:val="auto"/>
          <w:spacing w:val="0"/>
          <w:w w:val="100"/>
          <w:position w:val="0"/>
          <w:sz w:val="21"/>
          <w:szCs w:val="21"/>
          <w:lang w:val="en-US" w:eastAsia="zh-CN"/>
        </w:rPr>
        <w:t>“投标人须知前附表”</w:t>
      </w:r>
      <w:r>
        <w:rPr>
          <w:rFonts w:hint="eastAsia" w:ascii="宋体" w:hAnsi="宋体" w:eastAsia="宋体" w:cs="宋体"/>
          <w:color w:val="auto"/>
          <w:spacing w:val="0"/>
          <w:w w:val="100"/>
          <w:position w:val="0"/>
          <w:sz w:val="21"/>
          <w:szCs w:val="21"/>
          <w:lang w:eastAsia="zh-CN"/>
        </w:rPr>
        <w:t>。</w:t>
      </w:r>
    </w:p>
    <w:p w14:paraId="77CFF93B">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2.2采购代理机构：详见</w:t>
      </w:r>
      <w:r>
        <w:rPr>
          <w:rFonts w:hint="eastAsia" w:ascii="宋体" w:hAnsi="宋体" w:eastAsia="宋体" w:cs="宋体"/>
          <w:b/>
          <w:bCs/>
          <w:color w:val="auto"/>
          <w:spacing w:val="0"/>
          <w:w w:val="100"/>
          <w:position w:val="0"/>
          <w:sz w:val="21"/>
          <w:szCs w:val="21"/>
          <w:lang w:val="en-US" w:eastAsia="zh-CN"/>
        </w:rPr>
        <w:t>“投标人须知前附表”</w:t>
      </w:r>
      <w:r>
        <w:rPr>
          <w:rFonts w:hint="eastAsia" w:ascii="宋体" w:hAnsi="宋体" w:eastAsia="宋体" w:cs="宋体"/>
          <w:color w:val="auto"/>
          <w:spacing w:val="0"/>
          <w:w w:val="100"/>
          <w:position w:val="0"/>
          <w:sz w:val="21"/>
          <w:szCs w:val="21"/>
          <w:lang w:eastAsia="zh-CN"/>
        </w:rPr>
        <w:t>。</w:t>
      </w:r>
    </w:p>
    <w:p w14:paraId="5E47D65F">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2.3投标人：是指响应招标、参加投标竞争的法人、其他组织或者自然人。</w:t>
      </w:r>
    </w:p>
    <w:p w14:paraId="5E9746D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textAlignment w:val="baseline"/>
        <w:rPr>
          <w:rFonts w:hint="eastAsia" w:ascii="宋体" w:hAnsi="宋体" w:eastAsia="宋体" w:cs="宋体"/>
          <w:b/>
          <w:bCs/>
          <w:color w:val="auto"/>
          <w:spacing w:val="0"/>
          <w:w w:val="100"/>
          <w:position w:val="0"/>
          <w:sz w:val="21"/>
          <w:szCs w:val="21"/>
          <w:lang w:val="en-US" w:eastAsia="zh-CN"/>
        </w:rPr>
      </w:pPr>
      <w:bookmarkStart w:id="404" w:name="bookmark14"/>
      <w:bookmarkEnd w:id="404"/>
      <w:bookmarkStart w:id="405" w:name="_Toc4649"/>
      <w:r>
        <w:rPr>
          <w:rFonts w:hint="eastAsia" w:ascii="宋体" w:hAnsi="宋体" w:eastAsia="宋体" w:cs="宋体"/>
          <w:b/>
          <w:bCs/>
          <w:color w:val="auto"/>
          <w:spacing w:val="0"/>
          <w:w w:val="100"/>
          <w:position w:val="0"/>
          <w:sz w:val="21"/>
          <w:szCs w:val="21"/>
          <w:lang w:val="en-US" w:eastAsia="zh-CN"/>
        </w:rPr>
        <w:t>3.合格投标人</w:t>
      </w:r>
      <w:bookmarkEnd w:id="405"/>
    </w:p>
    <w:p w14:paraId="75899A9C">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3.1投标人的资格条件：详见“第一章</w:t>
      </w:r>
      <w:r>
        <w:rPr>
          <w:rFonts w:hint="eastAsia" w:ascii="宋体" w:hAnsi="宋体" w:eastAsia="宋体" w:cs="宋体"/>
          <w:color w:val="auto"/>
          <w:spacing w:val="0"/>
          <w:w w:val="100"/>
          <w:position w:val="0"/>
          <w:sz w:val="21"/>
          <w:szCs w:val="21"/>
          <w:lang w:val="en-US" w:eastAsia="zh-CN"/>
        </w:rPr>
        <w:t xml:space="preserve"> 招标公告</w:t>
      </w:r>
      <w:r>
        <w:rPr>
          <w:rFonts w:hint="eastAsia" w:ascii="宋体" w:hAnsi="宋体" w:eastAsia="宋体" w:cs="宋体"/>
          <w:color w:val="auto"/>
          <w:spacing w:val="0"/>
          <w:w w:val="100"/>
          <w:position w:val="0"/>
          <w:sz w:val="21"/>
          <w:szCs w:val="21"/>
          <w:lang w:eastAsia="zh-CN"/>
        </w:rPr>
        <w:t>”。</w:t>
      </w:r>
    </w:p>
    <w:p w14:paraId="29B017BD">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3.2联合体投标</w:t>
      </w:r>
    </w:p>
    <w:p w14:paraId="32045DBB">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3.2.1是否接受联合体投标：详见“</w:t>
      </w:r>
      <w:r>
        <w:rPr>
          <w:rFonts w:hint="eastAsia" w:ascii="宋体" w:hAnsi="宋体" w:eastAsia="宋体" w:cs="宋体"/>
          <w:b/>
          <w:bCs/>
          <w:color w:val="auto"/>
          <w:spacing w:val="0"/>
          <w:w w:val="100"/>
          <w:position w:val="0"/>
          <w:sz w:val="21"/>
          <w:szCs w:val="21"/>
          <w:lang w:val="en-US" w:eastAsia="zh-CN"/>
        </w:rPr>
        <w:t>投标人须知前附表</w:t>
      </w:r>
      <w:r>
        <w:rPr>
          <w:rFonts w:hint="eastAsia" w:ascii="宋体" w:hAnsi="宋体" w:eastAsia="宋体" w:cs="宋体"/>
          <w:color w:val="auto"/>
          <w:spacing w:val="0"/>
          <w:w w:val="100"/>
          <w:position w:val="0"/>
          <w:sz w:val="21"/>
          <w:szCs w:val="21"/>
          <w:lang w:eastAsia="zh-CN"/>
        </w:rPr>
        <w:t>”。</w:t>
      </w:r>
    </w:p>
    <w:p w14:paraId="729A743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1"/>
          <w:szCs w:val="21"/>
          <w:lang w:eastAsia="zh-CN"/>
        </w:rPr>
        <w:t>3.2.2两个以上的自然人、法人或者其他组织可以组成一个联合体，以一个投标人的身份共同参加政府采购。以联合体形式进行政府采购的，参加联合体的投标人均应当具备投标人的资格条件，并应当向采购人提交联合协议，载明联合体各方承担的工作和义务。联合体各方应当共同与采购人签订采购合同，就采购合同约定的事项对采购人承担连带责任。否则，将导致其</w:t>
      </w:r>
      <w:r>
        <w:rPr>
          <w:rFonts w:hint="eastAsia" w:ascii="宋体" w:hAnsi="宋体" w:eastAsia="宋体" w:cs="宋体"/>
          <w:b/>
          <w:bCs/>
          <w:color w:val="auto"/>
          <w:spacing w:val="0"/>
          <w:w w:val="100"/>
          <w:position w:val="0"/>
          <w:sz w:val="21"/>
          <w:szCs w:val="21"/>
          <w:lang w:val="en-US" w:eastAsia="zh-CN"/>
        </w:rPr>
        <w:t>投标无效。（适用于联合体投标）</w:t>
      </w:r>
    </w:p>
    <w:p w14:paraId="356D95CF">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3.2.3联合体各方均应当满足相应的资格条件，项目中有特定资质要求的，联合体当中承担此项工作的投标人必须具备相应的资质。联合体中标后，必须由联合体中具备“相应”资质的投标人承担，否则将承担违约责任，并赔偿因违约给采购人造成的一切损失。</w:t>
      </w:r>
    </w:p>
    <w:p w14:paraId="24B811A5">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3.2.4以联合体参加投标的，联合体中有同类资质的投标人按联合体分工承担相同工作的，应当按照资质等级较低的投标人确定资质等级。</w:t>
      </w:r>
      <w:r>
        <w:rPr>
          <w:rFonts w:hint="eastAsia" w:ascii="宋体" w:hAnsi="宋体" w:eastAsia="宋体" w:cs="宋体"/>
          <w:b/>
          <w:bCs/>
          <w:color w:val="auto"/>
          <w:spacing w:val="0"/>
          <w:w w:val="100"/>
          <w:position w:val="0"/>
          <w:sz w:val="21"/>
          <w:szCs w:val="21"/>
          <w:lang w:val="en-US" w:eastAsia="zh-CN"/>
        </w:rPr>
        <w:t>（适用于联合体投标）</w:t>
      </w:r>
    </w:p>
    <w:p w14:paraId="15844E0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b/>
          <w:bCs/>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eastAsia="zh-CN"/>
        </w:rPr>
        <w:t>3.2.5联合体各方不得再单独参加或者与其他投标人另外组成联合体参加同一合同项下的政府采购活动。</w:t>
      </w:r>
      <w:r>
        <w:rPr>
          <w:rFonts w:hint="eastAsia" w:ascii="宋体" w:hAnsi="宋体" w:eastAsia="宋体" w:cs="宋体"/>
          <w:b/>
          <w:bCs/>
          <w:color w:val="auto"/>
          <w:spacing w:val="0"/>
          <w:w w:val="100"/>
          <w:position w:val="0"/>
          <w:sz w:val="21"/>
          <w:szCs w:val="21"/>
          <w:lang w:val="en-US" w:eastAsia="zh-CN"/>
        </w:rPr>
        <w:t>（适用于联合体投标）</w:t>
      </w:r>
    </w:p>
    <w:p w14:paraId="7BA32457">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val="en-US" w:eastAsia="zh-CN"/>
        </w:rPr>
      </w:pPr>
      <w:bookmarkStart w:id="406" w:name="bookmark15"/>
      <w:bookmarkEnd w:id="406"/>
      <w:bookmarkStart w:id="407" w:name="_Toc20585"/>
      <w:r>
        <w:rPr>
          <w:rFonts w:hint="eastAsia" w:ascii="宋体" w:hAnsi="宋体" w:eastAsia="宋体" w:cs="宋体"/>
          <w:b/>
          <w:bCs/>
          <w:color w:val="auto"/>
          <w:spacing w:val="0"/>
          <w:w w:val="100"/>
          <w:position w:val="0"/>
          <w:sz w:val="21"/>
          <w:szCs w:val="21"/>
          <w:lang w:val="en-US" w:eastAsia="zh-CN"/>
        </w:rPr>
        <w:t>4.投标费用</w:t>
      </w:r>
      <w:bookmarkEnd w:id="407"/>
    </w:p>
    <w:p w14:paraId="7C706FBC">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4.1投标人应自行承担所有与准备和参加投标有关的全部费用。不论投标的结果如何，采</w:t>
      </w:r>
      <w:r>
        <w:rPr>
          <w:rFonts w:hint="eastAsia" w:ascii="宋体" w:hAnsi="宋体" w:eastAsia="宋体" w:cs="宋体"/>
          <w:color w:val="auto"/>
          <w:spacing w:val="0"/>
          <w:w w:val="100"/>
          <w:position w:val="0"/>
          <w:sz w:val="21"/>
          <w:szCs w:val="21"/>
          <w:lang w:val="en-US" w:eastAsia="zh-CN"/>
        </w:rPr>
        <w:t>购代理机构均无义务和责任承担这些费用。</w:t>
      </w:r>
    </w:p>
    <w:p w14:paraId="3F8F3941">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val="en-US" w:eastAsia="zh-CN"/>
        </w:rPr>
      </w:pPr>
      <w:bookmarkStart w:id="408" w:name="bookmark16"/>
      <w:bookmarkEnd w:id="408"/>
      <w:bookmarkStart w:id="409" w:name="_Toc29166"/>
      <w:r>
        <w:rPr>
          <w:rFonts w:hint="eastAsia" w:ascii="宋体" w:hAnsi="宋体" w:eastAsia="宋体" w:cs="宋体"/>
          <w:b/>
          <w:bCs/>
          <w:color w:val="auto"/>
          <w:spacing w:val="0"/>
          <w:w w:val="100"/>
          <w:position w:val="0"/>
          <w:sz w:val="21"/>
          <w:szCs w:val="21"/>
          <w:lang w:val="en-US" w:eastAsia="zh-CN"/>
        </w:rPr>
        <w:t>5.投标人代表</w:t>
      </w:r>
      <w:bookmarkEnd w:id="409"/>
    </w:p>
    <w:p w14:paraId="578C8FD5">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5.1指全权代表投标人参加投标活动并签署投标文件的人。如果投标人代表不是法定代表人，须持有《法定代表人授权书》。</w:t>
      </w:r>
    </w:p>
    <w:p w14:paraId="019A1C1B">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val="en-US" w:eastAsia="zh-CN"/>
        </w:rPr>
      </w:pPr>
      <w:bookmarkStart w:id="410" w:name="bookmark17"/>
      <w:bookmarkEnd w:id="410"/>
      <w:bookmarkStart w:id="411" w:name="_Toc16256"/>
      <w:r>
        <w:rPr>
          <w:rFonts w:hint="eastAsia" w:ascii="宋体" w:hAnsi="宋体" w:eastAsia="宋体" w:cs="宋体"/>
          <w:b/>
          <w:bCs/>
          <w:color w:val="auto"/>
          <w:spacing w:val="0"/>
          <w:w w:val="100"/>
          <w:position w:val="0"/>
          <w:sz w:val="21"/>
          <w:szCs w:val="21"/>
          <w:lang w:val="en-US" w:eastAsia="zh-CN"/>
        </w:rPr>
        <w:t>6.招标文件的构成</w:t>
      </w:r>
      <w:bookmarkEnd w:id="411"/>
    </w:p>
    <w:p w14:paraId="3B0CFDDD">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6.1要求提供的货物和附属服务、招标过程和合同条款在招标文件中均有说明。</w:t>
      </w:r>
    </w:p>
    <w:p w14:paraId="650F0D3B">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招标文件共六章，各章的内容如下：</w:t>
      </w:r>
    </w:p>
    <w:p w14:paraId="3216CC4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textAlignment w:val="baseline"/>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fldChar w:fldCharType="begin"/>
      </w:r>
      <w:r>
        <w:rPr>
          <w:rFonts w:hint="eastAsia" w:ascii="宋体" w:hAnsi="宋体" w:eastAsia="宋体" w:cs="宋体"/>
          <w:color w:val="auto"/>
          <w:spacing w:val="0"/>
          <w:position w:val="0"/>
          <w:sz w:val="21"/>
          <w:szCs w:val="21"/>
          <w:highlight w:val="none"/>
          <w:lang w:eastAsia="zh-CN"/>
        </w:rPr>
        <w:instrText xml:space="preserve"> HYPERLINK \l _Toc30181 </w:instrText>
      </w:r>
      <w:r>
        <w:rPr>
          <w:rFonts w:hint="eastAsia" w:ascii="宋体" w:hAnsi="宋体" w:eastAsia="宋体" w:cs="宋体"/>
          <w:color w:val="auto"/>
          <w:spacing w:val="0"/>
          <w:position w:val="0"/>
          <w:sz w:val="21"/>
          <w:szCs w:val="21"/>
          <w:highlight w:val="none"/>
          <w:lang w:eastAsia="zh-CN"/>
        </w:rPr>
        <w:fldChar w:fldCharType="separate"/>
      </w:r>
      <w:r>
        <w:rPr>
          <w:rFonts w:hint="eastAsia" w:ascii="宋体" w:hAnsi="宋体" w:eastAsia="宋体" w:cs="宋体"/>
          <w:color w:val="auto"/>
          <w:spacing w:val="0"/>
          <w:position w:val="0"/>
          <w:sz w:val="21"/>
          <w:szCs w:val="21"/>
          <w:highlight w:val="none"/>
          <w:lang w:eastAsia="zh-CN"/>
        </w:rPr>
        <w:t>第一章 招标公告</w:t>
      </w:r>
      <w:r>
        <w:rPr>
          <w:rFonts w:hint="eastAsia" w:ascii="宋体" w:hAnsi="宋体" w:eastAsia="宋体" w:cs="宋体"/>
          <w:color w:val="auto"/>
          <w:spacing w:val="0"/>
          <w:position w:val="0"/>
          <w:sz w:val="21"/>
          <w:szCs w:val="21"/>
          <w:highlight w:val="none"/>
          <w:lang w:eastAsia="zh-CN"/>
        </w:rPr>
        <w:fldChar w:fldCharType="end"/>
      </w:r>
    </w:p>
    <w:p w14:paraId="4D2CD7B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textAlignment w:val="baseline"/>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fldChar w:fldCharType="begin"/>
      </w:r>
      <w:r>
        <w:rPr>
          <w:rFonts w:hint="eastAsia" w:ascii="宋体" w:hAnsi="宋体" w:eastAsia="宋体" w:cs="宋体"/>
          <w:color w:val="auto"/>
          <w:spacing w:val="0"/>
          <w:position w:val="0"/>
          <w:sz w:val="21"/>
          <w:szCs w:val="21"/>
          <w:highlight w:val="none"/>
          <w:lang w:eastAsia="zh-CN"/>
        </w:rPr>
        <w:instrText xml:space="preserve"> HYPERLINK \l _Toc18879 </w:instrText>
      </w:r>
      <w:r>
        <w:rPr>
          <w:rFonts w:hint="eastAsia" w:ascii="宋体" w:hAnsi="宋体" w:eastAsia="宋体" w:cs="宋体"/>
          <w:color w:val="auto"/>
          <w:spacing w:val="0"/>
          <w:position w:val="0"/>
          <w:sz w:val="21"/>
          <w:szCs w:val="21"/>
          <w:highlight w:val="none"/>
          <w:lang w:eastAsia="zh-CN"/>
        </w:rPr>
        <w:fldChar w:fldCharType="separate"/>
      </w:r>
      <w:r>
        <w:rPr>
          <w:rFonts w:hint="eastAsia" w:ascii="宋体" w:hAnsi="宋体" w:eastAsia="宋体" w:cs="宋体"/>
          <w:color w:val="auto"/>
          <w:spacing w:val="0"/>
          <w:position w:val="0"/>
          <w:sz w:val="21"/>
          <w:szCs w:val="21"/>
          <w:highlight w:val="none"/>
          <w:lang w:eastAsia="zh-CN"/>
        </w:rPr>
        <w:t>第二章</w:t>
      </w:r>
      <w:r>
        <w:rPr>
          <w:rFonts w:hint="eastAsia" w:ascii="宋体" w:hAnsi="宋体" w:eastAsia="宋体" w:cs="宋体"/>
          <w:color w:val="auto"/>
          <w:spacing w:val="0"/>
          <w:position w:val="0"/>
          <w:sz w:val="21"/>
          <w:szCs w:val="21"/>
          <w:highlight w:val="none"/>
          <w:lang w:val="en-US" w:eastAsia="zh-CN"/>
        </w:rPr>
        <w:t xml:space="preserve"> </w:t>
      </w:r>
      <w:r>
        <w:rPr>
          <w:rFonts w:hint="eastAsia" w:ascii="宋体" w:hAnsi="宋体" w:eastAsia="宋体" w:cs="宋体"/>
          <w:color w:val="auto"/>
          <w:spacing w:val="0"/>
          <w:position w:val="0"/>
          <w:sz w:val="21"/>
          <w:szCs w:val="21"/>
          <w:highlight w:val="none"/>
          <w:lang w:eastAsia="zh-CN"/>
        </w:rPr>
        <w:t>投标人须知</w:t>
      </w:r>
      <w:r>
        <w:rPr>
          <w:rFonts w:hint="eastAsia" w:ascii="宋体" w:hAnsi="宋体" w:eastAsia="宋体" w:cs="宋体"/>
          <w:color w:val="auto"/>
          <w:spacing w:val="0"/>
          <w:position w:val="0"/>
          <w:sz w:val="21"/>
          <w:szCs w:val="21"/>
          <w:highlight w:val="none"/>
          <w:lang w:eastAsia="zh-CN"/>
        </w:rPr>
        <w:fldChar w:fldCharType="end"/>
      </w:r>
    </w:p>
    <w:p w14:paraId="081F04FA">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textAlignment w:val="baseline"/>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fldChar w:fldCharType="begin"/>
      </w:r>
      <w:r>
        <w:rPr>
          <w:rFonts w:hint="eastAsia" w:ascii="宋体" w:hAnsi="宋体" w:eastAsia="宋体" w:cs="宋体"/>
          <w:color w:val="auto"/>
          <w:spacing w:val="0"/>
          <w:position w:val="0"/>
          <w:sz w:val="21"/>
          <w:szCs w:val="21"/>
          <w:highlight w:val="none"/>
          <w:lang w:eastAsia="zh-CN"/>
        </w:rPr>
        <w:instrText xml:space="preserve"> HYPERLINK \l _Toc12077 </w:instrText>
      </w:r>
      <w:r>
        <w:rPr>
          <w:rFonts w:hint="eastAsia" w:ascii="宋体" w:hAnsi="宋体" w:eastAsia="宋体" w:cs="宋体"/>
          <w:color w:val="auto"/>
          <w:spacing w:val="0"/>
          <w:position w:val="0"/>
          <w:sz w:val="21"/>
          <w:szCs w:val="21"/>
          <w:highlight w:val="none"/>
          <w:lang w:eastAsia="zh-CN"/>
        </w:rPr>
        <w:fldChar w:fldCharType="separate"/>
      </w:r>
      <w:r>
        <w:rPr>
          <w:rFonts w:hint="eastAsia" w:ascii="宋体" w:hAnsi="宋体" w:eastAsia="宋体" w:cs="宋体"/>
          <w:color w:val="auto"/>
          <w:spacing w:val="0"/>
          <w:position w:val="0"/>
          <w:sz w:val="21"/>
          <w:szCs w:val="21"/>
          <w:highlight w:val="none"/>
          <w:lang w:eastAsia="zh-CN"/>
        </w:rPr>
        <w:t>第</w:t>
      </w:r>
      <w:r>
        <w:rPr>
          <w:rFonts w:hint="eastAsia" w:ascii="宋体" w:hAnsi="宋体" w:cs="宋体"/>
          <w:color w:val="auto"/>
          <w:spacing w:val="0"/>
          <w:position w:val="0"/>
          <w:sz w:val="21"/>
          <w:szCs w:val="21"/>
          <w:highlight w:val="none"/>
          <w:lang w:val="en-US" w:eastAsia="zh-CN"/>
        </w:rPr>
        <w:t>三</w:t>
      </w:r>
      <w:r>
        <w:rPr>
          <w:rFonts w:hint="eastAsia" w:ascii="宋体" w:hAnsi="宋体" w:eastAsia="宋体" w:cs="宋体"/>
          <w:color w:val="auto"/>
          <w:spacing w:val="0"/>
          <w:position w:val="0"/>
          <w:sz w:val="21"/>
          <w:szCs w:val="21"/>
          <w:highlight w:val="none"/>
          <w:lang w:eastAsia="zh-CN"/>
        </w:rPr>
        <w:t>章 采购需求及要求</w:t>
      </w:r>
      <w:r>
        <w:rPr>
          <w:rFonts w:hint="eastAsia" w:ascii="宋体" w:hAnsi="宋体" w:eastAsia="宋体" w:cs="宋体"/>
          <w:color w:val="auto"/>
          <w:spacing w:val="0"/>
          <w:position w:val="0"/>
          <w:sz w:val="21"/>
          <w:szCs w:val="21"/>
          <w:highlight w:val="none"/>
          <w:lang w:eastAsia="zh-CN"/>
        </w:rPr>
        <w:fldChar w:fldCharType="end"/>
      </w:r>
    </w:p>
    <w:p w14:paraId="612B4313">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textAlignment w:val="baseline"/>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fldChar w:fldCharType="begin"/>
      </w:r>
      <w:r>
        <w:rPr>
          <w:rFonts w:hint="eastAsia" w:ascii="宋体" w:hAnsi="宋体" w:eastAsia="宋体" w:cs="宋体"/>
          <w:color w:val="auto"/>
          <w:spacing w:val="0"/>
          <w:position w:val="0"/>
          <w:sz w:val="21"/>
          <w:szCs w:val="21"/>
          <w:highlight w:val="none"/>
          <w:lang w:eastAsia="zh-CN"/>
        </w:rPr>
        <w:instrText xml:space="preserve"> HYPERLINK \l _Toc31368 </w:instrText>
      </w:r>
      <w:r>
        <w:rPr>
          <w:rFonts w:hint="eastAsia" w:ascii="宋体" w:hAnsi="宋体" w:eastAsia="宋体" w:cs="宋体"/>
          <w:color w:val="auto"/>
          <w:spacing w:val="0"/>
          <w:position w:val="0"/>
          <w:sz w:val="21"/>
          <w:szCs w:val="21"/>
          <w:highlight w:val="none"/>
          <w:lang w:eastAsia="zh-CN"/>
        </w:rPr>
        <w:fldChar w:fldCharType="separate"/>
      </w:r>
      <w:r>
        <w:rPr>
          <w:rFonts w:hint="eastAsia" w:ascii="宋体" w:hAnsi="宋体" w:eastAsia="宋体" w:cs="宋体"/>
          <w:color w:val="auto"/>
          <w:spacing w:val="0"/>
          <w:position w:val="0"/>
          <w:sz w:val="21"/>
          <w:szCs w:val="21"/>
          <w:highlight w:val="none"/>
          <w:lang w:eastAsia="zh-CN"/>
        </w:rPr>
        <w:t>第</w:t>
      </w:r>
      <w:r>
        <w:rPr>
          <w:rFonts w:hint="eastAsia" w:ascii="宋体" w:hAnsi="宋体" w:cs="宋体"/>
          <w:color w:val="auto"/>
          <w:spacing w:val="0"/>
          <w:position w:val="0"/>
          <w:sz w:val="21"/>
          <w:szCs w:val="21"/>
          <w:highlight w:val="none"/>
          <w:lang w:val="en-US" w:eastAsia="zh-CN"/>
        </w:rPr>
        <w:t>四</w:t>
      </w:r>
      <w:r>
        <w:rPr>
          <w:rFonts w:hint="eastAsia" w:ascii="宋体" w:hAnsi="宋体" w:eastAsia="宋体" w:cs="宋体"/>
          <w:color w:val="auto"/>
          <w:spacing w:val="0"/>
          <w:position w:val="0"/>
          <w:sz w:val="21"/>
          <w:szCs w:val="21"/>
          <w:highlight w:val="none"/>
          <w:lang w:eastAsia="zh-CN"/>
        </w:rPr>
        <w:t>章</w:t>
      </w:r>
      <w:r>
        <w:rPr>
          <w:rFonts w:hint="eastAsia" w:ascii="宋体" w:hAnsi="宋体" w:eastAsia="宋体" w:cs="宋体"/>
          <w:color w:val="auto"/>
          <w:spacing w:val="0"/>
          <w:position w:val="0"/>
          <w:sz w:val="21"/>
          <w:szCs w:val="21"/>
          <w:highlight w:val="none"/>
          <w:lang w:val="en-US" w:eastAsia="zh-CN"/>
        </w:rPr>
        <w:t xml:space="preserve"> </w:t>
      </w:r>
      <w:r>
        <w:rPr>
          <w:rFonts w:hint="eastAsia" w:ascii="宋体" w:hAnsi="宋体" w:eastAsia="宋体" w:cs="宋体"/>
          <w:color w:val="auto"/>
          <w:spacing w:val="0"/>
          <w:position w:val="0"/>
          <w:sz w:val="21"/>
          <w:szCs w:val="21"/>
          <w:highlight w:val="none"/>
          <w:lang w:eastAsia="zh-CN"/>
        </w:rPr>
        <w:t>评审办法</w:t>
      </w:r>
      <w:r>
        <w:rPr>
          <w:rFonts w:hint="eastAsia" w:ascii="宋体" w:hAnsi="宋体" w:eastAsia="宋体" w:cs="宋体"/>
          <w:color w:val="auto"/>
          <w:spacing w:val="0"/>
          <w:position w:val="0"/>
          <w:sz w:val="21"/>
          <w:szCs w:val="21"/>
          <w:highlight w:val="none"/>
          <w:lang w:eastAsia="zh-CN"/>
        </w:rPr>
        <w:fldChar w:fldCharType="end"/>
      </w:r>
    </w:p>
    <w:p w14:paraId="40FE3C82">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textAlignment w:val="baseline"/>
        <w:rPr>
          <w:rFonts w:hint="eastAsia" w:ascii="宋体" w:hAnsi="宋体" w:eastAsia="宋体" w:cs="宋体"/>
          <w:color w:val="auto"/>
          <w:spacing w:val="0"/>
          <w:position w:val="0"/>
          <w:sz w:val="21"/>
          <w:szCs w:val="21"/>
          <w:highlight w:val="none"/>
          <w:lang w:eastAsia="zh-CN"/>
        </w:rPr>
      </w:pPr>
    </w:p>
    <w:p w14:paraId="6BC0DFA3">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textAlignment w:val="baseline"/>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第五章</w:t>
      </w:r>
      <w:r>
        <w:rPr>
          <w:rFonts w:hint="eastAsia" w:ascii="宋体" w:hAnsi="宋体" w:eastAsia="宋体" w:cs="宋体"/>
          <w:color w:val="auto"/>
          <w:spacing w:val="0"/>
          <w:position w:val="0"/>
          <w:sz w:val="21"/>
          <w:szCs w:val="21"/>
          <w:highlight w:val="none"/>
          <w:lang w:eastAsia="zh-CN"/>
        </w:rPr>
        <w:t xml:space="preserve"> 拟签订的合同文本</w:t>
      </w:r>
    </w:p>
    <w:p w14:paraId="157B6A90">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textAlignment w:val="baseline"/>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fldChar w:fldCharType="begin"/>
      </w:r>
      <w:r>
        <w:rPr>
          <w:rFonts w:hint="eastAsia" w:ascii="宋体" w:hAnsi="宋体" w:eastAsia="宋体" w:cs="宋体"/>
          <w:color w:val="auto"/>
          <w:spacing w:val="0"/>
          <w:position w:val="0"/>
          <w:sz w:val="21"/>
          <w:szCs w:val="21"/>
          <w:highlight w:val="none"/>
          <w:lang w:eastAsia="zh-CN"/>
        </w:rPr>
        <w:instrText xml:space="preserve"> HYPERLINK \l _Toc30036 </w:instrText>
      </w:r>
      <w:r>
        <w:rPr>
          <w:rFonts w:hint="eastAsia" w:ascii="宋体" w:hAnsi="宋体" w:eastAsia="宋体" w:cs="宋体"/>
          <w:color w:val="auto"/>
          <w:spacing w:val="0"/>
          <w:position w:val="0"/>
          <w:sz w:val="21"/>
          <w:szCs w:val="21"/>
          <w:highlight w:val="none"/>
          <w:lang w:eastAsia="zh-CN"/>
        </w:rPr>
        <w:fldChar w:fldCharType="separate"/>
      </w:r>
      <w:r>
        <w:rPr>
          <w:rFonts w:hint="eastAsia" w:ascii="宋体" w:hAnsi="宋体" w:eastAsia="宋体" w:cs="宋体"/>
          <w:color w:val="auto"/>
          <w:spacing w:val="0"/>
          <w:position w:val="0"/>
          <w:sz w:val="21"/>
          <w:szCs w:val="21"/>
          <w:highlight w:val="none"/>
          <w:lang w:eastAsia="zh-CN"/>
        </w:rPr>
        <w:t>第六章</w:t>
      </w:r>
      <w:r>
        <w:rPr>
          <w:rFonts w:hint="eastAsia" w:ascii="宋体" w:hAnsi="宋体" w:eastAsia="宋体" w:cs="宋体"/>
          <w:color w:val="auto"/>
          <w:spacing w:val="0"/>
          <w:position w:val="0"/>
          <w:sz w:val="21"/>
          <w:szCs w:val="21"/>
          <w:highlight w:val="none"/>
          <w:lang w:val="en-US" w:eastAsia="zh-CN"/>
        </w:rPr>
        <w:t xml:space="preserve"> </w:t>
      </w:r>
      <w:r>
        <w:rPr>
          <w:rFonts w:hint="eastAsia" w:ascii="宋体" w:hAnsi="宋体" w:eastAsia="宋体" w:cs="宋体"/>
          <w:color w:val="auto"/>
          <w:spacing w:val="0"/>
          <w:position w:val="0"/>
          <w:sz w:val="21"/>
          <w:szCs w:val="21"/>
          <w:highlight w:val="none"/>
          <w:lang w:eastAsia="zh-CN"/>
        </w:rPr>
        <w:t>投标文件格式</w:t>
      </w:r>
      <w:r>
        <w:rPr>
          <w:rFonts w:hint="eastAsia" w:ascii="宋体" w:hAnsi="宋体" w:eastAsia="宋体" w:cs="宋体"/>
          <w:color w:val="auto"/>
          <w:spacing w:val="0"/>
          <w:position w:val="0"/>
          <w:sz w:val="21"/>
          <w:szCs w:val="21"/>
          <w:highlight w:val="none"/>
          <w:lang w:eastAsia="zh-CN"/>
        </w:rPr>
        <w:tab/>
      </w:r>
      <w:r>
        <w:rPr>
          <w:rFonts w:hint="eastAsia" w:ascii="宋体" w:hAnsi="宋体" w:eastAsia="宋体" w:cs="宋体"/>
          <w:color w:val="auto"/>
          <w:spacing w:val="0"/>
          <w:position w:val="0"/>
          <w:sz w:val="21"/>
          <w:szCs w:val="21"/>
          <w:highlight w:val="none"/>
          <w:lang w:eastAsia="zh-CN"/>
        </w:rPr>
        <w:fldChar w:fldCharType="end"/>
      </w:r>
    </w:p>
    <w:p w14:paraId="4D39508B">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6.2除非有特殊要求，招标文件不单独提供招标货物和附属售后服务使用地的自然环境、气候条件、公用设施等情况，投标人被视为熟悉上述与履行合同有关的一切情况。</w:t>
      </w:r>
    </w:p>
    <w:p w14:paraId="1F9BC22F">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val="en-US" w:eastAsia="zh-CN"/>
        </w:rPr>
      </w:pPr>
      <w:bookmarkStart w:id="412" w:name="_Toc11160"/>
      <w:r>
        <w:rPr>
          <w:rFonts w:hint="eastAsia" w:ascii="宋体" w:hAnsi="宋体" w:eastAsia="宋体" w:cs="宋体"/>
          <w:b/>
          <w:bCs/>
          <w:color w:val="auto"/>
          <w:spacing w:val="0"/>
          <w:w w:val="100"/>
          <w:position w:val="0"/>
          <w:sz w:val="21"/>
          <w:szCs w:val="21"/>
          <w:lang w:val="en-US" w:eastAsia="zh-CN"/>
        </w:rPr>
        <w:t>7.投标人应当提交的资格、资信证明文件</w:t>
      </w:r>
      <w:bookmarkEnd w:id="412"/>
    </w:p>
    <w:p w14:paraId="556D1278">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val="en-US" w:eastAsia="zh-CN"/>
        </w:rPr>
        <w:t>7.1</w:t>
      </w:r>
      <w:r>
        <w:rPr>
          <w:rFonts w:hint="eastAsia" w:ascii="宋体" w:hAnsi="宋体" w:eastAsia="宋体" w:cs="宋体"/>
          <w:color w:val="auto"/>
          <w:spacing w:val="0"/>
          <w:w w:val="100"/>
          <w:position w:val="0"/>
          <w:sz w:val="21"/>
          <w:szCs w:val="21"/>
          <w:highlight w:val="none"/>
          <w:lang w:eastAsia="zh-CN"/>
        </w:rPr>
        <w:t>具有独立承担民事责任的能力的资格证明文件；</w:t>
      </w:r>
    </w:p>
    <w:p w14:paraId="009CF7D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7.</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eastAsia="zh-CN"/>
        </w:rPr>
        <w:t>具有良好的商业信誉和健全的财务会计制度的证明文件；</w:t>
      </w:r>
    </w:p>
    <w:p w14:paraId="55FDD32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7.</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eastAsia="zh-CN"/>
        </w:rPr>
        <w:t>具有履行合同所必需的设备和专业技术能力的证明文件；</w:t>
      </w:r>
    </w:p>
    <w:p w14:paraId="3AC5D550">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7.</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eastAsia="zh-CN"/>
        </w:rPr>
        <w:t>有依法缴纳税收和社会保障资金的良好记录的证明文件；</w:t>
      </w:r>
    </w:p>
    <w:p w14:paraId="3F55A05F">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7.</w:t>
      </w:r>
      <w:r>
        <w:rPr>
          <w:rFonts w:hint="eastAsia"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lang w:eastAsia="zh-CN"/>
        </w:rPr>
        <w:t>参加政府采购</w:t>
      </w:r>
      <w:r>
        <w:rPr>
          <w:rFonts w:hint="eastAsia" w:ascii="宋体" w:hAnsi="宋体" w:eastAsia="宋体" w:cs="宋体"/>
          <w:color w:val="auto"/>
          <w:spacing w:val="0"/>
          <w:w w:val="100"/>
          <w:position w:val="0"/>
          <w:sz w:val="21"/>
          <w:szCs w:val="21"/>
          <w:highlight w:val="none"/>
          <w:lang w:val="en-US" w:eastAsia="zh-CN"/>
        </w:rPr>
        <w:t>活动</w:t>
      </w:r>
      <w:r>
        <w:rPr>
          <w:rFonts w:hint="eastAsia" w:ascii="宋体" w:hAnsi="宋体" w:eastAsia="宋体" w:cs="宋体"/>
          <w:color w:val="auto"/>
          <w:spacing w:val="0"/>
          <w:w w:val="100"/>
          <w:position w:val="0"/>
          <w:sz w:val="21"/>
          <w:szCs w:val="21"/>
          <w:highlight w:val="none"/>
          <w:lang w:eastAsia="zh-CN"/>
        </w:rPr>
        <w:t>前三年内，在经营活动中没有重大违法记录的证明文件；</w:t>
      </w:r>
    </w:p>
    <w:p w14:paraId="5710643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7.</w:t>
      </w:r>
      <w:r>
        <w:rPr>
          <w:rFonts w:hint="eastAsia" w:ascii="宋体" w:hAnsi="宋体" w:eastAsia="宋体" w:cs="宋体"/>
          <w:color w:val="auto"/>
          <w:spacing w:val="0"/>
          <w:w w:val="100"/>
          <w:position w:val="0"/>
          <w:sz w:val="21"/>
          <w:szCs w:val="21"/>
          <w:highlight w:val="none"/>
          <w:lang w:val="en-US" w:eastAsia="zh-CN"/>
        </w:rPr>
        <w:t>6法律、行政法规规定的其他条件</w:t>
      </w:r>
      <w:r>
        <w:rPr>
          <w:rFonts w:hint="eastAsia" w:ascii="宋体" w:hAnsi="宋体" w:eastAsia="宋体" w:cs="宋体"/>
          <w:color w:val="auto"/>
          <w:spacing w:val="0"/>
          <w:w w:val="100"/>
          <w:position w:val="0"/>
          <w:sz w:val="21"/>
          <w:szCs w:val="21"/>
          <w:highlight w:val="none"/>
          <w:lang w:eastAsia="zh-CN"/>
        </w:rPr>
        <w:t>的证明文件；</w:t>
      </w:r>
    </w:p>
    <w:p w14:paraId="6AFBAD7A">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7.</w:t>
      </w:r>
      <w:r>
        <w:rPr>
          <w:rFonts w:hint="eastAsia" w:ascii="宋体" w:hAnsi="宋体" w:eastAsia="宋体" w:cs="宋体"/>
          <w:color w:val="auto"/>
          <w:spacing w:val="0"/>
          <w:w w:val="100"/>
          <w:position w:val="0"/>
          <w:sz w:val="21"/>
          <w:szCs w:val="21"/>
          <w:highlight w:val="none"/>
          <w:lang w:val="en-US" w:eastAsia="zh-CN"/>
        </w:rPr>
        <w:t>7</w:t>
      </w:r>
      <w:r>
        <w:rPr>
          <w:rFonts w:hint="eastAsia" w:ascii="宋体" w:hAnsi="宋体" w:eastAsia="宋体" w:cs="宋体"/>
          <w:b w:val="0"/>
          <w:bCs/>
          <w:color w:val="auto"/>
          <w:spacing w:val="0"/>
          <w:w w:val="100"/>
          <w:position w:val="0"/>
          <w:sz w:val="21"/>
          <w:szCs w:val="21"/>
          <w:highlight w:val="none"/>
        </w:rPr>
        <w:t>本项目的特定资格证明材料</w:t>
      </w:r>
      <w:r>
        <w:rPr>
          <w:rFonts w:hint="eastAsia" w:ascii="宋体" w:hAnsi="宋体" w:eastAsia="宋体" w:cs="宋体"/>
          <w:color w:val="auto"/>
          <w:spacing w:val="0"/>
          <w:w w:val="100"/>
          <w:position w:val="0"/>
          <w:sz w:val="21"/>
          <w:szCs w:val="21"/>
          <w:highlight w:val="none"/>
          <w:lang w:val="en-US" w:eastAsia="zh-CN"/>
        </w:rPr>
        <w:t>；</w:t>
      </w:r>
    </w:p>
    <w:p w14:paraId="59173DC1">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7.</w:t>
      </w:r>
      <w:r>
        <w:rPr>
          <w:rFonts w:hint="eastAsia" w:ascii="宋体" w:hAnsi="宋体" w:eastAsia="宋体" w:cs="宋体"/>
          <w:color w:val="auto"/>
          <w:spacing w:val="0"/>
          <w:w w:val="100"/>
          <w:position w:val="0"/>
          <w:sz w:val="21"/>
          <w:szCs w:val="21"/>
          <w:highlight w:val="none"/>
          <w:lang w:val="en-US" w:eastAsia="zh-CN"/>
        </w:rPr>
        <w:t>8投标保证金缴纳证明</w:t>
      </w:r>
      <w:r>
        <w:rPr>
          <w:rFonts w:hint="eastAsia" w:ascii="宋体" w:hAnsi="宋体" w:cs="宋体"/>
          <w:color w:val="auto"/>
          <w:spacing w:val="0"/>
          <w:w w:val="100"/>
          <w:position w:val="0"/>
          <w:sz w:val="21"/>
          <w:szCs w:val="21"/>
          <w:highlight w:val="none"/>
          <w:lang w:val="en-US" w:eastAsia="zh-CN"/>
        </w:rPr>
        <w:t>。</w:t>
      </w:r>
    </w:p>
    <w:p w14:paraId="18BD9D95">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val="en-US" w:eastAsia="zh-CN"/>
        </w:rPr>
      </w:pPr>
      <w:bookmarkStart w:id="413" w:name="bookmark19"/>
      <w:bookmarkEnd w:id="413"/>
      <w:bookmarkStart w:id="414" w:name="_Toc26458"/>
      <w:r>
        <w:rPr>
          <w:rFonts w:hint="eastAsia" w:ascii="宋体" w:hAnsi="宋体" w:eastAsia="宋体" w:cs="宋体"/>
          <w:b/>
          <w:bCs/>
          <w:color w:val="auto"/>
          <w:spacing w:val="0"/>
          <w:w w:val="100"/>
          <w:position w:val="0"/>
          <w:sz w:val="21"/>
          <w:szCs w:val="21"/>
          <w:lang w:val="en-US" w:eastAsia="zh-CN"/>
        </w:rPr>
        <w:t>8.为落实政府采购政策，采购标的需满足的要求，以及投标人须提供的证明材料</w:t>
      </w:r>
      <w:bookmarkEnd w:id="414"/>
    </w:p>
    <w:p w14:paraId="67D35D7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val="en-US" w:eastAsia="zh-CN"/>
        </w:rPr>
      </w:pPr>
      <w:r>
        <w:rPr>
          <w:rFonts w:hint="eastAsia" w:ascii="宋体" w:hAnsi="宋体" w:eastAsia="宋体" w:cs="宋体"/>
          <w:b/>
          <w:bCs/>
          <w:color w:val="auto"/>
          <w:spacing w:val="0"/>
          <w:w w:val="100"/>
          <w:position w:val="0"/>
          <w:sz w:val="21"/>
          <w:szCs w:val="21"/>
          <w:lang w:val="en-US" w:eastAsia="zh-CN"/>
        </w:rPr>
        <w:t>8.1中小企业参加投标</w:t>
      </w:r>
    </w:p>
    <w:p w14:paraId="177AF56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8.1.1中小企业（含中型、小型、微型企业，下同）应当符合以下条件：</w:t>
      </w:r>
    </w:p>
    <w:p w14:paraId="5D1F4A4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1）在中华人民共和国境内依法设立的，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0A69C86">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（2）货物由中小企业制造，即货物由中小企业生产且使用该中小企业商号或者注册商标；本项所称货物不包括使用大型企业注册商标的货物；</w:t>
      </w:r>
    </w:p>
    <w:p w14:paraId="4E91361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（3）小型、微型企业提供中型企业制造的货物的，视同为中型企业；</w:t>
      </w:r>
    </w:p>
    <w:p w14:paraId="61308337">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（4）在货物采购项目中，投标人提供的货物既有中小企业制造货物，也有大型企业制造货物的，不享受中小企业扶持政策；</w:t>
      </w:r>
    </w:p>
    <w:p w14:paraId="2F1B1B1C">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（5）以联合体形式参加政府采购活动，联合体各方均为中小企业的，联合体视同中小企业。其中，联合体各方均为小微企业的，联合体视同小微企业；</w:t>
      </w:r>
      <w:r>
        <w:rPr>
          <w:rFonts w:hint="eastAsia" w:ascii="宋体" w:hAnsi="宋体" w:eastAsia="宋体" w:cs="宋体"/>
          <w:b/>
          <w:bCs/>
          <w:color w:val="auto"/>
          <w:spacing w:val="0"/>
          <w:w w:val="100"/>
          <w:position w:val="0"/>
          <w:sz w:val="21"/>
          <w:szCs w:val="21"/>
          <w:lang w:val="en-US" w:eastAsia="zh-CN"/>
        </w:rPr>
        <w:t>（适用于联合体投标）</w:t>
      </w:r>
    </w:p>
    <w:p w14:paraId="552011BF">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val="en-US" w:eastAsia="zh-CN"/>
        </w:rPr>
        <w:t>（6）组成联合体或者接受分包合同的中小企业与联合体内其他企业、分包</w:t>
      </w:r>
      <w:r>
        <w:rPr>
          <w:rFonts w:hint="eastAsia" w:ascii="宋体" w:hAnsi="宋体" w:eastAsia="宋体" w:cs="宋体"/>
          <w:color w:val="auto"/>
          <w:spacing w:val="0"/>
          <w:w w:val="100"/>
          <w:position w:val="0"/>
          <w:sz w:val="21"/>
          <w:szCs w:val="21"/>
          <w:lang w:eastAsia="zh-CN"/>
        </w:rPr>
        <w:t>企业之间不得存在直接控股、管理关系。</w:t>
      </w:r>
      <w:r>
        <w:rPr>
          <w:rFonts w:hint="eastAsia" w:ascii="宋体" w:hAnsi="宋体" w:eastAsia="宋体" w:cs="宋体"/>
          <w:b/>
          <w:bCs/>
          <w:color w:val="auto"/>
          <w:spacing w:val="0"/>
          <w:w w:val="100"/>
          <w:position w:val="0"/>
          <w:sz w:val="21"/>
          <w:szCs w:val="21"/>
          <w:lang w:val="en-US" w:eastAsia="zh-CN"/>
        </w:rPr>
        <w:t>（适用于涉及中小企业的联合体投标或者允许合同分包的采购项目）</w:t>
      </w:r>
    </w:p>
    <w:p w14:paraId="7E8169D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8.1.2投标人提供的货物为中小企业制造的,投标时提供招标文件</w:t>
      </w:r>
      <w:r>
        <w:rPr>
          <w:rFonts w:hint="eastAsia" w:ascii="宋体" w:hAnsi="宋体" w:eastAsia="宋体" w:cs="宋体"/>
          <w:color w:val="auto"/>
          <w:spacing w:val="0"/>
          <w:w w:val="100"/>
          <w:position w:val="0"/>
          <w:sz w:val="21"/>
          <w:szCs w:val="21"/>
          <w:lang w:val="en-US" w:eastAsia="zh-CN"/>
        </w:rPr>
        <w:t>规定的</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lang w:val="en-US" w:eastAsia="zh-CN"/>
        </w:rPr>
        <w:t>中小企业声明</w:t>
      </w:r>
      <w:r>
        <w:rPr>
          <w:rFonts w:hint="eastAsia" w:ascii="宋体" w:hAnsi="宋体" w:eastAsia="宋体" w:cs="宋体"/>
          <w:color w:val="auto"/>
          <w:spacing w:val="0"/>
          <w:w w:val="100"/>
          <w:position w:val="0"/>
          <w:sz w:val="21"/>
          <w:szCs w:val="21"/>
          <w:lang w:eastAsia="zh-CN"/>
        </w:rPr>
        <w:t>函》，并对声明函的真实性负责，</w:t>
      </w:r>
      <w:r>
        <w:rPr>
          <w:rFonts w:hint="eastAsia" w:ascii="宋体" w:hAnsi="宋体" w:eastAsia="宋体" w:cs="宋体"/>
          <w:color w:val="auto"/>
          <w:spacing w:val="0"/>
          <w:w w:val="100"/>
          <w:position w:val="0"/>
          <w:sz w:val="21"/>
          <w:szCs w:val="21"/>
          <w:lang w:val="en-US" w:eastAsia="zh-CN"/>
        </w:rPr>
        <w:t>未提供</w:t>
      </w:r>
      <w:r>
        <w:rPr>
          <w:rFonts w:hint="eastAsia" w:ascii="宋体" w:hAnsi="宋体" w:eastAsia="宋体" w:cs="宋体"/>
          <w:color w:val="auto"/>
          <w:spacing w:val="0"/>
          <w:w w:val="100"/>
          <w:position w:val="0"/>
          <w:sz w:val="21"/>
          <w:szCs w:val="21"/>
          <w:lang w:eastAsia="zh-CN"/>
        </w:rPr>
        <w:t>不予享受预留份额、评审中价格扣除等政府采购促进中小企业发展的政府采购政策。投标人提供的《</w:t>
      </w:r>
      <w:r>
        <w:rPr>
          <w:rFonts w:hint="eastAsia" w:ascii="宋体" w:hAnsi="宋体" w:eastAsia="宋体" w:cs="宋体"/>
          <w:color w:val="auto"/>
          <w:spacing w:val="0"/>
          <w:w w:val="100"/>
          <w:position w:val="0"/>
          <w:sz w:val="21"/>
          <w:szCs w:val="21"/>
          <w:lang w:val="en-US" w:eastAsia="zh-CN"/>
        </w:rPr>
        <w:t>中小企业</w:t>
      </w:r>
      <w:r>
        <w:rPr>
          <w:rFonts w:hint="eastAsia" w:ascii="宋体" w:hAnsi="宋体" w:eastAsia="宋体" w:cs="宋体"/>
          <w:color w:val="auto"/>
          <w:spacing w:val="0"/>
          <w:w w:val="100"/>
          <w:position w:val="0"/>
          <w:sz w:val="21"/>
          <w:szCs w:val="21"/>
          <w:lang w:eastAsia="zh-CN"/>
        </w:rPr>
        <w:t>声明函》与事实不符的，依照《中华人民共和国政府采购法》第七十七条第一款的规定追究法律责任。</w:t>
      </w:r>
    </w:p>
    <w:p w14:paraId="6514C9BD">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2" w:firstLineChars="200"/>
        <w:jc w:val="both"/>
        <w:rPr>
          <w:rFonts w:hint="eastAsia" w:ascii="宋体" w:hAnsi="宋体" w:eastAsia="宋体" w:cs="宋体"/>
          <w:color w:val="auto"/>
          <w:spacing w:val="0"/>
          <w:w w:val="100"/>
          <w:position w:val="0"/>
          <w:sz w:val="21"/>
          <w:szCs w:val="21"/>
          <w:lang w:eastAsia="zh-CN"/>
        </w:rPr>
      </w:pPr>
      <w:r>
        <w:rPr>
          <w:rFonts w:hint="eastAsia" w:ascii="宋体" w:hAnsi="宋体" w:eastAsia="宋体" w:cs="宋体"/>
          <w:b/>
          <w:bCs/>
          <w:color w:val="auto"/>
          <w:spacing w:val="0"/>
          <w:w w:val="100"/>
          <w:position w:val="0"/>
          <w:sz w:val="21"/>
          <w:szCs w:val="21"/>
          <w:lang w:val="en-US" w:eastAsia="zh-CN"/>
        </w:rPr>
        <w:t>8.2监狱企业参加投标</w:t>
      </w:r>
    </w:p>
    <w:p w14:paraId="3ACCA96C">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8.2.1监狱企业应当符合以下条件</w:t>
      </w:r>
    </w:p>
    <w:p w14:paraId="3F5F317F">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71DB790">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8.2.2监狱企业参加投标须提供的证明材料</w:t>
      </w:r>
    </w:p>
    <w:p w14:paraId="67712097">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监狱企业参加政府采购活动时，提供由省级以上监狱管理局、戒毒管理局（含新疆生产建设兵团）出具的属于监狱企业的证明文件，</w:t>
      </w:r>
      <w:r>
        <w:rPr>
          <w:rFonts w:hint="eastAsia" w:ascii="宋体" w:hAnsi="宋体" w:eastAsia="宋体" w:cs="宋体"/>
          <w:color w:val="auto"/>
          <w:spacing w:val="0"/>
          <w:w w:val="100"/>
          <w:position w:val="0"/>
          <w:sz w:val="21"/>
          <w:szCs w:val="21"/>
          <w:lang w:val="en-US" w:eastAsia="zh-CN"/>
        </w:rPr>
        <w:t>未提供</w:t>
      </w:r>
      <w:r>
        <w:rPr>
          <w:rFonts w:hint="eastAsia" w:ascii="宋体" w:hAnsi="宋体" w:eastAsia="宋体" w:cs="宋体"/>
          <w:color w:val="auto"/>
          <w:spacing w:val="0"/>
          <w:w w:val="100"/>
          <w:position w:val="0"/>
          <w:sz w:val="21"/>
          <w:szCs w:val="21"/>
          <w:lang w:eastAsia="zh-CN"/>
        </w:rPr>
        <w:t>不予享受预留份额、评审中价格扣除等政府采购促进中小企业发展的政府采购政策。</w:t>
      </w:r>
    </w:p>
    <w:p w14:paraId="5FE4123C">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val="en-US" w:eastAsia="zh-CN"/>
        </w:rPr>
      </w:pPr>
      <w:r>
        <w:rPr>
          <w:rFonts w:hint="eastAsia" w:ascii="宋体" w:hAnsi="宋体" w:eastAsia="宋体" w:cs="宋体"/>
          <w:b/>
          <w:bCs/>
          <w:color w:val="auto"/>
          <w:spacing w:val="0"/>
          <w:w w:val="100"/>
          <w:position w:val="0"/>
          <w:sz w:val="21"/>
          <w:szCs w:val="21"/>
          <w:lang w:val="en-US" w:eastAsia="zh-CN"/>
        </w:rPr>
        <w:t>8.3残疾人福利性单位参加投标</w:t>
      </w:r>
    </w:p>
    <w:p w14:paraId="41C2EF4A">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8.3.1享受政府采购支持政策的残疾人福利性单位应当同时满足以下条件：</w:t>
      </w:r>
    </w:p>
    <w:p w14:paraId="3515B2DB">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（1）安置的残疾人占本单位在职职工人数的比例不低于25%（含25%），并且安置的残疾人人数不少于10人（含10人）；</w:t>
      </w:r>
    </w:p>
    <w:p w14:paraId="47844E89">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（2）依法与安置的每位残疾人签订了一年以上（含一年）的劳动合同或服务协议；</w:t>
      </w:r>
    </w:p>
    <w:p w14:paraId="10C16EF5">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（3）为安置的每位残疾人按月足额缴纳了基本养老保险、基本医疗保险、失业保险、工伤保险和生育保险等社会保险费；</w:t>
      </w:r>
    </w:p>
    <w:p w14:paraId="63585251">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（4）通过银行等金融机构向安置的每位残疾人，按月支付了不低于单位所在区县</w:t>
      </w:r>
      <w:r>
        <w:rPr>
          <w:rFonts w:hint="eastAsia" w:ascii="宋体" w:hAnsi="宋体" w:eastAsia="宋体" w:cs="宋体"/>
          <w:color w:val="auto"/>
          <w:spacing w:val="0"/>
          <w:w w:val="100"/>
          <w:position w:val="0"/>
          <w:sz w:val="21"/>
          <w:szCs w:val="21"/>
          <w:lang w:val="en-US" w:eastAsia="zh-CN"/>
        </w:rPr>
        <w:t>适</w:t>
      </w:r>
      <w:r>
        <w:rPr>
          <w:rFonts w:hint="eastAsia" w:ascii="宋体" w:hAnsi="宋体" w:eastAsia="宋体" w:cs="宋体"/>
          <w:color w:val="auto"/>
          <w:spacing w:val="0"/>
          <w:w w:val="100"/>
          <w:position w:val="0"/>
          <w:sz w:val="21"/>
          <w:szCs w:val="21"/>
          <w:lang w:eastAsia="zh-CN"/>
        </w:rPr>
        <w:t>用的经省级人民政府批准的月最低工资标准的工资；</w:t>
      </w:r>
    </w:p>
    <w:p w14:paraId="2FCF6872">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eastAsia="zh-CN"/>
        </w:rPr>
        <w:t>（5）提供本单位制造的货物、承担的工程或者服务（以下简称产品），或者提供其他残疾人福利性单位制造的货物（不包括使用非残疾人福利性单位注册商标的货</w:t>
      </w:r>
      <w:r>
        <w:rPr>
          <w:rFonts w:hint="eastAsia" w:ascii="宋体" w:hAnsi="宋体" w:eastAsia="宋体" w:cs="宋体"/>
          <w:color w:val="auto"/>
          <w:spacing w:val="0"/>
          <w:w w:val="100"/>
          <w:position w:val="0"/>
          <w:sz w:val="21"/>
          <w:szCs w:val="21"/>
          <w:lang w:val="en-US" w:eastAsia="zh-CN"/>
        </w:rPr>
        <w:t>物）。</w:t>
      </w:r>
    </w:p>
    <w:p w14:paraId="3B5F92B8">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eastAsia="zh-CN"/>
        </w:rPr>
        <w:t>8.3.2前款所称残疾人是指法定劳动年龄内，持有《中华人民共和国残疾人证》或者《</w:t>
      </w:r>
      <w:r>
        <w:rPr>
          <w:rFonts w:hint="eastAsia" w:ascii="宋体" w:hAnsi="宋体" w:eastAsia="宋体" w:cs="宋体"/>
          <w:color w:val="auto"/>
          <w:spacing w:val="0"/>
          <w:w w:val="100"/>
          <w:position w:val="0"/>
          <w:sz w:val="21"/>
          <w:szCs w:val="21"/>
          <w:lang w:val="en-US" w:eastAsia="zh-CN"/>
        </w:rPr>
        <w:t>中华人民共和国残疾军人证（1至8级）》的自然人，包括具有劳动条件和劳动意愿的精神残疾人。在职职工人数是指与残疾人福利性单位建立劳动关系并依法签订劳动合同或者服务协议的雇员人数。</w:t>
      </w:r>
    </w:p>
    <w:p w14:paraId="2008A922">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8.3.3残疾人福利性单位参加投标须提供的证明材料：</w:t>
      </w:r>
    </w:p>
    <w:p w14:paraId="58DB46F6">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（1）符合条件的残疾人福利性单位在参加政府采购活动时，提供《残疾人福利性单位声明函》，并对声明函的真实性负</w:t>
      </w:r>
      <w:r>
        <w:rPr>
          <w:rFonts w:hint="eastAsia" w:ascii="宋体" w:hAnsi="宋体" w:eastAsia="宋体" w:cs="宋体"/>
          <w:color w:val="auto"/>
          <w:spacing w:val="0"/>
          <w:w w:val="100"/>
          <w:position w:val="0"/>
          <w:sz w:val="21"/>
          <w:szCs w:val="21"/>
          <w:lang w:val="en-US" w:eastAsia="zh-CN"/>
        </w:rPr>
        <w:t>责，未提供</w:t>
      </w:r>
      <w:r>
        <w:rPr>
          <w:rFonts w:hint="eastAsia" w:ascii="宋体" w:hAnsi="宋体" w:eastAsia="宋体" w:cs="宋体"/>
          <w:color w:val="auto"/>
          <w:spacing w:val="0"/>
          <w:w w:val="100"/>
          <w:position w:val="0"/>
          <w:sz w:val="21"/>
          <w:szCs w:val="21"/>
          <w:lang w:eastAsia="zh-CN"/>
        </w:rPr>
        <w:t>不予享受预留份额、评审中价格扣除等政府采购促进中小企业发展的政府采购政策</w:t>
      </w:r>
      <w:r>
        <w:rPr>
          <w:rFonts w:hint="eastAsia" w:ascii="宋体" w:hAnsi="宋体" w:eastAsia="宋体" w:cs="宋体"/>
          <w:color w:val="auto"/>
          <w:spacing w:val="0"/>
          <w:w w:val="100"/>
          <w:position w:val="0"/>
          <w:sz w:val="21"/>
          <w:szCs w:val="21"/>
          <w:lang w:val="en-US" w:eastAsia="zh-CN"/>
        </w:rPr>
        <w:t>；</w:t>
      </w:r>
    </w:p>
    <w:p w14:paraId="5B63837A">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left"/>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eastAsia="zh-CN"/>
        </w:rPr>
        <w:t>（2）投标人提供的《残疾人福利性单位声明函》与事实不符的，依照《中华人民共和国政府采购法</w:t>
      </w:r>
      <w:r>
        <w:rPr>
          <w:rFonts w:hint="eastAsia" w:ascii="宋体" w:hAnsi="宋体" w:eastAsia="宋体" w:cs="宋体"/>
          <w:color w:val="auto"/>
          <w:spacing w:val="0"/>
          <w:w w:val="100"/>
          <w:position w:val="0"/>
          <w:sz w:val="21"/>
          <w:szCs w:val="21"/>
          <w:lang w:val="en-US" w:eastAsia="zh-CN"/>
        </w:rPr>
        <w:t>》第七十七条第一款的规定追究法律责任。</w:t>
      </w:r>
    </w:p>
    <w:p w14:paraId="20CF2E04">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val="en-US" w:eastAsia="zh-CN"/>
        </w:rPr>
      </w:pPr>
      <w:r>
        <w:rPr>
          <w:rFonts w:hint="eastAsia" w:ascii="宋体" w:hAnsi="宋体" w:eastAsia="宋体" w:cs="宋体"/>
          <w:b/>
          <w:bCs/>
          <w:color w:val="auto"/>
          <w:spacing w:val="0"/>
          <w:w w:val="100"/>
          <w:position w:val="0"/>
          <w:sz w:val="21"/>
          <w:szCs w:val="21"/>
          <w:lang w:val="en-US" w:eastAsia="zh-CN"/>
        </w:rPr>
        <w:t>8.4本项目是否专门面向中小企业预留采购份额见第一章“招标公告”。采购标的对应的中小企业划分标准所属行业见第二章“投标人须知前附表”。</w:t>
      </w:r>
    </w:p>
    <w:p w14:paraId="4114F680">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8.4.1对小型和微型企业、监狱企业、残疾人福利性单位产品参加投标享受的政策。</w:t>
      </w:r>
    </w:p>
    <w:p w14:paraId="225EE542">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rPr>
          <w:rFonts w:hint="eastAsia" w:ascii="宋体" w:hAnsi="宋体" w:eastAsia="宋体" w:cs="宋体"/>
          <w:b/>
          <w:bCs/>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8</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lang w:val="en-US" w:eastAsia="zh-CN"/>
        </w:rPr>
        <w:t>4.2</w:t>
      </w:r>
      <w:r>
        <w:rPr>
          <w:rFonts w:hint="eastAsia" w:ascii="宋体" w:hAnsi="宋体" w:eastAsia="宋体" w:cs="宋体"/>
          <w:color w:val="auto"/>
          <w:spacing w:val="0"/>
          <w:w w:val="100"/>
          <w:position w:val="0"/>
          <w:sz w:val="21"/>
          <w:szCs w:val="21"/>
          <w:lang w:eastAsia="zh-CN"/>
        </w:rPr>
        <w:t>非专门面向中小企业</w:t>
      </w:r>
      <w:r>
        <w:rPr>
          <w:rFonts w:hint="eastAsia" w:ascii="宋体" w:hAnsi="宋体" w:eastAsia="宋体" w:cs="宋体"/>
          <w:color w:val="auto"/>
          <w:spacing w:val="0"/>
          <w:w w:val="100"/>
          <w:position w:val="0"/>
          <w:sz w:val="21"/>
          <w:szCs w:val="21"/>
          <w:lang w:val="en-US" w:eastAsia="zh-CN"/>
        </w:rPr>
        <w:t>采购的项目</w:t>
      </w:r>
      <w:r>
        <w:rPr>
          <w:rFonts w:hint="eastAsia" w:ascii="宋体" w:hAnsi="宋体" w:eastAsia="宋体" w:cs="宋体"/>
          <w:color w:val="auto"/>
          <w:spacing w:val="0"/>
          <w:w w:val="100"/>
          <w:position w:val="0"/>
          <w:sz w:val="21"/>
          <w:szCs w:val="21"/>
          <w:lang w:eastAsia="zh-CN"/>
        </w:rPr>
        <w:t>，小微企业报价给予</w:t>
      </w:r>
      <w:r>
        <w:rPr>
          <w:rFonts w:hint="eastAsia" w:ascii="宋体" w:hAnsi="宋体" w:eastAsia="宋体" w:cs="宋体"/>
          <w:color w:val="auto"/>
          <w:spacing w:val="0"/>
          <w:w w:val="100"/>
          <w:position w:val="0"/>
          <w:sz w:val="21"/>
          <w:szCs w:val="21"/>
          <w:lang w:val="en-US" w:eastAsia="zh-CN"/>
        </w:rPr>
        <w:t>价格</w:t>
      </w:r>
      <w:r>
        <w:rPr>
          <w:rFonts w:hint="eastAsia" w:ascii="宋体" w:hAnsi="宋体" w:eastAsia="宋体" w:cs="宋体"/>
          <w:color w:val="auto"/>
          <w:spacing w:val="0"/>
          <w:w w:val="100"/>
          <w:position w:val="0"/>
          <w:sz w:val="21"/>
          <w:szCs w:val="21"/>
          <w:lang w:eastAsia="zh-CN"/>
        </w:rPr>
        <w:t>扣除</w:t>
      </w:r>
      <w:r>
        <w:rPr>
          <w:rFonts w:hint="eastAsia" w:ascii="宋体" w:hAnsi="宋体" w:eastAsia="宋体" w:cs="宋体"/>
          <w:color w:val="auto"/>
          <w:spacing w:val="0"/>
          <w:w w:val="100"/>
          <w:position w:val="0"/>
          <w:sz w:val="21"/>
          <w:szCs w:val="21"/>
          <w:lang w:val="en-US" w:eastAsia="zh-CN"/>
        </w:rPr>
        <w:t>优惠</w:t>
      </w:r>
      <w:r>
        <w:rPr>
          <w:rFonts w:hint="eastAsia" w:ascii="宋体" w:hAnsi="宋体" w:eastAsia="宋体" w:cs="宋体"/>
          <w:color w:val="auto"/>
          <w:spacing w:val="0"/>
          <w:w w:val="100"/>
          <w:position w:val="0"/>
          <w:sz w:val="21"/>
          <w:szCs w:val="21"/>
          <w:lang w:eastAsia="zh-CN"/>
        </w:rPr>
        <w:t>，用扣除后的价格参加评审。</w:t>
      </w:r>
      <w:r>
        <w:rPr>
          <w:rFonts w:hint="eastAsia" w:ascii="宋体" w:hAnsi="宋体" w:eastAsia="宋体" w:cs="宋体"/>
          <w:b/>
          <w:bCs/>
          <w:color w:val="auto"/>
          <w:spacing w:val="0"/>
          <w:w w:val="100"/>
          <w:position w:val="0"/>
          <w:sz w:val="21"/>
          <w:szCs w:val="21"/>
          <w:lang w:val="en-US" w:eastAsia="zh-CN"/>
        </w:rPr>
        <w:t>（适用于非专门面向中小企业。对于专门面向中小企业采购的项目或者采购包，不再执行价格评审优惠，享受政策内容详见第二章“投标人须知前附表”）</w:t>
      </w:r>
    </w:p>
    <w:p w14:paraId="5279BBE0">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val="en-US" w:eastAsia="zh-CN"/>
        </w:rPr>
        <w:t>8.4</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lang w:eastAsia="zh-CN"/>
        </w:rPr>
        <w:t>监狱企业视同小型、微型企业，享受预留份额、评审中价格扣除等政府促进中小</w:t>
      </w:r>
      <w:r>
        <w:rPr>
          <w:rFonts w:hint="eastAsia" w:ascii="宋体" w:hAnsi="宋体" w:eastAsia="宋体" w:cs="宋体"/>
          <w:color w:val="auto"/>
          <w:spacing w:val="0"/>
          <w:w w:val="100"/>
          <w:position w:val="0"/>
          <w:sz w:val="21"/>
          <w:szCs w:val="21"/>
          <w:lang w:val="en-US" w:eastAsia="zh-CN"/>
        </w:rPr>
        <w:t>企业</w:t>
      </w:r>
      <w:r>
        <w:rPr>
          <w:rFonts w:hint="eastAsia" w:ascii="宋体" w:hAnsi="宋体" w:eastAsia="宋体" w:cs="宋体"/>
          <w:color w:val="auto"/>
          <w:spacing w:val="0"/>
          <w:w w:val="100"/>
          <w:position w:val="0"/>
          <w:sz w:val="21"/>
          <w:szCs w:val="21"/>
          <w:lang w:eastAsia="zh-CN"/>
        </w:rPr>
        <w:t>发展的政府采购政策。</w:t>
      </w:r>
    </w:p>
    <w:p w14:paraId="49E0B978">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8.4.4残疾人福利性单位视同小型、微型企业，享受预留份额、评审中价格扣除等政府促进中小企业发展的政府采购政策。福利性单位属于小型、微型企业的，不重复享受政策。</w:t>
      </w:r>
    </w:p>
    <w:p w14:paraId="1A228B7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b/>
          <w:bCs/>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val="en-US" w:eastAsia="zh-CN"/>
        </w:rPr>
        <w:t>8.4.5</w:t>
      </w:r>
      <w:r>
        <w:rPr>
          <w:rFonts w:hint="eastAsia" w:ascii="宋体" w:hAnsi="宋体" w:eastAsia="宋体" w:cs="宋体"/>
          <w:color w:val="auto"/>
          <w:spacing w:val="0"/>
          <w:w w:val="100"/>
          <w:position w:val="0"/>
          <w:sz w:val="21"/>
          <w:szCs w:val="21"/>
          <w:lang w:eastAsia="zh-CN"/>
        </w:rPr>
        <w:t>接受大中型企业与小微企业组成联合体或者允许大中型企业向一家或多家小微企业分包，对于联合协议或者分包意向协议约定小微型企业的合同份额占到联合体协议合同总金额30%以上的，可给予联合体价格扣除</w:t>
      </w:r>
      <w:r>
        <w:rPr>
          <w:rFonts w:hint="eastAsia" w:ascii="宋体" w:hAnsi="宋体" w:eastAsia="宋体" w:cs="宋体"/>
          <w:color w:val="auto"/>
          <w:spacing w:val="0"/>
          <w:w w:val="100"/>
          <w:position w:val="0"/>
          <w:sz w:val="21"/>
          <w:szCs w:val="21"/>
          <w:lang w:val="en-US" w:eastAsia="zh-CN"/>
        </w:rPr>
        <w:t>优惠</w:t>
      </w:r>
      <w:r>
        <w:rPr>
          <w:rFonts w:hint="eastAsia" w:ascii="宋体" w:hAnsi="宋体" w:eastAsia="宋体" w:cs="宋体"/>
          <w:color w:val="auto"/>
          <w:spacing w:val="0"/>
          <w:w w:val="100"/>
          <w:position w:val="0"/>
          <w:sz w:val="21"/>
          <w:szCs w:val="21"/>
          <w:lang w:eastAsia="zh-CN"/>
        </w:rPr>
        <w:t>，用扣除后的价格参加评审。</w:t>
      </w:r>
      <w:r>
        <w:rPr>
          <w:rFonts w:hint="eastAsia" w:ascii="宋体" w:hAnsi="宋体" w:eastAsia="宋体" w:cs="宋体"/>
          <w:b/>
          <w:bCs/>
          <w:color w:val="auto"/>
          <w:spacing w:val="0"/>
          <w:w w:val="100"/>
          <w:position w:val="0"/>
          <w:sz w:val="21"/>
          <w:szCs w:val="21"/>
          <w:lang w:val="en-US" w:eastAsia="zh-CN"/>
        </w:rPr>
        <w:t>（适用于非专门面向中小企业采购且允许联合体投标或合同分包的项目，如专门面向中小企业采购不享受价格评审优惠。）</w:t>
      </w:r>
    </w:p>
    <w:p w14:paraId="15D32566">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1"/>
          <w:szCs w:val="21"/>
        </w:rPr>
        <w:t>联合体各方均为小型、微型企业的，联合体视同为小型、微型企业。</w:t>
      </w:r>
      <w:r>
        <w:rPr>
          <w:rFonts w:hint="eastAsia" w:ascii="宋体" w:hAnsi="宋体" w:eastAsia="宋体" w:cs="宋体"/>
          <w:b/>
          <w:bCs/>
          <w:color w:val="auto"/>
          <w:spacing w:val="0"/>
          <w:w w:val="100"/>
          <w:position w:val="0"/>
          <w:sz w:val="21"/>
          <w:szCs w:val="21"/>
          <w:lang w:val="en-US" w:eastAsia="zh-CN"/>
        </w:rPr>
        <w:t>（适用于联合体投标）</w:t>
      </w:r>
    </w:p>
    <w:p w14:paraId="2F8975B8">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b/>
          <w:bCs/>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rPr>
        <w:t>组成联合体的大中型企业和其他自然人、法人或者其他组织，与小型、微型企业之间不得存在投资关系。</w:t>
      </w:r>
      <w:r>
        <w:rPr>
          <w:rFonts w:hint="eastAsia" w:ascii="宋体" w:hAnsi="宋体" w:eastAsia="宋体" w:cs="宋体"/>
          <w:b/>
          <w:bCs/>
          <w:color w:val="auto"/>
          <w:spacing w:val="0"/>
          <w:w w:val="100"/>
          <w:position w:val="0"/>
          <w:sz w:val="21"/>
          <w:szCs w:val="21"/>
          <w:lang w:val="en-US" w:eastAsia="zh-CN"/>
        </w:rPr>
        <w:t>（适用于联合体投标）</w:t>
      </w:r>
    </w:p>
    <w:p w14:paraId="12C62F2C">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val="en-US" w:eastAsia="zh-CN"/>
        </w:rPr>
      </w:pPr>
      <w:r>
        <w:rPr>
          <w:rFonts w:hint="eastAsia" w:ascii="宋体" w:hAnsi="宋体" w:eastAsia="宋体" w:cs="宋体"/>
          <w:b/>
          <w:bCs/>
          <w:color w:val="auto"/>
          <w:spacing w:val="0"/>
          <w:w w:val="100"/>
          <w:position w:val="0"/>
          <w:sz w:val="21"/>
          <w:szCs w:val="21"/>
          <w:lang w:val="en-US" w:eastAsia="zh-CN"/>
        </w:rPr>
        <w:t>8.5节能产品、环境标志产品参加投标</w:t>
      </w:r>
    </w:p>
    <w:p w14:paraId="00F33C3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8.</w:t>
      </w: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lang w:eastAsia="zh-CN"/>
        </w:rPr>
        <w:t>.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0D93405">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val="en-US" w:eastAsia="zh-CN"/>
        </w:rPr>
        <w:t>8</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lang w:eastAsia="zh-CN"/>
        </w:rPr>
        <w:t>.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49C37FE">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val="en-US" w:eastAsia="zh-CN"/>
        </w:rPr>
        <w:t>8.5.3如本项目采购产品属于实施政府强制采购品目清单范围的节能产品，则投标人所投产品必须获得国家确定的认证机构出具的、处于有效期之内的节能产品认证证书</w:t>
      </w:r>
      <w:r>
        <w:rPr>
          <w:rFonts w:hint="eastAsia" w:ascii="宋体" w:hAnsi="宋体" w:eastAsia="宋体" w:cs="宋体"/>
          <w:b/>
          <w:bCs/>
          <w:color w:val="auto"/>
          <w:spacing w:val="0"/>
          <w:w w:val="100"/>
          <w:position w:val="0"/>
          <w:sz w:val="21"/>
          <w:szCs w:val="21"/>
          <w:lang w:val="en-US" w:eastAsia="zh-CN"/>
        </w:rPr>
        <w:t>彩色扫描件，否则投标无效。</w:t>
      </w:r>
    </w:p>
    <w:p w14:paraId="1842C3C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1"/>
          <w:szCs w:val="21"/>
          <w:lang w:val="en-US" w:eastAsia="zh-CN"/>
        </w:rPr>
        <w:t>8.5.4非政府强制采购的节能产品或环境标志产品，依据品目清单和认证证书实施政府优先采购。优先采购的具体规定见第</w:t>
      </w:r>
      <w:r>
        <w:rPr>
          <w:rFonts w:hint="eastAsia" w:ascii="宋体" w:hAnsi="宋体" w:cs="宋体"/>
          <w:color w:val="auto"/>
          <w:spacing w:val="0"/>
          <w:w w:val="100"/>
          <w:position w:val="0"/>
          <w:sz w:val="21"/>
          <w:szCs w:val="21"/>
          <w:lang w:val="en-US" w:eastAsia="zh-CN"/>
        </w:rPr>
        <w:t>四章</w:t>
      </w:r>
      <w:r>
        <w:rPr>
          <w:rFonts w:hint="eastAsia" w:ascii="宋体" w:hAnsi="宋体" w:eastAsia="宋体" w:cs="宋体"/>
          <w:color w:val="auto"/>
          <w:spacing w:val="0"/>
          <w:w w:val="100"/>
          <w:position w:val="0"/>
          <w:sz w:val="21"/>
          <w:szCs w:val="21"/>
          <w:lang w:val="en-US" w:eastAsia="zh-CN"/>
        </w:rPr>
        <w:t>《评审</w:t>
      </w:r>
      <w:r>
        <w:rPr>
          <w:rFonts w:hint="eastAsia" w:ascii="宋体" w:hAnsi="宋体" w:cs="宋体"/>
          <w:color w:val="auto"/>
          <w:spacing w:val="0"/>
          <w:w w:val="100"/>
          <w:position w:val="0"/>
          <w:sz w:val="21"/>
          <w:szCs w:val="21"/>
          <w:lang w:val="en-US" w:eastAsia="zh-CN"/>
        </w:rPr>
        <w:t>办</w:t>
      </w:r>
      <w:r>
        <w:rPr>
          <w:rFonts w:hint="eastAsia" w:ascii="宋体" w:hAnsi="宋体" w:eastAsia="宋体" w:cs="宋体"/>
          <w:color w:val="auto"/>
          <w:spacing w:val="0"/>
          <w:w w:val="100"/>
          <w:position w:val="0"/>
          <w:sz w:val="21"/>
          <w:szCs w:val="21"/>
          <w:lang w:val="en-US" w:eastAsia="zh-CN"/>
        </w:rPr>
        <w:t>法</w:t>
      </w:r>
      <w:r>
        <w:rPr>
          <w:rFonts w:hint="eastAsia"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b/>
          <w:bCs/>
          <w:color w:val="auto"/>
          <w:spacing w:val="0"/>
          <w:w w:val="100"/>
          <w:position w:val="0"/>
          <w:sz w:val="21"/>
          <w:szCs w:val="21"/>
          <w:lang w:val="en-US" w:eastAsia="zh-CN"/>
        </w:rPr>
        <w:t>（如涉及）</w:t>
      </w:r>
      <w:r>
        <w:rPr>
          <w:rFonts w:hint="eastAsia" w:ascii="宋体" w:hAnsi="宋体" w:eastAsia="宋体" w:cs="宋体"/>
          <w:color w:val="auto"/>
          <w:spacing w:val="0"/>
          <w:w w:val="100"/>
          <w:position w:val="0"/>
          <w:sz w:val="21"/>
          <w:szCs w:val="21"/>
          <w:lang w:val="en-US" w:eastAsia="zh-CN"/>
        </w:rPr>
        <w:t>。</w:t>
      </w:r>
    </w:p>
    <w:p w14:paraId="7E65E502">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8.</w:t>
      </w: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lang w:eastAsia="zh-CN"/>
        </w:rPr>
        <w:t>招标文件对节能产品、环境标志产品另有规定的从其规定。</w:t>
      </w:r>
    </w:p>
    <w:p w14:paraId="6496ABD1">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val="en-US" w:eastAsia="zh-CN"/>
        </w:rPr>
      </w:pPr>
      <w:r>
        <w:rPr>
          <w:rFonts w:hint="eastAsia" w:ascii="宋体" w:hAnsi="宋体" w:eastAsia="宋体" w:cs="宋体"/>
          <w:b/>
          <w:bCs/>
          <w:color w:val="auto"/>
          <w:spacing w:val="0"/>
          <w:w w:val="100"/>
          <w:position w:val="0"/>
          <w:sz w:val="21"/>
          <w:szCs w:val="21"/>
          <w:lang w:val="en-US" w:eastAsia="zh-CN"/>
        </w:rPr>
        <w:t>8.6关于本国产品标准及相关政策</w:t>
      </w:r>
      <w:r>
        <w:rPr>
          <w:rFonts w:hint="eastAsia" w:ascii="宋体" w:hAnsi="宋体" w:cs="宋体"/>
          <w:b/>
          <w:bCs/>
          <w:color w:val="auto"/>
          <w:spacing w:val="0"/>
          <w:w w:val="100"/>
          <w:position w:val="0"/>
          <w:sz w:val="21"/>
          <w:szCs w:val="21"/>
          <w:lang w:val="en-US" w:eastAsia="zh-CN"/>
        </w:rPr>
        <w:t>（本项目不适用）</w:t>
      </w:r>
    </w:p>
    <w:p w14:paraId="6CF7EDAB">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根据《国务院办公厅关于在政府采购中实施本国产品标准及相关政策的通知》（国办发〔2025〕34号）及《财政部关于贯彻落实&lt;国务院办公厅关于在政府采购中实施本国产品标准及相关政策的通知&gt;的意见》（财库〔2025〕30号）相关规定。</w:t>
      </w:r>
    </w:p>
    <w:p w14:paraId="23F18FD6">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8.6.1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DEABCF8">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8.6.2 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FD441C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8.6.3 对本国产品的支持政策。政府采购活动中既有本国产品又有非本国产品参与竞争的，依法对本国产品给予价格评审优惠，对本国产品的报价给予20%的价格扣除，用扣除后的价格参与评审。</w:t>
      </w:r>
    </w:p>
    <w:p w14:paraId="43C166A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8.6.4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对于仅有本国产品参与竞争的政府采购项目，本国产品不享受价格扣除评审优惠。</w:t>
      </w:r>
    </w:p>
    <w:p w14:paraId="63F5491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8.6.5 中国境内生产的组件成本核算基本规则</w:t>
      </w:r>
    </w:p>
    <w:p w14:paraId="0DDFF0C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default" w:ascii="宋体" w:hAnsi="宋体" w:eastAsia="宋体" w:cs="宋体"/>
          <w:color w:val="auto"/>
          <w:spacing w:val="0"/>
          <w:w w:val="100"/>
          <w:position w:val="0"/>
          <w:sz w:val="21"/>
          <w:szCs w:val="21"/>
          <w:lang w:val="en-US" w:eastAsia="zh-CN"/>
        </w:rPr>
      </w:pPr>
      <w:r>
        <w:rPr>
          <w:rFonts w:hint="default" w:ascii="宋体" w:hAnsi="宋体" w:eastAsia="宋体" w:cs="宋体"/>
          <w:color w:val="auto"/>
          <w:spacing w:val="0"/>
          <w:w w:val="100"/>
          <w:position w:val="0"/>
          <w:sz w:val="21"/>
          <w:szCs w:val="21"/>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205B59E">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default"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（1）</w:t>
      </w:r>
      <w:r>
        <w:rPr>
          <w:rFonts w:hint="default" w:ascii="宋体" w:hAnsi="宋体" w:eastAsia="宋体" w:cs="宋体"/>
          <w:color w:val="auto"/>
          <w:spacing w:val="0"/>
          <w:w w:val="100"/>
          <w:position w:val="0"/>
          <w:sz w:val="21"/>
          <w:szCs w:val="21"/>
          <w:lang w:val="en-US" w:eastAsia="zh-CN"/>
        </w:rPr>
        <w:t>产品的一级组件是指直接组成产品的组件。产品的二级组件是指直接组成产品一级组件的组件。一级组件不可分解的，视同二级组件。</w:t>
      </w:r>
    </w:p>
    <w:p w14:paraId="51B25606">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default"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w:t>
      </w:r>
      <w:r>
        <w:rPr>
          <w:rFonts w:hint="default" w:ascii="宋体" w:hAnsi="宋体" w:eastAsia="宋体" w:cs="宋体"/>
          <w:color w:val="auto"/>
          <w:spacing w:val="0"/>
          <w:w w:val="100"/>
          <w:position w:val="0"/>
          <w:sz w:val="21"/>
          <w:szCs w:val="21"/>
          <w:lang w:val="en-US" w:eastAsia="zh-CN"/>
        </w:rPr>
        <w:t>二级组件在中国境内生产的，其全部成本计入中国境内生产的组件成本；二级组件不在中国境内生产的，其成本不计入中国境内生产的组件成本。</w:t>
      </w:r>
    </w:p>
    <w:p w14:paraId="1A9BDD0C">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default"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（3）</w:t>
      </w:r>
      <w:r>
        <w:rPr>
          <w:rFonts w:hint="default" w:ascii="宋体" w:hAnsi="宋体" w:eastAsia="宋体" w:cs="宋体"/>
          <w:color w:val="auto"/>
          <w:spacing w:val="0"/>
          <w:w w:val="100"/>
          <w:position w:val="0"/>
          <w:sz w:val="21"/>
          <w:szCs w:val="21"/>
          <w:lang w:val="en-US" w:eastAsia="zh-CN"/>
        </w:rPr>
        <w:t>产品总成本和组件成本以相关会计核算数据、采购合同、进货记录等为基础进行计算。</w:t>
      </w:r>
    </w:p>
    <w:p w14:paraId="0CD601CF">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default"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（4）</w:t>
      </w:r>
      <w:r>
        <w:rPr>
          <w:rFonts w:hint="default" w:ascii="宋体" w:hAnsi="宋体" w:eastAsia="宋体" w:cs="宋体"/>
          <w:color w:val="auto"/>
          <w:spacing w:val="0"/>
          <w:w w:val="100"/>
          <w:position w:val="0"/>
          <w:sz w:val="21"/>
          <w:szCs w:val="21"/>
          <w:lang w:val="en-US" w:eastAsia="zh-CN"/>
        </w:rPr>
        <w:t>需要对成本核算规则予以进一步明确的其他有关事项，由财政部会同有关部门另行规定。</w:t>
      </w:r>
    </w:p>
    <w:p w14:paraId="28E58A1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val="en-US" w:eastAsia="zh-CN"/>
        </w:rPr>
        <w:t>8.6.6 认真审查有关证明文件。采购人应当在采购文件中明确对供应商所出具的《关于符合本国产品标准的声明函》（以下简称《声明函》）的完整性、准确性进行审查的要求</w:t>
      </w:r>
      <w:r>
        <w:rPr>
          <w:rFonts w:hint="eastAsia" w:ascii="宋体" w:hAnsi="宋体" w:cs="宋体"/>
          <w:color w:val="auto"/>
          <w:spacing w:val="0"/>
          <w:w w:val="100"/>
          <w:position w:val="0"/>
          <w:sz w:val="21"/>
          <w:szCs w:val="21"/>
          <w:lang w:val="en-US" w:eastAsia="zh-CN"/>
        </w:rPr>
        <w:t>，在</w:t>
      </w:r>
      <w:r>
        <w:rPr>
          <w:rFonts w:hint="eastAsia" w:ascii="宋体" w:hAnsi="宋体" w:eastAsia="宋体" w:cs="宋体"/>
          <w:color w:val="auto"/>
          <w:spacing w:val="0"/>
          <w:w w:val="100"/>
          <w:position w:val="0"/>
          <w:sz w:val="21"/>
          <w:szCs w:val="21"/>
          <w:lang w:val="en-US" w:eastAsia="zh-CN"/>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采购人、采购代理机构将随中标、成交结果同时公告中标、成交供应商提供的《声明函》或有关证明文件。</w:t>
      </w:r>
    </w:p>
    <w:p w14:paraId="00B125C0">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val="en-US" w:eastAsia="zh-CN"/>
        </w:rPr>
      </w:pPr>
      <w:bookmarkStart w:id="415" w:name="bookmark20"/>
      <w:bookmarkEnd w:id="415"/>
      <w:bookmarkStart w:id="416" w:name="_Toc30887"/>
      <w:r>
        <w:rPr>
          <w:rFonts w:hint="eastAsia" w:ascii="宋体" w:hAnsi="宋体" w:eastAsia="宋体" w:cs="宋体"/>
          <w:b/>
          <w:bCs/>
          <w:color w:val="auto"/>
          <w:spacing w:val="0"/>
          <w:w w:val="100"/>
          <w:position w:val="0"/>
          <w:sz w:val="21"/>
          <w:szCs w:val="21"/>
          <w:lang w:val="en-US" w:eastAsia="zh-CN"/>
        </w:rPr>
        <w:t>9</w:t>
      </w:r>
      <w:r>
        <w:rPr>
          <w:rFonts w:hint="eastAsia" w:ascii="宋体" w:hAnsi="宋体" w:eastAsia="宋体" w:cs="宋体"/>
          <w:b/>
          <w:bCs/>
          <w:color w:val="auto"/>
          <w:spacing w:val="0"/>
          <w:w w:val="100"/>
          <w:position w:val="0"/>
          <w:sz w:val="21"/>
          <w:szCs w:val="21"/>
          <w:lang w:eastAsia="zh-CN"/>
        </w:rPr>
        <w:t>.</w:t>
      </w:r>
      <w:r>
        <w:rPr>
          <w:rFonts w:hint="eastAsia" w:ascii="宋体" w:hAnsi="宋体" w:eastAsia="宋体" w:cs="宋体"/>
          <w:b/>
          <w:bCs/>
          <w:color w:val="auto"/>
          <w:spacing w:val="0"/>
          <w:w w:val="100"/>
          <w:position w:val="0"/>
          <w:sz w:val="21"/>
          <w:szCs w:val="21"/>
          <w:lang w:val="en-US" w:eastAsia="zh-CN"/>
        </w:rPr>
        <w:t>采购需求标准</w:t>
      </w:r>
      <w:bookmarkEnd w:id="416"/>
    </w:p>
    <w:p w14:paraId="05C7C280">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9.1商品包装、快递包装政府采购需求标准（试行）</w:t>
      </w:r>
    </w:p>
    <w:p w14:paraId="0194DA8E">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w:t>
      </w:r>
      <w:r>
        <w:rPr>
          <w:rFonts w:hint="eastAsia" w:ascii="宋体" w:hAnsi="宋体" w:cs="宋体"/>
          <w:color w:val="auto"/>
          <w:spacing w:val="0"/>
          <w:w w:val="100"/>
          <w:position w:val="0"/>
          <w:sz w:val="21"/>
          <w:szCs w:val="21"/>
          <w:lang w:val="en-US" w:eastAsia="zh-CN"/>
        </w:rPr>
        <w:t>三</w:t>
      </w:r>
      <w:r>
        <w:rPr>
          <w:rFonts w:hint="eastAsia" w:ascii="宋体" w:hAnsi="宋体" w:eastAsia="宋体" w:cs="宋体"/>
          <w:color w:val="auto"/>
          <w:spacing w:val="0"/>
          <w:w w:val="100"/>
          <w:position w:val="0"/>
          <w:sz w:val="21"/>
          <w:szCs w:val="21"/>
          <w:lang w:val="en-US" w:eastAsia="zh-CN"/>
        </w:rPr>
        <w:t>章《采购需求及要求》。</w:t>
      </w:r>
    </w:p>
    <w:p w14:paraId="4572D10F">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9.2绿色数据中心政府采购需求标准（试行）</w:t>
      </w:r>
    </w:p>
    <w:p w14:paraId="526CA260">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为加快数据中心绿色转型，根据财政部生态环境部工业和信息化部关于印发《绿色数据中心政府采购需求标准（试行）》的通知（财库〔2023〕7号），本项目如涉及绿色数据中心，则具体要求见第</w:t>
      </w:r>
      <w:r>
        <w:rPr>
          <w:rFonts w:hint="eastAsia" w:ascii="宋体" w:hAnsi="宋体" w:cs="宋体"/>
          <w:color w:val="auto"/>
          <w:spacing w:val="0"/>
          <w:w w:val="100"/>
          <w:position w:val="0"/>
          <w:sz w:val="21"/>
          <w:szCs w:val="21"/>
          <w:lang w:val="en-US" w:eastAsia="zh-CN"/>
        </w:rPr>
        <w:t>三</w:t>
      </w:r>
      <w:r>
        <w:rPr>
          <w:rFonts w:hint="eastAsia" w:ascii="宋体" w:hAnsi="宋体" w:eastAsia="宋体" w:cs="宋体"/>
          <w:color w:val="auto"/>
          <w:spacing w:val="0"/>
          <w:w w:val="100"/>
          <w:position w:val="0"/>
          <w:sz w:val="21"/>
          <w:szCs w:val="21"/>
          <w:lang w:val="en-US" w:eastAsia="zh-CN"/>
        </w:rPr>
        <w:t>章《采购需求及要求》。</w:t>
      </w:r>
    </w:p>
    <w:p w14:paraId="0B6161A7">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eastAsia="zh-CN"/>
        </w:rPr>
      </w:pPr>
      <w:bookmarkStart w:id="417" w:name="_Toc26869"/>
      <w:r>
        <w:rPr>
          <w:rFonts w:hint="eastAsia" w:ascii="宋体" w:hAnsi="宋体" w:eastAsia="宋体" w:cs="宋体"/>
          <w:b/>
          <w:bCs/>
          <w:color w:val="auto"/>
          <w:spacing w:val="0"/>
          <w:w w:val="100"/>
          <w:position w:val="0"/>
          <w:sz w:val="21"/>
          <w:szCs w:val="21"/>
          <w:lang w:eastAsia="zh-CN"/>
        </w:rPr>
        <w:t>10.招标文件的修改</w:t>
      </w:r>
      <w:bookmarkEnd w:id="417"/>
    </w:p>
    <w:p w14:paraId="60212331">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10.1采购代理机构可以对已发出的招标文件进行必要澄清或者修改，澄清或者修改的内容可能影响投标文件编制的，采购代理机构在投标截止时间至少15日前，在</w:t>
      </w:r>
      <w:r>
        <w:rPr>
          <w:rFonts w:hint="eastAsia" w:ascii="宋体" w:hAnsi="宋体" w:eastAsia="宋体" w:cs="宋体"/>
          <w:strike w:val="0"/>
          <w:dstrike w:val="0"/>
          <w:color w:val="auto"/>
          <w:spacing w:val="0"/>
          <w:w w:val="100"/>
          <w:position w:val="0"/>
          <w:sz w:val="21"/>
          <w:szCs w:val="21"/>
          <w:lang w:val="en-US" w:eastAsia="zh-CN"/>
        </w:rPr>
        <w:t>原公告发布媒体</w:t>
      </w:r>
      <w:r>
        <w:rPr>
          <w:rFonts w:hint="eastAsia" w:ascii="宋体" w:hAnsi="宋体" w:eastAsia="宋体" w:cs="宋体"/>
          <w:color w:val="auto"/>
          <w:spacing w:val="0"/>
          <w:w w:val="100"/>
          <w:position w:val="0"/>
          <w:sz w:val="21"/>
          <w:szCs w:val="21"/>
          <w:lang w:eastAsia="zh-CN"/>
        </w:rPr>
        <w:t>上发布更正公告，上传答疑澄清文件。不足15日的，采购代理机构应当顺延提交投标文件的截止时间。</w:t>
      </w:r>
    </w:p>
    <w:p w14:paraId="6C5AA6CC">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10.2已下载招标文件的投标人必须在</w:t>
      </w:r>
      <w:r>
        <w:rPr>
          <w:rFonts w:hint="eastAsia" w:ascii="宋体" w:hAnsi="宋体" w:eastAsia="宋体" w:cs="宋体"/>
          <w:color w:val="auto"/>
          <w:spacing w:val="0"/>
          <w:w w:val="100"/>
          <w:position w:val="0"/>
          <w:sz w:val="21"/>
          <w:szCs w:val="21"/>
          <w:lang w:val="en-US" w:eastAsia="zh-CN"/>
        </w:rPr>
        <w:t>云南省政府采购网</w:t>
      </w:r>
      <w:r>
        <w:rPr>
          <w:rFonts w:hint="eastAsia" w:ascii="宋体" w:hAnsi="宋体" w:eastAsia="宋体" w:cs="宋体"/>
          <w:color w:val="auto"/>
          <w:spacing w:val="0"/>
          <w:w w:val="100"/>
          <w:position w:val="0"/>
          <w:sz w:val="21"/>
          <w:szCs w:val="21"/>
          <w:lang w:eastAsia="zh-CN"/>
        </w:rPr>
        <w:t>（网址</w:t>
      </w:r>
      <w:r>
        <w:rPr>
          <w:rFonts w:hint="eastAsia" w:ascii="宋体" w:hAnsi="宋体" w:eastAsia="宋体" w:cs="宋体"/>
          <w:color w:val="auto"/>
          <w:spacing w:val="0"/>
          <w:w w:val="100"/>
          <w:position w:val="0"/>
          <w:sz w:val="21"/>
          <w:szCs w:val="21"/>
          <w:u w:val="none"/>
          <w:lang w:val="en-US" w:eastAsia="zh-CN"/>
        </w:rPr>
        <w:t>http://www.yngp.com/</w:t>
      </w:r>
      <w:r>
        <w:rPr>
          <w:rFonts w:hint="eastAsia" w:ascii="宋体" w:hAnsi="宋体" w:eastAsia="宋体" w:cs="宋体"/>
          <w:color w:val="auto"/>
          <w:spacing w:val="0"/>
          <w:w w:val="100"/>
          <w:position w:val="0"/>
          <w:sz w:val="21"/>
          <w:szCs w:val="21"/>
          <w:lang w:eastAsia="zh-CN"/>
        </w:rPr>
        <w:t>）和政采云平台（</w:t>
      </w:r>
      <w:r>
        <w:rPr>
          <w:rFonts w:hint="eastAsia" w:ascii="宋体" w:hAnsi="宋体" w:eastAsia="宋体" w:cs="宋体"/>
          <w:color w:val="auto"/>
          <w:spacing w:val="0"/>
          <w:w w:val="100"/>
          <w:position w:val="0"/>
          <w:sz w:val="21"/>
          <w:szCs w:val="21"/>
          <w:u w:val="none"/>
          <w:lang w:eastAsia="zh-CN"/>
        </w:rPr>
        <w:t>http：/www.zcygov.cn</w:t>
      </w:r>
      <w:r>
        <w:rPr>
          <w:rFonts w:hint="eastAsia" w:ascii="宋体" w:hAnsi="宋体" w:eastAsia="宋体" w:cs="宋体"/>
          <w:color w:val="auto"/>
          <w:spacing w:val="0"/>
          <w:w w:val="100"/>
          <w:position w:val="0"/>
          <w:sz w:val="21"/>
          <w:szCs w:val="21"/>
          <w:lang w:eastAsia="zh-CN"/>
        </w:rPr>
        <w:t>）上下载答疑澄清文件。投标人因未下载答疑澄清文件、由此可能引起的投标文件递交失败、解密失败、内容缺失等相关后果由投标人自行承担。</w:t>
      </w:r>
    </w:p>
    <w:p w14:paraId="7F2E5D8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10.3当招标文件和澄清文件在同一内容的表述上不一致时，以最后发出的文件为准。</w:t>
      </w:r>
    </w:p>
    <w:p w14:paraId="3EE018CC">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outlineLvl w:val="1"/>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10.4更正或者修改的内容是招标文件的组成部分，并对投标人具有约束力。</w:t>
      </w:r>
    </w:p>
    <w:p w14:paraId="0BDA7006">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val="en-US" w:eastAsia="zh-CN"/>
        </w:rPr>
      </w:pPr>
      <w:bookmarkStart w:id="418" w:name="_Toc12698"/>
      <w:r>
        <w:rPr>
          <w:rFonts w:hint="eastAsia" w:ascii="宋体" w:hAnsi="宋体" w:eastAsia="宋体" w:cs="宋体"/>
          <w:b/>
          <w:bCs/>
          <w:color w:val="auto"/>
          <w:spacing w:val="0"/>
          <w:w w:val="100"/>
          <w:position w:val="0"/>
          <w:sz w:val="21"/>
          <w:szCs w:val="21"/>
          <w:lang w:val="en-US" w:eastAsia="zh-CN"/>
        </w:rPr>
        <w:t>三、投标</w:t>
      </w:r>
      <w:bookmarkEnd w:id="418"/>
    </w:p>
    <w:p w14:paraId="252DBD0D">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val="en-US" w:eastAsia="zh-CN"/>
        </w:rPr>
      </w:pPr>
      <w:bookmarkStart w:id="419" w:name="_Toc3676"/>
      <w:r>
        <w:rPr>
          <w:rFonts w:hint="eastAsia" w:ascii="宋体" w:hAnsi="宋体" w:eastAsia="宋体" w:cs="宋体"/>
          <w:b/>
          <w:bCs/>
          <w:color w:val="auto"/>
          <w:spacing w:val="0"/>
          <w:w w:val="100"/>
          <w:position w:val="0"/>
          <w:sz w:val="21"/>
          <w:szCs w:val="21"/>
          <w:lang w:val="en-US" w:eastAsia="zh-CN"/>
        </w:rPr>
        <w:t>11.投标文件的编制</w:t>
      </w:r>
      <w:bookmarkEnd w:id="419"/>
    </w:p>
    <w:p w14:paraId="2CDBAAD9">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11.1投标人应当按照招标文件的要求编制投标文件。投标文件应当对招标文件提出的要求和条件做出明确响应。</w:t>
      </w:r>
    </w:p>
    <w:p w14:paraId="40874A3D">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1"/>
          <w:szCs w:val="21"/>
          <w:lang w:eastAsia="zh-CN"/>
        </w:rPr>
        <w:t>11.2招标文件中注明不可以采购进口产品的（见“第一章</w:t>
      </w:r>
      <w:r>
        <w:rPr>
          <w:rFonts w:hint="eastAsia" w:ascii="宋体" w:hAnsi="宋体" w:eastAsia="宋体" w:cs="宋体"/>
          <w:color w:val="auto"/>
          <w:spacing w:val="0"/>
          <w:w w:val="100"/>
          <w:position w:val="0"/>
          <w:sz w:val="21"/>
          <w:szCs w:val="21"/>
          <w:lang w:val="en-US" w:eastAsia="zh-CN"/>
        </w:rPr>
        <w:t xml:space="preserve"> </w:t>
      </w:r>
      <w:r>
        <w:rPr>
          <w:rFonts w:hint="eastAsia" w:ascii="宋体" w:hAnsi="宋体" w:eastAsia="宋体" w:cs="宋体"/>
          <w:color w:val="auto"/>
          <w:spacing w:val="0"/>
          <w:w w:val="100"/>
          <w:position w:val="0"/>
          <w:sz w:val="21"/>
          <w:szCs w:val="21"/>
          <w:lang w:eastAsia="zh-CN"/>
        </w:rPr>
        <w:t>招标公告”），不允许提供进口产品参与采购活动。提供进口产品参与采购活动的，</w:t>
      </w:r>
      <w:r>
        <w:rPr>
          <w:rFonts w:hint="eastAsia" w:ascii="宋体" w:hAnsi="宋体" w:eastAsia="宋体" w:cs="宋体"/>
          <w:b/>
          <w:bCs/>
          <w:color w:val="auto"/>
          <w:spacing w:val="0"/>
          <w:w w:val="100"/>
          <w:position w:val="0"/>
          <w:sz w:val="21"/>
          <w:szCs w:val="21"/>
          <w:lang w:val="en-US" w:eastAsia="zh-CN"/>
        </w:rPr>
        <w:t>被视为投标无效。</w:t>
      </w:r>
    </w:p>
    <w:p w14:paraId="4DDBC0C7">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val="en-US" w:eastAsia="zh-CN"/>
        </w:rPr>
      </w:pPr>
      <w:bookmarkStart w:id="420" w:name="_Toc6121"/>
      <w:r>
        <w:rPr>
          <w:rFonts w:hint="eastAsia" w:ascii="宋体" w:hAnsi="宋体" w:eastAsia="宋体" w:cs="宋体"/>
          <w:b/>
          <w:bCs/>
          <w:color w:val="auto"/>
          <w:spacing w:val="0"/>
          <w:w w:val="100"/>
          <w:position w:val="0"/>
          <w:sz w:val="21"/>
          <w:szCs w:val="21"/>
          <w:lang w:val="en-US" w:eastAsia="zh-CN"/>
        </w:rPr>
        <w:t>12.投标文件计量单位</w:t>
      </w:r>
      <w:bookmarkEnd w:id="420"/>
    </w:p>
    <w:p w14:paraId="0B0E54B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12.1投标文件中所使用的计量单位,除招标文件中有特殊要求外，均应采用国家法定计量单位。</w:t>
      </w:r>
    </w:p>
    <w:p w14:paraId="1868E05D">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val="en-US" w:eastAsia="zh-CN"/>
        </w:rPr>
      </w:pPr>
      <w:r>
        <w:rPr>
          <w:rFonts w:hint="eastAsia" w:ascii="宋体" w:hAnsi="宋体" w:eastAsia="宋体" w:cs="宋体"/>
          <w:b/>
          <w:bCs/>
          <w:color w:val="auto"/>
          <w:spacing w:val="0"/>
          <w:w w:val="100"/>
          <w:position w:val="0"/>
          <w:sz w:val="21"/>
          <w:szCs w:val="21"/>
          <w:lang w:val="en-US" w:eastAsia="zh-CN"/>
        </w:rPr>
        <w:t>13.提供相同品牌产品的不同投标人参加同一合同项下投标的，参加评标、获得中标人推荐资格的认定</w:t>
      </w:r>
    </w:p>
    <w:p w14:paraId="071F5AED">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13.1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其他投标无效。</w:t>
      </w:r>
    </w:p>
    <w:p w14:paraId="3A2F80D2">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获得中标人推荐资格。</w:t>
      </w:r>
    </w:p>
    <w:p w14:paraId="64233206">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eastAsia="zh-CN"/>
        </w:rPr>
        <w:t>13.3非单一产品采购项目，多家投标人提供的核心产品品牌相同的，依据招标文件规定的评分办法，按13.1或13.2条规定处理。核心产品见“</w:t>
      </w:r>
      <w:r>
        <w:rPr>
          <w:rFonts w:hint="eastAsia" w:ascii="宋体" w:hAnsi="宋体" w:eastAsia="宋体" w:cs="宋体"/>
          <w:b/>
          <w:bCs/>
          <w:color w:val="auto"/>
          <w:spacing w:val="0"/>
          <w:w w:val="100"/>
          <w:position w:val="0"/>
          <w:sz w:val="21"/>
          <w:szCs w:val="21"/>
          <w:lang w:val="en-US" w:eastAsia="zh-CN"/>
        </w:rPr>
        <w:t>投标人须知前附表</w:t>
      </w:r>
      <w:r>
        <w:rPr>
          <w:rFonts w:hint="eastAsia" w:ascii="宋体" w:hAnsi="宋体" w:eastAsia="宋体" w:cs="宋体"/>
          <w:color w:val="auto"/>
          <w:spacing w:val="0"/>
          <w:w w:val="100"/>
          <w:position w:val="0"/>
          <w:sz w:val="21"/>
          <w:szCs w:val="21"/>
          <w:lang w:eastAsia="zh-CN"/>
        </w:rPr>
        <w:t>”。</w:t>
      </w:r>
    </w:p>
    <w:p w14:paraId="3C0CADFF">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val="en-US" w:eastAsia="zh-CN"/>
        </w:rPr>
      </w:pPr>
      <w:bookmarkStart w:id="421" w:name="_Toc4154"/>
      <w:r>
        <w:rPr>
          <w:rFonts w:hint="eastAsia" w:ascii="宋体" w:hAnsi="宋体" w:eastAsia="宋体" w:cs="宋体"/>
          <w:b/>
          <w:bCs/>
          <w:color w:val="auto"/>
          <w:spacing w:val="0"/>
          <w:w w:val="100"/>
          <w:position w:val="0"/>
          <w:sz w:val="21"/>
          <w:szCs w:val="21"/>
          <w:lang w:val="en-US" w:eastAsia="zh-CN"/>
        </w:rPr>
        <w:t>14.投标文件的构成</w:t>
      </w:r>
      <w:bookmarkEnd w:id="421"/>
    </w:p>
    <w:p w14:paraId="2885C68E">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14.1投标文件应由下列部分构成。</w:t>
      </w:r>
    </w:p>
    <w:p w14:paraId="25413D4E">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格式详见“第</w:t>
      </w:r>
      <w:r>
        <w:rPr>
          <w:rFonts w:hint="eastAsia" w:ascii="宋体" w:hAnsi="宋体" w:eastAsia="宋体" w:cs="宋体"/>
          <w:color w:val="auto"/>
          <w:spacing w:val="0"/>
          <w:w w:val="100"/>
          <w:position w:val="0"/>
          <w:sz w:val="21"/>
          <w:szCs w:val="21"/>
          <w:lang w:val="en-US" w:eastAsia="zh-CN"/>
        </w:rPr>
        <w:t>六</w:t>
      </w:r>
      <w:r>
        <w:rPr>
          <w:rFonts w:hint="eastAsia" w:ascii="宋体" w:hAnsi="宋体" w:eastAsia="宋体" w:cs="宋体"/>
          <w:color w:val="auto"/>
          <w:spacing w:val="0"/>
          <w:w w:val="100"/>
          <w:position w:val="0"/>
          <w:sz w:val="21"/>
          <w:szCs w:val="21"/>
          <w:lang w:eastAsia="zh-CN"/>
        </w:rPr>
        <w:t>章</w:t>
      </w:r>
      <w:r>
        <w:rPr>
          <w:rFonts w:hint="eastAsia" w:ascii="宋体" w:hAnsi="宋体" w:eastAsia="宋体" w:cs="宋体"/>
          <w:color w:val="auto"/>
          <w:spacing w:val="0"/>
          <w:w w:val="100"/>
          <w:position w:val="0"/>
          <w:sz w:val="21"/>
          <w:szCs w:val="21"/>
          <w:lang w:val="en-US" w:eastAsia="zh-CN"/>
        </w:rPr>
        <w:t xml:space="preserve"> </w:t>
      </w:r>
      <w:r>
        <w:rPr>
          <w:rFonts w:hint="eastAsia" w:ascii="宋体" w:hAnsi="宋体" w:eastAsia="宋体" w:cs="宋体"/>
          <w:color w:val="auto"/>
          <w:spacing w:val="0"/>
          <w:w w:val="100"/>
          <w:position w:val="0"/>
          <w:sz w:val="21"/>
          <w:szCs w:val="21"/>
          <w:lang w:eastAsia="zh-CN"/>
        </w:rPr>
        <w:t>投标文件格式”</w:t>
      </w:r>
    </w:p>
    <w:p w14:paraId="3EBDED92">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14.2投标人应编写投标文件目录及页码。</w:t>
      </w:r>
    </w:p>
    <w:p w14:paraId="6998234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lang w:eastAsia="zh-CN"/>
        </w:rPr>
      </w:pPr>
      <w:bookmarkStart w:id="422" w:name="_Toc19211"/>
      <w:r>
        <w:rPr>
          <w:rFonts w:hint="eastAsia" w:ascii="宋体" w:hAnsi="宋体" w:eastAsia="宋体" w:cs="宋体"/>
          <w:b/>
          <w:bCs/>
          <w:color w:val="auto"/>
          <w:spacing w:val="0"/>
          <w:w w:val="100"/>
          <w:position w:val="0"/>
          <w:sz w:val="21"/>
          <w:szCs w:val="21"/>
          <w:lang w:eastAsia="zh-CN"/>
        </w:rPr>
        <w:t>15.投标报价</w:t>
      </w:r>
      <w:bookmarkEnd w:id="422"/>
    </w:p>
    <w:p w14:paraId="4C8D3060">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15.1所有投标均以人民币报价，</w:t>
      </w:r>
      <w:r>
        <w:rPr>
          <w:rFonts w:hint="eastAsia" w:ascii="宋体" w:hAnsi="宋体" w:eastAsia="宋体" w:cs="宋体"/>
          <w:color w:val="auto"/>
          <w:spacing w:val="0"/>
          <w:w w:val="100"/>
          <w:position w:val="0"/>
          <w:sz w:val="21"/>
          <w:szCs w:val="21"/>
          <w:lang w:val="en-US" w:eastAsia="zh-CN"/>
        </w:rPr>
        <w:t>投标报价</w:t>
      </w:r>
      <w:r>
        <w:rPr>
          <w:rFonts w:hint="eastAsia" w:ascii="宋体" w:hAnsi="宋体" w:eastAsia="宋体" w:cs="宋体"/>
          <w:color w:val="auto"/>
          <w:spacing w:val="0"/>
          <w:w w:val="100"/>
          <w:position w:val="0"/>
          <w:sz w:val="21"/>
          <w:szCs w:val="21"/>
          <w:lang w:eastAsia="zh-CN"/>
        </w:rPr>
        <w:t>应包括为完成本项目所发生的一切费用和税费，报价内容包含招标文件规定的货物</w:t>
      </w:r>
      <w:r>
        <w:rPr>
          <w:rFonts w:hint="eastAsia" w:ascii="宋体" w:hAnsi="宋体" w:eastAsia="宋体" w:cs="宋体"/>
          <w:color w:val="auto"/>
          <w:spacing w:val="0"/>
          <w:w w:val="100"/>
          <w:position w:val="0"/>
          <w:sz w:val="21"/>
          <w:szCs w:val="21"/>
          <w:lang w:val="en-US" w:eastAsia="zh-CN"/>
        </w:rPr>
        <w:t>及</w:t>
      </w:r>
      <w:r>
        <w:rPr>
          <w:rFonts w:hint="eastAsia" w:ascii="宋体" w:hAnsi="宋体" w:eastAsia="宋体" w:cs="宋体"/>
          <w:color w:val="auto"/>
          <w:spacing w:val="0"/>
          <w:w w:val="100"/>
          <w:position w:val="0"/>
          <w:sz w:val="21"/>
          <w:szCs w:val="21"/>
          <w:lang w:eastAsia="zh-CN"/>
        </w:rPr>
        <w:t>附属售后服务，标准附件，备品备件，专用工具，安装、调试、检验，培训，技术服务，</w:t>
      </w:r>
      <w:r>
        <w:rPr>
          <w:rFonts w:hint="eastAsia" w:ascii="宋体" w:hAnsi="宋体" w:eastAsia="宋体" w:cs="宋体"/>
          <w:color w:val="auto"/>
          <w:spacing w:val="0"/>
          <w:w w:val="100"/>
          <w:position w:val="0"/>
          <w:sz w:val="21"/>
          <w:szCs w:val="21"/>
          <w:lang w:val="en-US" w:eastAsia="zh-CN"/>
        </w:rPr>
        <w:t>采购代理服务费，</w:t>
      </w:r>
      <w:r>
        <w:rPr>
          <w:rFonts w:hint="eastAsia" w:ascii="宋体" w:hAnsi="宋体" w:eastAsia="宋体" w:cs="宋体"/>
          <w:color w:val="auto"/>
          <w:spacing w:val="0"/>
          <w:w w:val="100"/>
          <w:position w:val="0"/>
          <w:sz w:val="21"/>
          <w:szCs w:val="21"/>
          <w:lang w:eastAsia="zh-CN"/>
        </w:rPr>
        <w:t>运至最终目的地的运费和保险费等一切相关费用。</w:t>
      </w:r>
    </w:p>
    <w:p w14:paraId="6348B4C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15.2投标人要按开标一览表（统一格式）和分项报价表（统一格式）的内容填写产品单价、总价及其他事项。投标总价中不得包含招标文件要求以外的内容，否则，在评标时不予核减。若投标人不同意，投标无效。</w:t>
      </w:r>
    </w:p>
    <w:p w14:paraId="6C2555FA">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eastAsia="zh-CN"/>
        </w:rPr>
        <w:t>15.3投标总价中如缺漏招标文件所要求的内容，投标人中标后须提供，且中标价以投标报价为准。若投标人不同意，</w:t>
      </w:r>
      <w:r>
        <w:rPr>
          <w:rFonts w:hint="eastAsia" w:ascii="宋体" w:hAnsi="宋体" w:eastAsia="宋体" w:cs="宋体"/>
          <w:b/>
          <w:bCs/>
          <w:color w:val="auto"/>
          <w:spacing w:val="0"/>
          <w:w w:val="100"/>
          <w:position w:val="0"/>
          <w:sz w:val="21"/>
          <w:szCs w:val="21"/>
          <w:lang w:eastAsia="zh-CN"/>
        </w:rPr>
        <w:t>投标无效。</w:t>
      </w:r>
    </w:p>
    <w:p w14:paraId="1BB0A875">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b/>
          <w:bCs/>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15.4投标人所报的投标价在合同执行过程中是固定不变的</w:t>
      </w:r>
      <w:r>
        <w:rPr>
          <w:rFonts w:hint="eastAsia" w:ascii="宋体" w:hAnsi="宋体" w:eastAsia="宋体" w:cs="宋体"/>
          <w:color w:val="auto"/>
          <w:spacing w:val="0"/>
          <w:w w:val="100"/>
          <w:position w:val="0"/>
          <w:sz w:val="21"/>
          <w:szCs w:val="21"/>
          <w:lang w:val="en-US" w:eastAsia="zh-CN"/>
        </w:rPr>
        <w:t>,</w:t>
      </w:r>
      <w:r>
        <w:rPr>
          <w:rFonts w:hint="eastAsia" w:ascii="宋体" w:hAnsi="宋体" w:eastAsia="宋体" w:cs="宋体"/>
          <w:color w:val="auto"/>
          <w:spacing w:val="0"/>
          <w:w w:val="100"/>
          <w:position w:val="0"/>
          <w:sz w:val="21"/>
          <w:szCs w:val="21"/>
          <w:lang w:eastAsia="zh-CN"/>
        </w:rPr>
        <w:t>不得以任何理由予以变更。投标人应对所有招标内容进行投标，且只提供最优方案一套，投标人提交任何包含价格调整要求的投标将按非实质性响应投标，</w:t>
      </w:r>
      <w:r>
        <w:rPr>
          <w:rFonts w:hint="eastAsia" w:ascii="宋体" w:hAnsi="宋体" w:eastAsia="宋体" w:cs="宋体"/>
          <w:b/>
          <w:bCs/>
          <w:color w:val="auto"/>
          <w:spacing w:val="0"/>
          <w:w w:val="100"/>
          <w:position w:val="0"/>
          <w:sz w:val="21"/>
          <w:szCs w:val="21"/>
          <w:lang w:eastAsia="zh-CN"/>
        </w:rPr>
        <w:t>投标无效。</w:t>
      </w:r>
    </w:p>
    <w:p w14:paraId="7B1076FB">
      <w:pPr>
        <w:keepNext w:val="0"/>
        <w:keepLines w:val="0"/>
        <w:pageBreakBefore w:val="0"/>
        <w:widowControl/>
        <w:kinsoku w:val="0"/>
        <w:wordWrap/>
        <w:overflowPunct/>
        <w:topLinePunct w:val="0"/>
        <w:autoSpaceDE w:val="0"/>
        <w:autoSpaceDN w:val="0"/>
        <w:bidi w:val="0"/>
        <w:adjustRightInd/>
        <w:snapToGrid/>
        <w:spacing w:line="404" w:lineRule="exact"/>
        <w:ind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z w:val="21"/>
          <w:szCs w:val="21"/>
          <w:lang w:val="en-US" w:eastAsia="zh-CN"/>
        </w:rPr>
        <w:t xml:space="preserve">15.5 </w:t>
      </w:r>
      <w:r>
        <w:rPr>
          <w:rFonts w:hint="eastAsia" w:ascii="宋体" w:hAnsi="宋体" w:eastAsia="宋体" w:cs="宋体"/>
          <w:color w:val="auto"/>
          <w:sz w:val="21"/>
          <w:szCs w:val="21"/>
          <w:lang w:eastAsia="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人不能作出合理解释的，视为投标文件含有采购人不能接受的附加条件的，</w:t>
      </w:r>
      <w:r>
        <w:rPr>
          <w:rFonts w:hint="eastAsia" w:ascii="宋体" w:hAnsi="宋体" w:eastAsia="宋体" w:cs="宋体"/>
          <w:b/>
          <w:bCs/>
          <w:color w:val="auto"/>
          <w:spacing w:val="0"/>
          <w:w w:val="100"/>
          <w:position w:val="0"/>
          <w:sz w:val="21"/>
          <w:szCs w:val="21"/>
          <w:lang w:eastAsia="zh-CN"/>
        </w:rPr>
        <w:t>投标无效。</w:t>
      </w:r>
    </w:p>
    <w:p w14:paraId="0FC4B1E1">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15.</w:t>
      </w:r>
      <w:r>
        <w:rPr>
          <w:rFonts w:hint="eastAsia" w:ascii="宋体" w:hAnsi="宋体" w:eastAsia="宋体" w:cs="宋体"/>
          <w:color w:val="auto"/>
          <w:spacing w:val="0"/>
          <w:w w:val="100"/>
          <w:position w:val="0"/>
          <w:sz w:val="21"/>
          <w:szCs w:val="21"/>
          <w:lang w:val="en-US" w:eastAsia="zh-CN"/>
        </w:rPr>
        <w:t xml:space="preserve">6 </w:t>
      </w:r>
      <w:r>
        <w:rPr>
          <w:rFonts w:hint="eastAsia" w:ascii="宋体" w:hAnsi="宋体" w:eastAsia="宋体" w:cs="宋体"/>
          <w:color w:val="auto"/>
          <w:spacing w:val="0"/>
          <w:w w:val="100"/>
          <w:position w:val="0"/>
          <w:sz w:val="21"/>
          <w:szCs w:val="21"/>
          <w:lang w:eastAsia="zh-CN"/>
        </w:rPr>
        <w:t>投标人如需用外汇购入某些投标货物，须折合人民币（包含进口环节税）计入总报价中。</w:t>
      </w:r>
    </w:p>
    <w:p w14:paraId="6112AC0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15.</w:t>
      </w:r>
      <w:r>
        <w:rPr>
          <w:rFonts w:hint="eastAsia" w:ascii="宋体" w:hAnsi="宋体" w:eastAsia="宋体" w:cs="宋体"/>
          <w:color w:val="auto"/>
          <w:spacing w:val="0"/>
          <w:w w:val="100"/>
          <w:position w:val="0"/>
          <w:sz w:val="21"/>
          <w:szCs w:val="21"/>
          <w:lang w:val="en-US" w:eastAsia="zh-CN"/>
        </w:rPr>
        <w:t>7 投标人不能提供任何有选择性或可调整的报价(招标文件另有规定的除外），否则</w:t>
      </w:r>
      <w:r>
        <w:rPr>
          <w:rFonts w:hint="eastAsia" w:ascii="宋体" w:hAnsi="宋体" w:eastAsia="宋体" w:cs="宋体"/>
          <w:b/>
          <w:bCs/>
          <w:color w:val="auto"/>
          <w:spacing w:val="0"/>
          <w:w w:val="100"/>
          <w:position w:val="0"/>
          <w:sz w:val="21"/>
          <w:szCs w:val="21"/>
          <w:lang w:val="en-US" w:eastAsia="zh-CN"/>
        </w:rPr>
        <w:t>其投标无效</w:t>
      </w:r>
      <w:r>
        <w:rPr>
          <w:rFonts w:hint="eastAsia" w:ascii="宋体" w:hAnsi="宋体" w:eastAsia="宋体" w:cs="宋体"/>
          <w:color w:val="auto"/>
          <w:spacing w:val="0"/>
          <w:w w:val="100"/>
          <w:position w:val="0"/>
          <w:sz w:val="21"/>
          <w:szCs w:val="21"/>
          <w:lang w:eastAsia="zh-CN"/>
          <w14:textOutline w14:w="4356" w14:cap="sq" w14:cmpd="sng" w14:algn="ctr">
            <w14:solidFill>
              <w14:srgbClr w14:val="000000"/>
            </w14:solidFill>
            <w14:prstDash w14:val="solid"/>
            <w14:bevel/>
          </w14:textOutline>
        </w:rPr>
        <w:t>。</w:t>
      </w:r>
    </w:p>
    <w:p w14:paraId="440F10C9">
      <w:pPr>
        <w:keepNext w:val="0"/>
        <w:keepLines w:val="0"/>
        <w:pageBreakBefore w:val="0"/>
        <w:widowControl/>
        <w:kinsoku w:val="0"/>
        <w:wordWrap/>
        <w:overflowPunct/>
        <w:topLinePunct w:val="0"/>
        <w:autoSpaceDE w:val="0"/>
        <w:autoSpaceDN w:val="0"/>
        <w:bidi w:val="0"/>
        <w:adjustRightInd/>
        <w:snapToGrid/>
        <w:spacing w:line="404" w:lineRule="exact"/>
        <w:ind w:firstLine="422" w:firstLineChars="200"/>
        <w:textAlignment w:val="baseline"/>
        <w:rPr>
          <w:rFonts w:hint="eastAsia" w:ascii="宋体" w:hAnsi="宋体" w:eastAsia="宋体" w:cs="宋体"/>
          <w:b/>
          <w:bCs/>
          <w:color w:val="auto"/>
          <w:spacing w:val="0"/>
          <w:w w:val="100"/>
          <w:position w:val="0"/>
          <w:sz w:val="21"/>
          <w:szCs w:val="21"/>
          <w:lang w:eastAsia="zh-CN"/>
        </w:rPr>
      </w:pPr>
      <w:bookmarkStart w:id="423" w:name="bookmark29"/>
      <w:bookmarkEnd w:id="423"/>
      <w:bookmarkStart w:id="424" w:name="_Toc17665"/>
      <w:r>
        <w:rPr>
          <w:rFonts w:hint="eastAsia" w:ascii="宋体" w:hAnsi="宋体" w:eastAsia="宋体" w:cs="宋体"/>
          <w:b/>
          <w:bCs/>
          <w:color w:val="auto"/>
          <w:spacing w:val="0"/>
          <w:w w:val="100"/>
          <w:position w:val="0"/>
          <w:sz w:val="21"/>
          <w:szCs w:val="21"/>
          <w:lang w:eastAsia="zh-CN"/>
        </w:rPr>
        <w:t>16.投标保证金</w:t>
      </w:r>
      <w:bookmarkEnd w:id="424"/>
    </w:p>
    <w:p w14:paraId="4B171E5B">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16.</w:t>
      </w: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lang w:eastAsia="zh-CN"/>
        </w:rPr>
        <w:t>投标人须在投标文件递交截止时间之前向采购代理机构提交投标保证金，并作为其投标文件的一部分，详见“投标人须知前附表”。联合体投标的，可以由联合体中的一方或者共同提交投标保证金，以一方名义提交投标保证金的，对联合体各方均具有约束力。</w:t>
      </w:r>
      <w:r>
        <w:rPr>
          <w:rFonts w:hint="eastAsia" w:ascii="宋体" w:hAnsi="宋体" w:eastAsia="宋体" w:cs="宋体"/>
          <w:b/>
          <w:bCs/>
          <w:color w:val="auto"/>
          <w:spacing w:val="0"/>
          <w:w w:val="100"/>
          <w:position w:val="0"/>
          <w:sz w:val="21"/>
          <w:szCs w:val="21"/>
          <w:lang w:eastAsia="zh-CN"/>
        </w:rPr>
        <w:t>（适用联合体投标）</w:t>
      </w:r>
    </w:p>
    <w:p w14:paraId="32A1EB7F">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16.2任何未按“投标人须知第16.1条”要求提交投标保证金的投标文件，</w:t>
      </w:r>
      <w:r>
        <w:rPr>
          <w:rFonts w:hint="eastAsia" w:ascii="宋体" w:hAnsi="宋体" w:eastAsia="宋体" w:cs="宋体"/>
          <w:b/>
          <w:bCs/>
          <w:color w:val="auto"/>
          <w:spacing w:val="0"/>
          <w:w w:val="100"/>
          <w:position w:val="0"/>
          <w:sz w:val="21"/>
          <w:szCs w:val="21"/>
          <w:highlight w:val="none"/>
          <w:lang w:val="en-US" w:eastAsia="zh-CN" w:bidi="ar-SA"/>
        </w:rPr>
        <w:t>投标无效。</w:t>
      </w:r>
    </w:p>
    <w:p w14:paraId="260B1B63">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16.3投标保证金有效期同投标有效期。</w:t>
      </w:r>
    </w:p>
    <w:p w14:paraId="0C984F53">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16.4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B118A2B">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16.</w:t>
      </w: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lang w:eastAsia="zh-CN"/>
        </w:rPr>
        <w:t>自中标通知书发出之日起5个工作日内退还未中标人的投标保证金，自采购合同签订之日起5个工作日内退还中标人的投标保证金。</w:t>
      </w:r>
    </w:p>
    <w:p w14:paraId="2B2BD5BE">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16.6</w:t>
      </w:r>
      <w:r>
        <w:rPr>
          <w:rFonts w:hint="eastAsia" w:ascii="宋体" w:hAnsi="宋体" w:eastAsia="宋体" w:cs="宋体"/>
          <w:color w:val="auto"/>
          <w:spacing w:val="0"/>
          <w:w w:val="100"/>
          <w:position w:val="0"/>
          <w:sz w:val="21"/>
          <w:szCs w:val="21"/>
          <w:lang w:eastAsia="zh-CN"/>
        </w:rPr>
        <w:t>投标人在投标截止时间前撤回已提交的投标文件的，采购代理机构自收到投标人书面撤回通知之日起5个工作日内退还已收取的投标保证金；但因投标人自身原因导致无法及时退还的除外。</w:t>
      </w:r>
    </w:p>
    <w:p w14:paraId="7B17780B">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16.</w:t>
      </w:r>
      <w:r>
        <w:rPr>
          <w:rFonts w:hint="eastAsia" w:ascii="宋体" w:hAnsi="宋体" w:eastAsia="宋体" w:cs="宋体"/>
          <w:color w:val="auto"/>
          <w:spacing w:val="0"/>
          <w:w w:val="100"/>
          <w:position w:val="0"/>
          <w:sz w:val="21"/>
          <w:szCs w:val="21"/>
          <w:lang w:val="en-US" w:eastAsia="zh-CN"/>
        </w:rPr>
        <w:t>7</w:t>
      </w:r>
      <w:r>
        <w:rPr>
          <w:rFonts w:hint="eastAsia" w:ascii="宋体" w:hAnsi="宋体" w:eastAsia="宋体" w:cs="宋体"/>
          <w:color w:val="auto"/>
          <w:spacing w:val="0"/>
          <w:w w:val="100"/>
          <w:position w:val="0"/>
          <w:sz w:val="21"/>
          <w:szCs w:val="21"/>
          <w:lang w:eastAsia="zh-CN"/>
        </w:rPr>
        <w:t>采购人或者采购代理机构逾期退还投标保证金的，除应当退还投标保证金本金外，还应当按中</w:t>
      </w:r>
      <w:r>
        <w:rPr>
          <w:rFonts w:hint="eastAsia" w:ascii="宋体" w:hAnsi="宋体" w:eastAsia="宋体" w:cs="宋体"/>
          <w:color w:val="auto"/>
          <w:spacing w:val="0"/>
          <w:w w:val="100"/>
          <w:position w:val="0"/>
          <w:sz w:val="21"/>
          <w:szCs w:val="21"/>
          <w:lang w:val="en-US" w:eastAsia="zh-CN"/>
        </w:rPr>
        <w:t>国</w:t>
      </w:r>
      <w:r>
        <w:rPr>
          <w:rFonts w:hint="eastAsia" w:ascii="宋体" w:hAnsi="宋体" w:eastAsia="宋体" w:cs="宋体"/>
          <w:color w:val="auto"/>
          <w:spacing w:val="0"/>
          <w:w w:val="100"/>
          <w:position w:val="0"/>
          <w:sz w:val="21"/>
          <w:szCs w:val="21"/>
          <w:lang w:eastAsia="zh-CN"/>
        </w:rPr>
        <w:t>人民银行同期贷款基准利率上浮20%后的利率支付超期资金占用费，但因投标人自身原因导致无法及时退还的除外。</w:t>
      </w:r>
    </w:p>
    <w:p w14:paraId="6136870A">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16.8终止招标项目已经收取投标保证金的，自终止采购活动后5个工作日内退还已收取的投标保证金。</w:t>
      </w:r>
    </w:p>
    <w:p w14:paraId="6A9C96C5">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16.</w:t>
      </w:r>
      <w:r>
        <w:rPr>
          <w:rFonts w:hint="eastAsia" w:ascii="宋体" w:hAnsi="宋体" w:eastAsia="宋体" w:cs="宋体"/>
          <w:color w:val="auto"/>
          <w:spacing w:val="0"/>
          <w:w w:val="100"/>
          <w:position w:val="0"/>
          <w:sz w:val="21"/>
          <w:szCs w:val="21"/>
          <w:highlight w:val="none"/>
          <w:lang w:val="en-US" w:eastAsia="zh-CN"/>
        </w:rPr>
        <w:t>9</w:t>
      </w:r>
      <w:r>
        <w:rPr>
          <w:rFonts w:hint="eastAsia" w:ascii="宋体" w:hAnsi="宋体" w:eastAsia="宋体" w:cs="宋体"/>
          <w:color w:val="auto"/>
          <w:spacing w:val="0"/>
          <w:w w:val="100"/>
          <w:position w:val="0"/>
          <w:sz w:val="21"/>
          <w:szCs w:val="21"/>
          <w:highlight w:val="none"/>
          <w:lang w:eastAsia="zh-CN"/>
        </w:rPr>
        <w:t>下列任何情况发生时，投标保证金不予退：</w:t>
      </w:r>
    </w:p>
    <w:p w14:paraId="020AD66A">
      <w:pPr>
        <w:pStyle w:val="35"/>
        <w:keepNext w:val="0"/>
        <w:keepLines w:val="0"/>
        <w:pageBreakBefore w:val="0"/>
        <w:overflowPunct/>
        <w:bidi w:val="0"/>
        <w:spacing w:line="404" w:lineRule="exact"/>
        <w:ind w:firstLine="424" w:firstLineChars="202"/>
        <w:rPr>
          <w:rFonts w:hint="eastAsia" w:ascii="宋体" w:hAnsi="宋体" w:eastAsia="宋体" w:cs="宋体"/>
          <w:snapToGrid w:val="0"/>
          <w:color w:val="auto"/>
          <w:spacing w:val="0"/>
          <w:w w:val="100"/>
          <w:kern w:val="0"/>
          <w:position w:val="0"/>
          <w:sz w:val="21"/>
          <w:szCs w:val="21"/>
          <w:highlight w:val="none"/>
          <w:lang w:val="en-US" w:eastAsia="zh-CN" w:bidi="ar-SA"/>
        </w:rPr>
      </w:pPr>
      <w:bookmarkStart w:id="425" w:name="_Toc19497"/>
      <w:r>
        <w:rPr>
          <w:rFonts w:hint="eastAsia" w:ascii="宋体" w:hAnsi="宋体" w:eastAsia="宋体" w:cs="宋体"/>
          <w:snapToGrid w:val="0"/>
          <w:color w:val="auto"/>
          <w:spacing w:val="0"/>
          <w:w w:val="100"/>
          <w:kern w:val="0"/>
          <w:position w:val="0"/>
          <w:sz w:val="21"/>
          <w:szCs w:val="21"/>
          <w:highlight w:val="none"/>
          <w:lang w:val="en-US" w:eastAsia="zh-CN" w:bidi="ar-SA"/>
        </w:rPr>
        <w:t>（1）投标人在投标有效期内要求撤回投标的；</w:t>
      </w:r>
    </w:p>
    <w:p w14:paraId="691EA229">
      <w:pPr>
        <w:keepNext w:val="0"/>
        <w:keepLines w:val="0"/>
        <w:pageBreakBefore w:val="0"/>
        <w:overflowPunct/>
        <w:bidi w:val="0"/>
        <w:spacing w:line="404" w:lineRule="exact"/>
        <w:ind w:firstLine="424" w:firstLineChars="202"/>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（2）投标人在投标文件中提供虚假材料的；</w:t>
      </w:r>
    </w:p>
    <w:p w14:paraId="67CD1B32">
      <w:pPr>
        <w:keepNext w:val="0"/>
        <w:keepLines w:val="0"/>
        <w:pageBreakBefore w:val="0"/>
        <w:overflowPunct/>
        <w:bidi w:val="0"/>
        <w:spacing w:line="404" w:lineRule="exact"/>
        <w:ind w:firstLine="424" w:firstLineChars="202"/>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（3）投标人存在违法违规行为的；</w:t>
      </w:r>
    </w:p>
    <w:p w14:paraId="3FDB1387">
      <w:pPr>
        <w:keepNext w:val="0"/>
        <w:keepLines w:val="0"/>
        <w:pageBreakBefore w:val="0"/>
        <w:overflowPunct/>
        <w:bidi w:val="0"/>
        <w:spacing w:line="404" w:lineRule="exact"/>
        <w:ind w:firstLine="424" w:firstLineChars="202"/>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（4）中标人中标后除因不可抗力拒绝与采购人签订合同的；</w:t>
      </w:r>
    </w:p>
    <w:p w14:paraId="54C06CB1">
      <w:pPr>
        <w:keepNext w:val="0"/>
        <w:keepLines w:val="0"/>
        <w:pageBreakBefore w:val="0"/>
        <w:overflowPunct/>
        <w:bidi w:val="0"/>
        <w:spacing w:line="404" w:lineRule="exact"/>
        <w:ind w:firstLine="424" w:firstLineChars="202"/>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（5）中标人将中标项目转让给他人，或者在投标文件中未说明，且未经采购人同意，将中标项目分包给他人的；</w:t>
      </w:r>
    </w:p>
    <w:p w14:paraId="49AF1D42">
      <w:pPr>
        <w:keepNext w:val="0"/>
        <w:keepLines w:val="0"/>
        <w:pageBreakBefore w:val="0"/>
        <w:overflowPunct/>
        <w:bidi w:val="0"/>
        <w:spacing w:line="404" w:lineRule="exact"/>
        <w:ind w:firstLine="424" w:firstLineChars="202"/>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（6）招标文件规定的其他情形的。</w:t>
      </w:r>
    </w:p>
    <w:p w14:paraId="27240542">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highlight w:val="none"/>
          <w:lang w:val="en-US" w:eastAsia="zh-CN" w:bidi="ar-SA"/>
        </w:rPr>
      </w:pPr>
      <w:r>
        <w:rPr>
          <w:rFonts w:hint="eastAsia" w:ascii="宋体" w:hAnsi="宋体" w:eastAsia="宋体" w:cs="宋体"/>
          <w:b/>
          <w:bCs/>
          <w:color w:val="auto"/>
          <w:spacing w:val="0"/>
          <w:w w:val="100"/>
          <w:position w:val="0"/>
          <w:sz w:val="21"/>
          <w:szCs w:val="21"/>
          <w:highlight w:val="none"/>
          <w:lang w:val="en-US" w:eastAsia="zh-CN" w:bidi="ar-SA"/>
        </w:rPr>
        <w:t>17.投标有效期</w:t>
      </w:r>
      <w:bookmarkEnd w:id="425"/>
    </w:p>
    <w:p w14:paraId="1437D0F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b w:val="0"/>
          <w:bCs w:val="0"/>
          <w:color w:val="auto"/>
          <w:spacing w:val="0"/>
          <w:w w:val="100"/>
          <w:position w:val="0"/>
          <w:sz w:val="21"/>
          <w:szCs w:val="21"/>
          <w:highlight w:val="none"/>
          <w:lang w:val="en-US" w:eastAsia="zh-CN" w:bidi="ar-SA"/>
        </w:rPr>
        <w:t>17.1投标有效期从</w:t>
      </w:r>
      <w:r>
        <w:rPr>
          <w:rFonts w:hint="eastAsia" w:ascii="宋体" w:hAnsi="宋体" w:eastAsia="宋体" w:cs="宋体"/>
          <w:color w:val="auto"/>
          <w:spacing w:val="0"/>
          <w:w w:val="100"/>
          <w:position w:val="0"/>
          <w:sz w:val="21"/>
          <w:szCs w:val="21"/>
          <w:lang w:eastAsia="zh-CN"/>
        </w:rPr>
        <w:t>提交投标文件的截止之日起算。投标文件中承诺的投标有效期应不少于招标文件中载明的投标有效期。并在投标文件中承诺的投标有效期内保持有效。招标文件中载明的投标有效期详见“投标人须知前附表”，投标有效期不足的投标，</w:t>
      </w:r>
      <w:r>
        <w:rPr>
          <w:rFonts w:hint="eastAsia" w:ascii="宋体" w:hAnsi="宋体" w:eastAsia="宋体" w:cs="宋体"/>
          <w:b/>
          <w:bCs/>
          <w:color w:val="auto"/>
          <w:spacing w:val="0"/>
          <w:w w:val="100"/>
          <w:position w:val="0"/>
          <w:sz w:val="21"/>
          <w:szCs w:val="21"/>
          <w:highlight w:val="none"/>
          <w:lang w:val="en-US" w:eastAsia="zh-CN" w:bidi="ar-SA"/>
        </w:rPr>
        <w:t>投标无效</w:t>
      </w:r>
      <w:r>
        <w:rPr>
          <w:rFonts w:hint="eastAsia" w:ascii="宋体" w:hAnsi="宋体" w:eastAsia="宋体" w:cs="宋体"/>
          <w:color w:val="auto"/>
          <w:spacing w:val="0"/>
          <w:w w:val="100"/>
          <w:position w:val="0"/>
          <w:sz w:val="21"/>
          <w:szCs w:val="21"/>
          <w:lang w:eastAsia="zh-CN"/>
        </w:rPr>
        <w:t>。</w:t>
      </w:r>
    </w:p>
    <w:p w14:paraId="230DCE9D">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17.2在特殊情况下，采购代理机构可延长投标有效期。延长投标有效期在</w:t>
      </w:r>
      <w:r>
        <w:rPr>
          <w:rFonts w:hint="eastAsia" w:ascii="宋体" w:hAnsi="宋体" w:eastAsia="宋体" w:cs="宋体"/>
          <w:color w:val="auto"/>
          <w:spacing w:val="0"/>
          <w:w w:val="100"/>
          <w:position w:val="0"/>
          <w:sz w:val="21"/>
          <w:szCs w:val="21"/>
          <w:lang w:val="en-US" w:eastAsia="zh-CN"/>
        </w:rPr>
        <w:t>云南省政府采购网</w:t>
      </w:r>
      <w:r>
        <w:rPr>
          <w:rFonts w:hint="eastAsia" w:ascii="宋体" w:hAnsi="宋体" w:eastAsia="宋体" w:cs="宋体"/>
          <w:color w:val="auto"/>
          <w:spacing w:val="0"/>
          <w:w w:val="100"/>
          <w:position w:val="0"/>
          <w:sz w:val="21"/>
          <w:szCs w:val="21"/>
          <w:lang w:eastAsia="zh-CN"/>
        </w:rPr>
        <w:t>（网址</w:t>
      </w:r>
      <w:r>
        <w:rPr>
          <w:rFonts w:hint="eastAsia" w:ascii="宋体" w:hAnsi="宋体" w:eastAsia="宋体" w:cs="宋体"/>
          <w:color w:val="auto"/>
          <w:spacing w:val="0"/>
          <w:w w:val="100"/>
          <w:position w:val="0"/>
          <w:sz w:val="21"/>
          <w:szCs w:val="21"/>
          <w:u w:val="none"/>
          <w:lang w:val="en-US" w:eastAsia="zh-CN"/>
        </w:rPr>
        <w:t>http://www.yngp.com/</w:t>
      </w:r>
      <w:r>
        <w:rPr>
          <w:rFonts w:hint="eastAsia" w:ascii="宋体" w:hAnsi="宋体" w:eastAsia="宋体" w:cs="宋体"/>
          <w:color w:val="auto"/>
          <w:spacing w:val="0"/>
          <w:w w:val="100"/>
          <w:position w:val="0"/>
          <w:sz w:val="21"/>
          <w:szCs w:val="21"/>
          <w:lang w:eastAsia="zh-CN"/>
        </w:rPr>
        <w:t>）和政采云平台（</w:t>
      </w:r>
      <w:r>
        <w:rPr>
          <w:rFonts w:hint="eastAsia" w:ascii="宋体" w:hAnsi="宋体" w:eastAsia="宋体" w:cs="宋体"/>
          <w:color w:val="auto"/>
          <w:spacing w:val="0"/>
          <w:w w:val="100"/>
          <w:position w:val="0"/>
          <w:sz w:val="21"/>
          <w:szCs w:val="21"/>
          <w:u w:val="none"/>
          <w:lang w:eastAsia="zh-CN"/>
        </w:rPr>
        <w:t>http：/www.zcygov.cn</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highlight w:val="none"/>
          <w:lang w:eastAsia="zh-CN"/>
        </w:rPr>
        <w:t>发布</w:t>
      </w:r>
      <w:r>
        <w:rPr>
          <w:rFonts w:hint="eastAsia" w:ascii="宋体" w:hAnsi="宋体" w:eastAsia="宋体" w:cs="宋体"/>
          <w:color w:val="auto"/>
          <w:spacing w:val="0"/>
          <w:w w:val="100"/>
          <w:position w:val="0"/>
          <w:sz w:val="21"/>
          <w:szCs w:val="21"/>
          <w:lang w:eastAsia="zh-CN"/>
        </w:rPr>
        <w:t>，延期函以网上公告的形式通知所有已参加投标的投标人。</w:t>
      </w:r>
      <w:r>
        <w:rPr>
          <w:rFonts w:hint="eastAsia" w:ascii="宋体" w:hAnsi="宋体" w:eastAsia="宋体" w:cs="宋体"/>
          <w:color w:val="auto"/>
          <w:spacing w:val="0"/>
          <w:w w:val="100"/>
          <w:position w:val="0"/>
          <w:sz w:val="21"/>
          <w:szCs w:val="21"/>
          <w:highlight w:val="none"/>
          <w:lang w:eastAsia="zh-CN"/>
        </w:rPr>
        <w:t>已参加投标的投标人应以书面形式答复采购代理机构，同意延长有效期的投</w:t>
      </w:r>
      <w:r>
        <w:rPr>
          <w:rFonts w:hint="eastAsia" w:ascii="宋体" w:hAnsi="宋体" w:eastAsia="宋体" w:cs="宋体"/>
          <w:color w:val="auto"/>
          <w:spacing w:val="0"/>
          <w:w w:val="100"/>
          <w:position w:val="0"/>
          <w:sz w:val="21"/>
          <w:szCs w:val="21"/>
          <w:lang w:eastAsia="zh-CN"/>
        </w:rPr>
        <w:t>标人不能修改其投标文件，有关投标保证金的规定在投标有效期的延长期内继续有效。</w:t>
      </w:r>
    </w:p>
    <w:p w14:paraId="2CD5A50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textAlignment w:val="baseline"/>
        <w:rPr>
          <w:rFonts w:hint="eastAsia" w:ascii="宋体" w:hAnsi="宋体" w:eastAsia="宋体" w:cs="宋体"/>
          <w:b/>
          <w:bCs/>
          <w:color w:val="auto"/>
          <w:spacing w:val="0"/>
          <w:w w:val="100"/>
          <w:position w:val="0"/>
          <w:sz w:val="21"/>
          <w:szCs w:val="21"/>
          <w:highlight w:val="none"/>
          <w:lang w:val="en-US" w:eastAsia="zh-CN" w:bidi="ar-SA"/>
        </w:rPr>
      </w:pPr>
      <w:bookmarkStart w:id="426" w:name="bookmark31"/>
      <w:bookmarkEnd w:id="426"/>
      <w:bookmarkStart w:id="427" w:name="_Toc28378"/>
      <w:r>
        <w:rPr>
          <w:rFonts w:hint="eastAsia" w:ascii="宋体" w:hAnsi="宋体" w:eastAsia="宋体" w:cs="宋体"/>
          <w:b/>
          <w:bCs/>
          <w:color w:val="auto"/>
          <w:spacing w:val="0"/>
          <w:w w:val="100"/>
          <w:position w:val="0"/>
          <w:sz w:val="21"/>
          <w:szCs w:val="21"/>
          <w:highlight w:val="none"/>
          <w:lang w:val="en-US" w:eastAsia="zh-CN" w:bidi="ar-SA"/>
        </w:rPr>
        <w:t>18.投标文件的递交</w:t>
      </w:r>
      <w:bookmarkEnd w:id="427"/>
    </w:p>
    <w:p w14:paraId="357B36C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18.1投标截止时间</w:t>
      </w:r>
    </w:p>
    <w:p w14:paraId="1B58F9B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18.1.1投标截止时间详见“第一章</w:t>
      </w:r>
      <w:r>
        <w:rPr>
          <w:rFonts w:hint="eastAsia" w:ascii="宋体" w:hAnsi="宋体" w:eastAsia="宋体" w:cs="宋体"/>
          <w:color w:val="auto"/>
          <w:spacing w:val="0"/>
          <w:w w:val="100"/>
          <w:position w:val="0"/>
          <w:sz w:val="21"/>
          <w:szCs w:val="21"/>
          <w:lang w:val="en-US" w:eastAsia="zh-CN"/>
        </w:rPr>
        <w:t xml:space="preserve"> </w:t>
      </w:r>
      <w:r>
        <w:rPr>
          <w:rFonts w:hint="eastAsia" w:ascii="宋体" w:hAnsi="宋体" w:eastAsia="宋体" w:cs="宋体"/>
          <w:color w:val="auto"/>
          <w:spacing w:val="0"/>
          <w:w w:val="100"/>
          <w:position w:val="0"/>
          <w:sz w:val="21"/>
          <w:szCs w:val="21"/>
          <w:lang w:eastAsia="zh-CN"/>
        </w:rPr>
        <w:t>招标公告”。</w:t>
      </w:r>
    </w:p>
    <w:p w14:paraId="5CF9ED9B">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18.1.2电子版投标文件必须在招标文件规定的投标截止时间前上传到政采云平台（</w:t>
      </w:r>
      <w:r>
        <w:rPr>
          <w:rFonts w:hint="eastAsia" w:ascii="宋体" w:hAnsi="宋体" w:eastAsia="宋体" w:cs="宋体"/>
          <w:color w:val="auto"/>
          <w:spacing w:val="0"/>
          <w:w w:val="100"/>
          <w:position w:val="0"/>
          <w:sz w:val="21"/>
          <w:szCs w:val="21"/>
          <w:u w:val="none"/>
          <w:lang w:eastAsia="zh-CN"/>
        </w:rPr>
        <w:t>http：/www.zcygov.cn</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b/>
          <w:bCs/>
          <w:color w:val="auto"/>
          <w:spacing w:val="0"/>
          <w:w w:val="100"/>
          <w:position w:val="0"/>
          <w:sz w:val="21"/>
          <w:szCs w:val="21"/>
          <w:highlight w:val="none"/>
          <w:lang w:val="en-US" w:eastAsia="zh-CN" w:bidi="ar-SA"/>
        </w:rPr>
        <w:t>否则投标无效。</w:t>
      </w:r>
    </w:p>
    <w:p w14:paraId="66D4AD25">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18.1.3采购代理机构推迟投标截止时间，在</w:t>
      </w:r>
      <w:r>
        <w:rPr>
          <w:rFonts w:hint="eastAsia" w:ascii="宋体" w:hAnsi="宋体" w:eastAsia="宋体" w:cs="宋体"/>
          <w:color w:val="auto"/>
          <w:spacing w:val="0"/>
          <w:w w:val="100"/>
          <w:position w:val="0"/>
          <w:sz w:val="21"/>
          <w:szCs w:val="21"/>
          <w:lang w:val="en-US" w:eastAsia="zh-CN"/>
        </w:rPr>
        <w:t>云南省政府采购网</w:t>
      </w:r>
      <w:r>
        <w:rPr>
          <w:rFonts w:hint="eastAsia" w:ascii="宋体" w:hAnsi="宋体" w:eastAsia="宋体" w:cs="宋体"/>
          <w:color w:val="auto"/>
          <w:spacing w:val="0"/>
          <w:w w:val="100"/>
          <w:position w:val="0"/>
          <w:sz w:val="21"/>
          <w:szCs w:val="21"/>
          <w:lang w:eastAsia="zh-CN"/>
        </w:rPr>
        <w:t>（网址</w:t>
      </w:r>
      <w:r>
        <w:rPr>
          <w:rFonts w:hint="eastAsia" w:ascii="宋体" w:hAnsi="宋体" w:eastAsia="宋体" w:cs="宋体"/>
          <w:color w:val="auto"/>
          <w:spacing w:val="0"/>
          <w:w w:val="100"/>
          <w:position w:val="0"/>
          <w:sz w:val="21"/>
          <w:szCs w:val="21"/>
          <w:u w:val="none"/>
          <w:lang w:val="en-US" w:eastAsia="zh-CN"/>
        </w:rPr>
        <w:t>http://www.yngp.com/</w:t>
      </w:r>
      <w:r>
        <w:rPr>
          <w:rFonts w:hint="eastAsia" w:ascii="宋体" w:hAnsi="宋体" w:eastAsia="宋体" w:cs="宋体"/>
          <w:color w:val="auto"/>
          <w:spacing w:val="0"/>
          <w:w w:val="100"/>
          <w:position w:val="0"/>
          <w:sz w:val="21"/>
          <w:szCs w:val="21"/>
          <w:lang w:eastAsia="zh-CN"/>
        </w:rPr>
        <w:t>）和政采云平台（</w:t>
      </w:r>
      <w:r>
        <w:rPr>
          <w:rFonts w:hint="eastAsia" w:ascii="宋体" w:hAnsi="宋体" w:eastAsia="宋体" w:cs="宋体"/>
          <w:color w:val="auto"/>
          <w:spacing w:val="0"/>
          <w:w w:val="100"/>
          <w:position w:val="0"/>
          <w:sz w:val="21"/>
          <w:szCs w:val="21"/>
          <w:u w:val="none"/>
          <w:lang w:eastAsia="zh-CN"/>
        </w:rPr>
        <w:t>http：/www.zcygov.cn</w:t>
      </w:r>
      <w:r>
        <w:rPr>
          <w:rFonts w:hint="eastAsia" w:ascii="宋体" w:hAnsi="宋体" w:eastAsia="宋体" w:cs="宋体"/>
          <w:color w:val="auto"/>
          <w:spacing w:val="0"/>
          <w:w w:val="100"/>
          <w:position w:val="0"/>
          <w:sz w:val="21"/>
          <w:szCs w:val="21"/>
          <w:lang w:eastAsia="zh-CN"/>
        </w:rPr>
        <w:t>）发布延期公告，延期函以网上公告的形式通知所有已下载招标文件的投标人。在</w:t>
      </w:r>
      <w:r>
        <w:rPr>
          <w:rFonts w:hint="eastAsia" w:ascii="宋体" w:hAnsi="宋体" w:eastAsia="宋体" w:cs="宋体"/>
          <w:color w:val="auto"/>
          <w:spacing w:val="0"/>
          <w:w w:val="100"/>
          <w:position w:val="0"/>
          <w:sz w:val="21"/>
          <w:szCs w:val="21"/>
          <w:lang w:val="en-US" w:eastAsia="zh-CN"/>
        </w:rPr>
        <w:t>此</w:t>
      </w:r>
      <w:r>
        <w:rPr>
          <w:rFonts w:hint="eastAsia" w:ascii="宋体" w:hAnsi="宋体" w:eastAsia="宋体" w:cs="宋体"/>
          <w:color w:val="auto"/>
          <w:spacing w:val="0"/>
          <w:w w:val="100"/>
          <w:position w:val="0"/>
          <w:sz w:val="21"/>
          <w:szCs w:val="21"/>
          <w:lang w:eastAsia="zh-CN"/>
        </w:rPr>
        <w:t>情况下，采购代理机构、采购人和投标人受投标截止时间制约的所有权利和义务均应延长至新的投标截止时间。</w:t>
      </w:r>
    </w:p>
    <w:p w14:paraId="6539AA43">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18.2迟交的投标文件</w:t>
      </w:r>
    </w:p>
    <w:p w14:paraId="4B317C41">
      <w:pPr>
        <w:pStyle w:val="29"/>
        <w:keepNext w:val="0"/>
        <w:keepLines w:val="0"/>
        <w:pageBreakBefore w:val="0"/>
        <w:widowControl w:val="0"/>
        <w:kinsoku/>
        <w:wordWrap w:val="0"/>
        <w:overflowPunct/>
        <w:topLinePunct/>
        <w:autoSpaceDE/>
        <w:autoSpaceDN/>
        <w:bidi w:val="0"/>
        <w:adjustRightInd/>
        <w:snapToGrid/>
        <w:spacing w:beforeAutospacing="0" w:after="0" w:afterAutospacing="0" w:line="404" w:lineRule="exact"/>
        <w:ind w:left="0" w:leftChars="0" w:right="0" w:firstLine="422" w:firstLineChars="200"/>
        <w:textAlignment w:val="baseline"/>
        <w:rPr>
          <w:rFonts w:hint="eastAsia" w:ascii="宋体" w:hAnsi="宋体" w:eastAsia="宋体" w:cs="宋体"/>
          <w:snapToGrid w:val="0"/>
          <w:color w:val="auto"/>
          <w:spacing w:val="0"/>
          <w:w w:val="100"/>
          <w:kern w:val="0"/>
          <w:position w:val="0"/>
          <w:sz w:val="21"/>
          <w:szCs w:val="21"/>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snapToGrid w:val="0"/>
          <w:color w:val="auto"/>
          <w:spacing w:val="0"/>
          <w:w w:val="100"/>
          <w:kern w:val="0"/>
          <w:position w:val="0"/>
          <w:sz w:val="21"/>
          <w:szCs w:val="21"/>
          <w:lang w:val="en-US" w:eastAsia="zh-CN" w:bidi="ar-SA"/>
        </w:rPr>
        <w:t>1</w:t>
      </w:r>
      <w:r>
        <w:rPr>
          <w:rFonts w:hint="eastAsia" w:ascii="宋体" w:hAnsi="宋体" w:eastAsia="宋体" w:cs="宋体"/>
          <w:b/>
          <w:bCs/>
          <w:color w:val="auto"/>
          <w:spacing w:val="0"/>
          <w:w w:val="100"/>
          <w:position w:val="0"/>
          <w:sz w:val="21"/>
          <w:szCs w:val="21"/>
          <w:highlight w:val="none"/>
          <w:lang w:val="en-US" w:eastAsia="zh-CN" w:bidi="ar-SA"/>
        </w:rPr>
        <w:t>8.2.1在投标截止时间以后送达的投标文件，采购代理机构将拒绝接收。（适用于见面开标方式）</w:t>
      </w:r>
    </w:p>
    <w:p w14:paraId="7211A9E8">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textAlignment w:val="baseline"/>
        <w:rPr>
          <w:rFonts w:hint="eastAsia" w:ascii="宋体" w:hAnsi="宋体" w:eastAsia="宋体" w:cs="宋体"/>
          <w:snapToGrid w:val="0"/>
          <w:color w:val="auto"/>
          <w:spacing w:val="0"/>
          <w:w w:val="100"/>
          <w:kern w:val="0"/>
          <w:position w:val="0"/>
          <w:sz w:val="21"/>
          <w:szCs w:val="21"/>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1"/>
          <w:szCs w:val="21"/>
          <w:lang w:val="en-US" w:eastAsia="zh-CN"/>
        </w:rPr>
        <w:t>18.2.2未在投标截止时间前上传加密电子投标文件的，视为投标无效。</w:t>
      </w:r>
      <w:r>
        <w:rPr>
          <w:rFonts w:hint="eastAsia" w:ascii="宋体" w:hAnsi="宋体" w:eastAsia="宋体" w:cs="宋体"/>
          <w:b/>
          <w:bCs/>
          <w:color w:val="auto"/>
          <w:spacing w:val="0"/>
          <w:w w:val="100"/>
          <w:position w:val="0"/>
          <w:sz w:val="21"/>
          <w:szCs w:val="21"/>
          <w:highlight w:val="none"/>
          <w:lang w:val="en-US" w:eastAsia="zh-CN" w:bidi="ar-SA"/>
        </w:rPr>
        <w:t>（适用于不见面开标方式）</w:t>
      </w:r>
    </w:p>
    <w:p w14:paraId="25619AB8">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18.3投标文件的修改和撤回</w:t>
      </w:r>
    </w:p>
    <w:p w14:paraId="33D10750">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18.3.1在投标截止时间前，投标人修改或撤回投标文件的，投标人可以在政采云平台（</w:t>
      </w:r>
      <w:r>
        <w:rPr>
          <w:rFonts w:hint="eastAsia" w:ascii="宋体" w:hAnsi="宋体" w:eastAsia="宋体" w:cs="宋体"/>
          <w:color w:val="auto"/>
          <w:spacing w:val="0"/>
          <w:w w:val="100"/>
          <w:position w:val="0"/>
          <w:sz w:val="21"/>
          <w:szCs w:val="21"/>
          <w:u w:val="none"/>
          <w:lang w:eastAsia="zh-CN"/>
        </w:rPr>
        <w:t>http：/www.zcygov.cn</w:t>
      </w:r>
      <w:r>
        <w:rPr>
          <w:rFonts w:hint="eastAsia" w:ascii="宋体" w:hAnsi="宋体" w:eastAsia="宋体" w:cs="宋体"/>
          <w:color w:val="auto"/>
          <w:spacing w:val="0"/>
          <w:w w:val="100"/>
          <w:position w:val="0"/>
          <w:sz w:val="21"/>
          <w:szCs w:val="21"/>
          <w:lang w:eastAsia="zh-CN"/>
        </w:rPr>
        <w:t>）上重新上传修改后的投标文件或撤回其投标。</w:t>
      </w:r>
    </w:p>
    <w:p w14:paraId="02588723">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18.3.2</w:t>
      </w:r>
      <w:r>
        <w:rPr>
          <w:rFonts w:hint="eastAsia" w:ascii="宋体" w:hAnsi="宋体" w:eastAsia="宋体" w:cs="宋体"/>
          <w:color w:val="auto"/>
          <w:spacing w:val="0"/>
          <w:w w:val="100"/>
          <w:position w:val="0"/>
          <w:sz w:val="21"/>
          <w:szCs w:val="21"/>
          <w:lang w:val="en-US" w:eastAsia="zh-CN"/>
        </w:rPr>
        <w:t>投标有效期内，投标人不得撤销或修改其投标文件</w:t>
      </w:r>
      <w:r>
        <w:rPr>
          <w:rFonts w:hint="eastAsia" w:ascii="宋体" w:hAnsi="宋体" w:eastAsia="宋体" w:cs="宋体"/>
          <w:color w:val="auto"/>
          <w:spacing w:val="0"/>
          <w:w w:val="100"/>
          <w:position w:val="0"/>
          <w:sz w:val="21"/>
          <w:szCs w:val="21"/>
          <w:lang w:eastAsia="zh-CN"/>
        </w:rPr>
        <w:t>，否则不予退还其交纳的投标保证金。</w:t>
      </w:r>
    </w:p>
    <w:p w14:paraId="387AB7A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18.4原件及样品递交要求</w:t>
      </w:r>
      <w:r>
        <w:rPr>
          <w:rFonts w:hint="eastAsia" w:ascii="宋体" w:hAnsi="宋体" w:eastAsia="宋体" w:cs="宋体"/>
          <w:b/>
          <w:bCs/>
          <w:color w:val="auto"/>
          <w:spacing w:val="0"/>
          <w:w w:val="100"/>
          <w:position w:val="0"/>
          <w:sz w:val="21"/>
          <w:szCs w:val="21"/>
          <w:lang w:val="en-US" w:eastAsia="zh-CN"/>
        </w:rPr>
        <w:t>（若有）</w:t>
      </w:r>
      <w:r>
        <w:rPr>
          <w:rFonts w:hint="eastAsia" w:ascii="宋体" w:hAnsi="宋体" w:eastAsia="宋体" w:cs="宋体"/>
          <w:color w:val="auto"/>
          <w:spacing w:val="0"/>
          <w:w w:val="100"/>
          <w:position w:val="0"/>
          <w:sz w:val="21"/>
          <w:szCs w:val="21"/>
          <w:lang w:val="en-US" w:eastAsia="zh-CN"/>
        </w:rPr>
        <w:t>：招标文件要求提供材料原件、样品佐证的，所提供的物品必须在投标文件递交截止时间前递交至开标地点，逾期不予接收。具体要求详见“</w:t>
      </w:r>
      <w:r>
        <w:rPr>
          <w:rFonts w:hint="eastAsia" w:ascii="宋体" w:hAnsi="宋体" w:eastAsia="宋体" w:cs="宋体"/>
          <w:b/>
          <w:bCs/>
          <w:color w:val="auto"/>
          <w:spacing w:val="0"/>
          <w:w w:val="100"/>
          <w:position w:val="0"/>
          <w:sz w:val="21"/>
          <w:szCs w:val="21"/>
          <w:highlight w:val="none"/>
          <w:lang w:val="en-US" w:eastAsia="zh-CN"/>
        </w:rPr>
        <w:t>投标人须知前附表”</w:t>
      </w:r>
    </w:p>
    <w:p w14:paraId="72A17A4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highlight w:val="none"/>
          <w:lang w:val="en-US" w:eastAsia="zh-CN"/>
        </w:rPr>
      </w:pPr>
      <w:bookmarkStart w:id="428" w:name="_Toc28990"/>
      <w:r>
        <w:rPr>
          <w:rFonts w:hint="eastAsia" w:ascii="宋体" w:hAnsi="宋体" w:eastAsia="宋体" w:cs="宋体"/>
          <w:b/>
          <w:bCs/>
          <w:color w:val="auto"/>
          <w:spacing w:val="0"/>
          <w:w w:val="100"/>
          <w:position w:val="0"/>
          <w:sz w:val="21"/>
          <w:szCs w:val="21"/>
          <w:highlight w:val="none"/>
          <w:lang w:val="en-US" w:eastAsia="zh-CN"/>
        </w:rPr>
        <w:t>19.分包的规定</w:t>
      </w:r>
      <w:bookmarkEnd w:id="428"/>
    </w:p>
    <w:p w14:paraId="430A58DD">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19.1本项目是否允许分包：详见“</w:t>
      </w:r>
      <w:r>
        <w:rPr>
          <w:rFonts w:hint="eastAsia" w:ascii="宋体" w:hAnsi="宋体" w:eastAsia="宋体" w:cs="宋体"/>
          <w:b/>
          <w:bCs/>
          <w:color w:val="auto"/>
          <w:spacing w:val="0"/>
          <w:w w:val="100"/>
          <w:position w:val="0"/>
          <w:sz w:val="21"/>
          <w:szCs w:val="21"/>
          <w:highlight w:val="none"/>
          <w:lang w:val="en-US" w:eastAsia="zh-CN"/>
        </w:rPr>
        <w:t>投标人须知前附表”</w:t>
      </w:r>
      <w:r>
        <w:rPr>
          <w:rFonts w:hint="eastAsia" w:ascii="宋体" w:hAnsi="宋体" w:eastAsia="宋体" w:cs="宋体"/>
          <w:color w:val="auto"/>
          <w:spacing w:val="0"/>
          <w:w w:val="100"/>
          <w:position w:val="0"/>
          <w:sz w:val="21"/>
          <w:szCs w:val="21"/>
          <w:lang w:eastAsia="zh-CN"/>
        </w:rPr>
        <w:t>。</w:t>
      </w:r>
    </w:p>
    <w:p w14:paraId="552ADEBD">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19.2在中标后将中标项目的非主体、非关键性工作分包的，应当在投标文件中载明分包承担主体，分包承担主体应当具备相应资质条件且不得再次分包。</w:t>
      </w:r>
      <w:r>
        <w:rPr>
          <w:rFonts w:hint="eastAsia" w:ascii="宋体" w:hAnsi="宋体" w:eastAsia="宋体" w:cs="宋体"/>
          <w:b/>
          <w:bCs/>
          <w:color w:val="auto"/>
          <w:spacing w:val="0"/>
          <w:w w:val="100"/>
          <w:position w:val="0"/>
          <w:sz w:val="21"/>
          <w:szCs w:val="21"/>
          <w:highlight w:val="none"/>
          <w:lang w:val="en-US" w:eastAsia="zh-CN"/>
        </w:rPr>
        <w:t>（适用于允许分包）</w:t>
      </w:r>
    </w:p>
    <w:p w14:paraId="60F0172F">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outlineLvl w:val="1"/>
        <w:rPr>
          <w:rFonts w:hint="eastAsia" w:ascii="宋体" w:hAnsi="宋体" w:eastAsia="宋体" w:cs="宋体"/>
          <w:color w:val="auto"/>
          <w:spacing w:val="0"/>
          <w:w w:val="100"/>
          <w:position w:val="0"/>
          <w:sz w:val="21"/>
          <w:szCs w:val="21"/>
          <w:lang w:val="en-US" w:eastAsia="zh-CN"/>
        </w:rPr>
      </w:pPr>
      <w:bookmarkStart w:id="429" w:name="bookmark33"/>
      <w:bookmarkEnd w:id="429"/>
      <w:bookmarkStart w:id="430" w:name="_Toc12761"/>
      <w:r>
        <w:rPr>
          <w:rFonts w:hint="eastAsia" w:ascii="宋体" w:hAnsi="宋体" w:eastAsia="宋体" w:cs="宋体"/>
          <w:color w:val="auto"/>
          <w:spacing w:val="0"/>
          <w:w w:val="100"/>
          <w:position w:val="0"/>
          <w:sz w:val="21"/>
          <w:szCs w:val="21"/>
          <w:lang w:eastAsia="zh-CN"/>
        </w:rPr>
        <w:t>19.3</w:t>
      </w:r>
      <w:r>
        <w:rPr>
          <w:rFonts w:hint="eastAsia" w:ascii="宋体" w:hAnsi="宋体" w:eastAsia="宋体" w:cs="宋体"/>
          <w:color w:val="auto"/>
          <w:spacing w:val="0"/>
          <w:w w:val="100"/>
          <w:position w:val="0"/>
          <w:sz w:val="21"/>
          <w:szCs w:val="21"/>
          <w:lang w:val="en-US" w:eastAsia="zh-CN"/>
        </w:rPr>
        <w:t>依据《政府采购促进中小企业发展管理办法》规定享受扶持政策获得政府采购合同的，小微企业不得将合同分包给大中型企业，中型企业不得将合同分包给大型企业。</w:t>
      </w:r>
      <w:r>
        <w:rPr>
          <w:rFonts w:hint="eastAsia" w:ascii="宋体" w:hAnsi="宋体" w:eastAsia="宋体" w:cs="宋体"/>
          <w:b/>
          <w:bCs/>
          <w:color w:val="auto"/>
          <w:spacing w:val="0"/>
          <w:w w:val="100"/>
          <w:position w:val="0"/>
          <w:sz w:val="21"/>
          <w:szCs w:val="21"/>
          <w:highlight w:val="none"/>
          <w:lang w:val="en-US" w:eastAsia="zh-CN"/>
        </w:rPr>
        <w:t>（适用于允许分包）</w:t>
      </w:r>
      <w:bookmarkEnd w:id="430"/>
    </w:p>
    <w:p w14:paraId="0DBBCE82">
      <w:pPr>
        <w:keepNext w:val="0"/>
        <w:keepLines w:val="0"/>
        <w:pageBreakBefore w:val="0"/>
        <w:widowControl w:val="0"/>
        <w:kinsoku/>
        <w:wordWrap w:val="0"/>
        <w:overflowPunct/>
        <w:topLinePunct/>
        <w:autoSpaceDE/>
        <w:autoSpaceDN/>
        <w:bidi w:val="0"/>
        <w:adjustRightInd/>
        <w:snapToGrid/>
        <w:spacing w:line="404" w:lineRule="exact"/>
        <w:ind w:left="0" w:leftChars="0" w:right="0" w:firstLine="422" w:firstLineChars="200"/>
        <w:jc w:val="left"/>
        <w:textAlignment w:val="baseline"/>
        <w:rPr>
          <w:rFonts w:hint="eastAsia" w:ascii="宋体" w:hAnsi="宋体" w:eastAsia="宋体" w:cs="宋体"/>
          <w:b/>
          <w:bCs/>
          <w:color w:val="auto"/>
          <w:spacing w:val="0"/>
          <w:w w:val="100"/>
          <w:position w:val="0"/>
          <w:sz w:val="21"/>
          <w:szCs w:val="21"/>
          <w:highlight w:val="none"/>
          <w:lang w:val="en-US" w:eastAsia="zh-CN"/>
        </w:rPr>
      </w:pPr>
      <w:bookmarkStart w:id="431" w:name="_Toc17184"/>
      <w:r>
        <w:rPr>
          <w:rFonts w:hint="eastAsia" w:ascii="宋体" w:hAnsi="宋体" w:eastAsia="宋体" w:cs="宋体"/>
          <w:b/>
          <w:bCs/>
          <w:color w:val="auto"/>
          <w:spacing w:val="0"/>
          <w:w w:val="100"/>
          <w:position w:val="0"/>
          <w:sz w:val="21"/>
          <w:szCs w:val="21"/>
          <w:highlight w:val="none"/>
          <w:lang w:val="en-US" w:eastAsia="zh-CN"/>
        </w:rPr>
        <w:t>20.恶意串通等行为的处理及串通投标情形的认定</w:t>
      </w:r>
      <w:bookmarkEnd w:id="431"/>
    </w:p>
    <w:p w14:paraId="75758809">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20.1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BC84C9C">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left"/>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20.2有下列情形之一的，视为投标人串通投标，其</w:t>
      </w:r>
      <w:r>
        <w:rPr>
          <w:rFonts w:hint="eastAsia" w:ascii="宋体" w:hAnsi="宋体" w:eastAsia="宋体" w:cs="宋体"/>
          <w:b/>
          <w:bCs/>
          <w:color w:val="auto"/>
          <w:spacing w:val="0"/>
          <w:w w:val="100"/>
          <w:position w:val="0"/>
          <w:sz w:val="21"/>
          <w:szCs w:val="21"/>
          <w:highlight w:val="none"/>
          <w:lang w:val="en-US" w:eastAsia="zh-CN"/>
        </w:rPr>
        <w:t>投标无效。</w:t>
      </w:r>
      <w:r>
        <w:rPr>
          <w:rFonts w:hint="eastAsia" w:ascii="宋体" w:hAnsi="宋体" w:eastAsia="宋体" w:cs="宋体"/>
          <w:b w:val="0"/>
          <w:bCs w:val="0"/>
          <w:color w:val="auto"/>
          <w:sz w:val="21"/>
          <w:szCs w:val="21"/>
          <w:highlight w:val="none"/>
          <w:lang w:val="en-US" w:eastAsia="zh-CN"/>
        </w:rPr>
        <w:t>详见</w:t>
      </w:r>
      <w:r>
        <w:rPr>
          <w:rFonts w:hint="eastAsia" w:ascii="宋体" w:hAnsi="宋体" w:eastAsia="宋体" w:cs="宋体"/>
          <w:b/>
          <w:bCs/>
          <w:color w:val="auto"/>
          <w:spacing w:val="0"/>
          <w:w w:val="100"/>
          <w:position w:val="0"/>
          <w:sz w:val="21"/>
          <w:szCs w:val="21"/>
          <w:lang w:eastAsia="zh-CN"/>
        </w:rPr>
        <w:t>“</w:t>
      </w:r>
      <w:r>
        <w:rPr>
          <w:rFonts w:hint="eastAsia" w:ascii="宋体" w:hAnsi="宋体" w:eastAsia="宋体" w:cs="宋体"/>
          <w:b/>
          <w:bCs/>
          <w:color w:val="auto"/>
          <w:spacing w:val="0"/>
          <w:w w:val="100"/>
          <w:position w:val="0"/>
          <w:sz w:val="21"/>
          <w:szCs w:val="21"/>
          <w:highlight w:val="none"/>
          <w:lang w:val="en-US" w:eastAsia="zh-CN"/>
        </w:rPr>
        <w:t>投标人须知前附表</w:t>
      </w:r>
      <w:r>
        <w:rPr>
          <w:rFonts w:hint="eastAsia" w:ascii="宋体" w:hAnsi="宋体" w:eastAsia="宋体" w:cs="宋体"/>
          <w:color w:val="auto"/>
          <w:spacing w:val="0"/>
          <w:w w:val="100"/>
          <w:position w:val="0"/>
          <w:sz w:val="21"/>
          <w:szCs w:val="21"/>
          <w:lang w:eastAsia="zh-CN"/>
        </w:rPr>
        <w:t>”。</w:t>
      </w:r>
    </w:p>
    <w:p w14:paraId="6CD4EACC">
      <w:pPr>
        <w:keepNext w:val="0"/>
        <w:keepLines w:val="0"/>
        <w:pageBreakBefore w:val="0"/>
        <w:widowControl w:val="0"/>
        <w:kinsoku/>
        <w:wordWrap w:val="0"/>
        <w:overflowPunct/>
        <w:topLinePunct/>
        <w:autoSpaceDE/>
        <w:autoSpaceDN/>
        <w:bidi w:val="0"/>
        <w:adjustRightInd/>
        <w:snapToGrid/>
        <w:spacing w:line="404" w:lineRule="exact"/>
        <w:ind w:left="0" w:leftChars="0" w:right="0" w:firstLine="422" w:firstLineChars="200"/>
        <w:jc w:val="both"/>
        <w:textAlignment w:val="baseline"/>
        <w:outlineLvl w:val="1"/>
        <w:rPr>
          <w:rFonts w:hint="eastAsia" w:ascii="宋体" w:hAnsi="宋体" w:eastAsia="宋体" w:cs="宋体"/>
          <w:b/>
          <w:bCs/>
          <w:color w:val="auto"/>
          <w:spacing w:val="0"/>
          <w:w w:val="100"/>
          <w:position w:val="0"/>
          <w:sz w:val="21"/>
          <w:szCs w:val="21"/>
          <w:highlight w:val="none"/>
          <w:lang w:val="en-US" w:eastAsia="zh-CN"/>
        </w:rPr>
      </w:pPr>
      <w:bookmarkStart w:id="432" w:name="bookmark34"/>
      <w:bookmarkEnd w:id="432"/>
      <w:bookmarkStart w:id="433" w:name="_Toc22194"/>
      <w:r>
        <w:rPr>
          <w:rFonts w:hint="eastAsia" w:ascii="宋体" w:hAnsi="宋体" w:eastAsia="宋体" w:cs="宋体"/>
          <w:b/>
          <w:bCs/>
          <w:color w:val="auto"/>
          <w:spacing w:val="0"/>
          <w:w w:val="100"/>
          <w:position w:val="0"/>
          <w:sz w:val="21"/>
          <w:szCs w:val="21"/>
          <w:highlight w:val="none"/>
          <w:lang w:val="en-US" w:eastAsia="zh-CN"/>
        </w:rPr>
        <w:t>四、开标</w:t>
      </w:r>
      <w:bookmarkEnd w:id="433"/>
      <w:bookmarkStart w:id="434" w:name="bookmark35"/>
      <w:bookmarkEnd w:id="434"/>
    </w:p>
    <w:p w14:paraId="219A1DF6">
      <w:pPr>
        <w:keepNext w:val="0"/>
        <w:keepLines w:val="0"/>
        <w:pageBreakBefore w:val="0"/>
        <w:widowControl w:val="0"/>
        <w:kinsoku/>
        <w:wordWrap w:val="0"/>
        <w:overflowPunct/>
        <w:topLinePunct/>
        <w:autoSpaceDE/>
        <w:autoSpaceDN/>
        <w:bidi w:val="0"/>
        <w:adjustRightInd/>
        <w:snapToGrid/>
        <w:spacing w:line="404" w:lineRule="exact"/>
        <w:ind w:left="0" w:leftChars="0" w:right="0" w:firstLine="422" w:firstLineChars="200"/>
        <w:jc w:val="both"/>
        <w:textAlignment w:val="baseline"/>
        <w:outlineLvl w:val="1"/>
        <w:rPr>
          <w:rFonts w:hint="eastAsia" w:ascii="宋体" w:hAnsi="宋体" w:eastAsia="宋体" w:cs="宋体"/>
          <w:b/>
          <w:bCs/>
          <w:color w:val="auto"/>
          <w:spacing w:val="0"/>
          <w:w w:val="100"/>
          <w:position w:val="0"/>
          <w:sz w:val="21"/>
          <w:szCs w:val="21"/>
          <w:highlight w:val="none"/>
          <w:lang w:val="en-US" w:eastAsia="zh-CN"/>
        </w:rPr>
      </w:pPr>
      <w:bookmarkStart w:id="435" w:name="_Toc17335"/>
      <w:r>
        <w:rPr>
          <w:rFonts w:hint="eastAsia" w:ascii="宋体" w:hAnsi="宋体" w:eastAsia="宋体" w:cs="宋体"/>
          <w:b/>
          <w:bCs/>
          <w:color w:val="auto"/>
          <w:spacing w:val="0"/>
          <w:w w:val="100"/>
          <w:position w:val="0"/>
          <w:sz w:val="21"/>
          <w:szCs w:val="21"/>
          <w:highlight w:val="none"/>
          <w:lang w:val="en-US" w:eastAsia="zh-CN"/>
        </w:rPr>
        <w:t>21.开标</w:t>
      </w:r>
      <w:bookmarkEnd w:id="435"/>
    </w:p>
    <w:p w14:paraId="55FA894D">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outlineLvl w:val="1"/>
        <w:rPr>
          <w:rFonts w:hint="eastAsia" w:ascii="宋体" w:hAnsi="宋体" w:eastAsia="宋体" w:cs="宋体"/>
          <w:color w:val="auto"/>
          <w:spacing w:val="0"/>
          <w:w w:val="100"/>
          <w:position w:val="0"/>
          <w:sz w:val="21"/>
          <w:szCs w:val="21"/>
          <w:lang w:val="en-US" w:eastAsia="zh-CN"/>
        </w:rPr>
      </w:pPr>
      <w:bookmarkStart w:id="436" w:name="_Toc19365"/>
      <w:r>
        <w:rPr>
          <w:rFonts w:hint="eastAsia" w:ascii="宋体" w:hAnsi="宋体" w:eastAsia="宋体" w:cs="宋体"/>
          <w:color w:val="auto"/>
          <w:spacing w:val="0"/>
          <w:w w:val="100"/>
          <w:position w:val="0"/>
          <w:sz w:val="21"/>
          <w:szCs w:val="21"/>
          <w:lang w:eastAsia="zh-CN"/>
        </w:rPr>
        <w:t>21.1开标：本项目</w:t>
      </w:r>
      <w:r>
        <w:rPr>
          <w:rFonts w:hint="eastAsia" w:ascii="宋体" w:hAnsi="宋体" w:eastAsia="宋体" w:cs="宋体"/>
          <w:color w:val="auto"/>
          <w:spacing w:val="0"/>
          <w:w w:val="100"/>
          <w:position w:val="0"/>
          <w:sz w:val="21"/>
          <w:szCs w:val="21"/>
          <w:lang w:val="en-US" w:eastAsia="zh-CN"/>
        </w:rPr>
        <w:t>开标方式及</w:t>
      </w:r>
      <w:r>
        <w:rPr>
          <w:rFonts w:hint="eastAsia" w:ascii="宋体" w:hAnsi="宋体" w:eastAsia="宋体" w:cs="宋体"/>
          <w:color w:val="auto"/>
          <w:spacing w:val="0"/>
          <w:w w:val="100"/>
          <w:position w:val="0"/>
          <w:sz w:val="21"/>
          <w:szCs w:val="21"/>
          <w:lang w:eastAsia="zh-CN"/>
        </w:rPr>
        <w:t>开标注意事项详见第</w:t>
      </w:r>
      <w:r>
        <w:rPr>
          <w:rFonts w:hint="eastAsia" w:ascii="宋体" w:hAnsi="宋体" w:eastAsia="宋体" w:cs="宋体"/>
          <w:color w:val="auto"/>
          <w:spacing w:val="0"/>
          <w:w w:val="100"/>
          <w:position w:val="0"/>
          <w:sz w:val="21"/>
          <w:szCs w:val="21"/>
          <w:lang w:val="en-US" w:eastAsia="zh-CN"/>
        </w:rPr>
        <w:t>一</w:t>
      </w:r>
      <w:r>
        <w:rPr>
          <w:rFonts w:hint="eastAsia" w:ascii="宋体" w:hAnsi="宋体" w:eastAsia="宋体" w:cs="宋体"/>
          <w:color w:val="auto"/>
          <w:spacing w:val="0"/>
          <w:w w:val="100"/>
          <w:position w:val="0"/>
          <w:sz w:val="21"/>
          <w:szCs w:val="21"/>
          <w:lang w:eastAsia="zh-CN"/>
        </w:rPr>
        <w:t>章“</w:t>
      </w:r>
      <w:r>
        <w:rPr>
          <w:rFonts w:hint="eastAsia" w:ascii="宋体" w:hAnsi="宋体" w:eastAsia="宋体" w:cs="宋体"/>
          <w:b/>
          <w:bCs/>
          <w:color w:val="auto"/>
          <w:spacing w:val="0"/>
          <w:w w:val="100"/>
          <w:position w:val="0"/>
          <w:sz w:val="21"/>
          <w:szCs w:val="21"/>
          <w:highlight w:val="none"/>
          <w:lang w:val="en-US" w:eastAsia="zh-CN"/>
        </w:rPr>
        <w:t>招标公告</w:t>
      </w:r>
      <w:r>
        <w:rPr>
          <w:rFonts w:hint="eastAsia" w:ascii="宋体" w:hAnsi="宋体" w:eastAsia="宋体" w:cs="宋体"/>
          <w:color w:val="auto"/>
          <w:spacing w:val="0"/>
          <w:w w:val="100"/>
          <w:position w:val="0"/>
          <w:sz w:val="21"/>
          <w:szCs w:val="21"/>
          <w:lang w:eastAsia="zh-CN"/>
        </w:rPr>
        <w:t>”。</w:t>
      </w:r>
      <w:bookmarkEnd w:id="436"/>
    </w:p>
    <w:p w14:paraId="0459754A">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textAlignment w:val="auto"/>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21.2开标由采购代理机构主持，邀请</w:t>
      </w:r>
      <w:r>
        <w:rPr>
          <w:rFonts w:hint="eastAsia" w:ascii="宋体" w:hAnsi="宋体" w:eastAsia="宋体" w:cs="宋体"/>
          <w:color w:val="auto"/>
          <w:spacing w:val="0"/>
          <w:w w:val="100"/>
          <w:position w:val="0"/>
          <w:sz w:val="21"/>
          <w:szCs w:val="21"/>
          <w:lang w:val="en-US" w:eastAsia="zh-CN"/>
        </w:rPr>
        <w:t>采购人</w:t>
      </w:r>
      <w:r>
        <w:rPr>
          <w:rFonts w:hint="eastAsia" w:ascii="宋体" w:hAnsi="宋体" w:eastAsia="宋体" w:cs="宋体"/>
          <w:color w:val="auto"/>
          <w:spacing w:val="0"/>
          <w:w w:val="100"/>
          <w:position w:val="0"/>
          <w:sz w:val="21"/>
          <w:szCs w:val="21"/>
          <w:lang w:eastAsia="zh-CN"/>
        </w:rPr>
        <w:t>参加。评标委员会成员不得参加开标活动。</w:t>
      </w:r>
    </w:p>
    <w:p w14:paraId="5F7C8D88">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21.3</w:t>
      </w:r>
      <w:r>
        <w:rPr>
          <w:rFonts w:hint="eastAsia" w:ascii="宋体" w:hAnsi="宋体" w:eastAsia="宋体" w:cs="宋体"/>
          <w:color w:val="auto"/>
          <w:spacing w:val="0"/>
          <w:w w:val="100"/>
          <w:position w:val="0"/>
          <w:sz w:val="21"/>
          <w:szCs w:val="21"/>
          <w:highlight w:val="none"/>
          <w:lang w:val="en-US" w:eastAsia="zh-CN"/>
        </w:rPr>
        <w:t>投标人未在规定时间内使用CA数字证书完成解密投标文件的，</w:t>
      </w:r>
      <w:r>
        <w:rPr>
          <w:rFonts w:hint="eastAsia" w:ascii="宋体" w:hAnsi="宋体" w:eastAsia="宋体" w:cs="宋体"/>
          <w:b/>
          <w:bCs/>
          <w:color w:val="auto"/>
          <w:spacing w:val="0"/>
          <w:w w:val="100"/>
          <w:position w:val="0"/>
          <w:sz w:val="21"/>
          <w:szCs w:val="21"/>
          <w:highlight w:val="none"/>
          <w:lang w:val="en-US" w:eastAsia="zh-CN"/>
        </w:rPr>
        <w:t>投标无效</w:t>
      </w:r>
      <w:r>
        <w:rPr>
          <w:rFonts w:hint="eastAsia" w:ascii="宋体" w:hAnsi="宋体" w:eastAsia="宋体" w:cs="宋体"/>
          <w:color w:val="auto"/>
          <w:spacing w:val="0"/>
          <w:w w:val="100"/>
          <w:position w:val="0"/>
          <w:sz w:val="21"/>
          <w:szCs w:val="21"/>
          <w:lang w:val="en-US" w:eastAsia="zh-CN"/>
          <w14:textOutline w14:w="4356" w14:cap="sq" w14:cmpd="sng" w14:algn="ctr">
            <w14:solidFill>
              <w14:srgbClr w14:val="000000"/>
            </w14:solidFill>
            <w14:prstDash w14:val="solid"/>
            <w14:bevel/>
          </w14:textOutline>
        </w:rPr>
        <w:t>。</w:t>
      </w:r>
    </w:p>
    <w:p w14:paraId="63242197">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21.4开标时，采购代理机构将宣读投标人名称、投标</w:t>
      </w:r>
      <w:r>
        <w:rPr>
          <w:rFonts w:hint="eastAsia" w:ascii="宋体" w:hAnsi="宋体" w:eastAsia="宋体" w:cs="宋体"/>
          <w:color w:val="auto"/>
          <w:spacing w:val="0"/>
          <w:w w:val="100"/>
          <w:position w:val="0"/>
          <w:sz w:val="21"/>
          <w:szCs w:val="21"/>
          <w:highlight w:val="none"/>
          <w:lang w:val="en-US" w:eastAsia="zh-CN"/>
        </w:rPr>
        <w:t>报</w:t>
      </w:r>
      <w:r>
        <w:rPr>
          <w:rFonts w:hint="eastAsia" w:ascii="宋体" w:hAnsi="宋体" w:eastAsia="宋体" w:cs="宋体"/>
          <w:color w:val="auto"/>
          <w:spacing w:val="0"/>
          <w:w w:val="100"/>
          <w:position w:val="0"/>
          <w:sz w:val="21"/>
          <w:szCs w:val="21"/>
          <w:highlight w:val="none"/>
          <w:lang w:eastAsia="zh-CN"/>
        </w:rPr>
        <w:t>价以及其</w:t>
      </w:r>
      <w:r>
        <w:rPr>
          <w:rFonts w:hint="eastAsia" w:ascii="宋体" w:hAnsi="宋体" w:eastAsia="宋体" w:cs="宋体"/>
          <w:color w:val="auto"/>
          <w:spacing w:val="0"/>
          <w:w w:val="100"/>
          <w:position w:val="0"/>
          <w:sz w:val="21"/>
          <w:szCs w:val="21"/>
          <w:highlight w:val="none"/>
          <w:lang w:val="en-US" w:eastAsia="zh-CN"/>
        </w:rPr>
        <w:t>他内容。</w:t>
      </w:r>
    </w:p>
    <w:p w14:paraId="0ACEE802">
      <w:pPr>
        <w:keepNext w:val="0"/>
        <w:keepLines w:val="0"/>
        <w:pageBreakBefore w:val="0"/>
        <w:widowControl w:val="0"/>
        <w:kinsoku/>
        <w:wordWrap w:val="0"/>
        <w:overflowPunct/>
        <w:topLinePunct/>
        <w:autoSpaceDE/>
        <w:autoSpaceDN/>
        <w:bidi w:val="0"/>
        <w:adjustRightInd/>
        <w:snapToGrid/>
        <w:spacing w:line="404" w:lineRule="exact"/>
        <w:ind w:left="0" w:leftChars="0" w:right="0" w:firstLine="422" w:firstLineChars="200"/>
        <w:textAlignment w:val="auto"/>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投标人不足3家的，不得开标。</w:t>
      </w:r>
    </w:p>
    <w:p w14:paraId="4D9FC92F">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eastAsia="zh-CN"/>
        </w:rPr>
        <w:t>21.5开标过程应当由采购代理机构负责记录，并随</w:t>
      </w:r>
      <w:r>
        <w:rPr>
          <w:rFonts w:hint="eastAsia" w:ascii="宋体" w:hAnsi="宋体" w:eastAsia="宋体" w:cs="宋体"/>
          <w:color w:val="auto"/>
          <w:spacing w:val="0"/>
          <w:w w:val="100"/>
          <w:position w:val="0"/>
          <w:sz w:val="21"/>
          <w:szCs w:val="21"/>
          <w:lang w:val="en-US" w:eastAsia="zh-CN"/>
        </w:rPr>
        <w:t>招标</w:t>
      </w:r>
      <w:r>
        <w:rPr>
          <w:rFonts w:hint="eastAsia" w:ascii="宋体" w:hAnsi="宋体" w:eastAsia="宋体" w:cs="宋体"/>
          <w:color w:val="auto"/>
          <w:spacing w:val="0"/>
          <w:w w:val="100"/>
          <w:position w:val="0"/>
          <w:sz w:val="21"/>
          <w:szCs w:val="21"/>
          <w:lang w:eastAsia="zh-CN"/>
        </w:rPr>
        <w:t>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w:t>
      </w:r>
      <w:r>
        <w:rPr>
          <w:rFonts w:hint="eastAsia" w:ascii="宋体" w:hAnsi="宋体" w:eastAsia="宋体" w:cs="宋体"/>
          <w:color w:val="auto"/>
          <w:spacing w:val="0"/>
          <w:w w:val="100"/>
          <w:position w:val="0"/>
          <w:sz w:val="21"/>
          <w:szCs w:val="21"/>
          <w:lang w:val="en-US" w:eastAsia="zh-CN"/>
        </w:rPr>
        <w:t>果。</w:t>
      </w:r>
    </w:p>
    <w:p w14:paraId="61D42C5B">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highlight w:val="none"/>
          <w:lang w:val="en-US" w:eastAsia="zh-CN"/>
        </w:rPr>
      </w:pPr>
      <w:bookmarkStart w:id="437" w:name="_Toc13398"/>
      <w:r>
        <w:rPr>
          <w:rFonts w:hint="eastAsia" w:ascii="宋体" w:hAnsi="宋体" w:eastAsia="宋体" w:cs="宋体"/>
          <w:b/>
          <w:bCs/>
          <w:color w:val="auto"/>
          <w:spacing w:val="0"/>
          <w:w w:val="100"/>
          <w:position w:val="0"/>
          <w:sz w:val="21"/>
          <w:szCs w:val="21"/>
          <w:highlight w:val="none"/>
          <w:lang w:val="en-US" w:eastAsia="zh-CN"/>
        </w:rPr>
        <w:t>五、评标</w:t>
      </w:r>
      <w:bookmarkEnd w:id="437"/>
    </w:p>
    <w:p w14:paraId="53F5EE70">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highlight w:val="none"/>
          <w:lang w:val="en-US" w:eastAsia="zh-CN"/>
        </w:rPr>
      </w:pPr>
      <w:bookmarkStart w:id="438" w:name="bookmark37"/>
      <w:bookmarkEnd w:id="438"/>
      <w:bookmarkStart w:id="439" w:name="_Toc28804"/>
      <w:r>
        <w:rPr>
          <w:rFonts w:hint="eastAsia" w:ascii="宋体" w:hAnsi="宋体" w:eastAsia="宋体" w:cs="宋体"/>
          <w:b/>
          <w:bCs/>
          <w:color w:val="auto"/>
          <w:spacing w:val="0"/>
          <w:w w:val="100"/>
          <w:position w:val="0"/>
          <w:sz w:val="21"/>
          <w:szCs w:val="21"/>
          <w:highlight w:val="none"/>
          <w:lang w:val="en-US" w:eastAsia="zh-CN"/>
        </w:rPr>
        <w:t>22.评标</w:t>
      </w:r>
      <w:bookmarkEnd w:id="439"/>
    </w:p>
    <w:p w14:paraId="46BD6C2F">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22.1公开招标采购项目开标结束后，采购人或者采购代理机构应当依法对投标人的资格进行审查。</w:t>
      </w:r>
    </w:p>
    <w:p w14:paraId="24C584F4">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2" w:firstLineChars="200"/>
        <w:jc w:val="both"/>
        <w:textAlignment w:val="baseline"/>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合格投标人不足3家的，不得评标。</w:t>
      </w:r>
    </w:p>
    <w:p w14:paraId="62B4B15A">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22.</w:t>
      </w:r>
      <w:r>
        <w:rPr>
          <w:rFonts w:hint="eastAsia" w:ascii="宋体" w:hAnsi="宋体" w:eastAsia="宋体" w:cs="宋体"/>
          <w:color w:val="auto"/>
          <w:spacing w:val="0"/>
          <w:w w:val="100"/>
          <w:position w:val="0"/>
          <w:sz w:val="21"/>
          <w:szCs w:val="21"/>
          <w:lang w:val="en-US" w:eastAsia="zh-CN"/>
        </w:rPr>
        <w:t>2</w:t>
      </w:r>
      <w:r>
        <w:rPr>
          <w:rFonts w:hint="eastAsia" w:ascii="宋体" w:hAnsi="宋体" w:eastAsia="宋体" w:cs="宋体"/>
          <w:color w:val="auto"/>
          <w:spacing w:val="0"/>
          <w:w w:val="100"/>
          <w:position w:val="0"/>
          <w:sz w:val="21"/>
          <w:szCs w:val="21"/>
          <w:lang w:eastAsia="zh-CN"/>
        </w:rPr>
        <w:t>评标委员会</w:t>
      </w:r>
    </w:p>
    <w:p w14:paraId="3D0422EB">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评标由依照有关法规组建的评标委员会负责。</w:t>
      </w:r>
    </w:p>
    <w:p w14:paraId="04E7C87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22.</w:t>
      </w: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lang w:eastAsia="zh-CN"/>
        </w:rPr>
        <w:t>评标委员会应当对符合资格的投标人的投标文件进行符合性审查，以确定其是否满足招标文件的实质性要求。</w:t>
      </w:r>
    </w:p>
    <w:p w14:paraId="6BC154D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22.</w:t>
      </w: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lang w:eastAsia="zh-CN"/>
        </w:rPr>
        <w:t>对于投标文件中含义不明确、同类问题表述不一致或者有明显文字和计算错误的内容，评标委员会应当以书面形式要求投标人做出必要的澄清、说明或者补正。</w:t>
      </w:r>
    </w:p>
    <w:p w14:paraId="57C986A8">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投标人的澄清、说明或者补正应当采用书面形式，并加盖公章，或者由法定代表人或其授权的代表签字。投标人的澄清、说明或者补正不得超出投标文件的范围或者改变投标文件的实质性内容。</w:t>
      </w:r>
    </w:p>
    <w:p w14:paraId="299F3EA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22.</w:t>
      </w: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lang w:eastAsia="zh-CN"/>
        </w:rPr>
        <w:t>评标委员会应当按照招标文件中规定的评标方法和标准，对符合性审查合格的投标文件进行商务和技术评估，综合比较与评价。</w:t>
      </w:r>
    </w:p>
    <w:p w14:paraId="131BF3F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22.</w:t>
      </w:r>
      <w:r>
        <w:rPr>
          <w:rFonts w:hint="eastAsia" w:ascii="宋体" w:hAnsi="宋体" w:eastAsia="宋体"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lang w:eastAsia="zh-CN"/>
        </w:rPr>
        <w:t>评标委员会根据全体评标成员签字的原始评标记录和评标结果编写评标报告。</w:t>
      </w:r>
    </w:p>
    <w:p w14:paraId="35700821">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22.</w:t>
      </w:r>
      <w:r>
        <w:rPr>
          <w:rFonts w:hint="eastAsia" w:ascii="宋体" w:hAnsi="宋体" w:eastAsia="宋体" w:cs="宋体"/>
          <w:color w:val="auto"/>
          <w:spacing w:val="0"/>
          <w:w w:val="100"/>
          <w:position w:val="0"/>
          <w:sz w:val="21"/>
          <w:szCs w:val="21"/>
          <w:lang w:val="en-US" w:eastAsia="zh-CN"/>
        </w:rPr>
        <w:t>7</w:t>
      </w:r>
      <w:r>
        <w:rPr>
          <w:rFonts w:hint="eastAsia" w:ascii="宋体" w:hAnsi="宋体" w:eastAsia="宋体" w:cs="宋体"/>
          <w:color w:val="auto"/>
          <w:spacing w:val="0"/>
          <w:w w:val="100"/>
          <w:position w:val="0"/>
          <w:sz w:val="21"/>
          <w:szCs w:val="21"/>
          <w:lang w:eastAsia="zh-CN"/>
        </w:rPr>
        <w:t>投标文件报价出现前后不一致的，除招标文件另有规定外，按照下列规定修正：</w:t>
      </w:r>
    </w:p>
    <w:p w14:paraId="2EB0504B">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（1）投标文件中开标一览表（报价表）内容与投标文件中相应内容不一致的，以开标一览表（报价表）为准；</w:t>
      </w:r>
    </w:p>
    <w:p w14:paraId="244BC08F">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（2）大写金额和小写金额不一致的，以大写金额为准；</w:t>
      </w:r>
    </w:p>
    <w:p w14:paraId="685C2008">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（3）单价金额小数点或者百分比有明显错位的，以开标一览表的总价为准，并修改单价；</w:t>
      </w:r>
    </w:p>
    <w:p w14:paraId="0A568DF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（4）总价金额与按单价汇总金额不一致的，以单价金额计算结果为准。</w:t>
      </w:r>
    </w:p>
    <w:p w14:paraId="5F94BA66">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的规定经投标人确认后产生约束力，投标人不确认的，其投标无效。</w:t>
      </w:r>
    </w:p>
    <w:p w14:paraId="6311CC7A">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22.</w:t>
      </w:r>
      <w:r>
        <w:rPr>
          <w:rFonts w:hint="eastAsia" w:ascii="宋体" w:hAnsi="宋体" w:eastAsia="宋体" w:cs="宋体"/>
          <w:color w:val="auto"/>
          <w:spacing w:val="0"/>
          <w:w w:val="100"/>
          <w:position w:val="0"/>
          <w:sz w:val="21"/>
          <w:szCs w:val="21"/>
          <w:lang w:val="en-US" w:eastAsia="zh-CN"/>
        </w:rPr>
        <w:t>8</w:t>
      </w:r>
      <w:r>
        <w:rPr>
          <w:rFonts w:hint="eastAsia" w:ascii="宋体" w:hAnsi="宋体" w:eastAsia="宋体" w:cs="宋体"/>
          <w:color w:val="auto"/>
          <w:spacing w:val="0"/>
          <w:w w:val="100"/>
          <w:position w:val="0"/>
          <w:sz w:val="21"/>
          <w:szCs w:val="21"/>
          <w:lang w:eastAsia="zh-CN"/>
        </w:rPr>
        <w:t>评标委员会认为投标人的报价明显低于其他通过符合性审查投标人的报价，有可能影响产品质量或者不能诚信履约的，应当要求其在询标环节规定的合理时间内提供书面说明，必要时提交相关证明材料；投标人不能证明其报价合理性的，评标委员会应当将其作</w:t>
      </w:r>
      <w:r>
        <w:rPr>
          <w:rFonts w:hint="eastAsia" w:ascii="宋体" w:hAnsi="宋体" w:eastAsia="宋体" w:cs="宋体"/>
          <w:b/>
          <w:bCs/>
          <w:color w:val="auto"/>
          <w:spacing w:val="0"/>
          <w:w w:val="100"/>
          <w:position w:val="0"/>
          <w:sz w:val="21"/>
          <w:szCs w:val="21"/>
          <w:highlight w:val="none"/>
          <w:lang w:val="en-US" w:eastAsia="zh-CN"/>
        </w:rPr>
        <w:t>为无效投标处理。</w:t>
      </w:r>
    </w:p>
    <w:p w14:paraId="4EBFC34E">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22.</w:t>
      </w:r>
      <w:r>
        <w:rPr>
          <w:rFonts w:hint="eastAsia" w:ascii="宋体" w:hAnsi="宋体" w:eastAsia="宋体" w:cs="宋体"/>
          <w:color w:val="auto"/>
          <w:spacing w:val="0"/>
          <w:w w:val="100"/>
          <w:position w:val="0"/>
          <w:sz w:val="21"/>
          <w:szCs w:val="21"/>
          <w:lang w:val="en-US" w:eastAsia="zh-CN"/>
        </w:rPr>
        <w:t>9</w:t>
      </w:r>
      <w:r>
        <w:rPr>
          <w:rFonts w:hint="eastAsia" w:ascii="宋体" w:hAnsi="宋体" w:eastAsia="宋体" w:cs="宋体"/>
          <w:color w:val="auto"/>
          <w:spacing w:val="0"/>
          <w:w w:val="100"/>
          <w:position w:val="0"/>
          <w:sz w:val="21"/>
          <w:szCs w:val="21"/>
          <w:lang w:eastAsia="zh-CN"/>
        </w:rPr>
        <w:t>投标人存在下列情况之一的，</w:t>
      </w:r>
      <w:r>
        <w:rPr>
          <w:rFonts w:hint="eastAsia" w:ascii="宋体" w:hAnsi="宋体" w:eastAsia="宋体" w:cs="宋体"/>
          <w:b/>
          <w:bCs/>
          <w:color w:val="auto"/>
          <w:spacing w:val="0"/>
          <w:w w:val="100"/>
          <w:position w:val="0"/>
          <w:sz w:val="21"/>
          <w:szCs w:val="21"/>
          <w:highlight w:val="none"/>
          <w:lang w:val="en-US" w:eastAsia="zh-CN"/>
        </w:rPr>
        <w:t>投标无效</w:t>
      </w:r>
      <w:r>
        <w:rPr>
          <w:rFonts w:hint="eastAsia" w:ascii="宋体" w:hAnsi="宋体" w:eastAsia="宋体" w:cs="宋体"/>
          <w:color w:val="auto"/>
          <w:spacing w:val="0"/>
          <w:w w:val="100"/>
          <w:position w:val="0"/>
          <w:sz w:val="21"/>
          <w:szCs w:val="21"/>
          <w:lang w:eastAsia="zh-CN"/>
        </w:rPr>
        <w:t>：</w:t>
      </w:r>
    </w:p>
    <w:p w14:paraId="61343CDF">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（1）未按照招标文件的规定提交投标保证金的；</w:t>
      </w:r>
    </w:p>
    <w:p w14:paraId="07C5F8FC">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（2）投标文件未按招标文件要求签署、盖章的；</w:t>
      </w:r>
    </w:p>
    <w:p w14:paraId="653D4C44">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（3）不具备招标文件中规定的资格要求的；</w:t>
      </w:r>
    </w:p>
    <w:p w14:paraId="0B0A2BE9">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（4）报价超过招标文件中规定的预算金额或者最高限价的；</w:t>
      </w:r>
    </w:p>
    <w:p w14:paraId="4439AA37">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（5）投标文件含有采购人不能接受的附加条件的；</w:t>
      </w:r>
    </w:p>
    <w:p w14:paraId="25879F11">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（6）法律法规和招标文件规定的其他无效情形。</w:t>
      </w:r>
    </w:p>
    <w:p w14:paraId="33595FB7">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22.1</w:t>
      </w:r>
      <w:r>
        <w:rPr>
          <w:rFonts w:hint="eastAsia" w:ascii="宋体" w:hAnsi="宋体" w:eastAsia="宋体" w:cs="宋体"/>
          <w:color w:val="auto"/>
          <w:spacing w:val="0"/>
          <w:w w:val="100"/>
          <w:position w:val="0"/>
          <w:sz w:val="21"/>
          <w:szCs w:val="21"/>
          <w:lang w:val="en-US" w:eastAsia="zh-CN"/>
        </w:rPr>
        <w:t>0</w:t>
      </w:r>
      <w:r>
        <w:rPr>
          <w:rFonts w:hint="eastAsia" w:ascii="宋体" w:hAnsi="宋体" w:eastAsia="宋体" w:cs="宋体"/>
          <w:color w:val="auto"/>
          <w:spacing w:val="0"/>
          <w:w w:val="100"/>
          <w:position w:val="0"/>
          <w:sz w:val="21"/>
          <w:szCs w:val="21"/>
          <w:lang w:eastAsia="zh-CN"/>
        </w:rPr>
        <w:t>在招标采购中，出现下列情形之一的，</w:t>
      </w:r>
      <w:r>
        <w:rPr>
          <w:rFonts w:hint="eastAsia" w:ascii="宋体" w:hAnsi="宋体" w:eastAsia="宋体" w:cs="宋体"/>
          <w:b/>
          <w:bCs/>
          <w:color w:val="auto"/>
          <w:spacing w:val="0"/>
          <w:w w:val="100"/>
          <w:position w:val="0"/>
          <w:sz w:val="21"/>
          <w:szCs w:val="21"/>
          <w:highlight w:val="none"/>
          <w:lang w:val="en-US" w:eastAsia="zh-CN"/>
        </w:rPr>
        <w:t>应予废标</w:t>
      </w:r>
      <w:r>
        <w:rPr>
          <w:rFonts w:hint="eastAsia" w:ascii="宋体" w:hAnsi="宋体" w:eastAsia="宋体" w:cs="宋体"/>
          <w:color w:val="auto"/>
          <w:spacing w:val="0"/>
          <w:w w:val="100"/>
          <w:position w:val="0"/>
          <w:sz w:val="21"/>
          <w:szCs w:val="21"/>
          <w:lang w:eastAsia="zh-CN"/>
          <w14:textOutline w14:w="4356" w14:cap="sq" w14:cmpd="sng" w14:algn="ctr">
            <w14:solidFill>
              <w14:srgbClr w14:val="000000"/>
            </w14:solidFill>
            <w14:prstDash w14:val="solid"/>
            <w14:bevel/>
          </w14:textOutline>
        </w:rPr>
        <w:t>：</w:t>
      </w:r>
    </w:p>
    <w:p w14:paraId="1184CEB5">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（1）符合专业条件的投标人或者对招标文件作实质响应的投标人不足三家的；</w:t>
      </w:r>
    </w:p>
    <w:p w14:paraId="3C3CAF77">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（2）出现影响采购公正的违法、违规行为的；</w:t>
      </w:r>
    </w:p>
    <w:p w14:paraId="0051AB99">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（3）投标人的报价均超过了采购预算，采购人不能支付的；</w:t>
      </w:r>
    </w:p>
    <w:p w14:paraId="5E5CED84">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（4）因重大变故，采购任务取消。</w:t>
      </w:r>
    </w:p>
    <w:p w14:paraId="1A5403A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auto"/>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22.1</w:t>
      </w: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lang w:eastAsia="zh-C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174FB5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22.1</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评标委员会决定投标的实质性响应，只根据投标本身的真实无误的</w:t>
      </w:r>
      <w:r>
        <w:rPr>
          <w:rFonts w:hint="eastAsia" w:ascii="宋体" w:hAnsi="宋体" w:eastAsia="宋体" w:cs="宋体"/>
          <w:color w:val="auto"/>
          <w:spacing w:val="0"/>
          <w:w w:val="100"/>
          <w:position w:val="0"/>
          <w:sz w:val="21"/>
          <w:szCs w:val="21"/>
          <w:highlight w:val="none"/>
          <w:lang w:val="en-US" w:eastAsia="zh-CN"/>
        </w:rPr>
        <w:t>内</w:t>
      </w:r>
      <w:r>
        <w:rPr>
          <w:rFonts w:hint="eastAsia" w:ascii="宋体" w:hAnsi="宋体" w:eastAsia="宋体" w:cs="宋体"/>
          <w:color w:val="auto"/>
          <w:spacing w:val="0"/>
          <w:w w:val="100"/>
          <w:position w:val="0"/>
          <w:sz w:val="21"/>
          <w:szCs w:val="21"/>
          <w:highlight w:val="none"/>
        </w:rPr>
        <w:t>容，评审工作不依据外部的证据，但投标有不真实不正确的内容时除外。</w:t>
      </w:r>
    </w:p>
    <w:p w14:paraId="4AF3ECBD">
      <w:pPr>
        <w:keepNext w:val="0"/>
        <w:keepLines w:val="0"/>
        <w:pageBreakBefore w:val="0"/>
        <w:widowControl w:val="0"/>
        <w:kinsoku/>
        <w:wordWrap w:val="0"/>
        <w:overflowPunct/>
        <w:topLinePunct/>
        <w:autoSpaceDE/>
        <w:autoSpaceDN/>
        <w:bidi w:val="0"/>
        <w:adjustRightInd/>
        <w:snapToGrid/>
        <w:spacing w:line="404" w:lineRule="exact"/>
        <w:ind w:left="0" w:leftChars="0" w:right="0" w:firstLine="422" w:firstLineChars="200"/>
        <w:textAlignment w:val="baseline"/>
        <w:rPr>
          <w:rFonts w:hint="eastAsia" w:ascii="宋体" w:hAnsi="宋体" w:eastAsia="宋体" w:cs="宋体"/>
          <w:b/>
          <w:bCs/>
          <w:color w:val="auto"/>
          <w:spacing w:val="0"/>
          <w:w w:val="100"/>
          <w:position w:val="0"/>
          <w:sz w:val="21"/>
          <w:szCs w:val="21"/>
          <w:highlight w:val="none"/>
          <w:lang w:val="en-US" w:eastAsia="zh-CN"/>
        </w:rPr>
      </w:pPr>
      <w:bookmarkStart w:id="440" w:name="bookmark38"/>
      <w:bookmarkEnd w:id="440"/>
      <w:bookmarkStart w:id="441" w:name="_Toc12839"/>
      <w:r>
        <w:rPr>
          <w:rFonts w:hint="eastAsia" w:ascii="宋体" w:hAnsi="宋体" w:eastAsia="宋体" w:cs="宋体"/>
          <w:b/>
          <w:bCs/>
          <w:color w:val="auto"/>
          <w:spacing w:val="0"/>
          <w:w w:val="100"/>
          <w:position w:val="0"/>
          <w:sz w:val="21"/>
          <w:szCs w:val="21"/>
          <w:highlight w:val="none"/>
          <w:lang w:val="en-US" w:eastAsia="zh-CN"/>
        </w:rPr>
        <w:t>23.评标方法和评标标准</w:t>
      </w:r>
      <w:bookmarkEnd w:id="441"/>
    </w:p>
    <w:p w14:paraId="161589AB">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w w:val="100"/>
          <w:position w:val="0"/>
          <w:sz w:val="21"/>
          <w:szCs w:val="21"/>
          <w:lang w:eastAsia="zh-CN"/>
        </w:rPr>
        <w:t>23.1</w:t>
      </w:r>
      <w:r>
        <w:rPr>
          <w:rFonts w:hint="eastAsia" w:ascii="宋体" w:hAnsi="宋体" w:eastAsia="宋体" w:cs="宋体"/>
          <w:color w:val="auto"/>
          <w:sz w:val="21"/>
          <w:szCs w:val="21"/>
          <w:highlight w:val="none"/>
          <w:lang w:eastAsia="zh-CN"/>
        </w:rPr>
        <w:t>评标方法：货物、工程、服务招标采购的评标方法采用最低评标价法、综合评分法。</w:t>
      </w:r>
    </w:p>
    <w:p w14:paraId="1015A8D0">
      <w:pPr>
        <w:keepNext w:val="0"/>
        <w:keepLines w:val="0"/>
        <w:pageBreakBefore w:val="0"/>
        <w:widowControl w:val="0"/>
        <w:kinsoku/>
        <w:wordWrap w:val="0"/>
        <w:overflowPunct/>
        <w:topLinePunct/>
        <w:autoSpaceDE/>
        <w:autoSpaceDN/>
        <w:bidi w:val="0"/>
        <w:adjustRightInd/>
        <w:snapToGrid/>
        <w:spacing w:line="404" w:lineRule="exact"/>
        <w:ind w:left="0" w:leftChars="0" w:right="0" w:firstLine="422"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本项目评分方法：详见</w:t>
      </w:r>
      <w:r>
        <w:rPr>
          <w:rFonts w:hint="eastAsia" w:ascii="宋体" w:hAnsi="宋体" w:eastAsia="宋体" w:cs="宋体"/>
          <w:b/>
          <w:bCs/>
          <w:color w:val="auto"/>
          <w:spacing w:val="0"/>
          <w:w w:val="100"/>
          <w:position w:val="0"/>
          <w:sz w:val="21"/>
          <w:szCs w:val="21"/>
          <w:lang w:eastAsia="zh-CN"/>
        </w:rPr>
        <w:t>“</w:t>
      </w:r>
      <w:r>
        <w:rPr>
          <w:rFonts w:hint="eastAsia" w:ascii="宋体" w:hAnsi="宋体" w:eastAsia="宋体" w:cs="宋体"/>
          <w:b/>
          <w:bCs/>
          <w:color w:val="auto"/>
          <w:spacing w:val="0"/>
          <w:w w:val="100"/>
          <w:position w:val="0"/>
          <w:sz w:val="21"/>
          <w:szCs w:val="21"/>
          <w:highlight w:val="none"/>
          <w:lang w:val="en-US" w:eastAsia="zh-CN"/>
        </w:rPr>
        <w:t>投标人须知前附表</w:t>
      </w:r>
      <w:r>
        <w:rPr>
          <w:rFonts w:hint="eastAsia" w:ascii="宋体" w:hAnsi="宋体" w:eastAsia="宋体" w:cs="宋体"/>
          <w:color w:val="auto"/>
          <w:spacing w:val="0"/>
          <w:w w:val="100"/>
          <w:position w:val="0"/>
          <w:sz w:val="21"/>
          <w:szCs w:val="21"/>
          <w:lang w:eastAsia="zh-CN"/>
        </w:rPr>
        <w:t>”</w:t>
      </w:r>
    </w:p>
    <w:p w14:paraId="25A9291F">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23.1.1</w:t>
      </w:r>
      <w:r>
        <w:rPr>
          <w:rFonts w:hint="eastAsia" w:ascii="宋体" w:hAnsi="宋体" w:eastAsia="宋体" w:cs="宋体"/>
          <w:color w:val="auto"/>
          <w:sz w:val="21"/>
          <w:szCs w:val="21"/>
          <w:highlight w:val="none"/>
          <w:lang w:eastAsia="zh-CN"/>
        </w:rPr>
        <w:t>最低评标价法：是指以价格为主要因素确定中标候选投标人的评标方法，即在全部满足招标文件实质性要求前提下，依据统一的价格要素评定最低报价，以提出最低报价的投标人作为中标候选投标人或者中标投标人的评标方法。</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最低评标价法适用于标准定制商品及通用服务项目。</w:t>
      </w:r>
    </w:p>
    <w:p w14:paraId="1936C571">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23.1.2</w:t>
      </w:r>
      <w:r>
        <w:rPr>
          <w:rFonts w:hint="eastAsia" w:ascii="宋体" w:hAnsi="宋体" w:eastAsia="宋体" w:cs="宋体"/>
          <w:color w:val="auto"/>
          <w:sz w:val="21"/>
          <w:szCs w:val="21"/>
          <w:highlight w:val="none"/>
          <w:lang w:eastAsia="zh-CN"/>
        </w:rPr>
        <w:t>综合评分法：是指在最大限度地满足招标文件实质性要求前提下，按照招标文件中规定的各项因素进行综合评审后，以评标总得分最高的投标人作为中标候选投标人或者中标投标人的评标方法。</w:t>
      </w:r>
    </w:p>
    <w:p w14:paraId="3FC1B0F8">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综合评分的主要因素是：价格、技术、财务状况、信誉、业绩、服务、对招标文件的响应程度，以及相应的比重或者权值等。上述因素应当在招标文件中事先规定。</w:t>
      </w:r>
    </w:p>
    <w:p w14:paraId="70254166">
      <w:pPr>
        <w:keepNext w:val="0"/>
        <w:keepLines w:val="0"/>
        <w:pageBreakBefore w:val="0"/>
        <w:widowControl w:val="0"/>
        <w:kinsoku/>
        <w:wordWrap w:val="0"/>
        <w:overflowPunct/>
        <w:topLinePunct/>
        <w:autoSpaceDE/>
        <w:autoSpaceDN/>
        <w:bidi w:val="0"/>
        <w:adjustRightInd/>
        <w:snapToGrid/>
        <w:spacing w:line="404" w:lineRule="exact"/>
        <w:ind w:left="0" w:leftChars="0" w:right="0" w:firstLine="422" w:firstLineChars="20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评标时，评标委员会各成员应当独立对每个有效投标人的标书进行评价、打分，然后汇总每个投标人每项评分因素的得分。</w:t>
      </w:r>
    </w:p>
    <w:p w14:paraId="535502AD">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23.2</w:t>
      </w:r>
      <w:r>
        <w:rPr>
          <w:rFonts w:hint="eastAsia" w:ascii="宋体" w:hAnsi="宋体" w:eastAsia="宋体" w:cs="宋体"/>
          <w:color w:val="auto"/>
          <w:sz w:val="21"/>
          <w:szCs w:val="21"/>
          <w:highlight w:val="none"/>
          <w:lang w:val="en-US" w:eastAsia="zh-CN"/>
        </w:rPr>
        <w:t>评审过程中评标委员会需要投标人对投标、投标文件作出澄清、说明或者补正的。评标委员会和投标人应当通过电子交易平台交换数据电文，不接受线下提供的补正资料。给予投标人提交澄清说明或补正的时间不得少于30分钟，投标人已经明确表示澄清说明或补正完毕的除外。因投标人自身原因导致错过澄清，应承担其不利后果。</w:t>
      </w:r>
    </w:p>
    <w:p w14:paraId="1D01D05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textAlignment w:val="baseline"/>
        <w:outlineLvl w:val="1"/>
        <w:rPr>
          <w:rFonts w:hint="eastAsia" w:ascii="宋体" w:hAnsi="宋体" w:eastAsia="宋体" w:cs="宋体"/>
          <w:b/>
          <w:bCs/>
          <w:color w:val="auto"/>
          <w:spacing w:val="0"/>
          <w:w w:val="100"/>
          <w:position w:val="0"/>
          <w:sz w:val="21"/>
          <w:szCs w:val="21"/>
          <w:highlight w:val="none"/>
          <w:lang w:val="en-US" w:eastAsia="zh-CN"/>
        </w:rPr>
      </w:pPr>
      <w:bookmarkStart w:id="442" w:name="_Toc16364"/>
      <w:r>
        <w:rPr>
          <w:rFonts w:hint="eastAsia" w:ascii="宋体" w:hAnsi="宋体" w:eastAsia="宋体" w:cs="宋体"/>
          <w:b/>
          <w:bCs/>
          <w:color w:val="auto"/>
          <w:spacing w:val="0"/>
          <w:w w:val="100"/>
          <w:position w:val="0"/>
          <w:sz w:val="21"/>
          <w:szCs w:val="21"/>
          <w:highlight w:val="none"/>
          <w:lang w:val="en-US" w:eastAsia="zh-CN"/>
        </w:rPr>
        <w:t>六、意外情况的情形和处理</w:t>
      </w:r>
      <w:bookmarkEnd w:id="442"/>
    </w:p>
    <w:p w14:paraId="1F8B31F5">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textAlignment w:val="baseline"/>
        <w:outlineLvl w:val="1"/>
        <w:rPr>
          <w:rFonts w:hint="eastAsia" w:ascii="宋体" w:hAnsi="宋体" w:eastAsia="宋体" w:cs="宋体"/>
          <w:b/>
          <w:bCs/>
          <w:color w:val="auto"/>
          <w:spacing w:val="0"/>
          <w:w w:val="100"/>
          <w:position w:val="0"/>
          <w:sz w:val="21"/>
          <w:szCs w:val="21"/>
          <w:highlight w:val="none"/>
          <w:lang w:val="en-US" w:eastAsia="zh-CN"/>
        </w:rPr>
      </w:pPr>
      <w:bookmarkStart w:id="443" w:name="_Toc16132"/>
      <w:r>
        <w:rPr>
          <w:rFonts w:hint="eastAsia" w:ascii="宋体" w:hAnsi="宋体" w:eastAsia="宋体" w:cs="宋体"/>
          <w:b/>
          <w:bCs/>
          <w:color w:val="auto"/>
          <w:spacing w:val="0"/>
          <w:w w:val="100"/>
          <w:position w:val="0"/>
          <w:sz w:val="21"/>
          <w:szCs w:val="21"/>
          <w:highlight w:val="none"/>
          <w:lang w:val="en-US" w:eastAsia="zh-CN"/>
        </w:rPr>
        <w:t>24.意外情况的情形</w:t>
      </w:r>
      <w:bookmarkEnd w:id="443"/>
    </w:p>
    <w:p w14:paraId="717B1CA7">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outlineLvl w:val="1"/>
        <w:rPr>
          <w:rFonts w:hint="eastAsia" w:ascii="宋体" w:hAnsi="宋体" w:eastAsia="宋体" w:cs="宋体"/>
          <w:color w:val="auto"/>
          <w:spacing w:val="0"/>
          <w:w w:val="100"/>
          <w:position w:val="0"/>
          <w:sz w:val="21"/>
          <w:szCs w:val="21"/>
          <w:lang w:eastAsia="zh-CN"/>
        </w:rPr>
      </w:pPr>
      <w:bookmarkStart w:id="444" w:name="_Toc10036"/>
      <w:r>
        <w:rPr>
          <w:rFonts w:hint="eastAsia" w:ascii="宋体" w:hAnsi="宋体" w:eastAsia="宋体" w:cs="宋体"/>
          <w:color w:val="auto"/>
          <w:spacing w:val="0"/>
          <w:w w:val="100"/>
          <w:position w:val="0"/>
          <w:sz w:val="21"/>
          <w:szCs w:val="21"/>
          <w:lang w:val="en-US" w:eastAsia="zh-CN"/>
        </w:rPr>
        <w:t>24.1</w:t>
      </w:r>
      <w:r>
        <w:rPr>
          <w:rFonts w:hint="eastAsia" w:ascii="宋体" w:hAnsi="宋体" w:eastAsia="宋体" w:cs="宋体"/>
          <w:color w:val="auto"/>
          <w:spacing w:val="0"/>
          <w:w w:val="100"/>
          <w:position w:val="0"/>
          <w:sz w:val="21"/>
          <w:szCs w:val="21"/>
          <w:lang w:eastAsia="zh-CN"/>
        </w:rPr>
        <w:t>因客观原因造成电子化政府采购系统无法正常运行或者无法保证采购活动信息安全，应采取意外情况的处理措施。意外情况包括以下情形：</w:t>
      </w:r>
      <w:bookmarkEnd w:id="444"/>
    </w:p>
    <w:p w14:paraId="49FBEE2A">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outlineLvl w:val="1"/>
        <w:rPr>
          <w:rFonts w:hint="eastAsia" w:ascii="宋体" w:hAnsi="宋体" w:eastAsia="宋体" w:cs="宋体"/>
          <w:color w:val="auto"/>
          <w:spacing w:val="0"/>
          <w:w w:val="100"/>
          <w:position w:val="0"/>
          <w:sz w:val="21"/>
          <w:szCs w:val="21"/>
          <w:lang w:eastAsia="zh-CN"/>
        </w:rPr>
      </w:pPr>
      <w:bookmarkStart w:id="445" w:name="_Toc25132"/>
      <w:r>
        <w:rPr>
          <w:rFonts w:hint="eastAsia" w:ascii="宋体" w:hAnsi="宋体" w:eastAsia="宋体" w:cs="宋体"/>
          <w:color w:val="auto"/>
          <w:spacing w:val="0"/>
          <w:w w:val="100"/>
          <w:position w:val="0"/>
          <w:sz w:val="21"/>
          <w:szCs w:val="21"/>
          <w:lang w:eastAsia="zh-CN"/>
        </w:rPr>
        <w:t>（1）网络系统及其他设备发生故障，导致无法访问网站或无法使用电子化政府采购系统的；</w:t>
      </w:r>
      <w:bookmarkEnd w:id="445"/>
    </w:p>
    <w:p w14:paraId="7C39F398">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outlineLvl w:val="1"/>
        <w:rPr>
          <w:rFonts w:hint="eastAsia" w:ascii="宋体" w:hAnsi="宋体" w:eastAsia="宋体" w:cs="宋体"/>
          <w:color w:val="auto"/>
          <w:spacing w:val="0"/>
          <w:w w:val="100"/>
          <w:position w:val="0"/>
          <w:sz w:val="21"/>
          <w:szCs w:val="21"/>
          <w:lang w:eastAsia="zh-CN"/>
        </w:rPr>
      </w:pPr>
      <w:bookmarkStart w:id="446" w:name="_Toc10974"/>
      <w:r>
        <w:rPr>
          <w:rFonts w:hint="eastAsia" w:ascii="宋体" w:hAnsi="宋体" w:eastAsia="宋体" w:cs="宋体"/>
          <w:color w:val="auto"/>
          <w:spacing w:val="0"/>
          <w:w w:val="100"/>
          <w:position w:val="0"/>
          <w:sz w:val="21"/>
          <w:szCs w:val="21"/>
          <w:lang w:eastAsia="zh-CN"/>
        </w:rPr>
        <w:t>（2）电子化政府采购系统的软件或网络数据库出现错误，导致无法正常操作的；</w:t>
      </w:r>
      <w:bookmarkEnd w:id="446"/>
    </w:p>
    <w:p w14:paraId="6EDEC556">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outlineLvl w:val="1"/>
        <w:rPr>
          <w:rFonts w:hint="eastAsia" w:ascii="宋体" w:hAnsi="宋体" w:eastAsia="宋体" w:cs="宋体"/>
          <w:color w:val="auto"/>
          <w:spacing w:val="0"/>
          <w:w w:val="100"/>
          <w:position w:val="0"/>
          <w:sz w:val="21"/>
          <w:szCs w:val="21"/>
          <w:lang w:eastAsia="zh-CN"/>
        </w:rPr>
      </w:pPr>
      <w:bookmarkStart w:id="447" w:name="_Toc10089"/>
      <w:r>
        <w:rPr>
          <w:rFonts w:hint="eastAsia" w:ascii="宋体" w:hAnsi="宋体" w:eastAsia="宋体" w:cs="宋体"/>
          <w:color w:val="auto"/>
          <w:spacing w:val="0"/>
          <w:w w:val="100"/>
          <w:position w:val="0"/>
          <w:sz w:val="21"/>
          <w:szCs w:val="21"/>
          <w:lang w:eastAsia="zh-CN"/>
        </w:rPr>
        <w:t>（3）电子化政府采购系统发现有安全漏洞，有潜在泄密危险的；</w:t>
      </w:r>
      <w:bookmarkEnd w:id="447"/>
    </w:p>
    <w:p w14:paraId="3084BDF5">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both"/>
        <w:textAlignment w:val="baseline"/>
        <w:outlineLvl w:val="1"/>
        <w:rPr>
          <w:rFonts w:hint="eastAsia" w:ascii="宋体" w:hAnsi="宋体" w:eastAsia="宋体" w:cs="宋体"/>
          <w:color w:val="auto"/>
          <w:spacing w:val="0"/>
          <w:w w:val="100"/>
          <w:position w:val="0"/>
          <w:sz w:val="21"/>
          <w:szCs w:val="21"/>
          <w:lang w:eastAsia="zh-CN"/>
        </w:rPr>
      </w:pPr>
      <w:bookmarkStart w:id="448" w:name="_Toc9106"/>
      <w:r>
        <w:rPr>
          <w:rFonts w:hint="eastAsia" w:ascii="宋体" w:hAnsi="宋体" w:eastAsia="宋体" w:cs="宋体"/>
          <w:color w:val="auto"/>
          <w:spacing w:val="0"/>
          <w:w w:val="100"/>
          <w:position w:val="0"/>
          <w:sz w:val="21"/>
          <w:szCs w:val="21"/>
          <w:lang w:eastAsia="zh-CN"/>
        </w:rPr>
        <w:t>（4）其他无法保证采购活动正常进行的。</w:t>
      </w:r>
      <w:bookmarkEnd w:id="448"/>
    </w:p>
    <w:p w14:paraId="571BE60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textAlignment w:val="baseline"/>
        <w:outlineLvl w:val="1"/>
        <w:rPr>
          <w:rFonts w:hint="eastAsia" w:ascii="宋体" w:hAnsi="宋体" w:eastAsia="宋体" w:cs="宋体"/>
          <w:b/>
          <w:bCs/>
          <w:color w:val="auto"/>
          <w:spacing w:val="0"/>
          <w:w w:val="100"/>
          <w:position w:val="0"/>
          <w:sz w:val="21"/>
          <w:szCs w:val="21"/>
          <w:highlight w:val="none"/>
          <w:lang w:val="en-US" w:eastAsia="zh-CN"/>
        </w:rPr>
      </w:pPr>
      <w:bookmarkStart w:id="449" w:name="bookmark42"/>
      <w:bookmarkEnd w:id="449"/>
      <w:bookmarkStart w:id="450" w:name="_Toc14504"/>
      <w:r>
        <w:rPr>
          <w:rFonts w:hint="eastAsia" w:ascii="宋体" w:hAnsi="宋体" w:eastAsia="宋体" w:cs="宋体"/>
          <w:b/>
          <w:bCs/>
          <w:color w:val="auto"/>
          <w:spacing w:val="0"/>
          <w:w w:val="100"/>
          <w:position w:val="0"/>
          <w:sz w:val="21"/>
          <w:szCs w:val="21"/>
          <w:highlight w:val="none"/>
          <w:lang w:val="en-US" w:eastAsia="zh-CN"/>
        </w:rPr>
        <w:t>25.意外情况的处理</w:t>
      </w:r>
      <w:bookmarkEnd w:id="450"/>
    </w:p>
    <w:p w14:paraId="298EE96E">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jc w:val="both"/>
        <w:textAlignment w:val="baseline"/>
        <w:outlineLvl w:val="1"/>
        <w:rPr>
          <w:rFonts w:hint="eastAsia" w:ascii="宋体" w:hAnsi="宋体" w:eastAsia="宋体" w:cs="宋体"/>
          <w:color w:val="auto"/>
          <w:spacing w:val="0"/>
          <w:w w:val="100"/>
          <w:position w:val="0"/>
          <w:sz w:val="21"/>
          <w:szCs w:val="21"/>
          <w:lang w:eastAsia="zh-CN"/>
        </w:rPr>
      </w:pPr>
      <w:bookmarkStart w:id="451" w:name="_Toc32743"/>
      <w:r>
        <w:rPr>
          <w:rFonts w:hint="eastAsia" w:ascii="宋体" w:hAnsi="宋体" w:eastAsia="宋体" w:cs="宋体"/>
          <w:color w:val="auto"/>
          <w:spacing w:val="0"/>
          <w:w w:val="100"/>
          <w:position w:val="0"/>
          <w:sz w:val="21"/>
          <w:szCs w:val="21"/>
          <w:lang w:eastAsia="zh-CN"/>
        </w:rPr>
        <w:t>出现</w:t>
      </w:r>
      <w:r>
        <w:rPr>
          <w:rFonts w:hint="eastAsia" w:ascii="宋体" w:hAnsi="宋体" w:eastAsia="宋体" w:cs="宋体"/>
          <w:color w:val="auto"/>
          <w:spacing w:val="0"/>
          <w:w w:val="100"/>
          <w:position w:val="0"/>
          <w:sz w:val="21"/>
          <w:szCs w:val="21"/>
          <w:lang w:val="en-US" w:eastAsia="zh-CN"/>
        </w:rPr>
        <w:t>24.1</w:t>
      </w:r>
      <w:r>
        <w:rPr>
          <w:rFonts w:hint="eastAsia" w:ascii="宋体" w:hAnsi="宋体" w:eastAsia="宋体" w:cs="宋体"/>
          <w:color w:val="auto"/>
          <w:spacing w:val="0"/>
          <w:w w:val="100"/>
          <w:position w:val="0"/>
          <w:sz w:val="21"/>
          <w:szCs w:val="21"/>
          <w:lang w:eastAsia="zh-CN"/>
        </w:rPr>
        <w:t>情况，故障当日（工作时间内）可排除的，电子化政府采购恢复进行；如故障当日无法排除的，采购活动终止，重新组织采购活动。</w:t>
      </w:r>
      <w:bookmarkEnd w:id="451"/>
    </w:p>
    <w:p w14:paraId="3A9EA789">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textAlignment w:val="baseline"/>
        <w:outlineLvl w:val="1"/>
        <w:rPr>
          <w:rFonts w:hint="eastAsia" w:ascii="宋体" w:hAnsi="宋体" w:eastAsia="宋体" w:cs="宋体"/>
          <w:b/>
          <w:bCs/>
          <w:color w:val="auto"/>
          <w:spacing w:val="0"/>
          <w:w w:val="100"/>
          <w:position w:val="0"/>
          <w:sz w:val="21"/>
          <w:szCs w:val="21"/>
          <w:highlight w:val="none"/>
          <w:lang w:val="en-US" w:eastAsia="zh-CN"/>
        </w:rPr>
      </w:pPr>
      <w:bookmarkStart w:id="452" w:name="_Toc27922"/>
      <w:r>
        <w:rPr>
          <w:rFonts w:hint="eastAsia" w:ascii="宋体" w:hAnsi="宋体" w:eastAsia="宋体" w:cs="宋体"/>
          <w:b/>
          <w:bCs/>
          <w:color w:val="auto"/>
          <w:spacing w:val="0"/>
          <w:w w:val="100"/>
          <w:position w:val="0"/>
          <w:sz w:val="21"/>
          <w:szCs w:val="21"/>
          <w:highlight w:val="none"/>
          <w:lang w:val="en-US" w:eastAsia="zh-CN"/>
        </w:rPr>
        <w:t>七、中标和合同</w:t>
      </w:r>
      <w:bookmarkEnd w:id="452"/>
    </w:p>
    <w:p w14:paraId="21533A88">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textAlignment w:val="baseline"/>
        <w:outlineLvl w:val="1"/>
        <w:rPr>
          <w:rFonts w:hint="eastAsia" w:ascii="宋体" w:hAnsi="宋体" w:eastAsia="宋体" w:cs="宋体"/>
          <w:b/>
          <w:bCs/>
          <w:color w:val="auto"/>
          <w:spacing w:val="0"/>
          <w:w w:val="100"/>
          <w:position w:val="0"/>
          <w:sz w:val="21"/>
          <w:szCs w:val="21"/>
          <w:highlight w:val="none"/>
          <w:lang w:val="en-US" w:eastAsia="zh-CN"/>
        </w:rPr>
      </w:pPr>
      <w:bookmarkStart w:id="453" w:name="bookmark43"/>
      <w:bookmarkEnd w:id="453"/>
      <w:bookmarkStart w:id="454" w:name="_Toc6539"/>
      <w:r>
        <w:rPr>
          <w:rFonts w:hint="eastAsia" w:ascii="宋体" w:hAnsi="宋体" w:eastAsia="宋体" w:cs="宋体"/>
          <w:b/>
          <w:bCs/>
          <w:color w:val="auto"/>
          <w:spacing w:val="0"/>
          <w:w w:val="100"/>
          <w:position w:val="0"/>
          <w:sz w:val="21"/>
          <w:szCs w:val="21"/>
          <w:highlight w:val="none"/>
          <w:lang w:val="en-US" w:eastAsia="zh-CN"/>
        </w:rPr>
        <w:t>26.中标人的确定</w:t>
      </w:r>
      <w:bookmarkEnd w:id="454"/>
    </w:p>
    <w:p w14:paraId="374410E1">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eastAsia="zh-CN"/>
        </w:rPr>
        <w:t>26.1采购人应当自收到评标报告之日起5个工作日内，在评标报告确定的中标候选人名单</w:t>
      </w:r>
      <w:r>
        <w:rPr>
          <w:rFonts w:hint="eastAsia" w:ascii="宋体" w:hAnsi="宋体" w:eastAsia="宋体" w:cs="宋体"/>
          <w:color w:val="auto"/>
          <w:spacing w:val="0"/>
          <w:w w:val="100"/>
          <w:position w:val="0"/>
          <w:sz w:val="21"/>
          <w:szCs w:val="21"/>
          <w:lang w:val="en-US" w:eastAsia="zh-CN"/>
        </w:rPr>
        <w:t>中按顺序确定中标人。</w:t>
      </w:r>
    </w:p>
    <w:p w14:paraId="2FEAAE12">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textAlignment w:val="baseline"/>
        <w:outlineLvl w:val="1"/>
        <w:rPr>
          <w:rFonts w:hint="eastAsia" w:ascii="宋体" w:hAnsi="宋体" w:eastAsia="宋体" w:cs="宋体"/>
          <w:b/>
          <w:bCs/>
          <w:color w:val="auto"/>
          <w:spacing w:val="0"/>
          <w:w w:val="100"/>
          <w:position w:val="0"/>
          <w:sz w:val="21"/>
          <w:szCs w:val="21"/>
          <w:highlight w:val="none"/>
          <w:lang w:val="en-US" w:eastAsia="zh-CN"/>
        </w:rPr>
      </w:pPr>
      <w:bookmarkStart w:id="455" w:name="bookmark44"/>
      <w:bookmarkEnd w:id="455"/>
      <w:bookmarkStart w:id="456" w:name="_Toc16930"/>
      <w:r>
        <w:rPr>
          <w:rFonts w:hint="eastAsia" w:ascii="宋体" w:hAnsi="宋体" w:eastAsia="宋体" w:cs="宋体"/>
          <w:b/>
          <w:bCs/>
          <w:color w:val="auto"/>
          <w:spacing w:val="0"/>
          <w:w w:val="100"/>
          <w:position w:val="0"/>
          <w:sz w:val="21"/>
          <w:szCs w:val="21"/>
          <w:highlight w:val="none"/>
          <w:lang w:val="en-US" w:eastAsia="zh-CN"/>
        </w:rPr>
        <w:t>27.中标结果公告</w:t>
      </w:r>
      <w:bookmarkEnd w:id="456"/>
    </w:p>
    <w:p w14:paraId="40263CD4">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val="en-US" w:eastAsia="zh-CN"/>
        </w:rPr>
        <w:t>27.1</w:t>
      </w:r>
      <w:r>
        <w:rPr>
          <w:rFonts w:hint="eastAsia" w:ascii="宋体" w:hAnsi="宋体" w:eastAsia="宋体" w:cs="宋体"/>
          <w:color w:val="auto"/>
          <w:spacing w:val="0"/>
          <w:w w:val="100"/>
          <w:position w:val="0"/>
          <w:sz w:val="21"/>
          <w:szCs w:val="21"/>
          <w:lang w:eastAsia="zh-CN"/>
        </w:rPr>
        <w:t>中标人确定后，采购代理机构在</w:t>
      </w:r>
      <w:r>
        <w:rPr>
          <w:rFonts w:hint="eastAsia" w:ascii="宋体" w:hAnsi="宋体" w:eastAsia="宋体" w:cs="宋体"/>
          <w:color w:val="auto"/>
          <w:spacing w:val="0"/>
          <w:w w:val="100"/>
          <w:position w:val="0"/>
          <w:sz w:val="21"/>
          <w:szCs w:val="21"/>
          <w:lang w:val="en-US" w:eastAsia="zh-CN"/>
        </w:rPr>
        <w:t>云南省政府采购网</w:t>
      </w:r>
      <w:r>
        <w:rPr>
          <w:rFonts w:hint="eastAsia" w:ascii="宋体" w:hAnsi="宋体" w:eastAsia="宋体" w:cs="宋体"/>
          <w:color w:val="auto"/>
          <w:spacing w:val="0"/>
          <w:w w:val="100"/>
          <w:position w:val="0"/>
          <w:sz w:val="21"/>
          <w:szCs w:val="21"/>
          <w:lang w:eastAsia="zh-CN"/>
        </w:rPr>
        <w:t>（网址</w:t>
      </w:r>
      <w:r>
        <w:rPr>
          <w:rFonts w:hint="eastAsia" w:ascii="宋体" w:hAnsi="宋体" w:eastAsia="宋体" w:cs="宋体"/>
          <w:color w:val="auto"/>
          <w:spacing w:val="0"/>
          <w:w w:val="100"/>
          <w:position w:val="0"/>
          <w:sz w:val="21"/>
          <w:szCs w:val="21"/>
          <w:u w:val="none"/>
          <w:lang w:val="en-US" w:eastAsia="zh-CN"/>
        </w:rPr>
        <w:t>http://www.yngp.com/</w:t>
      </w:r>
      <w:r>
        <w:rPr>
          <w:rFonts w:hint="eastAsia" w:ascii="宋体" w:hAnsi="宋体" w:eastAsia="宋体" w:cs="宋体"/>
          <w:color w:val="auto"/>
          <w:spacing w:val="0"/>
          <w:w w:val="100"/>
          <w:position w:val="0"/>
          <w:sz w:val="21"/>
          <w:szCs w:val="21"/>
          <w:lang w:eastAsia="zh-CN"/>
        </w:rPr>
        <w:t>）和政采云平台（</w:t>
      </w:r>
      <w:r>
        <w:rPr>
          <w:rFonts w:hint="eastAsia" w:ascii="宋体" w:hAnsi="宋体" w:eastAsia="宋体" w:cs="宋体"/>
          <w:color w:val="auto"/>
          <w:spacing w:val="0"/>
          <w:w w:val="100"/>
          <w:position w:val="0"/>
          <w:sz w:val="21"/>
          <w:szCs w:val="21"/>
          <w:u w:val="none"/>
          <w:lang w:eastAsia="zh-CN"/>
        </w:rPr>
        <w:t>http：/www.zcygov.cn</w:t>
      </w:r>
      <w:r>
        <w:rPr>
          <w:rFonts w:hint="eastAsia" w:ascii="宋体" w:hAnsi="宋体" w:eastAsia="宋体" w:cs="宋体"/>
          <w:color w:val="auto"/>
          <w:spacing w:val="0"/>
          <w:w w:val="100"/>
          <w:position w:val="0"/>
          <w:sz w:val="21"/>
          <w:szCs w:val="21"/>
          <w:lang w:eastAsia="zh-CN"/>
        </w:rPr>
        <w:t>）上公告中标结果，中标公告期限为1个工作日。</w:t>
      </w:r>
    </w:p>
    <w:p w14:paraId="57E965D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textAlignment w:val="baseline"/>
        <w:outlineLvl w:val="1"/>
        <w:rPr>
          <w:rFonts w:hint="eastAsia" w:ascii="宋体" w:hAnsi="宋体" w:eastAsia="宋体" w:cs="宋体"/>
          <w:color w:val="auto"/>
          <w:spacing w:val="0"/>
          <w:w w:val="100"/>
          <w:position w:val="0"/>
          <w:sz w:val="21"/>
          <w:szCs w:val="21"/>
          <w:lang w:eastAsia="zh-CN"/>
        </w:rPr>
      </w:pPr>
      <w:bookmarkStart w:id="457" w:name="bookmark45"/>
      <w:bookmarkEnd w:id="457"/>
      <w:bookmarkStart w:id="458" w:name="_Toc24708"/>
      <w:r>
        <w:rPr>
          <w:rFonts w:hint="eastAsia" w:ascii="宋体" w:hAnsi="宋体" w:eastAsia="宋体" w:cs="宋体"/>
          <w:b/>
          <w:bCs/>
          <w:color w:val="auto"/>
          <w:spacing w:val="0"/>
          <w:w w:val="100"/>
          <w:position w:val="0"/>
          <w:sz w:val="21"/>
          <w:szCs w:val="21"/>
          <w:highlight w:val="none"/>
          <w:lang w:val="en-US" w:eastAsia="zh-CN"/>
        </w:rPr>
        <w:t>28.履约保证金</w:t>
      </w:r>
      <w:bookmarkEnd w:id="458"/>
    </w:p>
    <w:p w14:paraId="3AC1947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28.1中标人在与采购人签订采购合同时，应向采购人提交“</w:t>
      </w:r>
      <w:r>
        <w:rPr>
          <w:rFonts w:hint="eastAsia" w:ascii="宋体" w:hAnsi="宋体" w:eastAsia="宋体" w:cs="宋体"/>
          <w:b/>
          <w:bCs/>
          <w:color w:val="auto"/>
          <w:spacing w:val="0"/>
          <w:w w:val="100"/>
          <w:position w:val="0"/>
          <w:sz w:val="21"/>
          <w:szCs w:val="21"/>
          <w:highlight w:val="none"/>
          <w:lang w:val="en-US" w:eastAsia="zh-CN"/>
        </w:rPr>
        <w:t>投标人须知前附表</w:t>
      </w:r>
      <w:r>
        <w:rPr>
          <w:rFonts w:hint="eastAsia" w:ascii="宋体" w:hAnsi="宋体" w:eastAsia="宋体" w:cs="宋体"/>
          <w:color w:val="auto"/>
          <w:spacing w:val="0"/>
          <w:w w:val="100"/>
          <w:position w:val="0"/>
          <w:sz w:val="21"/>
          <w:szCs w:val="21"/>
          <w:lang w:eastAsia="zh-CN"/>
        </w:rPr>
        <w:t>”规定的履约保证金。</w:t>
      </w:r>
    </w:p>
    <w:p w14:paraId="5EEA4657">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28.2履约保证金用于补偿因中标人不能完成其合同义务而使采购人蒙受的损失。</w:t>
      </w:r>
    </w:p>
    <w:p w14:paraId="77BD2272">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jc w:val="both"/>
        <w:outlineLvl w:val="1"/>
        <w:rPr>
          <w:rFonts w:hint="eastAsia" w:ascii="宋体" w:hAnsi="宋体" w:eastAsia="宋体" w:cs="宋体"/>
          <w:color w:val="auto"/>
          <w:spacing w:val="0"/>
          <w:w w:val="100"/>
          <w:position w:val="0"/>
          <w:sz w:val="21"/>
          <w:szCs w:val="21"/>
          <w:lang w:eastAsia="zh-CN"/>
        </w:rPr>
      </w:pPr>
      <w:bookmarkStart w:id="459" w:name="bookmark46"/>
      <w:bookmarkEnd w:id="459"/>
      <w:bookmarkStart w:id="460" w:name="_Toc5720"/>
      <w:r>
        <w:rPr>
          <w:rFonts w:hint="eastAsia" w:ascii="宋体" w:hAnsi="宋体" w:eastAsia="宋体" w:cs="宋体"/>
          <w:b/>
          <w:bCs/>
          <w:color w:val="auto"/>
          <w:spacing w:val="0"/>
          <w:w w:val="100"/>
          <w:position w:val="0"/>
          <w:sz w:val="21"/>
          <w:szCs w:val="21"/>
          <w:highlight w:val="none"/>
          <w:lang w:val="en-US" w:eastAsia="zh-CN"/>
        </w:rPr>
        <w:t>29.签订合同</w:t>
      </w:r>
      <w:bookmarkEnd w:id="460"/>
    </w:p>
    <w:p w14:paraId="37AE9208">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29.1中标人应按中标通知书规定的时间与采购人签订合同，否则按拒绝签订合同处理。</w:t>
      </w:r>
    </w:p>
    <w:p w14:paraId="1452C6E1">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29.2招标文件、中标人的投标文件及评标过程中有关澄清文件均为签订合同的依据。</w:t>
      </w:r>
    </w:p>
    <w:p w14:paraId="1344B002">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29.3中标通知书是合同的一个组成部分。</w:t>
      </w:r>
    </w:p>
    <w:p w14:paraId="6CB6486E">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29.4采购人与中标人应当根据合同的约定依法履行合同义务。</w:t>
      </w:r>
    </w:p>
    <w:p w14:paraId="2CA005B2">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left"/>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政府采购合同的履行、违约责任和解决争议的方法等适用《中华人民共和国民法典》。</w:t>
      </w:r>
      <w:bookmarkStart w:id="461" w:name="bookmark40"/>
      <w:bookmarkEnd w:id="461"/>
      <w:bookmarkStart w:id="462" w:name="bookmark39"/>
      <w:bookmarkEnd w:id="462"/>
    </w:p>
    <w:p w14:paraId="7B4DB632">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29.5采购人应当加强对中标人的履约管理，并按照采购合同约定，及时向中标人支付采购资金。对于中标人违反采购合同约定的行为，采购人应当及时处理，依法追究其违约责任。</w:t>
      </w:r>
    </w:p>
    <w:p w14:paraId="268DB9E0">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29.6合同履行中，采购人需追加与合同标的相同的货物的，在不改变合同其他条款的前提下，可以与中标人协商签订补充合同，但所有补充合同的采购金额不得超过原合同采购金额的百分之十。</w:t>
      </w:r>
    </w:p>
    <w:p w14:paraId="622E7108">
      <w:pPr>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29.7中标人拒绝与采购人签订合同的，采购人可以按照评审报告推荐的中标候选人名单排序，确定下一候选人为中标人，也可以重新开展政府采购活动；拒绝签订政府采购合同的中标人视为撤销投标文件，不予退还其交纳的投标保证金。</w:t>
      </w:r>
    </w:p>
    <w:p w14:paraId="7FCA6575">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29.</w:t>
      </w:r>
      <w:r>
        <w:rPr>
          <w:rFonts w:hint="eastAsia" w:ascii="宋体" w:hAnsi="宋体" w:eastAsia="宋体" w:cs="宋体"/>
          <w:color w:val="auto"/>
          <w:spacing w:val="0"/>
          <w:w w:val="100"/>
          <w:position w:val="0"/>
          <w:sz w:val="21"/>
          <w:szCs w:val="21"/>
          <w:lang w:val="en-US" w:eastAsia="zh-CN"/>
        </w:rPr>
        <w:t>8</w:t>
      </w:r>
      <w:r>
        <w:rPr>
          <w:rFonts w:hint="eastAsia" w:ascii="宋体" w:hAnsi="宋体" w:eastAsia="宋体" w:cs="宋体"/>
          <w:color w:val="auto"/>
          <w:spacing w:val="0"/>
          <w:w w:val="100"/>
          <w:position w:val="0"/>
          <w:sz w:val="21"/>
          <w:szCs w:val="21"/>
          <w:lang w:eastAsia="zh-CN"/>
        </w:rPr>
        <w:t>中标人与采购人签订合同</w:t>
      </w:r>
      <w:r>
        <w:rPr>
          <w:rFonts w:hint="eastAsia" w:ascii="宋体" w:hAnsi="宋体" w:eastAsia="宋体" w:cs="宋体"/>
          <w:color w:val="auto"/>
          <w:spacing w:val="0"/>
          <w:w w:val="100"/>
          <w:position w:val="0"/>
          <w:sz w:val="21"/>
          <w:szCs w:val="21"/>
          <w:lang w:val="en-US" w:eastAsia="zh-CN"/>
        </w:rPr>
        <w:t>后两个工作日内</w:t>
      </w:r>
      <w:r>
        <w:rPr>
          <w:rFonts w:hint="eastAsia" w:ascii="宋体" w:hAnsi="宋体" w:eastAsia="宋体"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lang w:val="en-US" w:eastAsia="zh-CN"/>
        </w:rPr>
        <w:t>将采购合同彩色扫描件交予采购代理机构，以便退还投标保证金</w:t>
      </w:r>
      <w:r>
        <w:rPr>
          <w:rFonts w:hint="eastAsia" w:ascii="宋体" w:hAnsi="宋体" w:eastAsia="宋体" w:cs="宋体"/>
          <w:color w:val="auto"/>
          <w:spacing w:val="0"/>
          <w:w w:val="100"/>
          <w:position w:val="0"/>
          <w:sz w:val="21"/>
          <w:szCs w:val="21"/>
          <w:lang w:eastAsia="zh-CN"/>
        </w:rPr>
        <w:t>。</w:t>
      </w:r>
    </w:p>
    <w:p w14:paraId="0DA22415">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jc w:val="both"/>
        <w:outlineLvl w:val="1"/>
        <w:rPr>
          <w:rFonts w:hint="eastAsia" w:ascii="宋体" w:hAnsi="宋体" w:eastAsia="宋体" w:cs="宋体"/>
          <w:b/>
          <w:bCs/>
          <w:color w:val="auto"/>
          <w:spacing w:val="0"/>
          <w:w w:val="100"/>
          <w:position w:val="0"/>
          <w:sz w:val="21"/>
          <w:szCs w:val="21"/>
          <w:highlight w:val="none"/>
          <w:lang w:val="en-US" w:eastAsia="zh-CN"/>
        </w:rPr>
      </w:pPr>
      <w:bookmarkStart w:id="463" w:name="bookmark47"/>
      <w:bookmarkEnd w:id="463"/>
      <w:bookmarkStart w:id="464" w:name="_Toc30113"/>
      <w:r>
        <w:rPr>
          <w:rFonts w:hint="eastAsia" w:ascii="宋体" w:hAnsi="宋体" w:eastAsia="宋体" w:cs="宋体"/>
          <w:b/>
          <w:bCs/>
          <w:color w:val="auto"/>
          <w:spacing w:val="0"/>
          <w:w w:val="100"/>
          <w:position w:val="0"/>
          <w:sz w:val="21"/>
          <w:szCs w:val="21"/>
          <w:highlight w:val="none"/>
          <w:lang w:val="en-US" w:eastAsia="zh-CN"/>
        </w:rPr>
        <w:t>八、询问、质疑</w:t>
      </w:r>
      <w:bookmarkEnd w:id="464"/>
      <w:r>
        <w:rPr>
          <w:rFonts w:hint="eastAsia" w:ascii="宋体" w:hAnsi="宋体" w:eastAsia="宋体" w:cs="宋体"/>
          <w:b/>
          <w:bCs/>
          <w:color w:val="auto"/>
          <w:spacing w:val="0"/>
          <w:w w:val="100"/>
          <w:position w:val="0"/>
          <w:sz w:val="21"/>
          <w:szCs w:val="21"/>
          <w:highlight w:val="none"/>
          <w:lang w:val="en-US" w:eastAsia="zh-CN"/>
        </w:rPr>
        <w:t>和投诉</w:t>
      </w:r>
    </w:p>
    <w:p w14:paraId="2BEBC8A9">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jc w:val="both"/>
        <w:outlineLvl w:val="1"/>
        <w:rPr>
          <w:rFonts w:hint="eastAsia" w:ascii="宋体" w:hAnsi="宋体" w:eastAsia="宋体" w:cs="宋体"/>
          <w:b/>
          <w:bCs/>
          <w:color w:val="auto"/>
          <w:spacing w:val="0"/>
          <w:w w:val="100"/>
          <w:position w:val="0"/>
          <w:sz w:val="21"/>
          <w:szCs w:val="21"/>
          <w:highlight w:val="none"/>
          <w:lang w:val="en-US" w:eastAsia="zh-CN"/>
        </w:rPr>
      </w:pPr>
      <w:bookmarkStart w:id="465" w:name="bookmark48"/>
      <w:bookmarkEnd w:id="465"/>
      <w:bookmarkStart w:id="466" w:name="bookmark21"/>
      <w:bookmarkEnd w:id="466"/>
      <w:bookmarkStart w:id="467" w:name="bookmark28"/>
      <w:bookmarkEnd w:id="467"/>
      <w:bookmarkStart w:id="468" w:name="bookmark30"/>
      <w:bookmarkEnd w:id="468"/>
      <w:bookmarkStart w:id="469" w:name="bookmark27"/>
      <w:bookmarkEnd w:id="469"/>
      <w:bookmarkStart w:id="470" w:name="bookmark24"/>
      <w:bookmarkEnd w:id="470"/>
      <w:bookmarkStart w:id="471" w:name="bookmark36"/>
      <w:bookmarkEnd w:id="471"/>
      <w:bookmarkStart w:id="472" w:name="bookmark22"/>
      <w:bookmarkEnd w:id="472"/>
      <w:bookmarkStart w:id="473" w:name="bookmark32"/>
      <w:bookmarkEnd w:id="473"/>
      <w:bookmarkStart w:id="474" w:name="bookmark41"/>
      <w:bookmarkEnd w:id="474"/>
      <w:bookmarkStart w:id="475" w:name="bookmark23"/>
      <w:bookmarkEnd w:id="475"/>
      <w:bookmarkStart w:id="476" w:name="bookmark25"/>
      <w:bookmarkEnd w:id="476"/>
      <w:bookmarkStart w:id="477" w:name="_Toc31338"/>
      <w:bookmarkStart w:id="478" w:name="_Toc21802"/>
      <w:r>
        <w:rPr>
          <w:rFonts w:hint="eastAsia" w:ascii="宋体" w:hAnsi="宋体" w:eastAsia="宋体" w:cs="宋体"/>
          <w:b/>
          <w:bCs/>
          <w:color w:val="auto"/>
          <w:spacing w:val="0"/>
          <w:w w:val="100"/>
          <w:position w:val="0"/>
          <w:sz w:val="21"/>
          <w:szCs w:val="21"/>
          <w:highlight w:val="none"/>
          <w:lang w:val="en-US" w:eastAsia="zh-CN"/>
        </w:rPr>
        <w:t>30.询问</w:t>
      </w:r>
      <w:bookmarkEnd w:id="477"/>
    </w:p>
    <w:p w14:paraId="4AE7892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30.根据《中华人民共和国政府采购法》第五十一条“</w:t>
      </w:r>
      <w:r>
        <w:rPr>
          <w:rFonts w:hint="eastAsia" w:ascii="宋体" w:hAnsi="宋体" w:cs="宋体"/>
          <w:color w:val="auto"/>
          <w:spacing w:val="0"/>
          <w:w w:val="100"/>
          <w:position w:val="0"/>
          <w:sz w:val="21"/>
          <w:szCs w:val="21"/>
          <w:highlight w:val="none"/>
          <w:lang w:val="en-US" w:eastAsia="zh-CN"/>
        </w:rPr>
        <w:t>供应商</w:t>
      </w:r>
      <w:r>
        <w:rPr>
          <w:rFonts w:hint="eastAsia" w:ascii="宋体" w:hAnsi="宋体" w:eastAsia="宋体" w:cs="宋体"/>
          <w:color w:val="auto"/>
          <w:spacing w:val="0"/>
          <w:w w:val="100"/>
          <w:position w:val="0"/>
          <w:sz w:val="21"/>
          <w:szCs w:val="21"/>
          <w:highlight w:val="none"/>
          <w:lang w:val="en-US" w:eastAsia="zh-CN"/>
        </w:rPr>
        <w:t>对政府采购活动事项有疑问的，可以向采购人提出询问，采购人应当及时作出答复，但答复的内容不得涉及商业秘密。”及《中华人民共和国政府采购法实施条例》第五十二条“</w:t>
      </w:r>
      <w:r>
        <w:rPr>
          <w:rFonts w:hint="eastAsia" w:ascii="宋体" w:hAnsi="宋体" w:cs="宋体"/>
          <w:color w:val="auto"/>
          <w:spacing w:val="0"/>
          <w:w w:val="100"/>
          <w:position w:val="0"/>
          <w:sz w:val="21"/>
          <w:szCs w:val="21"/>
          <w:highlight w:val="none"/>
          <w:lang w:val="en-US" w:eastAsia="zh-CN"/>
        </w:rPr>
        <w:t>供应商</w:t>
      </w:r>
      <w:r>
        <w:rPr>
          <w:rFonts w:hint="eastAsia" w:ascii="宋体" w:hAnsi="宋体" w:eastAsia="宋体" w:cs="宋体"/>
          <w:color w:val="auto"/>
          <w:spacing w:val="0"/>
          <w:w w:val="100"/>
          <w:position w:val="0"/>
          <w:sz w:val="21"/>
          <w:szCs w:val="21"/>
          <w:highlight w:val="none"/>
          <w:lang w:val="en-US" w:eastAsia="zh-CN"/>
        </w:rPr>
        <w:t>对政府采购活动事项有疑问的，可以向采购人提出询问，采购人应当及时作出答复，但答复的内容不得涉及商业秘密。”</w:t>
      </w:r>
    </w:p>
    <w:p w14:paraId="316C1F2E">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jc w:val="both"/>
        <w:outlineLvl w:val="1"/>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31.质疑</w:t>
      </w:r>
    </w:p>
    <w:p w14:paraId="3D058668">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31.1投标人认为招标文件、采购过程、中标或者成交结果使自己的合法权益受到损害的，在知道或者应知其权益受到损害之日起7个工作日内，可以向采购人、采购代理机构提出质疑。</w:t>
      </w:r>
    </w:p>
    <w:p w14:paraId="09101F7B">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“知道或者应知其权益受到损害之日”是指：</w:t>
      </w:r>
      <w:r>
        <w:rPr>
          <w:rFonts w:hint="eastAsia" w:ascii="宋体" w:hAnsi="宋体" w:eastAsia="宋体" w:cs="宋体"/>
          <w:color w:val="auto"/>
          <w:spacing w:val="0"/>
          <w:w w:val="100"/>
          <w:position w:val="0"/>
          <w:sz w:val="21"/>
          <w:szCs w:val="21"/>
          <w:highlight w:val="none"/>
          <w:lang w:val="en-US" w:eastAsia="zh-CN"/>
        </w:rPr>
        <w:tab/>
      </w:r>
    </w:p>
    <w:p w14:paraId="294C836F">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（一）对可以质疑的招标文件提出质疑的，为收到招标文件之日或者招标文件公告期限届满之日；</w:t>
      </w:r>
    </w:p>
    <w:p w14:paraId="10C0B48B">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（二）对采购过程提出质疑的，为各采购程序环节结束之日；</w:t>
      </w:r>
    </w:p>
    <w:p w14:paraId="57E83EE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（三）对中标或者成交结果提出质疑的，为中标或者成交结果公告期限届满之日。</w:t>
      </w:r>
    </w:p>
    <w:p w14:paraId="7F60ABCA">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投标人针对同一采购程序环节的质疑应当在法定质疑期内一次性提出，提出质疑时应当有明确的请求和必要的证明材料；法定质疑期内针对同一采购程序环节再次提出的质疑，采购人、采购代理机构有权不予答复。</w:t>
      </w:r>
    </w:p>
    <w:p w14:paraId="7BAE6F22">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bookmarkStart w:id="479" w:name="_Toc145067578"/>
      <w:bookmarkStart w:id="480" w:name="_Toc144646680"/>
      <w:r>
        <w:rPr>
          <w:rFonts w:hint="eastAsia" w:ascii="宋体" w:hAnsi="宋体" w:eastAsia="宋体" w:cs="宋体"/>
          <w:color w:val="auto"/>
          <w:spacing w:val="0"/>
          <w:w w:val="100"/>
          <w:position w:val="0"/>
          <w:sz w:val="21"/>
          <w:szCs w:val="21"/>
          <w:highlight w:val="none"/>
          <w:lang w:val="en-US" w:eastAsia="zh-CN"/>
        </w:rPr>
        <w:t>31.2</w:t>
      </w:r>
      <w:bookmarkEnd w:id="479"/>
      <w:bookmarkEnd w:id="480"/>
      <w:bookmarkStart w:id="481" w:name="_Toc144646686"/>
      <w:bookmarkStart w:id="482" w:name="_Toc145067584"/>
      <w:r>
        <w:rPr>
          <w:rFonts w:hint="eastAsia" w:ascii="宋体" w:hAnsi="宋体" w:eastAsia="宋体" w:cs="宋体"/>
          <w:color w:val="auto"/>
          <w:spacing w:val="0"/>
          <w:w w:val="100"/>
          <w:position w:val="0"/>
          <w:sz w:val="21"/>
          <w:szCs w:val="21"/>
          <w:highlight w:val="none"/>
          <w:lang w:val="en-US" w:eastAsia="zh-CN"/>
        </w:rPr>
        <w:t>本项目实行全流程电子化交易和在线监督，投标人询问、质疑可通过线上方式进行，也可采用线下纸质书面方式进行。</w:t>
      </w:r>
    </w:p>
    <w:p w14:paraId="72D529A3">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31.3根据系统功能和要求，直接参与具体项目交易的投标人可线上询问、质疑，使用CA数字证书通过“政采云”平台（https://www.zcygov.cn/）“投标人”模块进行提交。</w:t>
      </w:r>
    </w:p>
    <w:p w14:paraId="3BE3B7DF">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31.4采购人及采购代理机构对线上询问、质疑的，采用线上方式进行受理答复，对采用线下询问、质疑的，采用线下方式进行受理答复。</w:t>
      </w:r>
    </w:p>
    <w:p w14:paraId="754FC75B">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31.5就同一内容同时进行线上询问、质疑和提交纸质询问、质疑的，以线上答复为主，通过在线答复后不再进行书面答复。</w:t>
      </w:r>
    </w:p>
    <w:bookmarkEnd w:id="481"/>
    <w:bookmarkEnd w:id="482"/>
    <w:p w14:paraId="10205D5D">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31.6质疑内容不得含有虚假、恶意成分。当事人对自己提出的主张，有责任提供证据，提出质疑时应同时提交相关证据材料和注明事实的确切来源。</w:t>
      </w:r>
    </w:p>
    <w:p w14:paraId="6FAAF14D">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31.7投标人提供的质疑函应符合中华人民共和国财政部第94号令《政府采购质疑和投诉办法》的规定。投标人提供的质疑函（质疑函应当使用中文。相关当事人提供外文书证或者外国语视听资料的，应当附有中文译本，由翻译机构盖章或者翻译人员签名）应当包括以下主要内容：</w:t>
      </w:r>
    </w:p>
    <w:p w14:paraId="51AFD08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（1）投标人的姓名或者名称、地址、邮编、联系人及联系电话；</w:t>
      </w:r>
    </w:p>
    <w:p w14:paraId="6F33E75B">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（2）质疑项目的名称、编号；</w:t>
      </w:r>
    </w:p>
    <w:p w14:paraId="172EAAB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（3）具体、明确的质疑事项和与质疑事项相关的请求；</w:t>
      </w:r>
    </w:p>
    <w:p w14:paraId="28F7B859">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（4）事实依据；</w:t>
      </w:r>
    </w:p>
    <w:p w14:paraId="21C4EA46">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（5）必要的法律依据；</w:t>
      </w:r>
    </w:p>
    <w:p w14:paraId="04D920E6">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（6）提出质疑的日期。</w:t>
      </w:r>
    </w:p>
    <w:p w14:paraId="0C32535E">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31.8投标人为自然人的，应当由本人签字；投标人为法人或者其他组织的，应当由法定代表人、主要负责人，或者其授权代表签字或者盖章，并加盖公章。</w:t>
      </w:r>
    </w:p>
    <w:p w14:paraId="4D1D89CE">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质疑书实行实名制，并提交由法定代表人或其授权代理人签字并加盖单位公章的原件。</w:t>
      </w:r>
    </w:p>
    <w:p w14:paraId="659A98EE">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接收质疑函的方式：书面方式。</w:t>
      </w:r>
    </w:p>
    <w:p w14:paraId="03F0C653">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31.9采购人、采购代理机构将在收到投标人的书面质疑后七个工作日内作出答复，并以书面形式通知质疑投标人和其他有关投标人，质疑答复的内容不涉及商业秘密。</w:t>
      </w:r>
    </w:p>
    <w:p w14:paraId="44574310">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31.10参与政府采购活动的投标人对评审过程、中标或者成交结果提出质疑的，采购人或采购代理机构可以组织原评审委员会协助答复质疑事项，并依据评审委员会出具的意见进行答复。质疑答复导致中标结果改变的，采购人或采购代理机构应当将相关情况书面报财政部门备案。</w:t>
      </w:r>
    </w:p>
    <w:p w14:paraId="6C1F62BA">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jc w:val="both"/>
        <w:outlineLvl w:val="1"/>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32.投诉</w:t>
      </w:r>
    </w:p>
    <w:p w14:paraId="4BAD57EE">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32.1投诉必须首先经过质疑程序。质疑人对采购人、采购代理机构的答复不满意，或者采购人、采购代理机构未在规定的时间内</w:t>
      </w:r>
      <w:r>
        <w:rPr>
          <w:rFonts w:hint="eastAsia" w:ascii="宋体" w:hAnsi="宋体" w:cs="宋体"/>
          <w:color w:val="auto"/>
          <w:spacing w:val="0"/>
          <w:w w:val="100"/>
          <w:position w:val="0"/>
          <w:sz w:val="21"/>
          <w:szCs w:val="21"/>
          <w:highlight w:val="none"/>
          <w:lang w:val="en-US" w:eastAsia="zh-CN"/>
        </w:rPr>
        <w:t>作出</w:t>
      </w:r>
      <w:r>
        <w:rPr>
          <w:rFonts w:hint="eastAsia" w:ascii="宋体" w:hAnsi="宋体" w:eastAsia="宋体" w:cs="宋体"/>
          <w:color w:val="auto"/>
          <w:spacing w:val="0"/>
          <w:w w:val="100"/>
          <w:position w:val="0"/>
          <w:sz w:val="21"/>
          <w:szCs w:val="21"/>
          <w:highlight w:val="none"/>
          <w:lang w:val="en-US" w:eastAsia="zh-CN"/>
        </w:rPr>
        <w:t>答复的，可以在答复期满后15个工作日内书面向同级财政部门提出投诉。</w:t>
      </w:r>
    </w:p>
    <w:p w14:paraId="3560748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0" w:firstLineChars="200"/>
        <w:jc w:val="both"/>
        <w:outlineLvl w:val="1"/>
        <w:rPr>
          <w:rFonts w:hint="eastAsia" w:ascii="宋体" w:hAnsi="宋体" w:eastAsia="宋体" w:cs="宋体"/>
          <w:color w:val="auto"/>
          <w:spacing w:val="0"/>
          <w:w w:val="100"/>
          <w:position w:val="0"/>
          <w:sz w:val="21"/>
          <w:szCs w:val="21"/>
          <w:highlight w:val="yellow"/>
          <w:lang w:val="en-US" w:eastAsia="zh-CN"/>
        </w:rPr>
      </w:pPr>
      <w:r>
        <w:rPr>
          <w:rFonts w:hint="eastAsia" w:ascii="宋体" w:hAnsi="宋体" w:eastAsia="宋体" w:cs="宋体"/>
          <w:color w:val="auto"/>
          <w:spacing w:val="0"/>
          <w:w w:val="100"/>
          <w:position w:val="0"/>
          <w:sz w:val="21"/>
          <w:szCs w:val="21"/>
          <w:highlight w:val="none"/>
          <w:lang w:val="en-US" w:eastAsia="zh-CN"/>
        </w:rPr>
        <w:t>32.2质疑函、投诉书须使用财政部制定的范本文件。质疑函、投诉书格式：投标人可在中国政府采购网“http://www.ccgp.gov.cn/”下载专区自行下载。</w:t>
      </w:r>
    </w:p>
    <w:p w14:paraId="221CA449">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jc w:val="both"/>
        <w:outlineLvl w:val="1"/>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九、其他事项</w:t>
      </w:r>
      <w:bookmarkEnd w:id="478"/>
    </w:p>
    <w:p w14:paraId="307CFD2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22" w:firstLineChars="200"/>
        <w:jc w:val="both"/>
        <w:outlineLvl w:val="1"/>
        <w:rPr>
          <w:rFonts w:hint="eastAsia" w:ascii="宋体" w:hAnsi="宋体" w:eastAsia="宋体" w:cs="宋体"/>
          <w:b/>
          <w:bCs/>
          <w:color w:val="auto"/>
          <w:spacing w:val="0"/>
          <w:w w:val="100"/>
          <w:position w:val="0"/>
          <w:sz w:val="21"/>
          <w:szCs w:val="21"/>
          <w:highlight w:val="none"/>
          <w:lang w:val="en-US" w:eastAsia="zh-CN"/>
        </w:rPr>
      </w:pPr>
      <w:bookmarkStart w:id="483" w:name="_Toc32408"/>
      <w:r>
        <w:rPr>
          <w:rFonts w:hint="eastAsia" w:ascii="宋体" w:hAnsi="宋体" w:cs="宋体"/>
          <w:b/>
          <w:bCs/>
          <w:color w:val="auto"/>
          <w:spacing w:val="0"/>
          <w:w w:val="100"/>
          <w:position w:val="0"/>
          <w:sz w:val="21"/>
          <w:szCs w:val="21"/>
          <w:highlight w:val="none"/>
          <w:lang w:val="en-US" w:eastAsia="zh-CN"/>
        </w:rPr>
        <w:t>33</w:t>
      </w:r>
      <w:r>
        <w:rPr>
          <w:rFonts w:hint="eastAsia" w:ascii="宋体" w:hAnsi="宋体" w:eastAsia="宋体" w:cs="宋体"/>
          <w:b/>
          <w:bCs/>
          <w:color w:val="auto"/>
          <w:spacing w:val="0"/>
          <w:w w:val="100"/>
          <w:position w:val="0"/>
          <w:sz w:val="21"/>
          <w:szCs w:val="21"/>
          <w:highlight w:val="none"/>
          <w:lang w:val="en-US" w:eastAsia="zh-CN"/>
        </w:rPr>
        <w:t>.采购代理服务费</w:t>
      </w:r>
      <w:bookmarkEnd w:id="483"/>
    </w:p>
    <w:p w14:paraId="0AB4E5F5">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0" w:firstLineChars="200"/>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如为中标人支付采购代理服务费，须按“</w:t>
      </w:r>
      <w:r>
        <w:rPr>
          <w:rFonts w:hint="eastAsia" w:ascii="宋体" w:hAnsi="宋体" w:eastAsia="宋体" w:cs="宋体"/>
          <w:b/>
          <w:bCs/>
          <w:color w:val="auto"/>
          <w:spacing w:val="0"/>
          <w:w w:val="100"/>
          <w:position w:val="0"/>
          <w:sz w:val="21"/>
          <w:szCs w:val="21"/>
          <w:highlight w:val="none"/>
          <w:lang w:val="en-US" w:eastAsia="zh-CN"/>
        </w:rPr>
        <w:t>投标人须知前附表</w:t>
      </w:r>
      <w:r>
        <w:rPr>
          <w:rFonts w:hint="eastAsia" w:ascii="宋体" w:hAnsi="宋体" w:eastAsia="宋体" w:cs="宋体"/>
          <w:color w:val="auto"/>
          <w:spacing w:val="0"/>
          <w:w w:val="100"/>
          <w:position w:val="0"/>
          <w:sz w:val="21"/>
          <w:szCs w:val="21"/>
          <w:lang w:eastAsia="zh-CN"/>
        </w:rPr>
        <w:t>”规定的收费标准</w:t>
      </w:r>
      <w:r>
        <w:rPr>
          <w:rFonts w:hint="eastAsia" w:ascii="宋体" w:hAnsi="宋体" w:eastAsia="宋体" w:cs="宋体"/>
          <w:color w:val="auto"/>
          <w:spacing w:val="0"/>
          <w:w w:val="100"/>
          <w:position w:val="0"/>
          <w:sz w:val="21"/>
          <w:szCs w:val="21"/>
          <w:lang w:val="en-US" w:eastAsia="zh-CN"/>
        </w:rPr>
        <w:t>及缴纳时间</w:t>
      </w:r>
      <w:r>
        <w:rPr>
          <w:rFonts w:hint="eastAsia" w:ascii="宋体" w:hAnsi="宋体" w:eastAsia="宋体" w:cs="宋体"/>
          <w:color w:val="auto"/>
          <w:spacing w:val="0"/>
          <w:w w:val="100"/>
          <w:position w:val="0"/>
          <w:sz w:val="21"/>
          <w:szCs w:val="21"/>
          <w:lang w:eastAsia="zh-CN"/>
        </w:rPr>
        <w:t>，向采购代理机构缴纳采购代理服务费。</w:t>
      </w:r>
    </w:p>
    <w:p w14:paraId="45C36F11">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textAlignment w:val="baseline"/>
        <w:rPr>
          <w:rFonts w:hint="eastAsia" w:ascii="宋体" w:hAnsi="宋体" w:eastAsia="宋体" w:cs="宋体"/>
          <w:b/>
          <w:bCs/>
          <w:color w:val="auto"/>
          <w:spacing w:val="0"/>
          <w:w w:val="100"/>
          <w:position w:val="0"/>
          <w:sz w:val="21"/>
          <w:szCs w:val="21"/>
          <w:highlight w:val="none"/>
          <w:lang w:val="en-US" w:eastAsia="zh-CN"/>
        </w:rPr>
      </w:pPr>
      <w:bookmarkStart w:id="484" w:name="_Toc14204"/>
      <w:r>
        <w:rPr>
          <w:rFonts w:hint="eastAsia" w:ascii="宋体" w:hAnsi="宋体" w:eastAsia="宋体" w:cs="宋体"/>
          <w:b/>
          <w:bCs/>
          <w:color w:val="auto"/>
          <w:spacing w:val="0"/>
          <w:w w:val="100"/>
          <w:position w:val="0"/>
          <w:sz w:val="21"/>
          <w:szCs w:val="21"/>
          <w:highlight w:val="none"/>
          <w:lang w:val="en-US" w:eastAsia="zh-CN"/>
        </w:rPr>
        <w:t>3</w:t>
      </w:r>
      <w:r>
        <w:rPr>
          <w:rFonts w:hint="eastAsia" w:ascii="宋体" w:hAnsi="宋体" w:cs="宋体"/>
          <w:b/>
          <w:bCs/>
          <w:color w:val="auto"/>
          <w:spacing w:val="0"/>
          <w:w w:val="100"/>
          <w:position w:val="0"/>
          <w:sz w:val="21"/>
          <w:szCs w:val="21"/>
          <w:highlight w:val="none"/>
          <w:lang w:val="en-US" w:eastAsia="zh-CN"/>
        </w:rPr>
        <w:t>4</w:t>
      </w:r>
      <w:r>
        <w:rPr>
          <w:rFonts w:hint="eastAsia" w:ascii="宋体" w:hAnsi="宋体" w:eastAsia="宋体" w:cs="宋体"/>
          <w:b/>
          <w:bCs/>
          <w:color w:val="auto"/>
          <w:spacing w:val="0"/>
          <w:w w:val="100"/>
          <w:position w:val="0"/>
          <w:sz w:val="21"/>
          <w:szCs w:val="21"/>
          <w:highlight w:val="none"/>
          <w:lang w:val="en-US" w:eastAsia="zh-CN"/>
        </w:rPr>
        <w:t>.适用法律</w:t>
      </w:r>
      <w:bookmarkEnd w:id="484"/>
    </w:p>
    <w:p w14:paraId="0742E041">
      <w:pPr>
        <w:pStyle w:val="35"/>
        <w:keepNext w:val="0"/>
        <w:keepLines w:val="0"/>
        <w:pageBreakBefore w:val="0"/>
        <w:widowControl w:val="0"/>
        <w:kinsoku/>
        <w:wordWrap w:val="0"/>
        <w:overflowPunct/>
        <w:topLinePunct/>
        <w:autoSpaceDE/>
        <w:autoSpaceDN/>
        <w:bidi w:val="0"/>
        <w:adjustRightInd/>
        <w:snapToGrid/>
        <w:spacing w:line="404" w:lineRule="exact"/>
        <w:ind w:left="0" w:leftChars="0" w:right="0" w:firstLine="420" w:firstLineChars="200"/>
        <w:jc w:val="left"/>
        <w:textAlignment w:val="baseline"/>
        <w:rPr>
          <w:rFonts w:hint="eastAsia" w:ascii="宋体" w:hAnsi="宋体" w:eastAsia="宋体" w:cs="宋体"/>
          <w:bCs/>
          <w:color w:val="auto"/>
          <w:spacing w:val="0"/>
          <w:w w:val="100"/>
          <w:position w:val="0"/>
          <w:sz w:val="21"/>
          <w:szCs w:val="21"/>
        </w:rPr>
      </w:pPr>
      <w:r>
        <w:rPr>
          <w:rFonts w:hint="eastAsia" w:ascii="宋体" w:hAnsi="宋体" w:eastAsia="宋体" w:cs="宋体"/>
          <w:bCs/>
          <w:color w:val="auto"/>
          <w:spacing w:val="0"/>
          <w:w w:val="100"/>
          <w:position w:val="0"/>
          <w:sz w:val="21"/>
          <w:szCs w:val="21"/>
        </w:rPr>
        <w:t>采购代理机构及投标人的一切招标投标活动均适用于《中华人民共和国政府采购</w:t>
      </w:r>
      <w:r>
        <w:rPr>
          <w:rFonts w:hint="eastAsia" w:ascii="宋体" w:hAnsi="宋体" w:eastAsia="宋体" w:cs="宋体"/>
          <w:bCs/>
          <w:color w:val="auto"/>
          <w:spacing w:val="0"/>
          <w:w w:val="100"/>
          <w:position w:val="0"/>
          <w:sz w:val="21"/>
          <w:szCs w:val="21"/>
          <w:lang w:val="en-US" w:eastAsia="zh-CN"/>
        </w:rPr>
        <w:t>法</w:t>
      </w:r>
      <w:r>
        <w:rPr>
          <w:rFonts w:hint="eastAsia" w:ascii="宋体" w:hAnsi="宋体" w:eastAsia="宋体" w:cs="宋体"/>
          <w:bCs/>
          <w:color w:val="auto"/>
          <w:spacing w:val="0"/>
          <w:w w:val="100"/>
          <w:position w:val="0"/>
          <w:sz w:val="21"/>
          <w:szCs w:val="21"/>
        </w:rPr>
        <w:t>》及相关规定。</w:t>
      </w:r>
    </w:p>
    <w:p w14:paraId="5C5584DA">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22" w:firstLineChars="200"/>
        <w:textAlignment w:val="baseline"/>
        <w:rPr>
          <w:rFonts w:hint="eastAsia" w:ascii="宋体" w:hAnsi="宋体" w:eastAsia="宋体" w:cs="宋体"/>
          <w:b/>
          <w:bCs/>
          <w:color w:val="auto"/>
          <w:spacing w:val="0"/>
          <w:w w:val="100"/>
          <w:position w:val="0"/>
          <w:sz w:val="21"/>
          <w:szCs w:val="21"/>
          <w:highlight w:val="none"/>
          <w:lang w:val="en-US" w:eastAsia="zh-CN"/>
        </w:rPr>
      </w:pPr>
      <w:bookmarkStart w:id="485" w:name="_Toc7541"/>
      <w:r>
        <w:rPr>
          <w:rFonts w:hint="eastAsia" w:ascii="宋体" w:hAnsi="宋体" w:eastAsia="宋体" w:cs="宋体"/>
          <w:b/>
          <w:bCs/>
          <w:color w:val="auto"/>
          <w:spacing w:val="0"/>
          <w:w w:val="100"/>
          <w:position w:val="0"/>
          <w:sz w:val="21"/>
          <w:szCs w:val="21"/>
          <w:highlight w:val="none"/>
          <w:lang w:val="en-US" w:eastAsia="zh-CN"/>
        </w:rPr>
        <w:t>3</w:t>
      </w:r>
      <w:r>
        <w:rPr>
          <w:rFonts w:hint="eastAsia" w:ascii="宋体" w:hAnsi="宋体" w:cs="宋体"/>
          <w:b/>
          <w:bCs/>
          <w:color w:val="auto"/>
          <w:spacing w:val="0"/>
          <w:w w:val="100"/>
          <w:position w:val="0"/>
          <w:sz w:val="21"/>
          <w:szCs w:val="21"/>
          <w:highlight w:val="none"/>
          <w:lang w:val="en-US" w:eastAsia="zh-CN"/>
        </w:rPr>
        <w:t>5</w:t>
      </w:r>
      <w:r>
        <w:rPr>
          <w:rFonts w:hint="eastAsia" w:ascii="宋体" w:hAnsi="宋体" w:eastAsia="宋体" w:cs="宋体"/>
          <w:b/>
          <w:bCs/>
          <w:color w:val="auto"/>
          <w:spacing w:val="0"/>
          <w:w w:val="100"/>
          <w:position w:val="0"/>
          <w:sz w:val="21"/>
          <w:szCs w:val="21"/>
          <w:highlight w:val="none"/>
          <w:lang w:val="en-US" w:eastAsia="zh-CN"/>
        </w:rPr>
        <w:t>.解释权</w:t>
      </w:r>
      <w:bookmarkEnd w:id="485"/>
    </w:p>
    <w:p w14:paraId="555D10EC">
      <w:pPr>
        <w:keepNext w:val="0"/>
        <w:keepLines w:val="0"/>
        <w:pageBreakBefore w:val="0"/>
        <w:widowControl w:val="0"/>
        <w:kinsoku/>
        <w:wordWrap w:val="0"/>
        <w:overflowPunct/>
        <w:topLinePunct/>
        <w:autoSpaceDE/>
        <w:autoSpaceDN/>
        <w:bidi w:val="0"/>
        <w:adjustRightInd/>
        <w:snapToGrid/>
        <w:spacing w:line="360" w:lineRule="auto"/>
        <w:ind w:left="0" w:leftChars="0" w:right="0" w:firstLine="422" w:firstLineChars="201"/>
        <w:textAlignment w:val="auto"/>
        <w:rPr>
          <w:rFonts w:hint="eastAsia" w:ascii="宋体" w:hAnsi="宋体" w:eastAsia="宋体" w:cs="宋体"/>
          <w:b w:val="0"/>
          <w:bCs w:val="0"/>
          <w:color w:val="auto"/>
          <w:spacing w:val="0"/>
          <w:w w:val="100"/>
          <w:position w:val="0"/>
          <w:sz w:val="21"/>
          <w:szCs w:val="21"/>
        </w:rPr>
      </w:pPr>
      <w:bookmarkStart w:id="486" w:name="_Toc26893"/>
      <w:r>
        <w:rPr>
          <w:rFonts w:hint="eastAsia" w:ascii="宋体" w:hAnsi="宋体" w:eastAsia="宋体" w:cs="宋体"/>
          <w:b w:val="0"/>
          <w:bCs w:val="0"/>
          <w:color w:val="auto"/>
          <w:spacing w:val="0"/>
          <w:w w:val="100"/>
          <w:position w:val="0"/>
          <w:sz w:val="21"/>
          <w:szCs w:val="21"/>
        </w:rPr>
        <w:t>本招标文件是根据国家有关</w:t>
      </w:r>
      <w:r>
        <w:rPr>
          <w:rFonts w:hint="eastAsia" w:ascii="宋体" w:hAnsi="宋体" w:eastAsia="宋体" w:cs="宋体"/>
          <w:b w:val="0"/>
          <w:bCs w:val="0"/>
          <w:color w:val="auto"/>
          <w:spacing w:val="0"/>
          <w:w w:val="100"/>
          <w:position w:val="0"/>
          <w:sz w:val="21"/>
          <w:szCs w:val="21"/>
          <w:lang w:eastAsia="zh-CN"/>
        </w:rPr>
        <w:t>法律法规</w:t>
      </w:r>
      <w:r>
        <w:rPr>
          <w:rFonts w:hint="eastAsia" w:ascii="宋体" w:hAnsi="宋体" w:eastAsia="宋体" w:cs="宋体"/>
          <w:b w:val="0"/>
          <w:bCs w:val="0"/>
          <w:color w:val="auto"/>
          <w:spacing w:val="0"/>
          <w:w w:val="100"/>
          <w:position w:val="0"/>
          <w:sz w:val="21"/>
          <w:szCs w:val="21"/>
        </w:rPr>
        <w:t>以及政府采购管理有关规定编制，招标文件的最终解释权</w:t>
      </w:r>
      <w:bookmarkStart w:id="487" w:name="_Hlk99122309"/>
      <w:r>
        <w:rPr>
          <w:rFonts w:hint="eastAsia" w:ascii="宋体" w:hAnsi="宋体" w:eastAsia="宋体" w:cs="宋体"/>
          <w:b w:val="0"/>
          <w:bCs w:val="0"/>
          <w:color w:val="auto"/>
          <w:spacing w:val="0"/>
          <w:w w:val="100"/>
          <w:position w:val="0"/>
          <w:sz w:val="21"/>
          <w:szCs w:val="21"/>
        </w:rPr>
        <w:t>属于采购人、采购代理机构。</w:t>
      </w:r>
      <w:bookmarkEnd w:id="486"/>
      <w:bookmarkEnd w:id="487"/>
    </w:p>
    <w:p w14:paraId="635D358D">
      <w:pPr>
        <w:pStyle w:val="35"/>
        <w:keepNext w:val="0"/>
        <w:keepLines w:val="0"/>
        <w:pageBreakBefore w:val="0"/>
        <w:widowControl w:val="0"/>
        <w:kinsoku/>
        <w:wordWrap w:val="0"/>
        <w:overflowPunct/>
        <w:topLinePunct/>
        <w:autoSpaceDE/>
        <w:autoSpaceDN/>
        <w:bidi w:val="0"/>
        <w:adjustRightInd/>
        <w:snapToGrid/>
        <w:spacing w:line="360" w:lineRule="auto"/>
        <w:ind w:left="0" w:leftChars="0" w:right="0" w:firstLine="883" w:firstLineChars="200"/>
        <w:jc w:val="center"/>
        <w:textAlignment w:val="auto"/>
        <w:outlineLvl w:val="0"/>
        <w:rPr>
          <w:rStyle w:val="90"/>
          <w:rFonts w:hint="eastAsia" w:ascii="宋体" w:hAnsi="宋体" w:eastAsia="宋体" w:cs="宋体"/>
          <w:color w:val="auto"/>
          <w:highlight w:val="none"/>
          <w:lang w:eastAsia="zh-CN"/>
        </w:rPr>
      </w:pPr>
      <w:bookmarkStart w:id="488" w:name="_Toc13343"/>
      <w:bookmarkStart w:id="489" w:name="_Toc9551"/>
      <w:bookmarkStart w:id="490" w:name="_Toc88638769"/>
      <w:bookmarkStart w:id="491" w:name="_Toc10107"/>
      <w:bookmarkStart w:id="492" w:name="_Toc5596"/>
      <w:bookmarkStart w:id="493" w:name="_Toc88646743"/>
      <w:bookmarkStart w:id="494" w:name="_Toc31368"/>
    </w:p>
    <w:p w14:paraId="6615AAA2">
      <w:pPr>
        <w:pStyle w:val="35"/>
        <w:keepNext w:val="0"/>
        <w:keepLines w:val="0"/>
        <w:pageBreakBefore w:val="0"/>
        <w:widowControl w:val="0"/>
        <w:kinsoku/>
        <w:wordWrap w:val="0"/>
        <w:overflowPunct/>
        <w:topLinePunct/>
        <w:autoSpaceDE/>
        <w:autoSpaceDN/>
        <w:bidi w:val="0"/>
        <w:adjustRightInd/>
        <w:snapToGrid/>
        <w:spacing w:line="360" w:lineRule="auto"/>
        <w:ind w:left="0" w:leftChars="0" w:right="0" w:firstLine="883" w:firstLineChars="200"/>
        <w:jc w:val="center"/>
        <w:textAlignment w:val="auto"/>
        <w:outlineLvl w:val="0"/>
        <w:rPr>
          <w:rStyle w:val="90"/>
          <w:rFonts w:hint="eastAsia" w:ascii="宋体" w:hAnsi="宋体" w:eastAsia="宋体" w:cs="宋体"/>
          <w:color w:val="auto"/>
          <w:highlight w:val="none"/>
          <w:lang w:eastAsia="zh-CN"/>
        </w:rPr>
      </w:pPr>
    </w:p>
    <w:p w14:paraId="1BA62B3E">
      <w:pPr>
        <w:pStyle w:val="35"/>
        <w:keepNext w:val="0"/>
        <w:keepLines w:val="0"/>
        <w:pageBreakBefore w:val="0"/>
        <w:widowControl w:val="0"/>
        <w:kinsoku/>
        <w:wordWrap w:val="0"/>
        <w:overflowPunct/>
        <w:topLinePunct/>
        <w:autoSpaceDE/>
        <w:autoSpaceDN/>
        <w:bidi w:val="0"/>
        <w:adjustRightInd/>
        <w:snapToGrid/>
        <w:spacing w:line="360" w:lineRule="auto"/>
        <w:ind w:left="0" w:leftChars="0" w:right="0" w:firstLine="883" w:firstLineChars="200"/>
        <w:jc w:val="center"/>
        <w:textAlignment w:val="auto"/>
        <w:outlineLvl w:val="0"/>
        <w:rPr>
          <w:rStyle w:val="90"/>
          <w:rFonts w:hint="eastAsia" w:ascii="宋体" w:hAnsi="宋体" w:eastAsia="宋体" w:cs="宋体"/>
          <w:color w:val="auto"/>
          <w:highlight w:val="none"/>
          <w:lang w:eastAsia="zh-CN"/>
        </w:rPr>
      </w:pPr>
    </w:p>
    <w:p w14:paraId="7038B4EE">
      <w:pPr>
        <w:pStyle w:val="35"/>
        <w:keepNext w:val="0"/>
        <w:keepLines w:val="0"/>
        <w:pageBreakBefore w:val="0"/>
        <w:widowControl w:val="0"/>
        <w:kinsoku/>
        <w:wordWrap w:val="0"/>
        <w:overflowPunct/>
        <w:topLinePunct/>
        <w:autoSpaceDE/>
        <w:autoSpaceDN/>
        <w:bidi w:val="0"/>
        <w:adjustRightInd/>
        <w:snapToGrid/>
        <w:spacing w:line="360" w:lineRule="auto"/>
        <w:ind w:left="0" w:leftChars="0" w:right="0" w:firstLine="883" w:firstLineChars="200"/>
        <w:jc w:val="center"/>
        <w:textAlignment w:val="auto"/>
        <w:outlineLvl w:val="0"/>
        <w:rPr>
          <w:rStyle w:val="90"/>
          <w:rFonts w:hint="eastAsia" w:ascii="宋体" w:hAnsi="宋体" w:eastAsia="宋体" w:cs="宋体"/>
          <w:color w:val="auto"/>
          <w:highlight w:val="none"/>
          <w:lang w:eastAsia="zh-CN"/>
        </w:rPr>
      </w:pPr>
    </w:p>
    <w:p w14:paraId="363C0528">
      <w:pPr>
        <w:pStyle w:val="35"/>
        <w:keepNext w:val="0"/>
        <w:keepLines w:val="0"/>
        <w:pageBreakBefore w:val="0"/>
        <w:widowControl w:val="0"/>
        <w:kinsoku/>
        <w:wordWrap w:val="0"/>
        <w:overflowPunct/>
        <w:topLinePunct/>
        <w:autoSpaceDE/>
        <w:autoSpaceDN/>
        <w:bidi w:val="0"/>
        <w:adjustRightInd/>
        <w:snapToGrid/>
        <w:spacing w:line="360" w:lineRule="auto"/>
        <w:ind w:left="0" w:leftChars="0" w:right="0" w:firstLine="883" w:firstLineChars="200"/>
        <w:jc w:val="center"/>
        <w:textAlignment w:val="auto"/>
        <w:outlineLvl w:val="0"/>
        <w:rPr>
          <w:rStyle w:val="90"/>
          <w:rFonts w:hint="eastAsia" w:ascii="宋体" w:hAnsi="宋体" w:eastAsia="宋体" w:cs="宋体"/>
          <w:color w:val="auto"/>
          <w:highlight w:val="none"/>
          <w:lang w:eastAsia="zh-CN"/>
        </w:rPr>
      </w:pPr>
    </w:p>
    <w:p w14:paraId="6CFF4F6A">
      <w:pPr>
        <w:pStyle w:val="35"/>
        <w:keepNext w:val="0"/>
        <w:keepLines w:val="0"/>
        <w:pageBreakBefore w:val="0"/>
        <w:widowControl w:val="0"/>
        <w:kinsoku/>
        <w:wordWrap w:val="0"/>
        <w:overflowPunct/>
        <w:topLinePunct/>
        <w:autoSpaceDE/>
        <w:autoSpaceDN/>
        <w:bidi w:val="0"/>
        <w:adjustRightInd/>
        <w:snapToGrid/>
        <w:spacing w:line="360" w:lineRule="auto"/>
        <w:ind w:left="0" w:leftChars="0" w:right="0" w:firstLine="883" w:firstLineChars="200"/>
        <w:jc w:val="center"/>
        <w:textAlignment w:val="auto"/>
        <w:outlineLvl w:val="0"/>
        <w:rPr>
          <w:rStyle w:val="90"/>
          <w:rFonts w:hint="eastAsia" w:ascii="宋体" w:hAnsi="宋体" w:eastAsia="宋体" w:cs="宋体"/>
          <w:color w:val="auto"/>
          <w:highlight w:val="none"/>
          <w:lang w:eastAsia="zh-CN"/>
        </w:rPr>
      </w:pPr>
    </w:p>
    <w:p w14:paraId="0996B7CB">
      <w:pPr>
        <w:pStyle w:val="35"/>
        <w:keepNext w:val="0"/>
        <w:keepLines w:val="0"/>
        <w:pageBreakBefore w:val="0"/>
        <w:widowControl w:val="0"/>
        <w:kinsoku/>
        <w:wordWrap w:val="0"/>
        <w:overflowPunct/>
        <w:topLinePunct/>
        <w:autoSpaceDE/>
        <w:autoSpaceDN/>
        <w:bidi w:val="0"/>
        <w:adjustRightInd/>
        <w:snapToGrid/>
        <w:spacing w:line="360" w:lineRule="auto"/>
        <w:ind w:left="0" w:leftChars="0" w:right="0" w:firstLine="883" w:firstLineChars="200"/>
        <w:jc w:val="center"/>
        <w:textAlignment w:val="auto"/>
        <w:outlineLvl w:val="0"/>
        <w:rPr>
          <w:rStyle w:val="90"/>
          <w:rFonts w:hint="eastAsia" w:ascii="宋体" w:hAnsi="宋体" w:eastAsia="宋体" w:cs="宋体"/>
          <w:color w:val="auto"/>
          <w:highlight w:val="none"/>
          <w:lang w:eastAsia="zh-CN"/>
        </w:rPr>
      </w:pPr>
    </w:p>
    <w:p w14:paraId="564AC79A">
      <w:pPr>
        <w:pStyle w:val="35"/>
        <w:keepNext w:val="0"/>
        <w:keepLines w:val="0"/>
        <w:pageBreakBefore w:val="0"/>
        <w:widowControl w:val="0"/>
        <w:kinsoku/>
        <w:wordWrap w:val="0"/>
        <w:overflowPunct/>
        <w:topLinePunct/>
        <w:autoSpaceDE/>
        <w:autoSpaceDN/>
        <w:bidi w:val="0"/>
        <w:adjustRightInd/>
        <w:snapToGrid/>
        <w:spacing w:line="360" w:lineRule="auto"/>
        <w:ind w:left="0" w:leftChars="0" w:right="0" w:firstLine="883" w:firstLineChars="200"/>
        <w:jc w:val="center"/>
        <w:textAlignment w:val="auto"/>
        <w:outlineLvl w:val="0"/>
        <w:rPr>
          <w:rStyle w:val="90"/>
          <w:rFonts w:hint="eastAsia" w:ascii="宋体" w:hAnsi="宋体" w:eastAsia="宋体" w:cs="宋体"/>
          <w:color w:val="auto"/>
          <w:highlight w:val="none"/>
          <w:lang w:eastAsia="zh-CN"/>
        </w:rPr>
      </w:pPr>
    </w:p>
    <w:bookmarkEnd w:id="488"/>
    <w:bookmarkEnd w:id="489"/>
    <w:bookmarkEnd w:id="490"/>
    <w:bookmarkEnd w:id="491"/>
    <w:bookmarkEnd w:id="492"/>
    <w:bookmarkEnd w:id="493"/>
    <w:bookmarkEnd w:id="494"/>
    <w:p w14:paraId="2240AA79">
      <w:pPr>
        <w:pStyle w:val="35"/>
        <w:keepNext w:val="0"/>
        <w:keepLines w:val="0"/>
        <w:pageBreakBefore w:val="0"/>
        <w:widowControl w:val="0"/>
        <w:kinsoku/>
        <w:wordWrap w:val="0"/>
        <w:overflowPunct/>
        <w:topLinePunct/>
        <w:autoSpaceDE/>
        <w:autoSpaceDN/>
        <w:bidi w:val="0"/>
        <w:adjustRightInd/>
        <w:snapToGrid/>
        <w:spacing w:line="360" w:lineRule="auto"/>
        <w:ind w:left="0" w:leftChars="0" w:right="0" w:firstLine="420" w:firstLineChars="200"/>
        <w:jc w:val="center"/>
        <w:textAlignment w:val="auto"/>
        <w:outlineLvl w:val="0"/>
        <w:rPr>
          <w:rStyle w:val="251"/>
          <w:rFonts w:hint="eastAsia" w:ascii="宋体" w:hAnsi="宋体" w:eastAsia="宋体" w:cs="宋体"/>
          <w:b/>
          <w:bCs w:val="0"/>
          <w:color w:val="auto"/>
          <w:sz w:val="28"/>
          <w:szCs w:val="28"/>
          <w:highlight w:val="none"/>
          <w:lang w:eastAsia="zh-CN"/>
        </w:rPr>
      </w:pPr>
      <w:bookmarkStart w:id="495" w:name="_Toc88646744"/>
      <w:bookmarkStart w:id="496" w:name="_Toc71734737"/>
      <w:bookmarkStart w:id="497" w:name="_Toc512"/>
      <w:r>
        <w:rPr>
          <w:rFonts w:hint="eastAsia" w:ascii="宋体" w:hAnsi="宋体" w:eastAsia="宋体" w:cs="宋体"/>
          <w:color w:val="auto"/>
          <w:sz w:val="21"/>
          <w:szCs w:val="21"/>
          <w:highlight w:val="none"/>
        </w:rPr>
        <w:br w:type="page"/>
      </w:r>
      <w:bookmarkEnd w:id="495"/>
      <w:bookmarkEnd w:id="496"/>
      <w:bookmarkEnd w:id="497"/>
      <w:bookmarkStart w:id="498" w:name="_Toc12077"/>
      <w:bookmarkStart w:id="499" w:name="_Toc10852"/>
      <w:r>
        <w:rPr>
          <w:rStyle w:val="90"/>
          <w:rFonts w:hint="eastAsia" w:ascii="宋体" w:hAnsi="宋体" w:eastAsia="宋体" w:cs="宋体"/>
          <w:color w:val="auto"/>
          <w:highlight w:val="none"/>
          <w:lang w:eastAsia="zh-CN"/>
        </w:rPr>
        <w:t>第</w:t>
      </w:r>
      <w:r>
        <w:rPr>
          <w:rStyle w:val="90"/>
          <w:rFonts w:hint="eastAsia" w:ascii="宋体" w:hAnsi="宋体" w:eastAsia="宋体" w:cs="宋体"/>
          <w:color w:val="auto"/>
          <w:highlight w:val="none"/>
          <w:lang w:val="en-US" w:eastAsia="zh-CN"/>
        </w:rPr>
        <w:t>三</w:t>
      </w:r>
      <w:r>
        <w:rPr>
          <w:rStyle w:val="90"/>
          <w:rFonts w:hint="eastAsia" w:ascii="宋体" w:hAnsi="宋体" w:eastAsia="宋体" w:cs="宋体"/>
          <w:color w:val="auto"/>
          <w:highlight w:val="none"/>
          <w:lang w:eastAsia="zh-CN"/>
        </w:rPr>
        <w:t>章 采购需求及要求</w:t>
      </w:r>
      <w:bookmarkEnd w:id="498"/>
      <w:bookmarkEnd w:id="499"/>
    </w:p>
    <w:p w14:paraId="6A846917">
      <w:pPr>
        <w:pStyle w:val="28"/>
        <w:keepNext w:val="0"/>
        <w:keepLines w:val="0"/>
        <w:pageBreakBefore w:val="0"/>
        <w:widowControl w:val="0"/>
        <w:kinsoku/>
        <w:wordWrap w:val="0"/>
        <w:overflowPunct/>
        <w:topLinePunct/>
        <w:autoSpaceDE/>
        <w:autoSpaceDN/>
        <w:bidi w:val="0"/>
        <w:adjustRightInd/>
        <w:snapToGrid/>
        <w:spacing w:line="360" w:lineRule="auto"/>
        <w:ind w:left="0"/>
        <w:jc w:val="left"/>
        <w:textAlignment w:val="auto"/>
        <w:outlineLvl w:val="1"/>
        <w:rPr>
          <w:rStyle w:val="251"/>
          <w:rFonts w:hint="eastAsia" w:ascii="宋体" w:hAnsi="宋体" w:eastAsia="宋体" w:cs="宋体"/>
          <w:color w:val="auto"/>
          <w:sz w:val="21"/>
          <w:szCs w:val="21"/>
          <w:highlight w:val="none"/>
          <w:lang w:val="en-US" w:eastAsia="zh-CN"/>
        </w:rPr>
      </w:pPr>
      <w:bookmarkStart w:id="500" w:name="_Toc5955"/>
      <w:bookmarkStart w:id="501" w:name="_Toc26195"/>
      <w:r>
        <w:rPr>
          <w:rStyle w:val="251"/>
          <w:rFonts w:hint="eastAsia" w:ascii="宋体" w:hAnsi="宋体" w:eastAsia="宋体" w:cs="宋体"/>
          <w:color w:val="auto"/>
          <w:sz w:val="21"/>
          <w:szCs w:val="21"/>
          <w:highlight w:val="none"/>
          <w:lang w:val="en-US" w:eastAsia="zh-CN"/>
        </w:rPr>
        <w:t>一、特别说明与规定</w:t>
      </w:r>
      <w:bookmarkEnd w:id="500"/>
      <w:bookmarkEnd w:id="501"/>
    </w:p>
    <w:p w14:paraId="0849DE46">
      <w:pPr>
        <w:pStyle w:val="28"/>
        <w:keepNext w:val="0"/>
        <w:keepLines w:val="0"/>
        <w:pageBreakBefore w:val="0"/>
        <w:widowControl w:val="0"/>
        <w:kinsoku/>
        <w:wordWrap w:val="0"/>
        <w:overflowPunct/>
        <w:topLinePunct/>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本部分内容均为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基本要求，如</w:t>
      </w:r>
      <w:r>
        <w:rPr>
          <w:rFonts w:hint="eastAsia" w:cs="宋体"/>
          <w:color w:val="auto"/>
          <w:sz w:val="21"/>
          <w:szCs w:val="21"/>
          <w:highlight w:val="none"/>
          <w:lang w:eastAsia="zh-CN"/>
        </w:rPr>
        <w:t>投标人</w:t>
      </w:r>
      <w:r>
        <w:rPr>
          <w:rFonts w:hint="eastAsia" w:ascii="宋体" w:hAnsi="宋体" w:eastAsia="宋体" w:cs="宋体"/>
          <w:color w:val="auto"/>
          <w:sz w:val="21"/>
          <w:szCs w:val="21"/>
          <w:highlight w:val="none"/>
        </w:rPr>
        <w:t>无法响应，须在《</w:t>
      </w:r>
      <w:r>
        <w:rPr>
          <w:rFonts w:hint="eastAsia" w:ascii="宋体" w:hAnsi="宋体" w:eastAsia="宋体" w:cs="宋体"/>
          <w:color w:val="auto"/>
          <w:sz w:val="21"/>
          <w:szCs w:val="21"/>
          <w:highlight w:val="none"/>
          <w:lang w:eastAsia="zh-CN"/>
        </w:rPr>
        <w:t>商务要求响应/偏离表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实质性响应一览表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中详细说明，未说明的，视为完全响应，中标后必须严格遵守，否则视为违约。</w:t>
      </w:r>
    </w:p>
    <w:p w14:paraId="4899E368">
      <w:pPr>
        <w:pStyle w:val="28"/>
        <w:keepNext w:val="0"/>
        <w:keepLines w:val="0"/>
        <w:pageBreakBefore w:val="0"/>
        <w:widowControl w:val="0"/>
        <w:kinsoku/>
        <w:wordWrap w:val="0"/>
        <w:overflowPunct/>
        <w:topLinePunct/>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eastAsia="zh-CN"/>
        </w:rPr>
        <w:t>投标人</w:t>
      </w:r>
      <w:r>
        <w:rPr>
          <w:rFonts w:hint="eastAsia" w:ascii="宋体" w:hAnsi="宋体" w:eastAsia="宋体" w:cs="宋体"/>
          <w:color w:val="auto"/>
          <w:sz w:val="21"/>
          <w:szCs w:val="21"/>
          <w:highlight w:val="none"/>
        </w:rPr>
        <w:t>所提供的设备必须为原厂生产的全新正品，来源合法。所有货物到达现场应有完整的包装，随机技术、服务性资料和软件齐全。</w:t>
      </w:r>
    </w:p>
    <w:p w14:paraId="1987297A">
      <w:pPr>
        <w:pStyle w:val="28"/>
        <w:keepNext w:val="0"/>
        <w:keepLines w:val="0"/>
        <w:pageBreakBefore w:val="0"/>
        <w:widowControl w:val="0"/>
        <w:kinsoku/>
        <w:wordWrap w:val="0"/>
        <w:overflowPunct/>
        <w:topLinePunct/>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2.采购需求及要求中“技术要求”</w:t>
      </w:r>
      <w:r>
        <w:rPr>
          <w:rFonts w:hint="eastAsia" w:ascii="宋体" w:hAnsi="宋体" w:eastAsia="宋体" w:cs="宋体"/>
          <w:color w:val="auto"/>
          <w:sz w:val="21"/>
          <w:szCs w:val="21"/>
          <w:highlight w:val="none"/>
        </w:rPr>
        <w:t>的各项技术参数和规格要求如出现引用某一特定的专利技术、商标、名称、设计、原产地或供应者等情况，则仅起参考作用。</w:t>
      </w:r>
      <w:r>
        <w:rPr>
          <w:rFonts w:hint="eastAsia" w:cs="宋体"/>
          <w:color w:val="auto"/>
          <w:sz w:val="21"/>
          <w:szCs w:val="21"/>
          <w:highlight w:val="none"/>
          <w:lang w:eastAsia="zh-CN"/>
        </w:rPr>
        <w:t>投标人</w:t>
      </w:r>
      <w:r>
        <w:rPr>
          <w:rFonts w:hint="eastAsia" w:ascii="宋体" w:hAnsi="宋体" w:eastAsia="宋体" w:cs="宋体"/>
          <w:color w:val="auto"/>
          <w:sz w:val="21"/>
          <w:szCs w:val="21"/>
          <w:highlight w:val="none"/>
        </w:rPr>
        <w:t>可选用实质上“相当于”或“优于”该参考技术规格要求的产品投标，同时填写“</w:t>
      </w:r>
      <w:r>
        <w:rPr>
          <w:rFonts w:hint="eastAsia" w:ascii="宋体" w:hAnsi="宋体" w:eastAsia="宋体" w:cs="宋体"/>
          <w:color w:val="auto"/>
          <w:sz w:val="21"/>
          <w:szCs w:val="21"/>
          <w:highlight w:val="none"/>
          <w:lang w:eastAsia="zh-CN"/>
        </w:rPr>
        <w:t>技术需求响应/偏离表</w:t>
      </w:r>
      <w:r>
        <w:rPr>
          <w:rFonts w:hint="eastAsia" w:ascii="宋体" w:hAnsi="宋体" w:eastAsia="宋体" w:cs="宋体"/>
          <w:color w:val="auto"/>
          <w:sz w:val="21"/>
          <w:szCs w:val="21"/>
          <w:highlight w:val="none"/>
        </w:rPr>
        <w:t>”。</w:t>
      </w:r>
    </w:p>
    <w:p w14:paraId="4EA7B7E2">
      <w:pPr>
        <w:pStyle w:val="28"/>
        <w:keepNext w:val="0"/>
        <w:keepLines w:val="0"/>
        <w:pageBreakBefore w:val="0"/>
        <w:widowControl w:val="0"/>
        <w:kinsoku/>
        <w:wordWrap w:val="0"/>
        <w:overflowPunct/>
        <w:topLinePunct/>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cs="宋体"/>
          <w:color w:val="auto"/>
          <w:sz w:val="21"/>
          <w:szCs w:val="21"/>
          <w:highlight w:val="none"/>
          <w:lang w:val="en-US" w:eastAsia="zh-CN" w:bidi="ar-SA"/>
        </w:rPr>
        <w:t>投标人</w:t>
      </w:r>
      <w:r>
        <w:rPr>
          <w:rFonts w:hint="eastAsia" w:ascii="宋体" w:hAnsi="宋体" w:eastAsia="宋体" w:cs="宋体"/>
          <w:color w:val="auto"/>
          <w:sz w:val="21"/>
          <w:szCs w:val="21"/>
          <w:highlight w:val="none"/>
          <w:lang w:val="en-US" w:eastAsia="zh-CN" w:bidi="ar-SA"/>
        </w:rPr>
        <w:t>必须根据采购需求及要求中“技术要求”在“技术需求响应/偏离表”中作出全面、真实地反映，</w:t>
      </w:r>
      <w:r>
        <w:rPr>
          <w:rFonts w:hint="eastAsia" w:cs="宋体"/>
          <w:color w:val="auto"/>
          <w:sz w:val="21"/>
          <w:szCs w:val="21"/>
          <w:highlight w:val="none"/>
          <w:lang w:val="en-US" w:eastAsia="zh-CN" w:bidi="ar-SA"/>
        </w:rPr>
        <w:t>投标人</w:t>
      </w:r>
      <w:r>
        <w:rPr>
          <w:rFonts w:hint="eastAsia" w:ascii="宋体" w:hAnsi="宋体" w:eastAsia="宋体" w:cs="宋体"/>
          <w:color w:val="auto"/>
          <w:sz w:val="21"/>
          <w:szCs w:val="21"/>
          <w:highlight w:val="none"/>
          <w:lang w:val="en-US" w:eastAsia="zh-CN" w:bidi="ar-SA"/>
        </w:rPr>
        <w:t>除如实填写技术规格偏离表外，投标文件中必须提供技术支持资料和支持参数和技术规格偏离表应答（包括但不限于投标产品公开发布的技术白皮书、检测报告、彩页资料）。若投标文件中技术支持资料参数与技术规格偏离表应答不符，以技术支持资料为准；若无技术支持资料导致评审委员会无法判断的，评审委员会可认定为不响应该条技术参数要求。若出现制造商公开发布的技术白皮书、检测报告、彩页资料等技术证明文件中，同一技术参数或指标互相矛盾，视为该项技术参数不响应招标文件要求。</w:t>
      </w:r>
    </w:p>
    <w:p w14:paraId="6407D5A1">
      <w:pPr>
        <w:pStyle w:val="28"/>
        <w:keepNext w:val="0"/>
        <w:keepLines w:val="0"/>
        <w:pageBreakBefore w:val="0"/>
        <w:widowControl w:val="0"/>
        <w:kinsoku/>
        <w:wordWrap w:val="0"/>
        <w:overflowPunct/>
        <w:topLinePunct/>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本章内容是采购人需求的最基本组成，在满足此项目功能要求的前提条</w:t>
      </w:r>
      <w:r>
        <w:rPr>
          <w:rFonts w:hint="eastAsia" w:ascii="宋体" w:hAnsi="宋体" w:eastAsia="宋体" w:cs="宋体"/>
          <w:color w:val="auto"/>
          <w:sz w:val="21"/>
          <w:szCs w:val="21"/>
          <w:highlight w:val="none"/>
          <w:lang w:eastAsia="zh-CN"/>
        </w:rPr>
        <w:t>件下</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投标人</w:t>
      </w:r>
      <w:r>
        <w:rPr>
          <w:rFonts w:hint="eastAsia" w:ascii="宋体" w:hAnsi="宋体" w:eastAsia="宋体" w:cs="宋体"/>
          <w:color w:val="auto"/>
          <w:sz w:val="21"/>
          <w:szCs w:val="21"/>
          <w:highlight w:val="none"/>
        </w:rPr>
        <w:t>不可擅自改动或增减。如果</w:t>
      </w:r>
      <w:r>
        <w:rPr>
          <w:rFonts w:hint="eastAsia" w:cs="宋体"/>
          <w:color w:val="auto"/>
          <w:sz w:val="21"/>
          <w:szCs w:val="21"/>
          <w:highlight w:val="none"/>
          <w:lang w:eastAsia="zh-CN"/>
        </w:rPr>
        <w:t>投标人</w:t>
      </w:r>
      <w:r>
        <w:rPr>
          <w:rFonts w:hint="eastAsia" w:ascii="宋体" w:hAnsi="宋体" w:eastAsia="宋体" w:cs="宋体"/>
          <w:color w:val="auto"/>
          <w:sz w:val="21"/>
          <w:szCs w:val="21"/>
          <w:highlight w:val="none"/>
        </w:rPr>
        <w:t>认为采购需求中缺少了满足采购要求所必需的设备、材料或其他工作内容，</w:t>
      </w:r>
      <w:r>
        <w:rPr>
          <w:rFonts w:hint="eastAsia" w:cs="宋体"/>
          <w:color w:val="auto"/>
          <w:sz w:val="21"/>
          <w:szCs w:val="21"/>
          <w:highlight w:val="none"/>
          <w:lang w:eastAsia="zh-CN"/>
        </w:rPr>
        <w:t>投标人</w:t>
      </w:r>
      <w:r>
        <w:rPr>
          <w:rFonts w:hint="eastAsia" w:ascii="宋体" w:hAnsi="宋体" w:eastAsia="宋体" w:cs="宋体"/>
          <w:color w:val="auto"/>
          <w:sz w:val="21"/>
          <w:szCs w:val="21"/>
          <w:highlight w:val="none"/>
        </w:rPr>
        <w:t>应在投标时自行完成补齐，并在投标文件中详细说明增加内容及增加理由，同时由此产生的费用包含在投标总价内，并在报价明细表中单列一项（增加的内容如不是项目实施必需的，或者项目实施过程中未实际实施的，投标报价在价格分评审时不予</w:t>
      </w:r>
      <w:r>
        <w:rPr>
          <w:rFonts w:hint="eastAsia" w:ascii="宋体" w:hAnsi="宋体" w:eastAsia="宋体" w:cs="宋体"/>
          <w:color w:val="auto"/>
          <w:sz w:val="21"/>
          <w:szCs w:val="21"/>
          <w:highlight w:val="none"/>
          <w:lang w:eastAsia="zh-CN"/>
        </w:rPr>
        <w:t>扣减</w:t>
      </w:r>
      <w:r>
        <w:rPr>
          <w:rFonts w:hint="eastAsia" w:ascii="宋体" w:hAnsi="宋体" w:eastAsia="宋体" w:cs="宋体"/>
          <w:color w:val="auto"/>
          <w:sz w:val="21"/>
          <w:szCs w:val="21"/>
          <w:highlight w:val="none"/>
        </w:rPr>
        <w:t>，合同货款支付时该项费用不予支付）。对没有填报的费用，采购人将不予支付，并认为此项费用已包含在投标总价中。</w:t>
      </w:r>
    </w:p>
    <w:p w14:paraId="2EC39B4F">
      <w:pPr>
        <w:pStyle w:val="28"/>
        <w:keepNext w:val="0"/>
        <w:keepLines w:val="0"/>
        <w:pageBreakBefore w:val="0"/>
        <w:widowControl w:val="0"/>
        <w:kinsoku/>
        <w:wordWrap w:val="0"/>
        <w:overflowPunct/>
        <w:topLinePunct/>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投标人在制作投标文件时仔细研究项目采购需求及要求。投标人不能简单照搬照抄采购单位项目需求说明中的技术、商务要求，必须作实事求是的响应。如照搬照抄项目需求说明中的技术、商务要求的，中标后在同采购单位签订合同和履约环节中不得提出异议，一切后果和损失由投标人承担。如投标人提供的货物和服务同采购单位提出的项目需求说明中的技术、商务要求不同的，必须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技术需求响应/偏离表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《商务</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偏离表》</w:t>
      </w:r>
      <w:r>
        <w:rPr>
          <w:rFonts w:hint="eastAsia" w:ascii="宋体" w:hAnsi="宋体" w:eastAsia="宋体" w:cs="宋体"/>
          <w:color w:val="auto"/>
          <w:sz w:val="21"/>
          <w:szCs w:val="21"/>
          <w:highlight w:val="none"/>
          <w:lang w:val="en-US" w:eastAsia="zh-CN"/>
        </w:rPr>
        <w:t>上明示，如不明示的视同完全响应</w:t>
      </w:r>
      <w:r>
        <w:rPr>
          <w:rFonts w:hint="eastAsia" w:ascii="宋体" w:hAnsi="宋体" w:eastAsia="宋体" w:cs="宋体"/>
          <w:color w:val="auto"/>
          <w:sz w:val="21"/>
          <w:szCs w:val="21"/>
          <w:highlight w:val="none"/>
        </w:rPr>
        <w:t>。中标后必须严格遵守，否则视为违约。</w:t>
      </w:r>
    </w:p>
    <w:p w14:paraId="729D652B">
      <w:pPr>
        <w:pStyle w:val="28"/>
        <w:keepNext w:val="0"/>
        <w:keepLines w:val="0"/>
        <w:pageBreakBefore w:val="0"/>
        <w:widowControl w:val="0"/>
        <w:kinsoku/>
        <w:wordWrap w:val="0"/>
        <w:overflowPunct/>
        <w:topLinePunct/>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设备的各项要求（品牌、型号、配置）应</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rPr>
        <w:t>中标</w:t>
      </w:r>
      <w:r>
        <w:rPr>
          <w:rFonts w:hint="eastAsia" w:cs="宋体"/>
          <w:color w:val="auto"/>
          <w:sz w:val="21"/>
          <w:szCs w:val="21"/>
          <w:highlight w:val="none"/>
          <w:lang w:eastAsia="zh-CN"/>
        </w:rPr>
        <w:t>投标人</w:t>
      </w:r>
      <w:r>
        <w:rPr>
          <w:rFonts w:hint="eastAsia" w:ascii="宋体" w:hAnsi="宋体" w:eastAsia="宋体" w:cs="宋体"/>
          <w:color w:val="auto"/>
          <w:sz w:val="21"/>
          <w:szCs w:val="21"/>
          <w:highlight w:val="none"/>
        </w:rPr>
        <w:t>投标承诺为准，不得擅自更改。</w:t>
      </w:r>
      <w:bookmarkStart w:id="502" w:name="_Toc15845"/>
    </w:p>
    <w:p w14:paraId="6265D83F">
      <w:pPr>
        <w:pStyle w:val="28"/>
        <w:keepNext w:val="0"/>
        <w:keepLines w:val="0"/>
        <w:pageBreakBefore w:val="0"/>
        <w:widowControl w:val="0"/>
        <w:kinsoku/>
        <w:wordWrap w:val="0"/>
        <w:overflowPunct/>
        <w:topLinePunct/>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7.说明</w:t>
      </w:r>
    </w:p>
    <w:tbl>
      <w:tblPr>
        <w:tblStyle w:val="68"/>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1125"/>
        <w:gridCol w:w="5937"/>
      </w:tblGrid>
      <w:tr w14:paraId="27F1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96" w:type="dxa"/>
            <w:vAlign w:val="center"/>
          </w:tcPr>
          <w:p w14:paraId="49389E96">
            <w:pPr>
              <w:pStyle w:val="28"/>
              <w:keepNext w:val="0"/>
              <w:keepLines w:val="0"/>
              <w:pageBreakBefore w:val="0"/>
              <w:widowControl w:val="0"/>
              <w:kinsoku/>
              <w:wordWrap w:val="0"/>
              <w:overflowPunct/>
              <w:topLinePunct/>
              <w:autoSpaceDE/>
              <w:autoSpaceDN/>
              <w:bidi w:val="0"/>
              <w:adjustRightInd/>
              <w:snapToGrid/>
              <w:spacing w:line="0" w:lineRule="atLeast"/>
              <w:ind w:left="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表示重要性</w:t>
            </w:r>
          </w:p>
        </w:tc>
        <w:tc>
          <w:tcPr>
            <w:tcW w:w="1125" w:type="dxa"/>
            <w:vAlign w:val="center"/>
          </w:tcPr>
          <w:p w14:paraId="43239BE4">
            <w:pPr>
              <w:pStyle w:val="28"/>
              <w:keepNext w:val="0"/>
              <w:keepLines w:val="0"/>
              <w:pageBreakBefore w:val="0"/>
              <w:widowControl w:val="0"/>
              <w:kinsoku/>
              <w:wordWrap w:val="0"/>
              <w:overflowPunct/>
              <w:topLinePunct/>
              <w:autoSpaceDE/>
              <w:autoSpaceDN/>
              <w:bidi w:val="0"/>
              <w:adjustRightInd/>
              <w:snapToGrid/>
              <w:spacing w:line="0" w:lineRule="atLeast"/>
              <w:ind w:left="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标识符合</w:t>
            </w:r>
          </w:p>
        </w:tc>
        <w:tc>
          <w:tcPr>
            <w:tcW w:w="5937" w:type="dxa"/>
            <w:vAlign w:val="center"/>
          </w:tcPr>
          <w:p w14:paraId="3BACD1E2">
            <w:pPr>
              <w:pStyle w:val="28"/>
              <w:keepNext w:val="0"/>
              <w:keepLines w:val="0"/>
              <w:pageBreakBefore w:val="0"/>
              <w:widowControl w:val="0"/>
              <w:kinsoku/>
              <w:wordWrap w:val="0"/>
              <w:overflowPunct/>
              <w:topLinePunct/>
              <w:autoSpaceDE/>
              <w:autoSpaceDN/>
              <w:bidi w:val="0"/>
              <w:adjustRightInd/>
              <w:snapToGrid/>
              <w:spacing w:line="0" w:lineRule="atLeast"/>
              <w:ind w:left="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代表意思</w:t>
            </w:r>
          </w:p>
        </w:tc>
      </w:tr>
      <w:tr w14:paraId="5D25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96" w:type="dxa"/>
            <w:vAlign w:val="center"/>
          </w:tcPr>
          <w:p w14:paraId="586BD036">
            <w:pPr>
              <w:pStyle w:val="28"/>
              <w:keepNext w:val="0"/>
              <w:keepLines w:val="0"/>
              <w:pageBreakBefore w:val="0"/>
              <w:widowControl w:val="0"/>
              <w:kinsoku/>
              <w:wordWrap w:val="0"/>
              <w:overflowPunct/>
              <w:topLinePunct/>
              <w:autoSpaceDE/>
              <w:autoSpaceDN/>
              <w:bidi w:val="0"/>
              <w:adjustRightInd/>
              <w:snapToGrid/>
              <w:spacing w:line="0" w:lineRule="atLeast"/>
              <w:ind w:lef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实质性参数</w:t>
            </w:r>
          </w:p>
        </w:tc>
        <w:tc>
          <w:tcPr>
            <w:tcW w:w="1125" w:type="dxa"/>
            <w:vAlign w:val="center"/>
          </w:tcPr>
          <w:p w14:paraId="7D3ED45A">
            <w:pPr>
              <w:pStyle w:val="28"/>
              <w:keepNext w:val="0"/>
              <w:keepLines w:val="0"/>
              <w:pageBreakBefore w:val="0"/>
              <w:widowControl w:val="0"/>
              <w:kinsoku/>
              <w:wordWrap w:val="0"/>
              <w:overflowPunct/>
              <w:topLinePunct/>
              <w:autoSpaceDE/>
              <w:autoSpaceDN/>
              <w:bidi w:val="0"/>
              <w:adjustRightInd/>
              <w:snapToGrid/>
              <w:spacing w:line="0" w:lineRule="atLeast"/>
              <w:ind w:lef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5937" w:type="dxa"/>
            <w:vAlign w:val="center"/>
          </w:tcPr>
          <w:p w14:paraId="4864267F">
            <w:pPr>
              <w:pStyle w:val="28"/>
              <w:keepNext w:val="0"/>
              <w:keepLines w:val="0"/>
              <w:pageBreakBefore w:val="0"/>
              <w:widowControl w:val="0"/>
              <w:kinsoku/>
              <w:wordWrap w:val="0"/>
              <w:overflowPunct/>
              <w:topLinePunct/>
              <w:autoSpaceDE/>
              <w:autoSpaceDN/>
              <w:bidi w:val="0"/>
              <w:adjustRightInd/>
              <w:snapToGrid/>
              <w:spacing w:line="0" w:lineRule="atLeast"/>
              <w:ind w:lef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负偏离或未响应视为实质性不响应招标文件要求。 </w:t>
            </w:r>
          </w:p>
        </w:tc>
      </w:tr>
      <w:tr w14:paraId="7399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96" w:type="dxa"/>
            <w:vAlign w:val="center"/>
          </w:tcPr>
          <w:p w14:paraId="693FF501">
            <w:pPr>
              <w:pStyle w:val="28"/>
              <w:keepNext w:val="0"/>
              <w:keepLines w:val="0"/>
              <w:pageBreakBefore w:val="0"/>
              <w:widowControl w:val="0"/>
              <w:kinsoku/>
              <w:wordWrap w:val="0"/>
              <w:overflowPunct/>
              <w:topLinePunct/>
              <w:autoSpaceDE/>
              <w:autoSpaceDN/>
              <w:bidi w:val="0"/>
              <w:adjustRightInd/>
              <w:snapToGrid/>
              <w:spacing w:line="0" w:lineRule="atLeast"/>
              <w:ind w:lef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重要指标项</w:t>
            </w:r>
          </w:p>
        </w:tc>
        <w:tc>
          <w:tcPr>
            <w:tcW w:w="1125" w:type="dxa"/>
            <w:vAlign w:val="center"/>
          </w:tcPr>
          <w:p w14:paraId="4C7CA462">
            <w:pPr>
              <w:pStyle w:val="28"/>
              <w:keepNext w:val="0"/>
              <w:keepLines w:val="0"/>
              <w:pageBreakBefore w:val="0"/>
              <w:widowControl w:val="0"/>
              <w:kinsoku/>
              <w:wordWrap w:val="0"/>
              <w:overflowPunct/>
              <w:topLinePunct/>
              <w:autoSpaceDE/>
              <w:autoSpaceDN/>
              <w:bidi w:val="0"/>
              <w:adjustRightInd/>
              <w:snapToGrid/>
              <w:spacing w:line="0" w:lineRule="atLeast"/>
              <w:ind w:lef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5937" w:type="dxa"/>
            <w:vAlign w:val="center"/>
          </w:tcPr>
          <w:p w14:paraId="1317889E">
            <w:pPr>
              <w:pStyle w:val="28"/>
              <w:keepNext w:val="0"/>
              <w:keepLines w:val="0"/>
              <w:pageBreakBefore w:val="0"/>
              <w:widowControl w:val="0"/>
              <w:kinsoku/>
              <w:wordWrap w:val="0"/>
              <w:overflowPunct/>
              <w:topLinePunct/>
              <w:autoSpaceDE/>
              <w:autoSpaceDN/>
              <w:bidi w:val="0"/>
              <w:adjustRightInd/>
              <w:snapToGrid/>
              <w:spacing w:line="0" w:lineRule="atLeast"/>
              <w:ind w:lef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作为评分项，详见“第</w:t>
            </w:r>
            <w:r>
              <w:rPr>
                <w:rFonts w:hint="eastAsia" w:cs="宋体"/>
                <w:color w:val="auto"/>
                <w:sz w:val="21"/>
                <w:szCs w:val="21"/>
                <w:highlight w:val="none"/>
                <w:vertAlign w:val="baseline"/>
                <w:lang w:val="en-US" w:eastAsia="zh-CN"/>
              </w:rPr>
              <w:t>四</w:t>
            </w:r>
            <w:r>
              <w:rPr>
                <w:rFonts w:hint="eastAsia" w:ascii="宋体" w:hAnsi="宋体" w:eastAsia="宋体" w:cs="宋体"/>
                <w:color w:val="auto"/>
                <w:sz w:val="21"/>
                <w:szCs w:val="21"/>
                <w:highlight w:val="none"/>
                <w:vertAlign w:val="baseline"/>
                <w:lang w:val="en-US" w:eastAsia="zh-CN"/>
              </w:rPr>
              <w:t>章”中评分细则。</w:t>
            </w:r>
          </w:p>
        </w:tc>
      </w:tr>
      <w:tr w14:paraId="6DEA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796" w:type="dxa"/>
            <w:vAlign w:val="center"/>
          </w:tcPr>
          <w:p w14:paraId="7A9F1538">
            <w:pPr>
              <w:pStyle w:val="28"/>
              <w:keepNext w:val="0"/>
              <w:keepLines w:val="0"/>
              <w:pageBreakBefore w:val="0"/>
              <w:widowControl w:val="0"/>
              <w:kinsoku/>
              <w:wordWrap w:val="0"/>
              <w:overflowPunct/>
              <w:topLinePunct/>
              <w:autoSpaceDE/>
              <w:autoSpaceDN/>
              <w:bidi w:val="0"/>
              <w:adjustRightInd/>
              <w:snapToGrid/>
              <w:spacing w:line="0" w:lineRule="atLeast"/>
              <w:ind w:lef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一般技术指标（无标识项）</w:t>
            </w:r>
          </w:p>
        </w:tc>
        <w:tc>
          <w:tcPr>
            <w:tcW w:w="1125" w:type="dxa"/>
            <w:vAlign w:val="center"/>
          </w:tcPr>
          <w:p w14:paraId="463FD25C">
            <w:pPr>
              <w:pStyle w:val="28"/>
              <w:keepNext w:val="0"/>
              <w:keepLines w:val="0"/>
              <w:pageBreakBefore w:val="0"/>
              <w:widowControl w:val="0"/>
              <w:kinsoku/>
              <w:wordWrap w:val="0"/>
              <w:overflowPunct/>
              <w:topLinePunct/>
              <w:autoSpaceDE/>
              <w:autoSpaceDN/>
              <w:bidi w:val="0"/>
              <w:adjustRightInd/>
              <w:snapToGrid/>
              <w:spacing w:line="0" w:lineRule="atLeast"/>
              <w:ind w:lef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无</w:t>
            </w:r>
          </w:p>
        </w:tc>
        <w:tc>
          <w:tcPr>
            <w:tcW w:w="5937" w:type="dxa"/>
            <w:vAlign w:val="center"/>
          </w:tcPr>
          <w:p w14:paraId="7E6D8B63">
            <w:pPr>
              <w:pStyle w:val="28"/>
              <w:keepNext w:val="0"/>
              <w:keepLines w:val="0"/>
              <w:pageBreakBefore w:val="0"/>
              <w:widowControl w:val="0"/>
              <w:kinsoku/>
              <w:wordWrap w:val="0"/>
              <w:overflowPunct/>
              <w:topLinePunct/>
              <w:autoSpaceDE/>
              <w:autoSpaceDN/>
              <w:bidi w:val="0"/>
              <w:adjustRightInd/>
              <w:snapToGrid/>
              <w:spacing w:line="0" w:lineRule="atLeast"/>
              <w:ind w:lef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作为评分项，详见“第</w:t>
            </w:r>
            <w:r>
              <w:rPr>
                <w:rFonts w:hint="eastAsia" w:cs="宋体"/>
                <w:color w:val="auto"/>
                <w:sz w:val="21"/>
                <w:szCs w:val="21"/>
                <w:highlight w:val="none"/>
                <w:vertAlign w:val="baseline"/>
                <w:lang w:val="en-US" w:eastAsia="zh-CN"/>
              </w:rPr>
              <w:t>四</w:t>
            </w:r>
            <w:r>
              <w:rPr>
                <w:rFonts w:hint="eastAsia" w:ascii="宋体" w:hAnsi="宋体" w:eastAsia="宋体" w:cs="宋体"/>
                <w:color w:val="auto"/>
                <w:sz w:val="21"/>
                <w:szCs w:val="21"/>
                <w:highlight w:val="none"/>
                <w:vertAlign w:val="baseline"/>
                <w:lang w:val="en-US" w:eastAsia="zh-CN"/>
              </w:rPr>
              <w:t>章”中评分细则。</w:t>
            </w:r>
          </w:p>
        </w:tc>
      </w:tr>
    </w:tbl>
    <w:p w14:paraId="1FFCF4DA">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1"/>
          <w:szCs w:val="21"/>
          <w:highlight w:val="none"/>
          <w:lang w:val="en-US" w:eastAsia="zh-CN"/>
        </w:rPr>
        <w:t>注：以投标文件中提供的投标响应表及采购需求要求提供的相关证明材料作为评审依据，投标人应诚实应答。</w:t>
      </w:r>
    </w:p>
    <w:p w14:paraId="4358FF68">
      <w:pPr>
        <w:pStyle w:val="28"/>
        <w:keepNext w:val="0"/>
        <w:keepLines w:val="0"/>
        <w:pageBreakBefore w:val="0"/>
        <w:widowControl w:val="0"/>
        <w:kinsoku/>
        <w:wordWrap/>
        <w:overflowPunct/>
        <w:topLinePunct w:val="0"/>
        <w:autoSpaceDE/>
        <w:autoSpaceDN/>
        <w:bidi w:val="0"/>
        <w:adjustRightInd/>
        <w:snapToGrid/>
        <w:spacing w:line="360" w:lineRule="auto"/>
        <w:ind w:left="102" w:firstLine="560" w:firstLineChars="200"/>
        <w:jc w:val="left"/>
        <w:textAlignment w:val="auto"/>
        <w:rPr>
          <w:rFonts w:hint="eastAsia" w:ascii="宋体" w:hAnsi="宋体" w:eastAsia="宋体" w:cs="宋体"/>
          <w:color w:val="auto"/>
          <w:sz w:val="28"/>
          <w:szCs w:val="28"/>
          <w:highlight w:val="none"/>
          <w:lang w:val="en-US" w:eastAsia="zh-CN"/>
        </w:rPr>
        <w:sectPr>
          <w:footerReference r:id="rId5" w:type="default"/>
          <w:pgSz w:w="11906" w:h="16838"/>
          <w:pgMar w:top="1134" w:right="1134" w:bottom="1134" w:left="1134" w:header="794"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19206824">
      <w:pPr>
        <w:pStyle w:val="3"/>
        <w:keepNext w:val="0"/>
        <w:keepLines w:val="0"/>
        <w:pageBreakBefore w:val="0"/>
        <w:widowControl w:val="0"/>
        <w:kinsoku/>
        <w:wordWrap w:val="0"/>
        <w:overflowPunct/>
        <w:topLinePunct/>
        <w:autoSpaceDE/>
        <w:autoSpaceDN/>
        <w:bidi w:val="0"/>
        <w:adjustRightInd/>
        <w:snapToGrid/>
        <w:spacing w:before="0" w:after="0" w:line="360" w:lineRule="auto"/>
        <w:ind w:left="0"/>
        <w:jc w:val="left"/>
        <w:textAlignment w:val="auto"/>
        <w:rPr>
          <w:rStyle w:val="251"/>
          <w:rFonts w:hint="eastAsia" w:ascii="宋体" w:hAnsi="宋体" w:eastAsia="宋体" w:cs="宋体"/>
          <w:b/>
          <w:color w:val="auto"/>
          <w:szCs w:val="28"/>
          <w:highlight w:val="none"/>
          <w:lang w:val="en-US" w:eastAsia="zh-CN"/>
        </w:rPr>
      </w:pPr>
      <w:bookmarkStart w:id="503" w:name="_Toc28675"/>
      <w:r>
        <w:rPr>
          <w:rFonts w:hint="eastAsia" w:ascii="宋体" w:hAnsi="宋体" w:eastAsia="宋体" w:cs="宋体"/>
          <w:color w:val="auto"/>
          <w:sz w:val="28"/>
          <w:szCs w:val="28"/>
          <w:highlight w:val="none"/>
          <w:lang w:val="en-US" w:eastAsia="zh-CN"/>
        </w:rPr>
        <w:t>二、技术要求</w:t>
      </w:r>
      <w:bookmarkEnd w:id="502"/>
      <w:bookmarkEnd w:id="503"/>
    </w:p>
    <w:p w14:paraId="506E81CE">
      <w:pPr>
        <w:pStyle w:val="4"/>
        <w:keepNext w:val="0"/>
        <w:keepLines w:val="0"/>
        <w:pageBreakBefore w:val="0"/>
        <w:widowControl w:val="0"/>
        <w:kinsoku/>
        <w:wordWrap w:val="0"/>
        <w:overflowPunct/>
        <w:topLinePunct/>
        <w:autoSpaceDE/>
        <w:autoSpaceDN/>
        <w:bidi w:val="0"/>
        <w:adjustRightInd/>
        <w:snapToGrid/>
        <w:spacing w:line="360" w:lineRule="auto"/>
        <w:ind w:left="0"/>
        <w:jc w:val="center"/>
        <w:textAlignment w:val="auto"/>
        <w:rPr>
          <w:rFonts w:hint="eastAsia" w:ascii="宋体" w:hAnsi="宋体" w:eastAsia="宋体" w:cs="宋体"/>
          <w:color w:val="auto"/>
          <w:sz w:val="21"/>
          <w:szCs w:val="21"/>
          <w:lang w:val="en-US" w:eastAsia="zh-CN"/>
        </w:rPr>
      </w:pPr>
      <w:bookmarkStart w:id="504" w:name="_Toc30960"/>
      <w:bookmarkStart w:id="505" w:name="_Toc497486326"/>
      <w:r>
        <w:rPr>
          <w:rFonts w:hint="eastAsia" w:ascii="宋体" w:hAnsi="宋体" w:eastAsia="宋体" w:cs="宋体"/>
          <w:color w:val="auto"/>
          <w:sz w:val="21"/>
          <w:szCs w:val="21"/>
          <w:lang w:val="en-US" w:eastAsia="zh-CN"/>
        </w:rPr>
        <w:t>标项1：亚低温治疗仪参数</w:t>
      </w:r>
    </w:p>
    <w:tbl>
      <w:tblPr>
        <w:tblStyle w:val="68"/>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13"/>
        <w:gridCol w:w="7118"/>
        <w:gridCol w:w="1290"/>
        <w:gridCol w:w="1752"/>
        <w:gridCol w:w="2133"/>
      </w:tblGrid>
      <w:tr w14:paraId="7D76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7" w:type="dxa"/>
            <w:shd w:val="clear" w:color="auto" w:fill="FBE5D6" w:themeFill="accent2" w:themeFillTint="32"/>
            <w:vAlign w:val="center"/>
          </w:tcPr>
          <w:p w14:paraId="2F44236F">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宋体" w:hAnsi="宋体" w:eastAsia="宋体" w:cs="宋体"/>
                <w:b/>
                <w:bCs/>
                <w:snapToGrid w:val="0"/>
                <w:color w:val="auto"/>
                <w:sz w:val="21"/>
                <w:szCs w:val="21"/>
                <w:highlight w:val="none"/>
                <w:lang w:val="en-US" w:eastAsia="en-US" w:bidi="ar-SA"/>
              </w:rPr>
            </w:pPr>
            <w:r>
              <w:rPr>
                <w:rFonts w:hint="eastAsia" w:ascii="宋体" w:hAnsi="宋体" w:eastAsia="宋体" w:cs="宋体"/>
                <w:b/>
                <w:bCs/>
                <w:color w:val="auto"/>
                <w:sz w:val="21"/>
                <w:szCs w:val="21"/>
                <w:highlight w:val="none"/>
              </w:rPr>
              <w:t>序号</w:t>
            </w:r>
          </w:p>
        </w:tc>
        <w:tc>
          <w:tcPr>
            <w:tcW w:w="1613" w:type="dxa"/>
            <w:shd w:val="clear" w:color="auto" w:fill="FBE5D6" w:themeFill="accent2" w:themeFillTint="32"/>
            <w:vAlign w:val="center"/>
          </w:tcPr>
          <w:p w14:paraId="76844960">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lang w:val="en-US" w:eastAsia="zh-CN"/>
              </w:rPr>
              <w:t>设备/功能名称</w:t>
            </w:r>
          </w:p>
        </w:tc>
        <w:tc>
          <w:tcPr>
            <w:tcW w:w="7118" w:type="dxa"/>
            <w:shd w:val="clear" w:color="auto" w:fill="FBE5D6" w:themeFill="accent2" w:themeFillTint="32"/>
            <w:vAlign w:val="center"/>
          </w:tcPr>
          <w:p w14:paraId="135EC585">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技术参数、性能指标或需求</w:t>
            </w:r>
          </w:p>
        </w:tc>
        <w:tc>
          <w:tcPr>
            <w:tcW w:w="1290" w:type="dxa"/>
            <w:shd w:val="clear" w:color="auto" w:fill="FBE5D6" w:themeFill="accent2" w:themeFillTint="32"/>
            <w:vAlign w:val="center"/>
          </w:tcPr>
          <w:p w14:paraId="0B66C3C5">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采购数量</w:t>
            </w:r>
          </w:p>
        </w:tc>
        <w:tc>
          <w:tcPr>
            <w:tcW w:w="1752" w:type="dxa"/>
            <w:shd w:val="clear" w:color="auto" w:fill="FBE5D6" w:themeFill="accent2" w:themeFillTint="32"/>
            <w:vAlign w:val="center"/>
          </w:tcPr>
          <w:p w14:paraId="00C770E4">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8台</w:t>
            </w:r>
          </w:p>
        </w:tc>
        <w:tc>
          <w:tcPr>
            <w:tcW w:w="2133" w:type="dxa"/>
            <w:shd w:val="clear" w:color="auto" w:fill="FBE5D6" w:themeFill="accent2" w:themeFillTint="32"/>
            <w:vAlign w:val="center"/>
          </w:tcPr>
          <w:p w14:paraId="7BEF1535">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4DF5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67" w:type="dxa"/>
            <w:shd w:val="clear" w:color="auto" w:fill="auto"/>
            <w:vAlign w:val="center"/>
          </w:tcPr>
          <w:p w14:paraId="45525FB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1773" w:type="dxa"/>
            <w:gridSpan w:val="4"/>
            <w:shd w:val="clear" w:color="auto" w:fill="auto"/>
            <w:vAlign w:val="center"/>
          </w:tcPr>
          <w:p w14:paraId="1E34445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pacing w:val="7"/>
                <w:sz w:val="21"/>
                <w:szCs w:val="21"/>
                <w:lang w:val="en-US" w:eastAsia="zh-CN" w:bidi="ar-SA"/>
              </w:rPr>
            </w:pPr>
            <w:r>
              <w:rPr>
                <w:rFonts w:hint="eastAsia" w:ascii="宋体" w:hAnsi="宋体" w:eastAsia="宋体" w:cs="宋体"/>
                <w:color w:val="auto"/>
                <w:sz w:val="21"/>
                <w:szCs w:val="21"/>
                <w:highlight w:val="none"/>
                <w:vertAlign w:val="baseline"/>
                <w:lang w:val="en-US" w:eastAsia="zh-CN"/>
              </w:rPr>
              <w:t>水温温度控制范围：4-40℃。</w:t>
            </w:r>
          </w:p>
        </w:tc>
        <w:tc>
          <w:tcPr>
            <w:tcW w:w="2133" w:type="dxa"/>
            <w:shd w:val="clear" w:color="auto" w:fill="auto"/>
            <w:vAlign w:val="center"/>
          </w:tcPr>
          <w:p w14:paraId="1382CFB4">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p>
        </w:tc>
      </w:tr>
      <w:tr w14:paraId="53E9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shd w:val="clear" w:color="auto" w:fill="auto"/>
            <w:vAlign w:val="center"/>
          </w:tcPr>
          <w:p w14:paraId="6C939BA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1773" w:type="dxa"/>
            <w:gridSpan w:val="4"/>
            <w:shd w:val="clear" w:color="auto" w:fill="auto"/>
            <w:vAlign w:val="center"/>
          </w:tcPr>
          <w:p w14:paraId="4C0396CB">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升温/降温双重功能：具备升温（26-40℃）与降温（4-25℃）双重功能。</w:t>
            </w:r>
          </w:p>
        </w:tc>
        <w:tc>
          <w:tcPr>
            <w:tcW w:w="2133" w:type="dxa"/>
            <w:shd w:val="clear" w:color="auto" w:fill="auto"/>
            <w:vAlign w:val="center"/>
          </w:tcPr>
          <w:p w14:paraId="6A856BF0">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p>
        </w:tc>
      </w:tr>
      <w:tr w14:paraId="7D70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shd w:val="clear" w:color="auto" w:fill="auto"/>
            <w:vAlign w:val="center"/>
          </w:tcPr>
          <w:p w14:paraId="1578EA2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1773" w:type="dxa"/>
            <w:gridSpan w:val="4"/>
            <w:shd w:val="clear" w:color="auto" w:fill="auto"/>
            <w:vAlign w:val="center"/>
          </w:tcPr>
          <w:p w14:paraId="3B21DC3C">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空载平均降温速度与升温速度：平均降温速度：≥1.3℃/分钟；平均升温速度：≥0.8℃/分钟</w:t>
            </w:r>
          </w:p>
        </w:tc>
        <w:tc>
          <w:tcPr>
            <w:tcW w:w="2133" w:type="dxa"/>
            <w:shd w:val="clear" w:color="auto" w:fill="auto"/>
            <w:vAlign w:val="center"/>
          </w:tcPr>
          <w:p w14:paraId="68E31569">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F41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767" w:type="dxa"/>
            <w:shd w:val="clear" w:color="auto" w:fill="auto"/>
            <w:vAlign w:val="center"/>
          </w:tcPr>
          <w:p w14:paraId="4668304E">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1773" w:type="dxa"/>
            <w:gridSpan w:val="4"/>
            <w:shd w:val="clear" w:color="auto" w:fill="auto"/>
            <w:vAlign w:val="center"/>
          </w:tcPr>
          <w:p w14:paraId="26C2D100">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负载最大平均降温速度与升温速度：平均降温速度：≥2.9℃/h；平均升温速度：≥1℃/h。</w:t>
            </w:r>
          </w:p>
        </w:tc>
        <w:tc>
          <w:tcPr>
            <w:tcW w:w="2133" w:type="dxa"/>
            <w:shd w:val="clear" w:color="auto" w:fill="auto"/>
            <w:vAlign w:val="center"/>
          </w:tcPr>
          <w:p w14:paraId="7B2615E0">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4435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7" w:type="dxa"/>
            <w:shd w:val="clear" w:color="auto" w:fill="auto"/>
            <w:vAlign w:val="center"/>
          </w:tcPr>
          <w:p w14:paraId="69B0FB6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11773" w:type="dxa"/>
            <w:gridSpan w:val="4"/>
            <w:shd w:val="clear" w:color="auto" w:fill="auto"/>
            <w:vAlign w:val="center"/>
          </w:tcPr>
          <w:p w14:paraId="02950DAA">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体温监测：具有体表温度和体腔温度两种专用探头，目标温度设置范围：降温30-40℃，升温30-37℃，监测精度±0.1℃。</w:t>
            </w:r>
          </w:p>
        </w:tc>
        <w:tc>
          <w:tcPr>
            <w:tcW w:w="2133" w:type="dxa"/>
            <w:shd w:val="clear" w:color="auto" w:fill="auto"/>
            <w:vAlign w:val="center"/>
          </w:tcPr>
          <w:p w14:paraId="41C04A95">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6E0F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shd w:val="clear" w:color="auto" w:fill="auto"/>
            <w:vAlign w:val="center"/>
          </w:tcPr>
          <w:p w14:paraId="622CB67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11773" w:type="dxa"/>
            <w:gridSpan w:val="4"/>
            <w:shd w:val="clear" w:color="auto" w:fill="auto"/>
            <w:vAlign w:val="center"/>
          </w:tcPr>
          <w:p w14:paraId="7083362A">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体温监测报警：双路体温监测报警均可同时独立设置体温下限和（或）体温上限，体温超限时报警并停止输出。</w:t>
            </w:r>
          </w:p>
        </w:tc>
        <w:tc>
          <w:tcPr>
            <w:tcW w:w="2133" w:type="dxa"/>
            <w:shd w:val="clear" w:color="auto" w:fill="auto"/>
            <w:vAlign w:val="center"/>
          </w:tcPr>
          <w:p w14:paraId="78A5197A">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5F5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shd w:val="clear" w:color="auto" w:fill="auto"/>
            <w:vAlign w:val="center"/>
          </w:tcPr>
          <w:p w14:paraId="1F7A9385">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11773" w:type="dxa"/>
            <w:gridSpan w:val="4"/>
            <w:shd w:val="clear" w:color="auto" w:fill="auto"/>
            <w:vAlign w:val="center"/>
          </w:tcPr>
          <w:p w14:paraId="041333F3">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输出控制方式：双路二组输出，左右分别控制，毯/帽可一个或两个同时工作。</w:t>
            </w:r>
          </w:p>
        </w:tc>
        <w:tc>
          <w:tcPr>
            <w:tcW w:w="2133" w:type="dxa"/>
            <w:shd w:val="clear" w:color="auto" w:fill="auto"/>
            <w:vAlign w:val="center"/>
          </w:tcPr>
          <w:p w14:paraId="05590DCF">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644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exact"/>
          <w:jc w:val="center"/>
        </w:trPr>
        <w:tc>
          <w:tcPr>
            <w:tcW w:w="767" w:type="dxa"/>
            <w:shd w:val="clear" w:color="auto" w:fill="auto"/>
            <w:vAlign w:val="center"/>
          </w:tcPr>
          <w:p w14:paraId="5F30894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p>
        </w:tc>
        <w:tc>
          <w:tcPr>
            <w:tcW w:w="11773" w:type="dxa"/>
            <w:gridSpan w:val="4"/>
            <w:shd w:val="clear" w:color="auto" w:fill="auto"/>
            <w:vAlign w:val="center"/>
          </w:tcPr>
          <w:p w14:paraId="690B90FF">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定时范围：1-99小时或长期运行，可自动计时（包括倒计时）。</w:t>
            </w:r>
          </w:p>
        </w:tc>
        <w:tc>
          <w:tcPr>
            <w:tcW w:w="2133" w:type="dxa"/>
            <w:shd w:val="clear" w:color="auto" w:fill="auto"/>
            <w:vAlign w:val="center"/>
          </w:tcPr>
          <w:p w14:paraId="7D4A6AF7">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935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767" w:type="dxa"/>
            <w:shd w:val="clear" w:color="auto" w:fill="auto"/>
            <w:vAlign w:val="center"/>
          </w:tcPr>
          <w:p w14:paraId="74A9D115">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p>
        </w:tc>
        <w:tc>
          <w:tcPr>
            <w:tcW w:w="11773" w:type="dxa"/>
            <w:gridSpan w:val="4"/>
            <w:shd w:val="clear" w:color="auto" w:fill="auto"/>
            <w:vAlign w:val="center"/>
          </w:tcPr>
          <w:p w14:paraId="2D88D6B1">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人机交互方式：高亮度LCD中文及图标显示，方便夜间及紧急情况下使用。</w:t>
            </w:r>
          </w:p>
        </w:tc>
        <w:tc>
          <w:tcPr>
            <w:tcW w:w="2133" w:type="dxa"/>
            <w:shd w:val="clear" w:color="auto" w:fill="auto"/>
            <w:vAlign w:val="center"/>
          </w:tcPr>
          <w:p w14:paraId="5A858578">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83F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shd w:val="clear" w:color="auto" w:fill="auto"/>
            <w:vAlign w:val="center"/>
          </w:tcPr>
          <w:p w14:paraId="023772C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11773" w:type="dxa"/>
            <w:gridSpan w:val="4"/>
            <w:shd w:val="clear" w:color="auto" w:fill="auto"/>
            <w:vAlign w:val="center"/>
          </w:tcPr>
          <w:p w14:paraId="25F98315">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内置固化程序：≥10个常用固化程序，便于紧急时使用，也可用户自行设置水温、体温上下限与定时时间。</w:t>
            </w:r>
          </w:p>
        </w:tc>
        <w:tc>
          <w:tcPr>
            <w:tcW w:w="2133" w:type="dxa"/>
            <w:shd w:val="clear" w:color="auto" w:fill="auto"/>
            <w:vAlign w:val="center"/>
          </w:tcPr>
          <w:p w14:paraId="52D1CA20">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20FA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shd w:val="clear" w:color="auto" w:fill="auto"/>
            <w:vAlign w:val="center"/>
          </w:tcPr>
          <w:p w14:paraId="4905AE05">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11</w:t>
            </w:r>
          </w:p>
        </w:tc>
        <w:tc>
          <w:tcPr>
            <w:tcW w:w="11773" w:type="dxa"/>
            <w:gridSpan w:val="4"/>
            <w:shd w:val="clear" w:color="auto" w:fill="auto"/>
            <w:vAlign w:val="center"/>
          </w:tcPr>
          <w:p w14:paraId="5140428E">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断电保护功能:</w:t>
            </w:r>
            <w:r>
              <w:rPr>
                <w:rFonts w:hint="eastAsia" w:ascii="宋体" w:hAnsi="宋体" w:eastAsia="宋体" w:cs="宋体"/>
                <w:color w:val="auto"/>
                <w:sz w:val="21"/>
                <w:szCs w:val="21"/>
                <w:highlight w:val="none"/>
                <w:vertAlign w:val="baseline"/>
                <w:lang w:val="en-US" w:eastAsia="zh-CN"/>
              </w:rPr>
              <w:tab/>
            </w:r>
            <w:r>
              <w:rPr>
                <w:rFonts w:hint="eastAsia" w:ascii="宋体" w:hAnsi="宋体" w:eastAsia="宋体" w:cs="宋体"/>
                <w:color w:val="auto"/>
                <w:sz w:val="21"/>
                <w:szCs w:val="21"/>
                <w:highlight w:val="none"/>
                <w:vertAlign w:val="baseline"/>
                <w:lang w:val="en-US" w:eastAsia="zh-CN"/>
              </w:rPr>
              <w:t>具备断电保护功能，断电时再通电开机后，仪器自动运行断电前的程序。</w:t>
            </w:r>
          </w:p>
        </w:tc>
        <w:tc>
          <w:tcPr>
            <w:tcW w:w="2133" w:type="dxa"/>
            <w:shd w:val="clear" w:color="auto" w:fill="auto"/>
            <w:vAlign w:val="center"/>
          </w:tcPr>
          <w:p w14:paraId="7010E64C">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E45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shd w:val="clear" w:color="auto" w:fill="auto"/>
            <w:vAlign w:val="center"/>
          </w:tcPr>
          <w:p w14:paraId="6BFBD27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12</w:t>
            </w:r>
          </w:p>
        </w:tc>
        <w:tc>
          <w:tcPr>
            <w:tcW w:w="11773" w:type="dxa"/>
            <w:gridSpan w:val="4"/>
            <w:shd w:val="clear" w:color="auto" w:fill="auto"/>
            <w:vAlign w:val="center"/>
          </w:tcPr>
          <w:p w14:paraId="72DD59B0">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噪声控制：正常工作噪声：≤55dB。</w:t>
            </w:r>
          </w:p>
        </w:tc>
        <w:tc>
          <w:tcPr>
            <w:tcW w:w="2133" w:type="dxa"/>
            <w:shd w:val="clear" w:color="auto" w:fill="auto"/>
            <w:vAlign w:val="center"/>
          </w:tcPr>
          <w:p w14:paraId="260F3646">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6BFF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shd w:val="clear" w:color="auto" w:fill="auto"/>
            <w:vAlign w:val="center"/>
          </w:tcPr>
          <w:p w14:paraId="0E3FB81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p>
        </w:tc>
        <w:tc>
          <w:tcPr>
            <w:tcW w:w="11773" w:type="dxa"/>
            <w:gridSpan w:val="4"/>
            <w:shd w:val="clear" w:color="auto" w:fill="auto"/>
            <w:vAlign w:val="center"/>
          </w:tcPr>
          <w:p w14:paraId="7CA6399B">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毯/帽设计：TPU材质毯/帽采用蜂窝设计，保证液体流动性，降温快且均匀；冰帽为贴敷式设计。</w:t>
            </w:r>
          </w:p>
        </w:tc>
        <w:tc>
          <w:tcPr>
            <w:tcW w:w="2133" w:type="dxa"/>
            <w:shd w:val="clear" w:color="auto" w:fill="auto"/>
            <w:vAlign w:val="center"/>
          </w:tcPr>
          <w:p w14:paraId="04D9E83E">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2DE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shd w:val="clear" w:color="auto" w:fill="auto"/>
            <w:vAlign w:val="center"/>
          </w:tcPr>
          <w:p w14:paraId="2F18C0C0">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4</w:t>
            </w:r>
          </w:p>
        </w:tc>
        <w:tc>
          <w:tcPr>
            <w:tcW w:w="11773" w:type="dxa"/>
            <w:gridSpan w:val="4"/>
            <w:shd w:val="clear" w:color="auto" w:fill="auto"/>
            <w:vAlign w:val="center"/>
          </w:tcPr>
          <w:p w14:paraId="7E3CD9C2">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快速接头：双向快速液压接头，密封性好，无液体喷溅。</w:t>
            </w:r>
          </w:p>
        </w:tc>
        <w:tc>
          <w:tcPr>
            <w:tcW w:w="2133" w:type="dxa"/>
            <w:shd w:val="clear" w:color="auto" w:fill="auto"/>
            <w:vAlign w:val="center"/>
          </w:tcPr>
          <w:p w14:paraId="32339E3F">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41D5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7" w:type="dxa"/>
            <w:shd w:val="clear" w:color="auto" w:fill="auto"/>
            <w:vAlign w:val="center"/>
          </w:tcPr>
          <w:p w14:paraId="6C06182A">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w:t>
            </w:r>
          </w:p>
        </w:tc>
        <w:tc>
          <w:tcPr>
            <w:tcW w:w="11773" w:type="dxa"/>
            <w:gridSpan w:val="4"/>
            <w:shd w:val="clear" w:color="auto" w:fill="auto"/>
            <w:vAlign w:val="center"/>
          </w:tcPr>
          <w:p w14:paraId="1CB0CCFB">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故障智能诊断：具有水量不足、传感器松脱等智能提示功能。</w:t>
            </w:r>
          </w:p>
        </w:tc>
        <w:tc>
          <w:tcPr>
            <w:tcW w:w="2133" w:type="dxa"/>
            <w:shd w:val="clear" w:color="auto" w:fill="auto"/>
            <w:vAlign w:val="center"/>
          </w:tcPr>
          <w:p w14:paraId="1066EDB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3619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67" w:type="dxa"/>
            <w:shd w:val="clear" w:color="auto" w:fill="auto"/>
            <w:vAlign w:val="center"/>
          </w:tcPr>
          <w:p w14:paraId="1325E19D">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16</w:t>
            </w:r>
          </w:p>
        </w:tc>
        <w:tc>
          <w:tcPr>
            <w:tcW w:w="11773" w:type="dxa"/>
            <w:gridSpan w:val="4"/>
            <w:shd w:val="clear" w:color="auto" w:fill="auto"/>
            <w:vAlign w:val="center"/>
          </w:tcPr>
          <w:p w14:paraId="3CEA1B83">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外壳材质与工艺：外壳采用优质钣金一次成型，并做防锈喷漆处理。</w:t>
            </w:r>
          </w:p>
        </w:tc>
        <w:tc>
          <w:tcPr>
            <w:tcW w:w="2133" w:type="dxa"/>
            <w:shd w:val="clear" w:color="auto" w:fill="auto"/>
            <w:vAlign w:val="center"/>
          </w:tcPr>
          <w:p w14:paraId="235BC6A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265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767" w:type="dxa"/>
            <w:shd w:val="clear" w:color="auto" w:fill="auto"/>
            <w:vAlign w:val="center"/>
          </w:tcPr>
          <w:p w14:paraId="5B50185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17</w:t>
            </w:r>
          </w:p>
        </w:tc>
        <w:tc>
          <w:tcPr>
            <w:tcW w:w="11773" w:type="dxa"/>
            <w:gridSpan w:val="4"/>
            <w:shd w:val="clear" w:color="auto" w:fill="auto"/>
            <w:vAlign w:val="center"/>
          </w:tcPr>
          <w:p w14:paraId="275BD48F">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毯帽存储便捷性：主机附带毯帽存储篮，方便毯帽的收纳管理，提高毯帽的使用寿命。</w:t>
            </w:r>
          </w:p>
        </w:tc>
        <w:tc>
          <w:tcPr>
            <w:tcW w:w="2133" w:type="dxa"/>
            <w:shd w:val="clear" w:color="auto" w:fill="auto"/>
            <w:vAlign w:val="center"/>
          </w:tcPr>
          <w:p w14:paraId="426197B7">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223B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67" w:type="dxa"/>
            <w:vMerge w:val="restart"/>
            <w:shd w:val="clear" w:color="auto" w:fill="auto"/>
            <w:vAlign w:val="center"/>
          </w:tcPr>
          <w:p w14:paraId="72AC5C60">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8</w:t>
            </w:r>
          </w:p>
        </w:tc>
        <w:tc>
          <w:tcPr>
            <w:tcW w:w="1613" w:type="dxa"/>
            <w:vMerge w:val="restart"/>
            <w:shd w:val="clear" w:color="auto" w:fill="auto"/>
            <w:vAlign w:val="center"/>
          </w:tcPr>
          <w:p w14:paraId="00445FC9">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配置要求（需整体响应）</w:t>
            </w:r>
          </w:p>
        </w:tc>
        <w:tc>
          <w:tcPr>
            <w:tcW w:w="10160" w:type="dxa"/>
            <w:gridSpan w:val="3"/>
            <w:shd w:val="clear" w:color="auto" w:fill="auto"/>
            <w:vAlign w:val="center"/>
          </w:tcPr>
          <w:p w14:paraId="5FE5F389">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18.1 主机：1台。</w:t>
            </w:r>
          </w:p>
        </w:tc>
        <w:tc>
          <w:tcPr>
            <w:tcW w:w="2133" w:type="dxa"/>
            <w:shd w:val="clear" w:color="auto" w:fill="auto"/>
            <w:vAlign w:val="center"/>
          </w:tcPr>
          <w:p w14:paraId="49CED2F1">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6087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5839DD8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06B227DC">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1D126EBA">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18.2 冰毯(含包套、连接管)：≥3块。</w:t>
            </w:r>
          </w:p>
        </w:tc>
        <w:tc>
          <w:tcPr>
            <w:tcW w:w="2133" w:type="dxa"/>
            <w:shd w:val="clear" w:color="auto" w:fill="auto"/>
            <w:vAlign w:val="center"/>
          </w:tcPr>
          <w:p w14:paraId="226FAA1B">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3E09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1CDA105D">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4722A824">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color w:val="auto"/>
                <w:sz w:val="21"/>
                <w:szCs w:val="21"/>
                <w:lang w:val="en-GB" w:eastAsia="zh-CN"/>
              </w:rPr>
            </w:pPr>
          </w:p>
        </w:tc>
        <w:tc>
          <w:tcPr>
            <w:tcW w:w="10160" w:type="dxa"/>
            <w:gridSpan w:val="3"/>
            <w:shd w:val="clear" w:color="auto" w:fill="auto"/>
            <w:vAlign w:val="center"/>
          </w:tcPr>
          <w:p w14:paraId="458EDF4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18.3 冰帽(含包套、连接管)：≥1个。</w:t>
            </w:r>
          </w:p>
        </w:tc>
        <w:tc>
          <w:tcPr>
            <w:tcW w:w="2133" w:type="dxa"/>
            <w:shd w:val="clear" w:color="auto" w:fill="auto"/>
            <w:vAlign w:val="center"/>
          </w:tcPr>
          <w:p w14:paraId="204A7C09">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58F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767" w:type="dxa"/>
            <w:vMerge w:val="continue"/>
            <w:shd w:val="clear" w:color="auto" w:fill="auto"/>
            <w:vAlign w:val="center"/>
          </w:tcPr>
          <w:p w14:paraId="48869B9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55141CCC">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color w:val="auto"/>
                <w:sz w:val="21"/>
                <w:szCs w:val="21"/>
                <w:lang w:val="en-GB" w:eastAsia="zh-CN"/>
              </w:rPr>
            </w:pPr>
          </w:p>
        </w:tc>
        <w:tc>
          <w:tcPr>
            <w:tcW w:w="10160" w:type="dxa"/>
            <w:gridSpan w:val="3"/>
            <w:shd w:val="clear" w:color="auto" w:fill="auto"/>
            <w:vAlign w:val="center"/>
          </w:tcPr>
          <w:p w14:paraId="5EB77A1F">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18.4 体温传感器（圆头、扁头）：各≥1个。</w:t>
            </w:r>
          </w:p>
        </w:tc>
        <w:tc>
          <w:tcPr>
            <w:tcW w:w="2133" w:type="dxa"/>
            <w:shd w:val="clear" w:color="auto" w:fill="auto"/>
            <w:vAlign w:val="center"/>
          </w:tcPr>
          <w:p w14:paraId="15EFA9F5">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096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4C8308E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432FF85E">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color w:val="auto"/>
                <w:sz w:val="21"/>
                <w:szCs w:val="21"/>
                <w:lang w:val="en-GB" w:eastAsia="zh-CN"/>
              </w:rPr>
            </w:pPr>
          </w:p>
        </w:tc>
        <w:tc>
          <w:tcPr>
            <w:tcW w:w="10160" w:type="dxa"/>
            <w:gridSpan w:val="3"/>
            <w:shd w:val="clear" w:color="auto" w:fill="auto"/>
            <w:vAlign w:val="center"/>
          </w:tcPr>
          <w:p w14:paraId="3432D9B3">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pacing w:val="7"/>
                <w:sz w:val="21"/>
                <w:szCs w:val="21"/>
                <w:lang w:val="en-GB" w:eastAsia="zh-CN"/>
              </w:rPr>
            </w:pPr>
            <w:r>
              <w:rPr>
                <w:rFonts w:hint="eastAsia" w:ascii="宋体" w:hAnsi="宋体" w:eastAsia="宋体" w:cs="宋体"/>
                <w:color w:val="auto"/>
                <w:sz w:val="21"/>
                <w:szCs w:val="21"/>
                <w:highlight w:val="none"/>
                <w:vertAlign w:val="baseline"/>
                <w:lang w:val="en-US" w:eastAsia="zh-CN"/>
              </w:rPr>
              <w:t>18.5 防尘罩：≥1个。</w:t>
            </w:r>
          </w:p>
        </w:tc>
        <w:tc>
          <w:tcPr>
            <w:tcW w:w="2133" w:type="dxa"/>
            <w:shd w:val="clear" w:color="auto" w:fill="auto"/>
            <w:vAlign w:val="center"/>
          </w:tcPr>
          <w:p w14:paraId="6B9F8243">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6F00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67" w:type="dxa"/>
            <w:vMerge w:val="continue"/>
            <w:shd w:val="clear" w:color="auto" w:fill="auto"/>
            <w:vAlign w:val="center"/>
          </w:tcPr>
          <w:p w14:paraId="15BBACB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2C260EE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10160" w:type="dxa"/>
            <w:gridSpan w:val="3"/>
            <w:shd w:val="clear" w:color="auto" w:fill="auto"/>
            <w:vAlign w:val="center"/>
          </w:tcPr>
          <w:p w14:paraId="7E3D0EAF">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18.6 挂篮：≥1个</w:t>
            </w:r>
          </w:p>
        </w:tc>
        <w:tc>
          <w:tcPr>
            <w:tcW w:w="2133" w:type="dxa"/>
            <w:shd w:val="clear" w:color="auto" w:fill="auto"/>
            <w:vAlign w:val="center"/>
          </w:tcPr>
          <w:p w14:paraId="717DD923">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bl>
    <w:p w14:paraId="0757FE06">
      <w:pPr>
        <w:pStyle w:val="4"/>
        <w:keepNext w:val="0"/>
        <w:keepLines w:val="0"/>
        <w:pageBreakBefore w:val="0"/>
        <w:widowControl w:val="0"/>
        <w:kinsoku/>
        <w:wordWrap w:val="0"/>
        <w:overflowPunct/>
        <w:topLinePunct/>
        <w:autoSpaceDE/>
        <w:autoSpaceDN/>
        <w:bidi w:val="0"/>
        <w:adjustRightInd/>
        <w:snapToGrid/>
        <w:spacing w:line="360" w:lineRule="auto"/>
        <w:ind w:left="0"/>
        <w:jc w:val="center"/>
        <w:textAlignment w:val="auto"/>
        <w:rPr>
          <w:rFonts w:hint="eastAsia" w:ascii="宋体" w:hAnsi="宋体" w:eastAsia="宋体" w:cs="宋体"/>
          <w:color w:val="auto"/>
          <w:sz w:val="21"/>
          <w:szCs w:val="21"/>
          <w:lang w:val="en-US" w:eastAsia="zh-CN"/>
        </w:rPr>
      </w:pPr>
    </w:p>
    <w:p w14:paraId="7AD6B3D1">
      <w:pPr>
        <w:rPr>
          <w:rFonts w:hint="eastAsia" w:ascii="宋体" w:hAnsi="宋体" w:eastAsia="宋体" w:cs="宋体"/>
          <w:color w:val="auto"/>
          <w:sz w:val="21"/>
          <w:szCs w:val="21"/>
          <w:lang w:val="en-US" w:eastAsia="zh-CN"/>
        </w:rPr>
      </w:pPr>
    </w:p>
    <w:p w14:paraId="6C2678F5">
      <w:pPr>
        <w:rPr>
          <w:rFonts w:hint="eastAsia" w:ascii="宋体" w:hAnsi="宋体" w:eastAsia="宋体" w:cs="宋体"/>
          <w:color w:val="auto"/>
          <w:sz w:val="21"/>
          <w:szCs w:val="21"/>
          <w:lang w:val="en-US" w:eastAsia="zh-CN"/>
        </w:rPr>
      </w:pPr>
    </w:p>
    <w:p w14:paraId="05D20D3A">
      <w:pPr>
        <w:rPr>
          <w:rFonts w:hint="eastAsia" w:ascii="宋体" w:hAnsi="宋体" w:eastAsia="宋体" w:cs="宋体"/>
          <w:color w:val="auto"/>
          <w:sz w:val="21"/>
          <w:szCs w:val="21"/>
          <w:lang w:val="en-US" w:eastAsia="zh-CN"/>
        </w:rPr>
      </w:pPr>
    </w:p>
    <w:p w14:paraId="742CF87B">
      <w:pPr>
        <w:rPr>
          <w:rFonts w:hint="eastAsia" w:ascii="宋体" w:hAnsi="宋体" w:eastAsia="宋体" w:cs="宋体"/>
          <w:color w:val="auto"/>
          <w:sz w:val="21"/>
          <w:szCs w:val="21"/>
          <w:lang w:val="en-US" w:eastAsia="zh-CN"/>
        </w:rPr>
      </w:pPr>
    </w:p>
    <w:p w14:paraId="072AF039">
      <w:pPr>
        <w:rPr>
          <w:rFonts w:hint="eastAsia" w:ascii="宋体" w:hAnsi="宋体" w:eastAsia="宋体" w:cs="宋体"/>
          <w:color w:val="auto"/>
          <w:sz w:val="21"/>
          <w:szCs w:val="21"/>
          <w:lang w:val="en-US" w:eastAsia="zh-CN"/>
        </w:rPr>
      </w:pPr>
    </w:p>
    <w:p w14:paraId="787978D2">
      <w:pPr>
        <w:rPr>
          <w:rFonts w:hint="eastAsia" w:ascii="宋体" w:hAnsi="宋体" w:eastAsia="宋体" w:cs="宋体"/>
          <w:color w:val="auto"/>
          <w:sz w:val="21"/>
          <w:szCs w:val="21"/>
          <w:lang w:val="en-US" w:eastAsia="zh-CN"/>
        </w:rPr>
      </w:pPr>
    </w:p>
    <w:p w14:paraId="65108143">
      <w:pPr>
        <w:rPr>
          <w:rFonts w:hint="eastAsia" w:ascii="宋体" w:hAnsi="宋体" w:eastAsia="宋体" w:cs="宋体"/>
          <w:color w:val="auto"/>
          <w:sz w:val="21"/>
          <w:szCs w:val="21"/>
          <w:lang w:val="en-US" w:eastAsia="zh-CN"/>
        </w:rPr>
      </w:pPr>
    </w:p>
    <w:p w14:paraId="49A645F6">
      <w:pPr>
        <w:rPr>
          <w:rFonts w:hint="eastAsia" w:ascii="宋体" w:hAnsi="宋体" w:eastAsia="宋体" w:cs="宋体"/>
          <w:color w:val="auto"/>
          <w:sz w:val="21"/>
          <w:szCs w:val="21"/>
          <w:lang w:val="en-US" w:eastAsia="zh-CN"/>
        </w:rPr>
      </w:pPr>
    </w:p>
    <w:p w14:paraId="338D33A6">
      <w:pPr>
        <w:rPr>
          <w:rFonts w:hint="eastAsia" w:ascii="宋体" w:hAnsi="宋体" w:eastAsia="宋体" w:cs="宋体"/>
          <w:color w:val="auto"/>
          <w:sz w:val="21"/>
          <w:szCs w:val="21"/>
          <w:lang w:val="en-US" w:eastAsia="zh-CN"/>
        </w:rPr>
      </w:pPr>
    </w:p>
    <w:p w14:paraId="085A4610">
      <w:pPr>
        <w:rPr>
          <w:rFonts w:hint="eastAsia" w:ascii="宋体" w:hAnsi="宋体" w:eastAsia="宋体" w:cs="宋体"/>
          <w:color w:val="auto"/>
          <w:sz w:val="21"/>
          <w:szCs w:val="21"/>
          <w:lang w:val="en-US" w:eastAsia="zh-CN"/>
        </w:rPr>
      </w:pPr>
    </w:p>
    <w:p w14:paraId="395B3D32">
      <w:pPr>
        <w:rPr>
          <w:rFonts w:hint="eastAsia" w:ascii="宋体" w:hAnsi="宋体" w:eastAsia="宋体" w:cs="宋体"/>
          <w:color w:val="auto"/>
          <w:sz w:val="21"/>
          <w:szCs w:val="21"/>
          <w:lang w:val="en-US" w:eastAsia="zh-CN"/>
        </w:rPr>
      </w:pPr>
    </w:p>
    <w:p w14:paraId="187A3983">
      <w:pPr>
        <w:rPr>
          <w:rFonts w:hint="eastAsia" w:ascii="宋体" w:hAnsi="宋体" w:eastAsia="宋体" w:cs="宋体"/>
          <w:color w:val="auto"/>
          <w:sz w:val="21"/>
          <w:szCs w:val="21"/>
          <w:lang w:val="en-US" w:eastAsia="zh-CN"/>
        </w:rPr>
      </w:pPr>
    </w:p>
    <w:p w14:paraId="5178E5D4">
      <w:pPr>
        <w:pStyle w:val="4"/>
        <w:keepNext w:val="0"/>
        <w:keepLines w:val="0"/>
        <w:pageBreakBefore w:val="0"/>
        <w:widowControl w:val="0"/>
        <w:kinsoku/>
        <w:wordWrap w:val="0"/>
        <w:overflowPunct/>
        <w:topLinePunct/>
        <w:autoSpaceDE/>
        <w:autoSpaceDN/>
        <w:bidi w:val="0"/>
        <w:adjustRightInd/>
        <w:snapToGrid/>
        <w:spacing w:line="360" w:lineRule="auto"/>
        <w:ind w:lef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标项2：超声经颅多普勒血流分析仪参数</w:t>
      </w:r>
    </w:p>
    <w:tbl>
      <w:tblPr>
        <w:tblStyle w:val="68"/>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13"/>
        <w:gridCol w:w="2006"/>
        <w:gridCol w:w="5112"/>
        <w:gridCol w:w="1290"/>
        <w:gridCol w:w="1752"/>
        <w:gridCol w:w="2133"/>
      </w:tblGrid>
      <w:tr w14:paraId="4F62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7" w:type="dxa"/>
            <w:shd w:val="clear" w:color="auto" w:fill="FBE5D6" w:themeFill="accent2" w:themeFillTint="32"/>
            <w:vAlign w:val="center"/>
          </w:tcPr>
          <w:p w14:paraId="69E8B681">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宋体" w:hAnsi="宋体" w:eastAsia="宋体" w:cs="宋体"/>
                <w:b/>
                <w:bCs/>
                <w:snapToGrid w:val="0"/>
                <w:color w:val="auto"/>
                <w:sz w:val="21"/>
                <w:szCs w:val="21"/>
                <w:highlight w:val="none"/>
                <w:lang w:val="en-US" w:eastAsia="en-US" w:bidi="ar-SA"/>
              </w:rPr>
            </w:pPr>
            <w:r>
              <w:rPr>
                <w:rFonts w:hint="eastAsia" w:ascii="宋体" w:hAnsi="宋体" w:eastAsia="宋体" w:cs="宋体"/>
                <w:b/>
                <w:bCs/>
                <w:color w:val="auto"/>
                <w:sz w:val="21"/>
                <w:szCs w:val="21"/>
                <w:highlight w:val="none"/>
              </w:rPr>
              <w:t>序号</w:t>
            </w:r>
          </w:p>
        </w:tc>
        <w:tc>
          <w:tcPr>
            <w:tcW w:w="1613" w:type="dxa"/>
            <w:shd w:val="clear" w:color="auto" w:fill="FBE5D6" w:themeFill="accent2" w:themeFillTint="32"/>
            <w:vAlign w:val="center"/>
          </w:tcPr>
          <w:p w14:paraId="7DCFC59B">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lang w:val="en-US" w:eastAsia="zh-CN"/>
              </w:rPr>
              <w:t>设备/功能名称</w:t>
            </w:r>
          </w:p>
        </w:tc>
        <w:tc>
          <w:tcPr>
            <w:tcW w:w="7118" w:type="dxa"/>
            <w:gridSpan w:val="2"/>
            <w:shd w:val="clear" w:color="auto" w:fill="FBE5D6" w:themeFill="accent2" w:themeFillTint="32"/>
            <w:vAlign w:val="center"/>
          </w:tcPr>
          <w:p w14:paraId="6C020156">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技术参数、性能指标或需求</w:t>
            </w:r>
          </w:p>
        </w:tc>
        <w:tc>
          <w:tcPr>
            <w:tcW w:w="1290" w:type="dxa"/>
            <w:shd w:val="clear" w:color="auto" w:fill="FBE5D6" w:themeFill="accent2" w:themeFillTint="32"/>
            <w:vAlign w:val="center"/>
          </w:tcPr>
          <w:p w14:paraId="7D63C2B3">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采购数量</w:t>
            </w:r>
          </w:p>
        </w:tc>
        <w:tc>
          <w:tcPr>
            <w:tcW w:w="1752" w:type="dxa"/>
            <w:shd w:val="clear" w:color="auto" w:fill="FBE5D6" w:themeFill="accent2" w:themeFillTint="32"/>
            <w:vAlign w:val="center"/>
          </w:tcPr>
          <w:p w14:paraId="0EA54B8F">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1台</w:t>
            </w:r>
          </w:p>
        </w:tc>
        <w:tc>
          <w:tcPr>
            <w:tcW w:w="2133" w:type="dxa"/>
            <w:shd w:val="clear" w:color="auto" w:fill="FBE5D6" w:themeFill="accent2" w:themeFillTint="32"/>
            <w:vAlign w:val="center"/>
          </w:tcPr>
          <w:p w14:paraId="6306ED3C">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5DB2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67" w:type="dxa"/>
            <w:vMerge w:val="restart"/>
            <w:shd w:val="clear" w:color="auto" w:fill="auto"/>
            <w:vAlign w:val="center"/>
          </w:tcPr>
          <w:p w14:paraId="76DC19AF">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613" w:type="dxa"/>
            <w:vMerge w:val="restart"/>
            <w:shd w:val="clear" w:color="auto" w:fill="auto"/>
            <w:vAlign w:val="center"/>
          </w:tcPr>
          <w:p w14:paraId="05D47021">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主要技术规格及系统要求</w:t>
            </w:r>
          </w:p>
        </w:tc>
        <w:tc>
          <w:tcPr>
            <w:tcW w:w="10160" w:type="dxa"/>
            <w:gridSpan w:val="4"/>
            <w:shd w:val="clear" w:color="auto" w:fill="auto"/>
            <w:vAlign w:val="center"/>
          </w:tcPr>
          <w:p w14:paraId="7B27D134">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 频谱分辨率：32点、64点、128点、256点、512点、1024点、2048点、4096点。</w:t>
            </w:r>
          </w:p>
        </w:tc>
        <w:tc>
          <w:tcPr>
            <w:tcW w:w="2133" w:type="dxa"/>
            <w:shd w:val="clear" w:color="auto" w:fill="auto"/>
            <w:vAlign w:val="center"/>
          </w:tcPr>
          <w:p w14:paraId="47C62F67">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p>
        </w:tc>
      </w:tr>
      <w:tr w14:paraId="5DFF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2676A56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2B8051CF">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p>
        </w:tc>
        <w:tc>
          <w:tcPr>
            <w:tcW w:w="10160" w:type="dxa"/>
            <w:gridSpan w:val="4"/>
            <w:shd w:val="clear" w:color="auto" w:fill="auto"/>
            <w:vAlign w:val="center"/>
          </w:tcPr>
          <w:p w14:paraId="342C094E">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 血流速度量程、深度、取样容积均单独可调，取样容积：1~20 mm连续可调。</w:t>
            </w:r>
          </w:p>
        </w:tc>
        <w:tc>
          <w:tcPr>
            <w:tcW w:w="2133" w:type="dxa"/>
            <w:shd w:val="clear" w:color="auto" w:fill="auto"/>
            <w:vAlign w:val="center"/>
          </w:tcPr>
          <w:p w14:paraId="6006E453">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p>
        </w:tc>
      </w:tr>
      <w:tr w14:paraId="0051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320B129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790C5C36">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p>
        </w:tc>
        <w:tc>
          <w:tcPr>
            <w:tcW w:w="10160" w:type="dxa"/>
            <w:gridSpan w:val="4"/>
            <w:shd w:val="clear" w:color="auto" w:fill="auto"/>
            <w:vAlign w:val="center"/>
          </w:tcPr>
          <w:p w14:paraId="7A52B77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 探测深度范围：最小工作距离：≤1mm，最大工作距离：≥500mm。</w:t>
            </w:r>
          </w:p>
        </w:tc>
        <w:tc>
          <w:tcPr>
            <w:tcW w:w="2133" w:type="dxa"/>
            <w:shd w:val="clear" w:color="auto" w:fill="auto"/>
            <w:vAlign w:val="center"/>
          </w:tcPr>
          <w:p w14:paraId="791AF47C">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34E0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767" w:type="dxa"/>
            <w:vMerge w:val="continue"/>
            <w:shd w:val="clear" w:color="auto" w:fill="auto"/>
            <w:vAlign w:val="center"/>
          </w:tcPr>
          <w:p w14:paraId="14CD64F0">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054EB44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4"/>
            <w:shd w:val="clear" w:color="auto" w:fill="auto"/>
            <w:vAlign w:val="center"/>
          </w:tcPr>
          <w:p w14:paraId="66BAF082">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▲1.4 增益范围：1～60dB可调。</w:t>
            </w:r>
          </w:p>
        </w:tc>
        <w:tc>
          <w:tcPr>
            <w:tcW w:w="2133" w:type="dxa"/>
            <w:shd w:val="clear" w:color="auto" w:fill="auto"/>
            <w:vAlign w:val="center"/>
          </w:tcPr>
          <w:p w14:paraId="70338B02">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0C2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7" w:type="dxa"/>
            <w:vMerge w:val="continue"/>
            <w:shd w:val="clear" w:color="auto" w:fill="auto"/>
            <w:vAlign w:val="center"/>
          </w:tcPr>
          <w:p w14:paraId="3D88C95D">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0DB2080E">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4"/>
            <w:shd w:val="clear" w:color="auto" w:fill="auto"/>
            <w:vAlign w:val="center"/>
          </w:tcPr>
          <w:p w14:paraId="4DFFE5DE">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1.5 动态范围：1~40 dB。</w:t>
            </w:r>
          </w:p>
        </w:tc>
        <w:tc>
          <w:tcPr>
            <w:tcW w:w="2133" w:type="dxa"/>
            <w:shd w:val="clear" w:color="auto" w:fill="auto"/>
            <w:vAlign w:val="center"/>
          </w:tcPr>
          <w:p w14:paraId="4B00C232">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6D29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526E72B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342729C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4"/>
            <w:shd w:val="clear" w:color="auto" w:fill="auto"/>
            <w:vAlign w:val="center"/>
          </w:tcPr>
          <w:p w14:paraId="603899EE">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1.6 功率范围：0~100%，在保持高灵敏度和高穿透力的基础上，功率范围在0~454mw之间。</w:t>
            </w:r>
          </w:p>
        </w:tc>
        <w:tc>
          <w:tcPr>
            <w:tcW w:w="2133" w:type="dxa"/>
            <w:shd w:val="clear" w:color="auto" w:fill="auto"/>
            <w:vAlign w:val="center"/>
          </w:tcPr>
          <w:p w14:paraId="492ECD22">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554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7E72378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251F714C">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4"/>
            <w:shd w:val="clear" w:color="auto" w:fill="auto"/>
            <w:vAlign w:val="center"/>
          </w:tcPr>
          <w:p w14:paraId="02EBB699">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1.7 多普勒角度补偿功能。</w:t>
            </w:r>
          </w:p>
        </w:tc>
        <w:tc>
          <w:tcPr>
            <w:tcW w:w="2133" w:type="dxa"/>
            <w:shd w:val="clear" w:color="auto" w:fill="auto"/>
            <w:vAlign w:val="center"/>
          </w:tcPr>
          <w:p w14:paraId="48B1B17A">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32B0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67" w:type="dxa"/>
            <w:vMerge w:val="continue"/>
            <w:shd w:val="clear" w:color="auto" w:fill="auto"/>
            <w:vAlign w:val="center"/>
          </w:tcPr>
          <w:p w14:paraId="2F8FD51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280D34CF">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4"/>
            <w:shd w:val="clear" w:color="auto" w:fill="auto"/>
            <w:vAlign w:val="center"/>
          </w:tcPr>
          <w:p w14:paraId="2FB043FB">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1.8 滤波调节范围：0~3000Hz，具备自动滤波功能。</w:t>
            </w:r>
          </w:p>
        </w:tc>
        <w:tc>
          <w:tcPr>
            <w:tcW w:w="2133" w:type="dxa"/>
            <w:shd w:val="clear" w:color="auto" w:fill="auto"/>
            <w:vAlign w:val="center"/>
          </w:tcPr>
          <w:p w14:paraId="1329F93A">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2E6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767" w:type="dxa"/>
            <w:vMerge w:val="continue"/>
            <w:shd w:val="clear" w:color="auto" w:fill="auto"/>
            <w:vAlign w:val="center"/>
          </w:tcPr>
          <w:p w14:paraId="0B50C9FE">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340035D1">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4"/>
            <w:shd w:val="clear" w:color="auto" w:fill="auto"/>
            <w:vAlign w:val="center"/>
          </w:tcPr>
          <w:p w14:paraId="1F26D69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1.9 扫描时间：3.6s~39.6s。</w:t>
            </w:r>
          </w:p>
        </w:tc>
        <w:tc>
          <w:tcPr>
            <w:tcW w:w="2133" w:type="dxa"/>
            <w:shd w:val="clear" w:color="auto" w:fill="auto"/>
            <w:vAlign w:val="center"/>
          </w:tcPr>
          <w:p w14:paraId="223E748A">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6D70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6F5F5A2A">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470B3E65">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4"/>
            <w:shd w:val="clear" w:color="auto" w:fill="auto"/>
            <w:vAlign w:val="center"/>
          </w:tcPr>
          <w:p w14:paraId="7BE0EC6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1.10 谱图色条：≥6种，可自定义多普勒色系，操作界面可调节。</w:t>
            </w:r>
          </w:p>
        </w:tc>
        <w:tc>
          <w:tcPr>
            <w:tcW w:w="2133" w:type="dxa"/>
            <w:shd w:val="clear" w:color="auto" w:fill="auto"/>
            <w:vAlign w:val="center"/>
          </w:tcPr>
          <w:p w14:paraId="6C830365">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22BB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7FB82E2D">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64416EFC">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4"/>
            <w:shd w:val="clear" w:color="auto" w:fill="auto"/>
            <w:vAlign w:val="center"/>
          </w:tcPr>
          <w:p w14:paraId="57953D59">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1.11 最大血流测速量程：在50mm深度时可达到1100cm/s。</w:t>
            </w:r>
          </w:p>
        </w:tc>
        <w:tc>
          <w:tcPr>
            <w:tcW w:w="2133" w:type="dxa"/>
            <w:shd w:val="clear" w:color="auto" w:fill="auto"/>
            <w:vAlign w:val="center"/>
          </w:tcPr>
          <w:p w14:paraId="5228EF5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FEA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exact"/>
          <w:jc w:val="center"/>
        </w:trPr>
        <w:tc>
          <w:tcPr>
            <w:tcW w:w="767" w:type="dxa"/>
            <w:vMerge w:val="restart"/>
            <w:shd w:val="clear" w:color="auto" w:fill="auto"/>
            <w:vAlign w:val="center"/>
          </w:tcPr>
          <w:p w14:paraId="23C9EBB0">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613" w:type="dxa"/>
            <w:vMerge w:val="restart"/>
            <w:shd w:val="clear" w:color="auto" w:fill="auto"/>
            <w:vAlign w:val="center"/>
          </w:tcPr>
          <w:p w14:paraId="4E7948C5">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软件功能要求</w:t>
            </w:r>
          </w:p>
        </w:tc>
        <w:tc>
          <w:tcPr>
            <w:tcW w:w="10160" w:type="dxa"/>
            <w:gridSpan w:val="4"/>
            <w:shd w:val="clear" w:color="auto" w:fill="auto"/>
            <w:vAlign w:val="center"/>
          </w:tcPr>
          <w:p w14:paraId="4487EEE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 检查参数：收缩期流速(vs)、平均流速(vm)、舒张期流速(vd)、搏动指数(PI)、阻力指数(RI)、收缩期/舒张期速度比值(S/D)、心率(HR)、加速度(a)、热指数(TI)、频宽指数(SBI)、狭窄指数(STI)、平均血流偏差值(DMean)、短暂高强度信号(HITS)、微栓子(MES)、屏气指数(BHI)、血流速度增快百分率(PCi)、血流速度变化百分率(pCBFV)。</w:t>
            </w:r>
          </w:p>
        </w:tc>
        <w:tc>
          <w:tcPr>
            <w:tcW w:w="2133" w:type="dxa"/>
            <w:shd w:val="clear" w:color="auto" w:fill="auto"/>
            <w:vAlign w:val="center"/>
          </w:tcPr>
          <w:p w14:paraId="6C4EAAEE">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C44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576AAA7B">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041A6A93">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4"/>
            <w:shd w:val="clear" w:color="auto" w:fill="auto"/>
            <w:vAlign w:val="center"/>
          </w:tcPr>
          <w:p w14:paraId="74605D51">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▲2.2 同时工作通道数：≥2个；双通道多深度，支持20深度显示；双通双模检测：双通道模式下，各通道标尺、容积、增益、深度可独立调节。</w:t>
            </w:r>
          </w:p>
        </w:tc>
        <w:tc>
          <w:tcPr>
            <w:tcW w:w="2133" w:type="dxa"/>
            <w:shd w:val="clear" w:color="auto" w:fill="auto"/>
            <w:vAlign w:val="center"/>
          </w:tcPr>
          <w:p w14:paraId="45C0A1F2">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699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283975B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150163E1">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4"/>
            <w:shd w:val="clear" w:color="auto" w:fill="auto"/>
            <w:vAlign w:val="center"/>
          </w:tcPr>
          <w:p w14:paraId="0946EC9B">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▲2.3 常规检测模式下，单个探头能够支持同步显示的多普勒频谱图：≥9个，同时多深度间隔可设置。</w:t>
            </w:r>
          </w:p>
        </w:tc>
        <w:tc>
          <w:tcPr>
            <w:tcW w:w="2133" w:type="dxa"/>
            <w:shd w:val="clear" w:color="auto" w:fill="auto"/>
            <w:vAlign w:val="center"/>
          </w:tcPr>
          <w:p w14:paraId="41DCB606">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EA2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7" w:type="dxa"/>
            <w:vMerge w:val="continue"/>
            <w:shd w:val="clear" w:color="auto" w:fill="auto"/>
            <w:vAlign w:val="center"/>
          </w:tcPr>
          <w:p w14:paraId="37D5E08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674A37BB">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2006" w:type="dxa"/>
            <w:vMerge w:val="restart"/>
            <w:shd w:val="clear" w:color="auto" w:fill="auto"/>
            <w:vAlign w:val="center"/>
          </w:tcPr>
          <w:p w14:paraId="5CCE825B">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2.4 具备多深度动态M波功能</w:t>
            </w:r>
          </w:p>
        </w:tc>
        <w:tc>
          <w:tcPr>
            <w:tcW w:w="8154" w:type="dxa"/>
            <w:gridSpan w:val="3"/>
            <w:shd w:val="clear" w:color="auto" w:fill="auto"/>
            <w:vAlign w:val="center"/>
          </w:tcPr>
          <w:p w14:paraId="3B5305E9">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2.4.1 M模门深：≥8000。</w:t>
            </w:r>
          </w:p>
        </w:tc>
        <w:tc>
          <w:tcPr>
            <w:tcW w:w="2133" w:type="dxa"/>
            <w:shd w:val="clear" w:color="auto" w:fill="auto"/>
            <w:vAlign w:val="center"/>
          </w:tcPr>
          <w:p w14:paraId="2EB22058">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6CF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67" w:type="dxa"/>
            <w:vMerge w:val="continue"/>
            <w:shd w:val="clear" w:color="auto" w:fill="auto"/>
            <w:vAlign w:val="center"/>
          </w:tcPr>
          <w:p w14:paraId="2F8F309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66C70369">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2006" w:type="dxa"/>
            <w:vMerge w:val="continue"/>
            <w:shd w:val="clear" w:color="auto" w:fill="auto"/>
            <w:vAlign w:val="center"/>
          </w:tcPr>
          <w:p w14:paraId="0C20633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8154" w:type="dxa"/>
            <w:gridSpan w:val="3"/>
            <w:shd w:val="clear" w:color="auto" w:fill="auto"/>
            <w:vAlign w:val="center"/>
          </w:tcPr>
          <w:p w14:paraId="1F5D0E0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2.4.2 可视取样容积宽度、深度，全深度内血流的流向、强度、深度信息同时显示。</w:t>
            </w:r>
          </w:p>
        </w:tc>
        <w:tc>
          <w:tcPr>
            <w:tcW w:w="2133" w:type="dxa"/>
            <w:shd w:val="clear" w:color="auto" w:fill="auto"/>
            <w:vAlign w:val="center"/>
          </w:tcPr>
          <w:p w14:paraId="3CBBA5F1">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319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767" w:type="dxa"/>
            <w:vMerge w:val="continue"/>
            <w:shd w:val="clear" w:color="auto" w:fill="auto"/>
            <w:vAlign w:val="center"/>
          </w:tcPr>
          <w:p w14:paraId="17033BF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398EA392">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2006" w:type="dxa"/>
            <w:vMerge w:val="continue"/>
            <w:shd w:val="clear" w:color="auto" w:fill="auto"/>
            <w:vAlign w:val="center"/>
          </w:tcPr>
          <w:p w14:paraId="3B2EAC13">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8154" w:type="dxa"/>
            <w:gridSpan w:val="3"/>
            <w:shd w:val="clear" w:color="auto" w:fill="auto"/>
            <w:vAlign w:val="center"/>
          </w:tcPr>
          <w:p w14:paraId="4283B4B6">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2.4.3 可按照1mm间隔记录和回放每个深度谱图和声音。</w:t>
            </w:r>
          </w:p>
        </w:tc>
        <w:tc>
          <w:tcPr>
            <w:tcW w:w="2133" w:type="dxa"/>
            <w:shd w:val="clear" w:color="auto" w:fill="auto"/>
            <w:vAlign w:val="center"/>
          </w:tcPr>
          <w:p w14:paraId="50A121A9">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6A29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67" w:type="dxa"/>
            <w:vMerge w:val="continue"/>
            <w:shd w:val="clear" w:color="auto" w:fill="auto"/>
            <w:vAlign w:val="center"/>
          </w:tcPr>
          <w:p w14:paraId="6AD91F9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069EB765">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4"/>
            <w:shd w:val="clear" w:color="auto" w:fill="auto"/>
            <w:vAlign w:val="center"/>
          </w:tcPr>
          <w:p w14:paraId="450235E1">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2.5 双线M波功能：双通双深模式下，M波上可显示双深度界面频谱取样线，可联动调节，也可单独调节。</w:t>
            </w:r>
          </w:p>
        </w:tc>
        <w:tc>
          <w:tcPr>
            <w:tcW w:w="2133" w:type="dxa"/>
            <w:shd w:val="clear" w:color="auto" w:fill="auto"/>
            <w:vAlign w:val="center"/>
          </w:tcPr>
          <w:p w14:paraId="2213237E">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452A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032B7FE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0575A84F">
            <w:pPr>
              <w:jc w:val="both"/>
              <w:rPr>
                <w:rFonts w:hint="eastAsia" w:ascii="宋体" w:hAnsi="宋体" w:eastAsia="宋体" w:cs="宋体"/>
                <w:color w:val="auto"/>
                <w:sz w:val="21"/>
                <w:szCs w:val="21"/>
                <w:lang w:val="en-GB"/>
              </w:rPr>
            </w:pPr>
          </w:p>
        </w:tc>
        <w:tc>
          <w:tcPr>
            <w:tcW w:w="10160" w:type="dxa"/>
            <w:gridSpan w:val="4"/>
            <w:shd w:val="clear" w:color="auto" w:fill="auto"/>
            <w:vAlign w:val="center"/>
          </w:tcPr>
          <w:p w14:paraId="6837F7A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方正仿宋_GBK"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2.6 异常血流提醒功能。</w:t>
            </w:r>
          </w:p>
        </w:tc>
        <w:tc>
          <w:tcPr>
            <w:tcW w:w="2133" w:type="dxa"/>
            <w:shd w:val="clear" w:color="auto" w:fill="auto"/>
            <w:vAlign w:val="center"/>
          </w:tcPr>
          <w:p w14:paraId="4B47AEE9">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3A2A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767" w:type="dxa"/>
            <w:vMerge w:val="continue"/>
            <w:shd w:val="clear" w:color="auto" w:fill="auto"/>
            <w:vAlign w:val="center"/>
          </w:tcPr>
          <w:p w14:paraId="359562A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2D2FAC08">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color w:val="auto"/>
                <w:sz w:val="21"/>
                <w:szCs w:val="21"/>
                <w:lang w:val="en-GB" w:eastAsia="zh-CN"/>
              </w:rPr>
            </w:pPr>
          </w:p>
        </w:tc>
        <w:tc>
          <w:tcPr>
            <w:tcW w:w="10160" w:type="dxa"/>
            <w:gridSpan w:val="4"/>
            <w:shd w:val="clear" w:color="auto" w:fill="auto"/>
            <w:vAlign w:val="center"/>
          </w:tcPr>
          <w:p w14:paraId="2387B911">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▲2.7 具备辅助规范化检测动脉功能，图像化显示至少：≥41支血管的多维度参考依据（解剖位置、深度范围、探头角度、血管阻力、血流方向、谱图实例等）。</w:t>
            </w:r>
          </w:p>
        </w:tc>
        <w:tc>
          <w:tcPr>
            <w:tcW w:w="2133" w:type="dxa"/>
            <w:vMerge w:val="restart"/>
            <w:shd w:val="clear" w:color="auto" w:fill="auto"/>
            <w:vAlign w:val="center"/>
          </w:tcPr>
          <w:p w14:paraId="20887BEB">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GB"/>
              </w:rPr>
            </w:pPr>
            <w:bookmarkStart w:id="506" w:name="OLE_LINK2"/>
            <w:r>
              <w:rPr>
                <w:rFonts w:hint="eastAsia" w:ascii="宋体" w:hAnsi="宋体" w:eastAsia="宋体" w:cs="宋体"/>
                <w:color w:val="auto"/>
                <w:sz w:val="21"/>
                <w:szCs w:val="21"/>
                <w:highlight w:val="none"/>
                <w:vertAlign w:val="baseline"/>
                <w:lang w:val="en-US" w:eastAsia="zh-CN"/>
              </w:rPr>
              <w:t>需提供彩页或软件截图，并标注证明材料详细页码</w:t>
            </w:r>
            <w:bookmarkEnd w:id="506"/>
          </w:p>
        </w:tc>
      </w:tr>
      <w:tr w14:paraId="6678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767" w:type="dxa"/>
            <w:vMerge w:val="continue"/>
            <w:shd w:val="clear" w:color="auto" w:fill="auto"/>
            <w:vAlign w:val="center"/>
          </w:tcPr>
          <w:p w14:paraId="6D62544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48E0CF5B">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color w:val="auto"/>
                <w:sz w:val="21"/>
                <w:szCs w:val="21"/>
                <w:lang w:val="en-GB" w:eastAsia="zh-CN"/>
              </w:rPr>
            </w:pPr>
          </w:p>
        </w:tc>
        <w:tc>
          <w:tcPr>
            <w:tcW w:w="10160" w:type="dxa"/>
            <w:gridSpan w:val="4"/>
            <w:shd w:val="clear" w:color="auto" w:fill="auto"/>
            <w:vAlign w:val="center"/>
          </w:tcPr>
          <w:p w14:paraId="5D4568F4">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▲2.8 具备辅助诊断模式、图像化，文字化实时提供诊断建议，并辅助引导进一步血管检查路径，辅助诊断建议需符合《经颅多普勒超声操作标准》及《中国脑血管超声临床应用指南》。</w:t>
            </w:r>
          </w:p>
        </w:tc>
        <w:tc>
          <w:tcPr>
            <w:tcW w:w="2133" w:type="dxa"/>
            <w:vMerge w:val="continue"/>
            <w:shd w:val="clear" w:color="auto" w:fill="auto"/>
            <w:vAlign w:val="center"/>
          </w:tcPr>
          <w:p w14:paraId="4AB77EB9">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2B4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175D2495">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453EF355">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color w:val="auto"/>
                <w:sz w:val="21"/>
                <w:szCs w:val="21"/>
                <w:lang w:val="en-GB" w:eastAsia="zh-CN"/>
              </w:rPr>
            </w:pPr>
          </w:p>
        </w:tc>
        <w:tc>
          <w:tcPr>
            <w:tcW w:w="10160" w:type="dxa"/>
            <w:gridSpan w:val="4"/>
            <w:shd w:val="clear" w:color="auto" w:fill="auto"/>
            <w:vAlign w:val="center"/>
          </w:tcPr>
          <w:p w14:paraId="461DC9FB">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2.9 具备侧支循环辅助引导模式，实时辅助引导的侧支循环通路：≥18条，图像化、文字化引导流程、路径，提高评估效率及准确性。</w:t>
            </w:r>
          </w:p>
        </w:tc>
        <w:tc>
          <w:tcPr>
            <w:tcW w:w="2133" w:type="dxa"/>
            <w:shd w:val="clear" w:color="auto" w:fill="auto"/>
            <w:vAlign w:val="center"/>
          </w:tcPr>
          <w:p w14:paraId="087ECA63">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D8E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67" w:type="dxa"/>
            <w:vMerge w:val="continue"/>
            <w:shd w:val="clear" w:color="auto" w:fill="auto"/>
            <w:vAlign w:val="center"/>
          </w:tcPr>
          <w:p w14:paraId="65C1A4C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7168B18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10160" w:type="dxa"/>
            <w:gridSpan w:val="4"/>
            <w:shd w:val="clear" w:color="auto" w:fill="auto"/>
            <w:vAlign w:val="center"/>
          </w:tcPr>
          <w:p w14:paraId="1887818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2.10 AUTO优化：深度、标尺、增益、基线、降噪一键无线遥控控制，快速获得理想频谱。</w:t>
            </w:r>
          </w:p>
        </w:tc>
        <w:tc>
          <w:tcPr>
            <w:tcW w:w="2133" w:type="dxa"/>
            <w:shd w:val="clear" w:color="auto" w:fill="auto"/>
            <w:vAlign w:val="center"/>
          </w:tcPr>
          <w:p w14:paraId="6E19229A">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B98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7" w:type="dxa"/>
            <w:vMerge w:val="continue"/>
            <w:shd w:val="clear" w:color="auto" w:fill="auto"/>
            <w:vAlign w:val="center"/>
          </w:tcPr>
          <w:p w14:paraId="27BFF54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41C78BE9">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p>
        </w:tc>
        <w:tc>
          <w:tcPr>
            <w:tcW w:w="10160" w:type="dxa"/>
            <w:gridSpan w:val="4"/>
            <w:shd w:val="clear" w:color="auto" w:fill="auto"/>
            <w:vAlign w:val="center"/>
          </w:tcPr>
          <w:p w14:paraId="3C707253">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2.11 强度加权平均：峰值流速Vs、平均流速Vm、舒张末Vd等数值变化连续趋势图显示，用于TCD临床、科研的数据分析、计算。</w:t>
            </w:r>
          </w:p>
        </w:tc>
        <w:tc>
          <w:tcPr>
            <w:tcW w:w="2133" w:type="dxa"/>
            <w:shd w:val="clear" w:color="auto" w:fill="auto"/>
            <w:vAlign w:val="center"/>
          </w:tcPr>
          <w:p w14:paraId="2984C85E">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6D1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767" w:type="dxa"/>
            <w:vMerge w:val="continue"/>
            <w:shd w:val="clear" w:color="auto" w:fill="auto"/>
            <w:vAlign w:val="center"/>
          </w:tcPr>
          <w:p w14:paraId="261A22C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044E00D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2006" w:type="dxa"/>
            <w:vMerge w:val="restart"/>
            <w:shd w:val="clear" w:color="auto" w:fill="auto"/>
            <w:vAlign w:val="center"/>
          </w:tcPr>
          <w:p w14:paraId="751D91E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2.12 长程监护</w:t>
            </w:r>
          </w:p>
        </w:tc>
        <w:tc>
          <w:tcPr>
            <w:tcW w:w="8154" w:type="dxa"/>
            <w:gridSpan w:val="3"/>
            <w:shd w:val="clear" w:color="auto" w:fill="auto"/>
            <w:vAlign w:val="center"/>
          </w:tcPr>
          <w:p w14:paraId="104A8383">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2.12.1 全程多参数进行趋势监护、参数自动提醒、计时功能（可以双时钟）。</w:t>
            </w:r>
          </w:p>
        </w:tc>
        <w:tc>
          <w:tcPr>
            <w:tcW w:w="2133" w:type="dxa"/>
            <w:shd w:val="clear" w:color="auto" w:fill="auto"/>
            <w:vAlign w:val="center"/>
          </w:tcPr>
          <w:p w14:paraId="5F921F0F">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624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67" w:type="dxa"/>
            <w:vMerge w:val="continue"/>
            <w:shd w:val="clear" w:color="auto" w:fill="auto"/>
            <w:vAlign w:val="center"/>
          </w:tcPr>
          <w:p w14:paraId="4E8CECCE">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6368818D">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2006" w:type="dxa"/>
            <w:vMerge w:val="continue"/>
            <w:shd w:val="clear" w:color="auto" w:fill="auto"/>
            <w:vAlign w:val="center"/>
          </w:tcPr>
          <w:p w14:paraId="0F6AD41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8154" w:type="dxa"/>
            <w:gridSpan w:val="3"/>
            <w:shd w:val="clear" w:color="auto" w:fill="auto"/>
            <w:vAlign w:val="center"/>
          </w:tcPr>
          <w:p w14:paraId="4A57C6DA">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2.12.2 具备多测量方式。</w:t>
            </w:r>
          </w:p>
        </w:tc>
        <w:tc>
          <w:tcPr>
            <w:tcW w:w="2133" w:type="dxa"/>
            <w:shd w:val="clear" w:color="auto" w:fill="auto"/>
            <w:vAlign w:val="center"/>
          </w:tcPr>
          <w:p w14:paraId="6E9A9CC0">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717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67" w:type="dxa"/>
            <w:vMerge w:val="continue"/>
            <w:shd w:val="clear" w:color="auto" w:fill="auto"/>
            <w:vAlign w:val="center"/>
          </w:tcPr>
          <w:p w14:paraId="2CD43C1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65588F9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2006" w:type="dxa"/>
            <w:vMerge w:val="continue"/>
            <w:shd w:val="clear" w:color="auto" w:fill="auto"/>
            <w:vAlign w:val="center"/>
          </w:tcPr>
          <w:p w14:paraId="7B255C34">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8154" w:type="dxa"/>
            <w:gridSpan w:val="3"/>
            <w:shd w:val="clear" w:color="auto" w:fill="auto"/>
            <w:vAlign w:val="center"/>
          </w:tcPr>
          <w:p w14:paraId="5A521585">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2.12.3 可进行事件持续时间描记。</w:t>
            </w:r>
          </w:p>
        </w:tc>
        <w:tc>
          <w:tcPr>
            <w:tcW w:w="2133" w:type="dxa"/>
            <w:shd w:val="clear" w:color="auto" w:fill="auto"/>
            <w:vAlign w:val="center"/>
          </w:tcPr>
          <w:p w14:paraId="170F0A40">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282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7" w:type="dxa"/>
            <w:vMerge w:val="continue"/>
            <w:shd w:val="clear" w:color="auto" w:fill="auto"/>
            <w:vAlign w:val="center"/>
          </w:tcPr>
          <w:p w14:paraId="7D74780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29C522E0">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2006" w:type="dxa"/>
            <w:vMerge w:val="continue"/>
            <w:shd w:val="clear" w:color="auto" w:fill="auto"/>
            <w:vAlign w:val="center"/>
          </w:tcPr>
          <w:p w14:paraId="40FFDB3C">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8154" w:type="dxa"/>
            <w:gridSpan w:val="3"/>
            <w:shd w:val="clear" w:color="auto" w:fill="auto"/>
            <w:vAlign w:val="center"/>
          </w:tcPr>
          <w:p w14:paraId="578A986E">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2.12.4 趋势线快速拖拽、缩放（时间缩放、幅度缩放）。</w:t>
            </w:r>
          </w:p>
        </w:tc>
        <w:tc>
          <w:tcPr>
            <w:tcW w:w="2133" w:type="dxa"/>
            <w:shd w:val="clear" w:color="auto" w:fill="auto"/>
            <w:vAlign w:val="center"/>
          </w:tcPr>
          <w:p w14:paraId="0C9244EE">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4EB9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67" w:type="dxa"/>
            <w:vMerge w:val="continue"/>
            <w:shd w:val="clear" w:color="auto" w:fill="auto"/>
            <w:vAlign w:val="center"/>
          </w:tcPr>
          <w:p w14:paraId="7A6FFD6A">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0329DC9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2006" w:type="dxa"/>
            <w:vMerge w:val="continue"/>
            <w:shd w:val="clear" w:color="auto" w:fill="auto"/>
            <w:vAlign w:val="center"/>
          </w:tcPr>
          <w:p w14:paraId="41C4956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8154" w:type="dxa"/>
            <w:gridSpan w:val="3"/>
            <w:shd w:val="clear" w:color="auto" w:fill="auto"/>
            <w:vAlign w:val="center"/>
          </w:tcPr>
          <w:p w14:paraId="378F32E2">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2.12.5 趋势图可导出为文件。</w:t>
            </w:r>
          </w:p>
        </w:tc>
        <w:tc>
          <w:tcPr>
            <w:tcW w:w="2133" w:type="dxa"/>
            <w:shd w:val="clear" w:color="auto" w:fill="auto"/>
            <w:vAlign w:val="center"/>
          </w:tcPr>
          <w:p w14:paraId="05844B9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6DF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67" w:type="dxa"/>
            <w:vMerge w:val="continue"/>
            <w:shd w:val="clear" w:color="auto" w:fill="auto"/>
            <w:vAlign w:val="center"/>
          </w:tcPr>
          <w:p w14:paraId="07FBF89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6FDAC66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2006" w:type="dxa"/>
            <w:vMerge w:val="restart"/>
            <w:shd w:val="clear" w:color="auto" w:fill="auto"/>
            <w:vAlign w:val="center"/>
          </w:tcPr>
          <w:p w14:paraId="20731905">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▲2.13 具备微栓子监测</w:t>
            </w:r>
          </w:p>
        </w:tc>
        <w:tc>
          <w:tcPr>
            <w:tcW w:w="8154" w:type="dxa"/>
            <w:gridSpan w:val="3"/>
            <w:shd w:val="clear" w:color="auto" w:fill="auto"/>
            <w:vAlign w:val="center"/>
          </w:tcPr>
          <w:p w14:paraId="5E1853C5">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2.13.1 栓子/伪迹自动识别、栓子自动统计。</w:t>
            </w:r>
          </w:p>
        </w:tc>
        <w:tc>
          <w:tcPr>
            <w:tcW w:w="2133" w:type="dxa"/>
            <w:shd w:val="clear" w:color="auto" w:fill="auto"/>
            <w:vAlign w:val="center"/>
          </w:tcPr>
          <w:p w14:paraId="75BB829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8BD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67" w:type="dxa"/>
            <w:vMerge w:val="continue"/>
            <w:shd w:val="clear" w:color="auto" w:fill="auto"/>
            <w:vAlign w:val="center"/>
          </w:tcPr>
          <w:p w14:paraId="0F3587B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7E46151B">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2006" w:type="dxa"/>
            <w:vMerge w:val="continue"/>
            <w:shd w:val="clear" w:color="auto" w:fill="auto"/>
            <w:vAlign w:val="center"/>
          </w:tcPr>
          <w:p w14:paraId="575ABB84">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8154" w:type="dxa"/>
            <w:gridSpan w:val="3"/>
            <w:shd w:val="clear" w:color="auto" w:fill="auto"/>
            <w:vAlign w:val="center"/>
          </w:tcPr>
          <w:p w14:paraId="59682702">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2.13.2 具备栓子图、声谱图、统计直方图等。</w:t>
            </w:r>
          </w:p>
        </w:tc>
        <w:tc>
          <w:tcPr>
            <w:tcW w:w="2133" w:type="dxa"/>
            <w:shd w:val="clear" w:color="auto" w:fill="auto"/>
            <w:vAlign w:val="center"/>
          </w:tcPr>
          <w:p w14:paraId="7581C749">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35DF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25C84E0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37D5886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2006" w:type="dxa"/>
            <w:vMerge w:val="continue"/>
            <w:shd w:val="clear" w:color="auto" w:fill="auto"/>
            <w:vAlign w:val="center"/>
          </w:tcPr>
          <w:p w14:paraId="3BF3DCFC">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8154" w:type="dxa"/>
            <w:gridSpan w:val="3"/>
            <w:shd w:val="clear" w:color="auto" w:fill="auto"/>
            <w:vAlign w:val="center"/>
          </w:tcPr>
          <w:p w14:paraId="45059CB2">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2.13.3 可缩放/测量纺锤波，可手动添加栓子事件。</w:t>
            </w:r>
          </w:p>
        </w:tc>
        <w:tc>
          <w:tcPr>
            <w:tcW w:w="2133" w:type="dxa"/>
            <w:shd w:val="clear" w:color="auto" w:fill="auto"/>
            <w:vAlign w:val="center"/>
          </w:tcPr>
          <w:p w14:paraId="276D3287">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28A4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0453776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7922867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2006" w:type="dxa"/>
            <w:vMerge w:val="continue"/>
            <w:shd w:val="clear" w:color="auto" w:fill="auto"/>
            <w:vAlign w:val="center"/>
          </w:tcPr>
          <w:p w14:paraId="215FD17A">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8154" w:type="dxa"/>
            <w:gridSpan w:val="3"/>
            <w:shd w:val="clear" w:color="auto" w:fill="auto"/>
            <w:vAlign w:val="center"/>
          </w:tcPr>
          <w:p w14:paraId="59E9F77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2.13.4 TCD报告能够显示栓子图、声谱图、直方图。</w:t>
            </w:r>
          </w:p>
        </w:tc>
        <w:tc>
          <w:tcPr>
            <w:tcW w:w="2133" w:type="dxa"/>
            <w:shd w:val="clear" w:color="auto" w:fill="auto"/>
            <w:vAlign w:val="center"/>
          </w:tcPr>
          <w:p w14:paraId="190C1912">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6AB3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720BB3B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147CDF6A">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10160" w:type="dxa"/>
            <w:gridSpan w:val="4"/>
            <w:shd w:val="clear" w:color="auto" w:fill="auto"/>
            <w:vAlign w:val="center"/>
          </w:tcPr>
          <w:p w14:paraId="5F5BF5C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2.14 发泡试验：支持语音指令控制及语音播报功能，支持自动分级。</w:t>
            </w:r>
          </w:p>
        </w:tc>
        <w:tc>
          <w:tcPr>
            <w:tcW w:w="2133" w:type="dxa"/>
            <w:shd w:val="clear" w:color="auto" w:fill="auto"/>
            <w:vAlign w:val="center"/>
          </w:tcPr>
          <w:p w14:paraId="19499802">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790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12A8FF10">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4748412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10160" w:type="dxa"/>
            <w:gridSpan w:val="4"/>
            <w:shd w:val="clear" w:color="auto" w:fill="auto"/>
            <w:vAlign w:val="center"/>
          </w:tcPr>
          <w:p w14:paraId="43AE44CC">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2.15 脑血流动力学监测：可进行脑血流自动调节监测（卧立位试验），可监测卧位和立位状态下脑血流速度变化的趋势；可进行脑血管舒缩反应性监测（CO₂试验，屏气试验）。</w:t>
            </w:r>
          </w:p>
        </w:tc>
        <w:tc>
          <w:tcPr>
            <w:tcW w:w="2133" w:type="dxa"/>
            <w:shd w:val="clear" w:color="auto" w:fill="auto"/>
            <w:vAlign w:val="center"/>
          </w:tcPr>
          <w:p w14:paraId="17F7F102">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1AB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3FB2622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21B3D76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10160" w:type="dxa"/>
            <w:gridSpan w:val="4"/>
            <w:shd w:val="clear" w:color="auto" w:fill="auto"/>
            <w:vAlign w:val="center"/>
          </w:tcPr>
          <w:p w14:paraId="281939E0">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2.16 参数自动报警功能：可设定预警的阈值，术中避免高灌注、低灌注的发生。</w:t>
            </w:r>
          </w:p>
        </w:tc>
        <w:tc>
          <w:tcPr>
            <w:tcW w:w="2133" w:type="dxa"/>
            <w:shd w:val="clear" w:color="auto" w:fill="auto"/>
            <w:vAlign w:val="center"/>
          </w:tcPr>
          <w:p w14:paraId="6FEAD3EC">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10B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7DDBE02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5022720A">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10160" w:type="dxa"/>
            <w:gridSpan w:val="4"/>
            <w:shd w:val="clear" w:color="auto" w:fill="auto"/>
            <w:vAlign w:val="center"/>
          </w:tcPr>
          <w:p w14:paraId="6F49B33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2.17 支持自定义检测血管参数，自定义检测流程数：≥5种。</w:t>
            </w:r>
          </w:p>
        </w:tc>
        <w:tc>
          <w:tcPr>
            <w:tcW w:w="2133" w:type="dxa"/>
            <w:shd w:val="clear" w:color="auto" w:fill="auto"/>
            <w:vAlign w:val="center"/>
          </w:tcPr>
          <w:p w14:paraId="603D14A8">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715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531AC83A">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34CCA59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10160" w:type="dxa"/>
            <w:gridSpan w:val="4"/>
            <w:shd w:val="clear" w:color="auto" w:fill="auto"/>
            <w:vAlign w:val="center"/>
          </w:tcPr>
          <w:p w14:paraId="0F8A0CF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▲2.18 配备无线遥控器：可远距离无线操控，同时遥控器具有自定义按键功能。</w:t>
            </w:r>
          </w:p>
        </w:tc>
        <w:tc>
          <w:tcPr>
            <w:tcW w:w="2133" w:type="dxa"/>
            <w:shd w:val="clear" w:color="auto" w:fill="auto"/>
            <w:vAlign w:val="center"/>
          </w:tcPr>
          <w:p w14:paraId="59E6E5DC">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3C71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42CA195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62978C6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10160" w:type="dxa"/>
            <w:gridSpan w:val="4"/>
            <w:shd w:val="clear" w:color="auto" w:fill="auto"/>
            <w:vAlign w:val="center"/>
          </w:tcPr>
          <w:p w14:paraId="69A5203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2.19 离线数据分析功能：支持屏幕截图和录像；可在检查结束后再对数据进行计算、测量、出报告。</w:t>
            </w:r>
          </w:p>
        </w:tc>
        <w:tc>
          <w:tcPr>
            <w:tcW w:w="2133" w:type="dxa"/>
            <w:shd w:val="clear" w:color="auto" w:fill="auto"/>
            <w:vAlign w:val="center"/>
          </w:tcPr>
          <w:p w14:paraId="122B1B27">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5AC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5658A09D">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40CD9DDD">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10160" w:type="dxa"/>
            <w:gridSpan w:val="4"/>
            <w:shd w:val="clear" w:color="auto" w:fill="auto"/>
            <w:vAlign w:val="center"/>
          </w:tcPr>
          <w:p w14:paraId="1FE7F7CB">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2.20 报告单功能：多种模板选择、模板自定义、报告单另存为报告单格式：≥9种（BMP、JPG、PNG、PDF、GIF、TIFF、XML、Word、PPT等）、血管批量导入报告单、词条可编辑导入或导出、快速出报告单（从检查页面直接出报告单）、从病案界面直接出报告单。</w:t>
            </w:r>
          </w:p>
        </w:tc>
        <w:tc>
          <w:tcPr>
            <w:tcW w:w="2133" w:type="dxa"/>
            <w:shd w:val="clear" w:color="auto" w:fill="auto"/>
            <w:vAlign w:val="center"/>
          </w:tcPr>
          <w:p w14:paraId="51E62947">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008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6C9DA98E">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7CF30DD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2006" w:type="dxa"/>
            <w:vMerge w:val="restart"/>
            <w:shd w:val="clear" w:color="auto" w:fill="auto"/>
            <w:vAlign w:val="center"/>
          </w:tcPr>
          <w:p w14:paraId="3F8A6015">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2.21 数据管理：数据导入及导出、数据检索、数据分类统计等</w:t>
            </w:r>
          </w:p>
        </w:tc>
        <w:tc>
          <w:tcPr>
            <w:tcW w:w="8154" w:type="dxa"/>
            <w:gridSpan w:val="3"/>
            <w:shd w:val="clear" w:color="auto" w:fill="auto"/>
            <w:vAlign w:val="center"/>
          </w:tcPr>
          <w:p w14:paraId="29EA9452">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2.21.1 数据分析：可生成曲线图、直方图、饼状图，同时病案可导出Excel格式。</w:t>
            </w:r>
          </w:p>
        </w:tc>
        <w:tc>
          <w:tcPr>
            <w:tcW w:w="2133" w:type="dxa"/>
            <w:shd w:val="clear" w:color="auto" w:fill="auto"/>
            <w:vAlign w:val="center"/>
          </w:tcPr>
          <w:p w14:paraId="20CBD328">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932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2B97B89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7935828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2006" w:type="dxa"/>
            <w:vMerge w:val="continue"/>
            <w:shd w:val="clear" w:color="auto" w:fill="auto"/>
            <w:vAlign w:val="center"/>
          </w:tcPr>
          <w:p w14:paraId="595DF9B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8154" w:type="dxa"/>
            <w:gridSpan w:val="3"/>
            <w:shd w:val="clear" w:color="auto" w:fill="auto"/>
            <w:vAlign w:val="center"/>
          </w:tcPr>
          <w:p w14:paraId="737B4CD2">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2.21.2 视频格式：支持AVI、3GP、MP4格式。</w:t>
            </w:r>
          </w:p>
        </w:tc>
        <w:tc>
          <w:tcPr>
            <w:tcW w:w="2133" w:type="dxa"/>
            <w:shd w:val="clear" w:color="auto" w:fill="auto"/>
            <w:vAlign w:val="center"/>
          </w:tcPr>
          <w:p w14:paraId="1311590F">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8F3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3913B7EE">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4D4BAA4E">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2006" w:type="dxa"/>
            <w:vMerge w:val="continue"/>
            <w:shd w:val="clear" w:color="auto" w:fill="auto"/>
            <w:vAlign w:val="center"/>
          </w:tcPr>
          <w:p w14:paraId="2ED25CD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8154" w:type="dxa"/>
            <w:gridSpan w:val="3"/>
            <w:shd w:val="clear" w:color="auto" w:fill="auto"/>
            <w:vAlign w:val="center"/>
          </w:tcPr>
          <w:p w14:paraId="444AE7CE">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2.21.3 音频格式：支持WAV，AAC，OGG，AMR格式。</w:t>
            </w:r>
          </w:p>
        </w:tc>
        <w:tc>
          <w:tcPr>
            <w:tcW w:w="2133" w:type="dxa"/>
            <w:shd w:val="clear" w:color="auto" w:fill="auto"/>
            <w:vAlign w:val="center"/>
          </w:tcPr>
          <w:p w14:paraId="792DBC3C">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725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65EF75BA">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1190117B">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10160" w:type="dxa"/>
            <w:gridSpan w:val="4"/>
            <w:shd w:val="clear" w:color="auto" w:fill="auto"/>
            <w:vAlign w:val="center"/>
          </w:tcPr>
          <w:p w14:paraId="3BC8E155">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2.22 参数双向自动计算，并支持手动测量保存数据。</w:t>
            </w:r>
          </w:p>
        </w:tc>
        <w:tc>
          <w:tcPr>
            <w:tcW w:w="2133" w:type="dxa"/>
            <w:shd w:val="clear" w:color="auto" w:fill="auto"/>
            <w:vAlign w:val="center"/>
          </w:tcPr>
          <w:p w14:paraId="09C2B294">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D44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61C5E43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4DD2CDD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10160" w:type="dxa"/>
            <w:gridSpan w:val="4"/>
            <w:shd w:val="clear" w:color="auto" w:fill="auto"/>
            <w:vAlign w:val="center"/>
          </w:tcPr>
          <w:p w14:paraId="3276702C">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2.23 系统升级：支持在线升级，一键升级，方便快捷。</w:t>
            </w:r>
          </w:p>
        </w:tc>
        <w:tc>
          <w:tcPr>
            <w:tcW w:w="2133" w:type="dxa"/>
            <w:shd w:val="clear" w:color="auto" w:fill="auto"/>
            <w:vAlign w:val="center"/>
          </w:tcPr>
          <w:p w14:paraId="62BB6341">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C9B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restart"/>
            <w:shd w:val="clear" w:color="auto" w:fill="auto"/>
            <w:vAlign w:val="center"/>
          </w:tcPr>
          <w:p w14:paraId="52C86CB5">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1613" w:type="dxa"/>
            <w:vMerge w:val="restart"/>
            <w:shd w:val="clear" w:color="auto" w:fill="auto"/>
            <w:vAlign w:val="center"/>
          </w:tcPr>
          <w:p w14:paraId="32D235F4">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配置要求（需整体响应）</w:t>
            </w:r>
          </w:p>
        </w:tc>
        <w:tc>
          <w:tcPr>
            <w:tcW w:w="10160" w:type="dxa"/>
            <w:gridSpan w:val="4"/>
            <w:shd w:val="clear" w:color="auto" w:fill="auto"/>
            <w:vAlign w:val="center"/>
          </w:tcPr>
          <w:p w14:paraId="11A5BDC6">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3.1 探头要求：PW 1.6M探头2个，PW/CW 4M探头2个，监护探头PW 2M探头2个。</w:t>
            </w:r>
          </w:p>
        </w:tc>
        <w:tc>
          <w:tcPr>
            <w:tcW w:w="2133" w:type="dxa"/>
            <w:shd w:val="clear" w:color="auto" w:fill="auto"/>
            <w:vAlign w:val="center"/>
          </w:tcPr>
          <w:p w14:paraId="51550FE0">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633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457AB46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571CE07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10160" w:type="dxa"/>
            <w:gridSpan w:val="4"/>
            <w:shd w:val="clear" w:color="auto" w:fill="auto"/>
            <w:vAlign w:val="center"/>
          </w:tcPr>
          <w:p w14:paraId="0D9ACEF5">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3.2 配备监护头架。</w:t>
            </w:r>
          </w:p>
        </w:tc>
        <w:tc>
          <w:tcPr>
            <w:tcW w:w="2133" w:type="dxa"/>
            <w:shd w:val="clear" w:color="auto" w:fill="auto"/>
            <w:vAlign w:val="center"/>
          </w:tcPr>
          <w:p w14:paraId="729735F8">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3AFF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2BBD0F3D">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148D44FE">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10160" w:type="dxa"/>
            <w:gridSpan w:val="4"/>
            <w:shd w:val="clear" w:color="auto" w:fill="auto"/>
            <w:vAlign w:val="center"/>
          </w:tcPr>
          <w:p w14:paraId="7D94CD94">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3.3 探头保护功能：探头自动休眠功能，延长探头使用寿命。</w:t>
            </w:r>
          </w:p>
        </w:tc>
        <w:tc>
          <w:tcPr>
            <w:tcW w:w="2133" w:type="dxa"/>
            <w:shd w:val="clear" w:color="auto" w:fill="auto"/>
            <w:vAlign w:val="center"/>
          </w:tcPr>
          <w:p w14:paraId="05FBF746">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3AA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7" w:type="dxa"/>
            <w:vMerge w:val="continue"/>
            <w:shd w:val="clear" w:color="auto" w:fill="auto"/>
            <w:vAlign w:val="center"/>
          </w:tcPr>
          <w:p w14:paraId="132878EF">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rPr>
            </w:pPr>
          </w:p>
        </w:tc>
        <w:tc>
          <w:tcPr>
            <w:tcW w:w="1613" w:type="dxa"/>
            <w:vMerge w:val="continue"/>
            <w:shd w:val="clear" w:color="auto" w:fill="auto"/>
            <w:vAlign w:val="center"/>
          </w:tcPr>
          <w:p w14:paraId="3FA1B74E">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snapToGrid w:val="0"/>
                <w:color w:val="auto"/>
                <w:sz w:val="21"/>
                <w:szCs w:val="21"/>
                <w:highlight w:val="none"/>
                <w:lang w:val="en-US" w:eastAsia="zh-CN"/>
              </w:rPr>
            </w:pPr>
          </w:p>
        </w:tc>
        <w:tc>
          <w:tcPr>
            <w:tcW w:w="10160" w:type="dxa"/>
            <w:gridSpan w:val="4"/>
            <w:shd w:val="clear" w:color="auto" w:fill="auto"/>
            <w:vAlign w:val="center"/>
          </w:tcPr>
          <w:p w14:paraId="296EEDB6">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3.4 可用于连接PACS系统高清图文工作站及报告打印设施： 1套，要求：CPU：14代i5及以上；硬盘:固态硬盘：≥1T；内存≥16G；显示器≥27寸，4K分辨率，非曲面屏；正版WINDOWS11操作系统。报告打印设施需兼容我院在用耗材，及配套桌椅等必备配件。</w:t>
            </w:r>
          </w:p>
        </w:tc>
        <w:tc>
          <w:tcPr>
            <w:tcW w:w="2133" w:type="dxa"/>
            <w:shd w:val="clear" w:color="auto" w:fill="auto"/>
            <w:vAlign w:val="center"/>
          </w:tcPr>
          <w:p w14:paraId="386EFB5E">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bl>
    <w:p w14:paraId="5C6DD71D">
      <w:pPr>
        <w:rPr>
          <w:rFonts w:hint="eastAsia" w:ascii="宋体" w:hAnsi="宋体" w:eastAsia="宋体" w:cs="宋体"/>
          <w:color w:val="auto"/>
          <w:lang w:val="en-US" w:eastAsia="zh-CN"/>
        </w:rPr>
      </w:pPr>
    </w:p>
    <w:p w14:paraId="5499ECDD">
      <w:pPr>
        <w:rPr>
          <w:rFonts w:hint="eastAsia" w:ascii="宋体" w:hAnsi="宋体" w:eastAsia="宋体" w:cs="宋体"/>
          <w:color w:val="auto"/>
          <w:lang w:val="en-US" w:eastAsia="zh-CN"/>
        </w:rPr>
      </w:pPr>
    </w:p>
    <w:p w14:paraId="7E3CAA87">
      <w:pPr>
        <w:rPr>
          <w:rFonts w:hint="eastAsia" w:ascii="宋体" w:hAnsi="宋体" w:eastAsia="宋体" w:cs="宋体"/>
          <w:color w:val="auto"/>
          <w:lang w:val="en-US" w:eastAsia="zh-CN"/>
        </w:rPr>
      </w:pPr>
    </w:p>
    <w:p w14:paraId="501922F8">
      <w:pPr>
        <w:pStyle w:val="4"/>
        <w:keepNext w:val="0"/>
        <w:keepLines w:val="0"/>
        <w:pageBreakBefore w:val="0"/>
        <w:widowControl w:val="0"/>
        <w:kinsoku/>
        <w:wordWrap w:val="0"/>
        <w:overflowPunct/>
        <w:topLinePunct/>
        <w:autoSpaceDE/>
        <w:autoSpaceDN/>
        <w:bidi w:val="0"/>
        <w:adjustRightInd/>
        <w:snapToGrid/>
        <w:spacing w:line="360" w:lineRule="auto"/>
        <w:ind w:lef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标项3：无创心排量监测仪参数</w:t>
      </w:r>
    </w:p>
    <w:tbl>
      <w:tblPr>
        <w:tblStyle w:val="68"/>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13"/>
        <w:gridCol w:w="7118"/>
        <w:gridCol w:w="1290"/>
        <w:gridCol w:w="1752"/>
        <w:gridCol w:w="2133"/>
      </w:tblGrid>
      <w:tr w14:paraId="11E9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7" w:type="dxa"/>
            <w:shd w:val="clear" w:color="auto" w:fill="FBE5D6" w:themeFill="accent2" w:themeFillTint="32"/>
            <w:vAlign w:val="center"/>
          </w:tcPr>
          <w:p w14:paraId="5CA27CB2">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宋体" w:hAnsi="宋体" w:eastAsia="宋体" w:cs="宋体"/>
                <w:b/>
                <w:bCs/>
                <w:snapToGrid w:val="0"/>
                <w:color w:val="auto"/>
                <w:sz w:val="21"/>
                <w:szCs w:val="21"/>
                <w:highlight w:val="none"/>
                <w:lang w:val="en-US" w:eastAsia="en-US" w:bidi="ar-SA"/>
              </w:rPr>
            </w:pPr>
            <w:r>
              <w:rPr>
                <w:rFonts w:hint="eastAsia" w:ascii="宋体" w:hAnsi="宋体" w:eastAsia="宋体" w:cs="宋体"/>
                <w:b/>
                <w:bCs/>
                <w:color w:val="auto"/>
                <w:sz w:val="21"/>
                <w:szCs w:val="21"/>
                <w:highlight w:val="none"/>
              </w:rPr>
              <w:t>序号</w:t>
            </w:r>
          </w:p>
        </w:tc>
        <w:tc>
          <w:tcPr>
            <w:tcW w:w="1613" w:type="dxa"/>
            <w:shd w:val="clear" w:color="auto" w:fill="FBE5D6" w:themeFill="accent2" w:themeFillTint="32"/>
            <w:vAlign w:val="center"/>
          </w:tcPr>
          <w:p w14:paraId="3505C30D">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lang w:val="en-US" w:eastAsia="zh-CN"/>
              </w:rPr>
              <w:t>设备/功能名称</w:t>
            </w:r>
          </w:p>
        </w:tc>
        <w:tc>
          <w:tcPr>
            <w:tcW w:w="7118" w:type="dxa"/>
            <w:shd w:val="clear" w:color="auto" w:fill="FBE5D6" w:themeFill="accent2" w:themeFillTint="32"/>
            <w:vAlign w:val="center"/>
          </w:tcPr>
          <w:p w14:paraId="0E29F55B">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技术参数、性能指标或需求</w:t>
            </w:r>
          </w:p>
        </w:tc>
        <w:tc>
          <w:tcPr>
            <w:tcW w:w="1290" w:type="dxa"/>
            <w:shd w:val="clear" w:color="auto" w:fill="FBE5D6" w:themeFill="accent2" w:themeFillTint="32"/>
            <w:vAlign w:val="center"/>
          </w:tcPr>
          <w:p w14:paraId="4664BCFC">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采购数量</w:t>
            </w:r>
          </w:p>
        </w:tc>
        <w:tc>
          <w:tcPr>
            <w:tcW w:w="1752" w:type="dxa"/>
            <w:shd w:val="clear" w:color="auto" w:fill="FBE5D6" w:themeFill="accent2" w:themeFillTint="32"/>
            <w:vAlign w:val="center"/>
          </w:tcPr>
          <w:p w14:paraId="5B0772C2">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1台</w:t>
            </w:r>
          </w:p>
        </w:tc>
        <w:tc>
          <w:tcPr>
            <w:tcW w:w="2133" w:type="dxa"/>
            <w:shd w:val="clear" w:color="auto" w:fill="FBE5D6" w:themeFill="accent2" w:themeFillTint="32"/>
            <w:vAlign w:val="center"/>
          </w:tcPr>
          <w:p w14:paraId="2BFB9C9E">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2B37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67" w:type="dxa"/>
            <w:vMerge w:val="restart"/>
            <w:shd w:val="clear" w:color="auto" w:fill="auto"/>
            <w:vAlign w:val="center"/>
          </w:tcPr>
          <w:p w14:paraId="0A00F6FB">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613" w:type="dxa"/>
            <w:vMerge w:val="restart"/>
            <w:shd w:val="clear" w:color="auto" w:fill="auto"/>
            <w:vAlign w:val="center"/>
          </w:tcPr>
          <w:p w14:paraId="02F2E44F">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性能要求</w:t>
            </w:r>
          </w:p>
        </w:tc>
        <w:tc>
          <w:tcPr>
            <w:tcW w:w="10160" w:type="dxa"/>
            <w:gridSpan w:val="3"/>
            <w:shd w:val="clear" w:color="auto" w:fill="auto"/>
            <w:vAlign w:val="center"/>
          </w:tcPr>
          <w:p w14:paraId="3FCCF7CA">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 基于谐振频率法技术。</w:t>
            </w:r>
          </w:p>
        </w:tc>
        <w:tc>
          <w:tcPr>
            <w:tcW w:w="2133" w:type="dxa"/>
            <w:shd w:val="clear" w:color="auto" w:fill="auto"/>
            <w:vAlign w:val="center"/>
          </w:tcPr>
          <w:p w14:paraId="757E3EB0">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提供佐证资料，并注明页码</w:t>
            </w:r>
          </w:p>
        </w:tc>
      </w:tr>
      <w:tr w14:paraId="0AB1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65B4A02B">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6F70D26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p>
        </w:tc>
        <w:tc>
          <w:tcPr>
            <w:tcW w:w="10160" w:type="dxa"/>
            <w:gridSpan w:val="3"/>
            <w:shd w:val="clear" w:color="auto" w:fill="auto"/>
            <w:vAlign w:val="center"/>
          </w:tcPr>
          <w:p w14:paraId="7ABD601F">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 具备：≥1条ECG波形， RF波形：≥1条。</w:t>
            </w:r>
          </w:p>
        </w:tc>
        <w:tc>
          <w:tcPr>
            <w:tcW w:w="2133" w:type="dxa"/>
            <w:shd w:val="clear" w:color="auto" w:fill="auto"/>
            <w:vAlign w:val="center"/>
          </w:tcPr>
          <w:p w14:paraId="28EF151E">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p>
        </w:tc>
      </w:tr>
      <w:tr w14:paraId="4DAC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4B8849FD">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6C756E89">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p>
        </w:tc>
        <w:tc>
          <w:tcPr>
            <w:tcW w:w="10160" w:type="dxa"/>
            <w:gridSpan w:val="3"/>
            <w:shd w:val="clear" w:color="auto" w:fill="auto"/>
            <w:vAlign w:val="center"/>
          </w:tcPr>
          <w:p w14:paraId="4C89958A">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 具备：≥4种界面视图显示模式，包括：监护界面视图、表格界面视图、柱状图视图、趋势图视图。</w:t>
            </w:r>
          </w:p>
        </w:tc>
        <w:tc>
          <w:tcPr>
            <w:tcW w:w="2133" w:type="dxa"/>
            <w:shd w:val="clear" w:color="auto" w:fill="auto"/>
            <w:vAlign w:val="center"/>
          </w:tcPr>
          <w:p w14:paraId="34F83325">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958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767" w:type="dxa"/>
            <w:vMerge w:val="continue"/>
            <w:shd w:val="clear" w:color="auto" w:fill="auto"/>
            <w:vAlign w:val="center"/>
          </w:tcPr>
          <w:p w14:paraId="48A71B0D">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418C585E">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3EE4607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1.4 监护界面视图具备：≥2种波形图，参数显示单元：≥8种且显示参数可任意切换。</w:t>
            </w:r>
          </w:p>
        </w:tc>
        <w:tc>
          <w:tcPr>
            <w:tcW w:w="2133" w:type="dxa"/>
            <w:shd w:val="clear" w:color="auto" w:fill="auto"/>
            <w:vAlign w:val="center"/>
          </w:tcPr>
          <w:p w14:paraId="3AE1FAEF">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3035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7" w:type="dxa"/>
            <w:vMerge w:val="continue"/>
            <w:shd w:val="clear" w:color="auto" w:fill="auto"/>
            <w:vAlign w:val="center"/>
          </w:tcPr>
          <w:p w14:paraId="4659D8D0">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096F451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50633276">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▲1.5 表格界面视图具备：≥20种参数显示，以表格形式实时滚动显示参数结果。</w:t>
            </w:r>
          </w:p>
        </w:tc>
        <w:tc>
          <w:tcPr>
            <w:tcW w:w="2133" w:type="dxa"/>
            <w:shd w:val="clear" w:color="auto" w:fill="auto"/>
            <w:vAlign w:val="center"/>
          </w:tcPr>
          <w:p w14:paraId="441C12F4">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468A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071538E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096F82DE">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324213A0">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1.6 柱状图视图具备：≥5种柱状图，参数显示单元：≥5种且显示参数可任意切换。</w:t>
            </w:r>
          </w:p>
        </w:tc>
        <w:tc>
          <w:tcPr>
            <w:tcW w:w="2133" w:type="dxa"/>
            <w:shd w:val="clear" w:color="auto" w:fill="auto"/>
            <w:vAlign w:val="center"/>
          </w:tcPr>
          <w:p w14:paraId="060DB0BA">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31E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59EC94C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78BD46FF">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04FDB144">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1.7 趋势图视图具备：≥4种柱状图，参数显示单元：≥4种且显示参数可任意切换。</w:t>
            </w:r>
          </w:p>
        </w:tc>
        <w:tc>
          <w:tcPr>
            <w:tcW w:w="2133" w:type="dxa"/>
            <w:shd w:val="clear" w:color="auto" w:fill="auto"/>
            <w:vAlign w:val="center"/>
          </w:tcPr>
          <w:p w14:paraId="7D5087FE">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52E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67" w:type="dxa"/>
            <w:vMerge w:val="continue"/>
            <w:shd w:val="clear" w:color="auto" w:fill="auto"/>
            <w:vAlign w:val="center"/>
          </w:tcPr>
          <w:p w14:paraId="156E9345">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373250A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4646CF09">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1.8 具备：≥23.8英寸彩色液晶显示器，分辨率：≥1920×1080；能够触控操作。</w:t>
            </w:r>
          </w:p>
        </w:tc>
        <w:tc>
          <w:tcPr>
            <w:tcW w:w="2133" w:type="dxa"/>
            <w:shd w:val="clear" w:color="auto" w:fill="auto"/>
            <w:vAlign w:val="center"/>
          </w:tcPr>
          <w:p w14:paraId="0273E2C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4A5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767" w:type="dxa"/>
            <w:vMerge w:val="continue"/>
            <w:shd w:val="clear" w:color="auto" w:fill="auto"/>
            <w:vAlign w:val="center"/>
          </w:tcPr>
          <w:p w14:paraId="205EC8F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177E555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6AD99EA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▲1.9 具备独立的动态测量界面视图，支持PLR（被动抬腿）实验和可以进行快速补液实验。</w:t>
            </w:r>
          </w:p>
        </w:tc>
        <w:tc>
          <w:tcPr>
            <w:tcW w:w="2133" w:type="dxa"/>
            <w:shd w:val="clear" w:color="auto" w:fill="auto"/>
            <w:vAlign w:val="center"/>
          </w:tcPr>
          <w:p w14:paraId="6DD79F9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C4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40103EE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34889E9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26C9447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1.10 可电池供电，电池供电时间：≥7小时（充满时）。</w:t>
            </w:r>
          </w:p>
        </w:tc>
        <w:tc>
          <w:tcPr>
            <w:tcW w:w="2133" w:type="dxa"/>
            <w:shd w:val="clear" w:color="auto" w:fill="auto"/>
            <w:vAlign w:val="center"/>
          </w:tcPr>
          <w:p w14:paraId="1E36CD23">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44D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798141FE">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2FB2EEC1">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7C5B195B">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▲1.11 具备有线和蓝牙两种模式监测。</w:t>
            </w:r>
          </w:p>
        </w:tc>
        <w:tc>
          <w:tcPr>
            <w:tcW w:w="2133" w:type="dxa"/>
            <w:shd w:val="clear" w:color="auto" w:fill="auto"/>
            <w:vAlign w:val="center"/>
          </w:tcPr>
          <w:p w14:paraId="34260167">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4E80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7082151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4806FB2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155BCB45">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▲1.12 测试数据显示更新周期可自定义选择每1秒，4秒，8秒，24秒，60秒。</w:t>
            </w:r>
          </w:p>
        </w:tc>
        <w:tc>
          <w:tcPr>
            <w:tcW w:w="2133" w:type="dxa"/>
            <w:shd w:val="clear" w:color="auto" w:fill="auto"/>
            <w:vAlign w:val="center"/>
          </w:tcPr>
          <w:p w14:paraId="58BAC90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3548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32682C65">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3B4D3C99">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47ED5B9B">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1.13 可直接打印患者报告，报告为PDF格式或EXCEL文档格式。</w:t>
            </w:r>
          </w:p>
        </w:tc>
        <w:tc>
          <w:tcPr>
            <w:tcW w:w="2133" w:type="dxa"/>
            <w:shd w:val="clear" w:color="auto" w:fill="auto"/>
            <w:vAlign w:val="center"/>
          </w:tcPr>
          <w:p w14:paraId="0732DA2B">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4FB8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25937BB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280E60E4">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2B7B7560">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1.14 主机供电方式：通过USB供电或锂电池供电。</w:t>
            </w:r>
          </w:p>
        </w:tc>
        <w:tc>
          <w:tcPr>
            <w:tcW w:w="2133" w:type="dxa"/>
            <w:shd w:val="clear" w:color="auto" w:fill="auto"/>
            <w:vAlign w:val="center"/>
          </w:tcPr>
          <w:p w14:paraId="357C51F8">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3E24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4917EF9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410FDD4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4C367FD9">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▲1.15 无专机专用耗材，普通心电电极即可。</w:t>
            </w:r>
          </w:p>
        </w:tc>
        <w:tc>
          <w:tcPr>
            <w:tcW w:w="2133" w:type="dxa"/>
            <w:shd w:val="clear" w:color="auto" w:fill="auto"/>
            <w:vAlign w:val="center"/>
          </w:tcPr>
          <w:p w14:paraId="32F6E9C9">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98B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767" w:type="dxa"/>
            <w:vMerge w:val="restart"/>
            <w:shd w:val="clear" w:color="auto" w:fill="auto"/>
            <w:vAlign w:val="center"/>
          </w:tcPr>
          <w:p w14:paraId="5AD370C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613" w:type="dxa"/>
            <w:vMerge w:val="restart"/>
            <w:shd w:val="clear" w:color="auto" w:fill="auto"/>
            <w:vAlign w:val="center"/>
          </w:tcPr>
          <w:p w14:paraId="190CEC21">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参数要求</w:t>
            </w:r>
          </w:p>
        </w:tc>
        <w:tc>
          <w:tcPr>
            <w:tcW w:w="10160" w:type="dxa"/>
            <w:gridSpan w:val="3"/>
            <w:shd w:val="clear" w:color="auto" w:fill="auto"/>
            <w:vAlign w:val="center"/>
          </w:tcPr>
          <w:p w14:paraId="6C68DF9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 基础参数：心排量CO、心指数CI、心率HR、每搏输出量SV、每搏输出量指数SVI、每搏输出变异SVV、射血前期PEP、左心射血时间LVET、胸腔液体含量TFC、外周阻力TPR；总外周阻力指数TPRI、压力指数Stress Index。</w:t>
            </w:r>
          </w:p>
        </w:tc>
        <w:tc>
          <w:tcPr>
            <w:tcW w:w="2133" w:type="dxa"/>
            <w:shd w:val="clear" w:color="auto" w:fill="auto"/>
            <w:vAlign w:val="center"/>
          </w:tcPr>
          <w:p w14:paraId="4092D5C8">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318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1917387F">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5B355594">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4839A504">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2.2 一般参数：校正的左心射血时间FTc、射血收缩指数EPCI、肺毛细血管楔压PCWP。</w:t>
            </w:r>
          </w:p>
        </w:tc>
        <w:tc>
          <w:tcPr>
            <w:tcW w:w="2133" w:type="dxa"/>
            <w:shd w:val="clear" w:color="auto" w:fill="auto"/>
            <w:vAlign w:val="center"/>
          </w:tcPr>
          <w:p w14:paraId="7AF4FEDF">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D87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0A7B0FD0">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3F4F769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61EEAF6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2.3 氧合参数：血氧饱和度SpO2、氧输送指数 DO2I。</w:t>
            </w:r>
          </w:p>
        </w:tc>
        <w:tc>
          <w:tcPr>
            <w:tcW w:w="2133" w:type="dxa"/>
            <w:shd w:val="clear" w:color="auto" w:fill="auto"/>
            <w:vAlign w:val="center"/>
          </w:tcPr>
          <w:p w14:paraId="5C181842">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BC9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7" w:type="dxa"/>
            <w:vMerge w:val="continue"/>
            <w:shd w:val="clear" w:color="auto" w:fill="auto"/>
            <w:vAlign w:val="center"/>
          </w:tcPr>
          <w:p w14:paraId="7E69C88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423EA53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62529D4A">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2.4 心脏泵功能参数：变力状态指数ISI、心功率CP、心功率指数CPI、心率变异性HRV。</w:t>
            </w:r>
          </w:p>
        </w:tc>
        <w:tc>
          <w:tcPr>
            <w:tcW w:w="2133" w:type="dxa"/>
            <w:shd w:val="clear" w:color="auto" w:fill="auto"/>
            <w:vAlign w:val="center"/>
          </w:tcPr>
          <w:p w14:paraId="0FE90639">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2703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67" w:type="dxa"/>
            <w:vMerge w:val="continue"/>
            <w:shd w:val="clear" w:color="auto" w:fill="auto"/>
            <w:vAlign w:val="center"/>
          </w:tcPr>
          <w:p w14:paraId="5F95086B">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37B4632C">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4220A11C">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2.5 可手动输入参数收缩压SBP、舒张压DBP、血红蛋白浓度Hgb、血氧饱和度SpO2。</w:t>
            </w:r>
          </w:p>
        </w:tc>
        <w:tc>
          <w:tcPr>
            <w:tcW w:w="2133" w:type="dxa"/>
            <w:shd w:val="clear" w:color="auto" w:fill="auto"/>
            <w:vAlign w:val="center"/>
          </w:tcPr>
          <w:p w14:paraId="74FFFFBE">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FD4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767" w:type="dxa"/>
            <w:vMerge w:val="continue"/>
            <w:shd w:val="clear" w:color="auto" w:fill="auto"/>
            <w:vAlign w:val="center"/>
          </w:tcPr>
          <w:p w14:paraId="13D77FB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5C4DA53C">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516067F0">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▲2.6 特殊参数：信号质量指数SQI。</w:t>
            </w:r>
          </w:p>
        </w:tc>
        <w:tc>
          <w:tcPr>
            <w:tcW w:w="2133" w:type="dxa"/>
            <w:shd w:val="clear" w:color="auto" w:fill="auto"/>
            <w:vAlign w:val="center"/>
          </w:tcPr>
          <w:p w14:paraId="45581541">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535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67" w:type="dxa"/>
            <w:vMerge w:val="restart"/>
            <w:shd w:val="clear" w:color="auto" w:fill="auto"/>
            <w:vAlign w:val="center"/>
          </w:tcPr>
          <w:p w14:paraId="0FE8C5F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lang w:val="en-US" w:eastAsia="zh-CN"/>
              </w:rPr>
              <w:t>3</w:t>
            </w:r>
          </w:p>
        </w:tc>
        <w:tc>
          <w:tcPr>
            <w:tcW w:w="1613" w:type="dxa"/>
            <w:vMerge w:val="restart"/>
            <w:shd w:val="clear" w:color="auto" w:fill="auto"/>
            <w:vAlign w:val="center"/>
          </w:tcPr>
          <w:p w14:paraId="31B4C040">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配置要求（需整体响应）</w:t>
            </w:r>
          </w:p>
        </w:tc>
        <w:tc>
          <w:tcPr>
            <w:tcW w:w="10160" w:type="dxa"/>
            <w:gridSpan w:val="3"/>
            <w:shd w:val="clear" w:color="auto" w:fill="auto"/>
            <w:vAlign w:val="center"/>
          </w:tcPr>
          <w:p w14:paraId="592974A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3.1 可用于连接PACS系统高清图文工作站及报告打印设施： 1套，要求：CPU：14代i5及以上；硬盘:固态硬盘：≥1T；内存≥16G；显示器≥27寸，4K分辨率，非曲面屏；正版WINDOWS11操作系统。报告打印设施需兼容我院在用耗材，及配套桌椅等必备配件。</w:t>
            </w:r>
          </w:p>
        </w:tc>
        <w:tc>
          <w:tcPr>
            <w:tcW w:w="2133" w:type="dxa"/>
            <w:shd w:val="clear" w:color="auto" w:fill="auto"/>
            <w:vAlign w:val="center"/>
          </w:tcPr>
          <w:p w14:paraId="697A707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6D6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77622CA0">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24E19CA7">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6AFA8AD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3.2 导联线 2套。</w:t>
            </w:r>
          </w:p>
        </w:tc>
        <w:tc>
          <w:tcPr>
            <w:tcW w:w="2133" w:type="dxa"/>
            <w:shd w:val="clear" w:color="auto" w:fill="auto"/>
            <w:vAlign w:val="center"/>
          </w:tcPr>
          <w:p w14:paraId="157FA127">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bl>
    <w:p w14:paraId="264A77D2">
      <w:pPr>
        <w:rPr>
          <w:rFonts w:hint="eastAsia" w:ascii="宋体" w:hAnsi="宋体" w:eastAsia="宋体" w:cs="宋体"/>
          <w:color w:val="auto"/>
          <w:lang w:val="en-US" w:eastAsia="zh-CN"/>
        </w:rPr>
      </w:pPr>
    </w:p>
    <w:p w14:paraId="0B0212A2">
      <w:pPr>
        <w:rPr>
          <w:rFonts w:hint="eastAsia" w:ascii="宋体" w:hAnsi="宋体" w:eastAsia="宋体" w:cs="宋体"/>
          <w:color w:val="auto"/>
          <w:lang w:val="en-US" w:eastAsia="zh-CN"/>
        </w:rPr>
      </w:pPr>
    </w:p>
    <w:p w14:paraId="693AC9CE">
      <w:pPr>
        <w:rPr>
          <w:rFonts w:hint="eastAsia" w:ascii="宋体" w:hAnsi="宋体" w:eastAsia="宋体" w:cs="宋体"/>
          <w:color w:val="auto"/>
          <w:lang w:val="en-US" w:eastAsia="zh-CN"/>
        </w:rPr>
      </w:pPr>
    </w:p>
    <w:p w14:paraId="57D8A9BB">
      <w:pPr>
        <w:rPr>
          <w:rFonts w:hint="eastAsia" w:ascii="宋体" w:hAnsi="宋体" w:eastAsia="宋体" w:cs="宋体"/>
          <w:color w:val="auto"/>
          <w:lang w:val="en-US" w:eastAsia="zh-CN"/>
        </w:rPr>
      </w:pPr>
    </w:p>
    <w:p w14:paraId="39F82D8D">
      <w:pPr>
        <w:rPr>
          <w:rFonts w:hint="eastAsia" w:ascii="宋体" w:hAnsi="宋体" w:eastAsia="宋体" w:cs="宋体"/>
          <w:color w:val="auto"/>
          <w:lang w:val="en-US" w:eastAsia="zh-CN"/>
        </w:rPr>
      </w:pPr>
    </w:p>
    <w:p w14:paraId="7461B58D">
      <w:pPr>
        <w:rPr>
          <w:rFonts w:hint="eastAsia" w:ascii="宋体" w:hAnsi="宋体" w:eastAsia="宋体" w:cs="宋体"/>
          <w:color w:val="auto"/>
          <w:lang w:val="en-US" w:eastAsia="zh-CN"/>
        </w:rPr>
      </w:pPr>
    </w:p>
    <w:p w14:paraId="75011C42">
      <w:pPr>
        <w:rPr>
          <w:rFonts w:hint="eastAsia" w:ascii="宋体" w:hAnsi="宋体" w:eastAsia="宋体" w:cs="宋体"/>
          <w:color w:val="auto"/>
          <w:lang w:val="en-US" w:eastAsia="zh-CN"/>
        </w:rPr>
      </w:pPr>
    </w:p>
    <w:p w14:paraId="29C3D65D">
      <w:pPr>
        <w:rPr>
          <w:rFonts w:hint="eastAsia" w:ascii="宋体" w:hAnsi="宋体" w:eastAsia="宋体" w:cs="宋体"/>
          <w:color w:val="auto"/>
          <w:lang w:val="en-US" w:eastAsia="zh-CN"/>
        </w:rPr>
      </w:pPr>
    </w:p>
    <w:p w14:paraId="4B1B519A">
      <w:pPr>
        <w:rPr>
          <w:rFonts w:hint="eastAsia" w:ascii="宋体" w:hAnsi="宋体" w:eastAsia="宋体" w:cs="宋体"/>
          <w:color w:val="auto"/>
          <w:lang w:val="en-US" w:eastAsia="zh-CN"/>
        </w:rPr>
      </w:pPr>
    </w:p>
    <w:p w14:paraId="71129B45">
      <w:pPr>
        <w:rPr>
          <w:rFonts w:hint="eastAsia" w:ascii="宋体" w:hAnsi="宋体" w:eastAsia="宋体" w:cs="宋体"/>
          <w:color w:val="auto"/>
          <w:lang w:val="en-US" w:eastAsia="zh-CN"/>
        </w:rPr>
      </w:pPr>
    </w:p>
    <w:p w14:paraId="75774A61">
      <w:pPr>
        <w:rPr>
          <w:rFonts w:hint="eastAsia" w:ascii="宋体" w:hAnsi="宋体" w:eastAsia="宋体" w:cs="宋体"/>
          <w:color w:val="auto"/>
          <w:lang w:val="en-US" w:eastAsia="zh-CN"/>
        </w:rPr>
      </w:pPr>
    </w:p>
    <w:p w14:paraId="4793C078">
      <w:pPr>
        <w:rPr>
          <w:rFonts w:hint="eastAsia" w:ascii="宋体" w:hAnsi="宋体" w:eastAsia="宋体" w:cs="宋体"/>
          <w:color w:val="auto"/>
          <w:lang w:val="en-US" w:eastAsia="zh-CN"/>
        </w:rPr>
      </w:pPr>
    </w:p>
    <w:p w14:paraId="016DA30D">
      <w:pPr>
        <w:rPr>
          <w:rFonts w:hint="eastAsia" w:ascii="宋体" w:hAnsi="宋体" w:eastAsia="宋体" w:cs="宋体"/>
          <w:color w:val="auto"/>
          <w:lang w:val="en-US" w:eastAsia="zh-CN"/>
        </w:rPr>
      </w:pPr>
    </w:p>
    <w:p w14:paraId="5005BBE2">
      <w:pPr>
        <w:rPr>
          <w:rFonts w:hint="eastAsia" w:ascii="宋体" w:hAnsi="宋体" w:eastAsia="宋体" w:cs="宋体"/>
          <w:color w:val="auto"/>
          <w:lang w:val="en-US" w:eastAsia="zh-CN"/>
        </w:rPr>
      </w:pPr>
    </w:p>
    <w:p w14:paraId="3E7DFD47">
      <w:pPr>
        <w:pStyle w:val="4"/>
        <w:keepNext w:val="0"/>
        <w:keepLines w:val="0"/>
        <w:pageBreakBefore w:val="0"/>
        <w:widowControl w:val="0"/>
        <w:kinsoku/>
        <w:wordWrap w:val="0"/>
        <w:overflowPunct/>
        <w:topLinePunct/>
        <w:autoSpaceDE/>
        <w:autoSpaceDN/>
        <w:bidi w:val="0"/>
        <w:adjustRightInd/>
        <w:snapToGrid/>
        <w:spacing w:line="360" w:lineRule="auto"/>
        <w:ind w:lef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标项4：电子支气管镜参数</w:t>
      </w:r>
    </w:p>
    <w:tbl>
      <w:tblPr>
        <w:tblStyle w:val="68"/>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13"/>
        <w:gridCol w:w="7118"/>
        <w:gridCol w:w="1290"/>
        <w:gridCol w:w="1752"/>
        <w:gridCol w:w="2133"/>
      </w:tblGrid>
      <w:tr w14:paraId="72B3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7" w:type="dxa"/>
            <w:shd w:val="clear" w:color="auto" w:fill="FBE5D6" w:themeFill="accent2" w:themeFillTint="32"/>
            <w:vAlign w:val="center"/>
          </w:tcPr>
          <w:p w14:paraId="595154A7">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宋体" w:hAnsi="宋体" w:eastAsia="宋体" w:cs="宋体"/>
                <w:b/>
                <w:bCs/>
                <w:snapToGrid w:val="0"/>
                <w:color w:val="auto"/>
                <w:sz w:val="21"/>
                <w:szCs w:val="21"/>
                <w:highlight w:val="none"/>
                <w:lang w:val="en-US" w:eastAsia="en-US" w:bidi="ar-SA"/>
              </w:rPr>
            </w:pPr>
            <w:r>
              <w:rPr>
                <w:rFonts w:hint="eastAsia" w:ascii="宋体" w:hAnsi="宋体" w:eastAsia="宋体" w:cs="宋体"/>
                <w:b/>
                <w:bCs/>
                <w:color w:val="auto"/>
                <w:sz w:val="21"/>
                <w:szCs w:val="21"/>
                <w:highlight w:val="none"/>
              </w:rPr>
              <w:t>序号</w:t>
            </w:r>
          </w:p>
        </w:tc>
        <w:tc>
          <w:tcPr>
            <w:tcW w:w="1613" w:type="dxa"/>
            <w:shd w:val="clear" w:color="auto" w:fill="FBE5D6" w:themeFill="accent2" w:themeFillTint="32"/>
            <w:vAlign w:val="center"/>
          </w:tcPr>
          <w:p w14:paraId="6D021F0C">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lang w:val="en-US" w:eastAsia="zh-CN"/>
              </w:rPr>
              <w:t>设备/功能名称</w:t>
            </w:r>
          </w:p>
        </w:tc>
        <w:tc>
          <w:tcPr>
            <w:tcW w:w="7118" w:type="dxa"/>
            <w:shd w:val="clear" w:color="auto" w:fill="FBE5D6" w:themeFill="accent2" w:themeFillTint="32"/>
            <w:vAlign w:val="center"/>
          </w:tcPr>
          <w:p w14:paraId="6679C885">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技术参数、性能指标或需求</w:t>
            </w:r>
          </w:p>
        </w:tc>
        <w:tc>
          <w:tcPr>
            <w:tcW w:w="1290" w:type="dxa"/>
            <w:shd w:val="clear" w:color="auto" w:fill="FBE5D6" w:themeFill="accent2" w:themeFillTint="32"/>
            <w:vAlign w:val="center"/>
          </w:tcPr>
          <w:p w14:paraId="56BA5541">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采购数量</w:t>
            </w:r>
          </w:p>
        </w:tc>
        <w:tc>
          <w:tcPr>
            <w:tcW w:w="1752" w:type="dxa"/>
            <w:shd w:val="clear" w:color="auto" w:fill="FBE5D6" w:themeFill="accent2" w:themeFillTint="32"/>
            <w:vAlign w:val="center"/>
          </w:tcPr>
          <w:p w14:paraId="7ECE9563">
            <w:pPr>
              <w:keepNext w:val="0"/>
              <w:keepLines w:val="0"/>
              <w:pageBreakBefore w:val="0"/>
              <w:widowControl w:val="0"/>
              <w:kinsoku/>
              <w:wordWrap w:val="0"/>
              <w:overflowPunct/>
              <w:topLinePunct/>
              <w:autoSpaceDE/>
              <w:autoSpaceDN/>
              <w:bidi w:val="0"/>
              <w:adjustRightInd/>
              <w:snapToGrid/>
              <w:spacing w:line="24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1套</w:t>
            </w:r>
          </w:p>
        </w:tc>
        <w:tc>
          <w:tcPr>
            <w:tcW w:w="2133" w:type="dxa"/>
            <w:shd w:val="clear" w:color="auto" w:fill="FBE5D6" w:themeFill="accent2" w:themeFillTint="32"/>
            <w:vAlign w:val="center"/>
          </w:tcPr>
          <w:p w14:paraId="45D28CF4">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3BF5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67" w:type="dxa"/>
            <w:vMerge w:val="restart"/>
            <w:shd w:val="clear" w:color="auto" w:fill="auto"/>
            <w:vAlign w:val="center"/>
          </w:tcPr>
          <w:p w14:paraId="1EDED1F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613" w:type="dxa"/>
            <w:vMerge w:val="restart"/>
            <w:shd w:val="clear" w:color="auto" w:fill="auto"/>
            <w:vAlign w:val="center"/>
          </w:tcPr>
          <w:p w14:paraId="1DA46260">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电子气管镜操作手柄（含插入管）要求</w:t>
            </w:r>
          </w:p>
        </w:tc>
        <w:tc>
          <w:tcPr>
            <w:tcW w:w="10160" w:type="dxa"/>
            <w:gridSpan w:val="3"/>
            <w:shd w:val="clear" w:color="auto" w:fill="auto"/>
            <w:vAlign w:val="center"/>
          </w:tcPr>
          <w:p w14:paraId="1F9A809F">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 适用范围：适用于气管、支气管及肺的观察、诊断、摄影或辅助治疗。</w:t>
            </w:r>
          </w:p>
        </w:tc>
        <w:tc>
          <w:tcPr>
            <w:tcW w:w="2133" w:type="dxa"/>
            <w:shd w:val="clear" w:color="auto" w:fill="auto"/>
            <w:vAlign w:val="center"/>
          </w:tcPr>
          <w:p w14:paraId="0007E7C3">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提供佐证资料，并注明页码</w:t>
            </w:r>
          </w:p>
        </w:tc>
      </w:tr>
      <w:tr w14:paraId="20C7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1D20F50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132F3243">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p>
        </w:tc>
        <w:tc>
          <w:tcPr>
            <w:tcW w:w="10160" w:type="dxa"/>
            <w:gridSpan w:val="3"/>
            <w:shd w:val="clear" w:color="auto" w:fill="auto"/>
            <w:vAlign w:val="center"/>
          </w:tcPr>
          <w:p w14:paraId="097B67F0">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 检查镜要求：插入部主软管外径：≤4.9mm，最小器械通道内径：≥2.0mm；治疗镜要求：插入部主软管外径：≤5.9mm；器械通道内径：≥2.8mm</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3A0E4332">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1"/>
                <w:szCs w:val="21"/>
                <w:highlight w:val="none"/>
                <w:lang w:val="en-US" w:eastAsia="zh-CN"/>
              </w:rPr>
            </w:pPr>
          </w:p>
        </w:tc>
      </w:tr>
      <w:tr w14:paraId="49D7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5AB0646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55C1E332">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p>
        </w:tc>
        <w:tc>
          <w:tcPr>
            <w:tcW w:w="10160" w:type="dxa"/>
            <w:gridSpan w:val="3"/>
            <w:shd w:val="clear" w:color="auto" w:fill="auto"/>
            <w:vAlign w:val="center"/>
          </w:tcPr>
          <w:p w14:paraId="2668B995">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 导光部可一键插拔，同时具备全密封设计，可直接浸泡洗消，不需要使用防水帽</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6BD6DF37">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4888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767" w:type="dxa"/>
            <w:vMerge w:val="continue"/>
            <w:shd w:val="clear" w:color="auto" w:fill="auto"/>
            <w:vAlign w:val="center"/>
          </w:tcPr>
          <w:p w14:paraId="5C0B367A">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51AA0699">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295C8910">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▲1.4 操作手柄具备：≥4个功能按钮，可进行冻结、放大、染色、自动增益控制等功能自定义设定</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083DC3C5">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CEC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7" w:type="dxa"/>
            <w:vMerge w:val="continue"/>
            <w:shd w:val="clear" w:color="auto" w:fill="auto"/>
            <w:vAlign w:val="center"/>
          </w:tcPr>
          <w:p w14:paraId="49418A0E">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2CC9E7C3">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7D358EAE">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1.5 插入部有效长度：≥600mm</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709A67A6">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18A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43274A3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23D5D11A">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4FE6E9B2">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1.6 插入管软管前端弯曲角度：向上弯曲：≥180°，向下弯曲：≥130°</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5A527073">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BE4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29BD3B8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6C575AAE">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39E87D5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1.7 景深：最小景深≤2mm，最大景深≥100mm</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2A021A6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3738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67" w:type="dxa"/>
            <w:vMerge w:val="continue"/>
            <w:shd w:val="clear" w:color="auto" w:fill="auto"/>
            <w:vAlign w:val="center"/>
          </w:tcPr>
          <w:p w14:paraId="39C3DCA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6712B1DA">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6E035CD4">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1.8 视场角：≥115°。</w:t>
            </w:r>
          </w:p>
        </w:tc>
        <w:tc>
          <w:tcPr>
            <w:tcW w:w="2133" w:type="dxa"/>
            <w:shd w:val="clear" w:color="auto" w:fill="auto"/>
            <w:vAlign w:val="center"/>
          </w:tcPr>
          <w:p w14:paraId="2545AA4A">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1CE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767" w:type="dxa"/>
            <w:vMerge w:val="restart"/>
            <w:shd w:val="clear" w:color="auto" w:fill="auto"/>
            <w:vAlign w:val="center"/>
          </w:tcPr>
          <w:p w14:paraId="4C96AF9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613" w:type="dxa"/>
            <w:vMerge w:val="restart"/>
            <w:shd w:val="clear" w:color="auto" w:fill="auto"/>
            <w:vAlign w:val="center"/>
          </w:tcPr>
          <w:p w14:paraId="42BD7EA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其它功能要求</w:t>
            </w:r>
          </w:p>
        </w:tc>
        <w:tc>
          <w:tcPr>
            <w:tcW w:w="10160" w:type="dxa"/>
            <w:gridSpan w:val="3"/>
            <w:shd w:val="clear" w:color="auto" w:fill="auto"/>
            <w:vAlign w:val="center"/>
          </w:tcPr>
          <w:p w14:paraId="72200744">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 设备为分体式设计，光源、显示器、图像处理器；可兼容胃肠镜功能</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2361E3B8">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D6B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64C417FF">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525C7F45">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06370E50">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2.2 图像处理器主机可与超声支气管系统主机匹配</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58C3CA91">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0FB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7EA13FE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5DF930CF">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1BFF3951">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2.3 具备DVI、SDI、CVBS、VGA、S-VIDEO等信号输出方式</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653C95C9">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151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51FC1F8F">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1612932A">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029DABAA">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▲2.4 具备白光和窄带光功能或具备CHb色图显示功能</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42CC75E4">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4B9E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5A5CFE0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0A018A1E">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678E65F3">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2.5 具备测光模式调节功能：平均测光、峰值测光、全自动测光、测光级别范围﹣9～9级</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40154BF8">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3772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2411931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7FB410E6">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0F3553F2">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2.6 具备构造调节功能，可选A/B两种模式，每种模式：≥3档可调，每档具备0~15级调节</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5C68E4F2">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CD2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5B9969D0">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01E1A3DD">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090960F1">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2.7 具备轮廓增强功能：≥3档可调，每档具备0~15级调节</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32A403D3">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A4D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767" w:type="dxa"/>
            <w:vMerge w:val="continue"/>
            <w:shd w:val="clear" w:color="auto" w:fill="auto"/>
            <w:vAlign w:val="center"/>
          </w:tcPr>
          <w:p w14:paraId="2D1210C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5F98017B">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4A24619C">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2.8 对比度调节功能：高、中、低</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44C0761E">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4869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1339B6E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6AA9F0D0">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03C6607F">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2.9 输出接口输出视频分辨率：≥1920*1080，输出接口无需通过工作站等中转设备可直接连接医院网络系统</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3ECF4030">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6819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7" w:type="dxa"/>
            <w:vMerge w:val="continue"/>
            <w:shd w:val="clear" w:color="auto" w:fill="auto"/>
            <w:vAlign w:val="center"/>
          </w:tcPr>
          <w:p w14:paraId="3239B14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2079FB9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341FC87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2.10 具备电子放大功能：最大放大倍数≥4 倍，≥3 档</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64529D6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3AAB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767" w:type="dxa"/>
            <w:vMerge w:val="continue"/>
            <w:shd w:val="clear" w:color="auto" w:fill="auto"/>
            <w:vAlign w:val="center"/>
          </w:tcPr>
          <w:p w14:paraId="797BDDE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5B13EC15">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38F8BA5E">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▲2.11 图像处理器具备：≥500G存储容量的内置图文工作站，可直接在图像处理器主机上进行病例管理，可查看、编辑、保存、预览、打印病例报告及病例报告检索。</w:t>
            </w:r>
          </w:p>
        </w:tc>
        <w:tc>
          <w:tcPr>
            <w:tcW w:w="2133" w:type="dxa"/>
            <w:shd w:val="clear" w:color="auto" w:fill="auto"/>
            <w:vAlign w:val="center"/>
          </w:tcPr>
          <w:p w14:paraId="72A2A70E">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341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67" w:type="dxa"/>
            <w:vMerge w:val="continue"/>
            <w:shd w:val="clear" w:color="auto" w:fill="auto"/>
            <w:vAlign w:val="center"/>
          </w:tcPr>
          <w:p w14:paraId="7C6FAED0">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25270033">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659EC37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2.12 具有自动增益（AGC）功能</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22ED8A9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EED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67" w:type="dxa"/>
            <w:vMerge w:val="continue"/>
            <w:shd w:val="clear" w:color="auto" w:fill="auto"/>
            <w:vAlign w:val="center"/>
          </w:tcPr>
          <w:p w14:paraId="5232A62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6B1D4364">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4F462E55">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2.13 色彩强调：最大调节等级≥15 级</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39DFDED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E54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67" w:type="dxa"/>
            <w:vMerge w:val="continue"/>
            <w:shd w:val="clear" w:color="auto" w:fill="auto"/>
            <w:vAlign w:val="center"/>
          </w:tcPr>
          <w:p w14:paraId="078356A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52E245C6">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3514BDE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2.14 红色调、蓝色调及饱和度调节功能≥15 级</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33A48F57">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2E07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767" w:type="dxa"/>
            <w:vMerge w:val="continue"/>
            <w:shd w:val="clear" w:color="auto" w:fill="auto"/>
            <w:vAlign w:val="center"/>
          </w:tcPr>
          <w:p w14:paraId="5FA01E2A">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3438D3B3">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p>
        </w:tc>
        <w:tc>
          <w:tcPr>
            <w:tcW w:w="10160" w:type="dxa"/>
            <w:gridSpan w:val="3"/>
            <w:shd w:val="clear" w:color="auto" w:fill="auto"/>
            <w:vAlign w:val="center"/>
          </w:tcPr>
          <w:p w14:paraId="45A0EE86">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2.15 冻结模式：可实时冻结图像，镜体冻结、脚踏冻结功能，可存储病例图像并导出报告</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7C4B2A40">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4BF0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767" w:type="dxa"/>
            <w:vMerge w:val="restart"/>
            <w:shd w:val="clear" w:color="auto" w:fill="auto"/>
            <w:vAlign w:val="center"/>
          </w:tcPr>
          <w:p w14:paraId="5BF0087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613" w:type="dxa"/>
            <w:vMerge w:val="restart"/>
            <w:shd w:val="clear" w:color="auto" w:fill="auto"/>
            <w:vAlign w:val="center"/>
          </w:tcPr>
          <w:p w14:paraId="61A40063">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专业医用显示器要求</w:t>
            </w:r>
          </w:p>
        </w:tc>
        <w:tc>
          <w:tcPr>
            <w:tcW w:w="10160" w:type="dxa"/>
            <w:gridSpan w:val="3"/>
            <w:shd w:val="clear" w:color="auto" w:fill="auto"/>
            <w:vAlign w:val="center"/>
          </w:tcPr>
          <w:p w14:paraId="55E34E6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3.1高清医用液晶显示器尺寸：≥24英寸</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7906A66F">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39A1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46D61B7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5F3C29C4">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1BFF4422">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3.2 分辨率：≥1920*1080</w:t>
            </w:r>
          </w:p>
        </w:tc>
        <w:tc>
          <w:tcPr>
            <w:tcW w:w="2133" w:type="dxa"/>
            <w:shd w:val="clear" w:color="auto" w:fill="auto"/>
            <w:vAlign w:val="center"/>
          </w:tcPr>
          <w:p w14:paraId="4CEDB3AC">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9C1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4F4FAB3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2E434D5F">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3740CA6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3.3 信号输入：DVI/SDI//CVBS/Video/S-Video等</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43BF2DE8">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B77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restart"/>
            <w:shd w:val="clear" w:color="auto" w:fill="auto"/>
            <w:vAlign w:val="center"/>
          </w:tcPr>
          <w:p w14:paraId="34D09C4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613" w:type="dxa"/>
            <w:vMerge w:val="restart"/>
            <w:shd w:val="clear" w:color="auto" w:fill="auto"/>
            <w:vAlign w:val="center"/>
          </w:tcPr>
          <w:p w14:paraId="44066B4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光源要求</w:t>
            </w:r>
          </w:p>
        </w:tc>
        <w:tc>
          <w:tcPr>
            <w:tcW w:w="10160" w:type="dxa"/>
            <w:gridSpan w:val="3"/>
            <w:shd w:val="clear" w:color="auto" w:fill="auto"/>
            <w:vAlign w:val="center"/>
          </w:tcPr>
          <w:p w14:paraId="07F22B89">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4.1 灯泡：≥2 路 LED 光源</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4F92DCB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2038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0FB7D8F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4B52C2E5">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0BA13C7B">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4.2 灯泡使用寿命：≥20000 小时</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10714589">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0375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146F878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2987E860">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45FE279C">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▲4.3具备自动调光模式≥17 级可调，具有手动和自动两种调光模式</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7138E28C">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04F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6F56739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7BDC1BBD">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6C4D545E">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4.4 气泵，最大气泵压力范围应为35KPa～65KPa，送气量等级：≥3档（高、中、低）可调。</w:t>
            </w:r>
          </w:p>
        </w:tc>
        <w:tc>
          <w:tcPr>
            <w:tcW w:w="2133" w:type="dxa"/>
            <w:shd w:val="clear" w:color="auto" w:fill="auto"/>
            <w:vAlign w:val="center"/>
          </w:tcPr>
          <w:p w14:paraId="7693AD15">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2F35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14D11CC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60003EA6">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51396949">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▲4.5 透光定位功能；具备一键闪烁定位透光定位功能，光源主机可一键打开和关闭此功能</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763E05F1">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FF0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751AFB75">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77751613">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0A70A01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4.6灯泡寿命显示：主机具有灯泡寿命显示功能。</w:t>
            </w:r>
          </w:p>
        </w:tc>
        <w:tc>
          <w:tcPr>
            <w:tcW w:w="2133" w:type="dxa"/>
            <w:shd w:val="clear" w:color="auto" w:fill="auto"/>
            <w:vAlign w:val="center"/>
          </w:tcPr>
          <w:p w14:paraId="21FDE28A">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6BFB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restart"/>
            <w:shd w:val="clear" w:color="auto" w:fill="auto"/>
            <w:vAlign w:val="center"/>
          </w:tcPr>
          <w:p w14:paraId="5CD84995">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1613" w:type="dxa"/>
            <w:vMerge w:val="restart"/>
            <w:shd w:val="clear" w:color="auto" w:fill="auto"/>
            <w:vAlign w:val="center"/>
          </w:tcPr>
          <w:p w14:paraId="1A3D8231">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配置要求（需整体响应）</w:t>
            </w:r>
          </w:p>
        </w:tc>
        <w:tc>
          <w:tcPr>
            <w:tcW w:w="10160" w:type="dxa"/>
            <w:gridSpan w:val="3"/>
            <w:shd w:val="clear" w:color="auto" w:fill="auto"/>
            <w:vAlign w:val="center"/>
          </w:tcPr>
          <w:p w14:paraId="3B706BF1">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5.1 带有隔离电源的内镜专用台车1张</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63DEC9E1">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33A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203A8E0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6DADCBC9">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5286D5E1">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5.2 医用内窥镜主机1台</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6B93FB6E">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719C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67099686">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31029B23">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14D9032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5.3高清医用液晶显示器1台，尺寸：≥24英寸</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5918F6E4">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D67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1BFC50D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38607DD8">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4D62FD94">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5.4 治疗镜1条</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2C4B4FE3">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343E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71F3964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1E77E452">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036BDE38">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5.5 检查镜1条</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142DFD2E">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513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4C1C614D">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4421BD3D">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548879E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5.6 白平衡杯1个</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6B2F9AC2">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E61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448EA310">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533FC841">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5FCB034B">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5.7 电源适配器（含电源线）1个</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5DB389B7">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D37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58A0B23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005B204E">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67C8D231">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5.8 便携测漏器2个</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65890B48">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5F9B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51FEF69A">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0F88B906">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065B4943">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5.9 吸引阀4个</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380B58DF">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694A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767" w:type="dxa"/>
            <w:vMerge w:val="continue"/>
            <w:shd w:val="clear" w:color="auto" w:fill="auto"/>
            <w:vAlign w:val="center"/>
          </w:tcPr>
          <w:p w14:paraId="2C7EFF3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661D2DBE">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3FBD22C7">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5.10 活检阀帽20个</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74EF2B83">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r w14:paraId="18E8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767" w:type="dxa"/>
            <w:vMerge w:val="continue"/>
            <w:shd w:val="clear" w:color="auto" w:fill="auto"/>
            <w:vAlign w:val="center"/>
          </w:tcPr>
          <w:p w14:paraId="0F1438AE">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613" w:type="dxa"/>
            <w:vMerge w:val="continue"/>
            <w:shd w:val="clear" w:color="auto" w:fill="auto"/>
            <w:vAlign w:val="center"/>
          </w:tcPr>
          <w:p w14:paraId="09456167">
            <w:pPr>
              <w:jc w:val="both"/>
              <w:rPr>
                <w:rFonts w:hint="eastAsia" w:ascii="宋体" w:hAnsi="宋体" w:eastAsia="宋体" w:cs="宋体"/>
                <w:color w:val="auto"/>
                <w:sz w:val="21"/>
                <w:szCs w:val="21"/>
                <w:lang w:val="en-GB"/>
              </w:rPr>
            </w:pPr>
          </w:p>
        </w:tc>
        <w:tc>
          <w:tcPr>
            <w:tcW w:w="10160" w:type="dxa"/>
            <w:gridSpan w:val="3"/>
            <w:shd w:val="clear" w:color="auto" w:fill="auto"/>
            <w:vAlign w:val="center"/>
          </w:tcPr>
          <w:p w14:paraId="4BA4E363">
            <w:pPr>
              <w:pStyle w:val="28"/>
              <w:keepNext w:val="0"/>
              <w:keepLines w:val="0"/>
              <w:pageBreakBefore w:val="0"/>
              <w:widowControl w:val="0"/>
              <w:kinsoku/>
              <w:wordWrap w:val="0"/>
              <w:overflowPunct/>
              <w:topLinePunct/>
              <w:autoSpaceDE/>
              <w:autoSpaceDN/>
              <w:bidi w:val="0"/>
              <w:adjustRightInd/>
              <w:snapToGrid/>
              <w:spacing w:line="0" w:lineRule="atLeast"/>
              <w:ind w:left="0"/>
              <w:jc w:val="left"/>
              <w:textAlignment w:val="auto"/>
              <w:rPr>
                <w:rFonts w:hint="eastAsia" w:ascii="宋体" w:hAnsi="宋体" w:eastAsia="宋体" w:cs="宋体"/>
                <w:color w:val="auto"/>
                <w:sz w:val="21"/>
                <w:szCs w:val="21"/>
                <w:highlight w:val="none"/>
                <w:vertAlign w:val="baseline"/>
                <w:lang w:val="en-GB" w:eastAsia="zh-CN"/>
              </w:rPr>
            </w:pPr>
            <w:r>
              <w:rPr>
                <w:rFonts w:hint="eastAsia" w:ascii="宋体" w:hAnsi="宋体" w:eastAsia="宋体" w:cs="宋体"/>
                <w:color w:val="auto"/>
                <w:sz w:val="21"/>
                <w:szCs w:val="21"/>
                <w:highlight w:val="none"/>
                <w:vertAlign w:val="baseline"/>
                <w:lang w:val="en-US" w:eastAsia="zh-CN"/>
              </w:rPr>
              <w:t>5.11 清洗刷2套</w:t>
            </w:r>
            <w:r>
              <w:rPr>
                <w:rFonts w:hint="eastAsia" w:cs="宋体"/>
                <w:color w:val="auto"/>
                <w:sz w:val="21"/>
                <w:szCs w:val="21"/>
                <w:highlight w:val="none"/>
                <w:vertAlign w:val="baseline"/>
                <w:lang w:val="en-US" w:eastAsia="zh-CN"/>
              </w:rPr>
              <w:t>。</w:t>
            </w:r>
          </w:p>
        </w:tc>
        <w:tc>
          <w:tcPr>
            <w:tcW w:w="2133" w:type="dxa"/>
            <w:shd w:val="clear" w:color="auto" w:fill="auto"/>
            <w:vAlign w:val="center"/>
          </w:tcPr>
          <w:p w14:paraId="7BF43BDD">
            <w:pPr>
              <w:keepNext w:val="0"/>
              <w:keepLines w:val="0"/>
              <w:pageBreakBefore w:val="0"/>
              <w:widowControl w:val="0"/>
              <w:kinsoku/>
              <w:wordWrap w:val="0"/>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GB"/>
              </w:rPr>
            </w:pPr>
          </w:p>
        </w:tc>
      </w:tr>
    </w:tbl>
    <w:p w14:paraId="36267EF6">
      <w:pPr>
        <w:rPr>
          <w:rFonts w:hint="eastAsia" w:ascii="宋体" w:hAnsi="宋体" w:eastAsia="宋体" w:cs="宋体"/>
          <w:color w:val="auto"/>
          <w:lang w:val="en-US" w:eastAsia="zh-CN"/>
        </w:rPr>
      </w:pPr>
    </w:p>
    <w:p w14:paraId="4831C57D">
      <w:pPr>
        <w:rPr>
          <w:rFonts w:hint="eastAsia" w:ascii="宋体" w:hAnsi="宋体" w:eastAsia="宋体" w:cs="宋体"/>
          <w:color w:val="auto"/>
          <w:lang w:val="en-US" w:eastAsia="zh-CN"/>
        </w:rPr>
      </w:pPr>
    </w:p>
    <w:p w14:paraId="20B86095">
      <w:pPr>
        <w:rPr>
          <w:rFonts w:hint="eastAsia" w:ascii="宋体" w:hAnsi="宋体" w:eastAsia="宋体" w:cs="宋体"/>
          <w:color w:val="auto"/>
          <w:lang w:val="en-US" w:eastAsia="zh-CN"/>
        </w:rPr>
      </w:pPr>
    </w:p>
    <w:p w14:paraId="63EA2A17">
      <w:pPr>
        <w:rPr>
          <w:rFonts w:hint="eastAsia" w:ascii="宋体" w:hAnsi="宋体" w:eastAsia="宋体" w:cs="宋体"/>
          <w:color w:val="auto"/>
          <w:lang w:val="en-US" w:eastAsia="zh-CN"/>
        </w:rPr>
        <w:sectPr>
          <w:pgSz w:w="16838" w:h="11906" w:orient="landscape"/>
          <w:pgMar w:top="1134" w:right="1134" w:bottom="1134" w:left="1134" w:header="794"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bookmarkEnd w:id="504"/>
    <w:p w14:paraId="46BD1BA3">
      <w:pPr>
        <w:pStyle w:val="3"/>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jc w:val="center"/>
        <w:textAlignment w:val="auto"/>
        <w:rPr>
          <w:rFonts w:hint="eastAsia" w:ascii="宋体" w:hAnsi="宋体" w:eastAsia="宋体" w:cs="宋体"/>
          <w:b/>
          <w:bCs/>
          <w:color w:val="auto"/>
          <w:szCs w:val="21"/>
          <w:lang w:val="en-US" w:eastAsia="zh-CN"/>
        </w:rPr>
      </w:pPr>
      <w:bookmarkStart w:id="507" w:name="_Toc26309"/>
      <w:bookmarkStart w:id="508" w:name="_Toc10762"/>
      <w:bookmarkStart w:id="509" w:name="_Toc19255"/>
      <w:bookmarkStart w:id="510" w:name="_Toc13931"/>
      <w:r>
        <w:rPr>
          <w:rFonts w:hint="eastAsia" w:ascii="宋体" w:hAnsi="宋体" w:eastAsia="宋体" w:cs="宋体"/>
          <w:color w:val="auto"/>
          <w:sz w:val="24"/>
          <w:szCs w:val="24"/>
          <w:lang w:val="en-US" w:eastAsia="zh-CN"/>
        </w:rPr>
        <w:t>三、★商务要求</w:t>
      </w:r>
      <w:bookmarkEnd w:id="507"/>
      <w:bookmarkEnd w:id="508"/>
    </w:p>
    <w:p w14:paraId="1F3BC77F">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360" w:lineRule="auto"/>
        <w:ind w:left="0" w:leftChars="0" w:right="0" w:firstLine="422" w:firstLineChars="200"/>
        <w:jc w:val="left"/>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1、售后要求：</w:t>
      </w:r>
    </w:p>
    <w:p w14:paraId="1AA519A4">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1.1.交货（交付）期：</w:t>
      </w:r>
      <w:r>
        <w:rPr>
          <w:rFonts w:hint="eastAsia" w:ascii="宋体" w:hAnsi="宋体" w:eastAsia="宋体" w:cs="宋体"/>
          <w:color w:val="auto"/>
          <w:sz w:val="21"/>
          <w:szCs w:val="21"/>
          <w:highlight w:val="none"/>
          <w:lang w:eastAsia="zh-CN"/>
        </w:rPr>
        <w:t>合同签订之日起30个日历天内安装调试完毕并达到验收标准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投标人可提供更优的交货（交付）期。</w:t>
      </w:r>
    </w:p>
    <w:p w14:paraId="21DBDCA9">
      <w:pPr>
        <w:keepNext w:val="0"/>
        <w:keepLines w:val="0"/>
        <w:pageBreakBefore w:val="0"/>
        <w:widowControl w:val="0"/>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交货</w:t>
      </w:r>
      <w:r>
        <w:rPr>
          <w:rFonts w:hint="eastAsia" w:ascii="宋体" w:hAnsi="宋体" w:eastAsia="宋体" w:cs="宋体"/>
          <w:color w:val="auto"/>
          <w:kern w:val="0"/>
          <w:sz w:val="21"/>
          <w:szCs w:val="21"/>
          <w:highlight w:val="none"/>
          <w:lang w:val="en-US" w:eastAsia="zh-CN" w:bidi="ar"/>
        </w:rPr>
        <w:t>地点：楚雄彝族自治州人民医院指定地点。</w:t>
      </w:r>
    </w:p>
    <w:p w14:paraId="61CD58BF">
      <w:pPr>
        <w:keepNext w:val="0"/>
        <w:keepLines w:val="0"/>
        <w:pageBreakBefore w:val="0"/>
        <w:widowControl w:val="0"/>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1.3.交货方式：由使用单位及中标人共同开箱对照采购清单进行交货。</w:t>
      </w:r>
    </w:p>
    <w:p w14:paraId="48DCA236">
      <w:pPr>
        <w:keepNext w:val="0"/>
        <w:keepLines w:val="0"/>
        <w:pageBreakBefore w:val="0"/>
        <w:widowControl w:val="0"/>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1.4.自设备安装合格之日起保修：≥5年，终身保养，免费培训、维护。</w:t>
      </w:r>
    </w:p>
    <w:p w14:paraId="2DD4FBBA">
      <w:pPr>
        <w:keepNext w:val="0"/>
        <w:keepLines w:val="0"/>
        <w:pageBreakBefore w:val="0"/>
        <w:widowControl w:val="0"/>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.5.所交付的设备，须在交付日前6个月内生产的设备，以铭牌上出厂日期或生产日期为准。</w:t>
      </w:r>
    </w:p>
    <w:p w14:paraId="5F2D44ED">
      <w:pPr>
        <w:keepNext w:val="0"/>
        <w:keepLines w:val="0"/>
        <w:pageBreakBefore w:val="0"/>
        <w:widowControl w:val="0"/>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1.6.质量要求与验收标准</w:t>
      </w: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符合国家、省、市法律法规及行业标准。</w:t>
      </w:r>
    </w:p>
    <w:p w14:paraId="3D2C6FD0">
      <w:pPr>
        <w:keepNext w:val="0"/>
        <w:keepLines w:val="0"/>
        <w:pageBreakBefore w:val="0"/>
        <w:widowControl w:val="0"/>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cs="宋体"/>
          <w:b w:val="0"/>
          <w:bCs w:val="0"/>
          <w:color w:val="auto"/>
          <w:kern w:val="0"/>
          <w:sz w:val="21"/>
          <w:szCs w:val="21"/>
          <w:highlight w:val="none"/>
          <w:lang w:val="en-US" w:eastAsia="zh-CN" w:bidi="ar"/>
        </w:rPr>
        <w:t>7</w:t>
      </w:r>
      <w:r>
        <w:rPr>
          <w:rFonts w:hint="eastAsia" w:ascii="宋体" w:hAnsi="宋体" w:eastAsia="宋体" w:cs="宋体"/>
          <w:b w:val="0"/>
          <w:bCs w:val="0"/>
          <w:color w:val="auto"/>
          <w:kern w:val="0"/>
          <w:sz w:val="21"/>
          <w:szCs w:val="21"/>
          <w:highlight w:val="none"/>
          <w:lang w:val="en-US" w:eastAsia="zh-CN" w:bidi="ar"/>
        </w:rPr>
        <w:t>.设备软件终身免费升级且定期应有升级。</w:t>
      </w:r>
    </w:p>
    <w:p w14:paraId="0597E881">
      <w:pPr>
        <w:keepNext w:val="0"/>
        <w:keepLines w:val="0"/>
        <w:pageBreakBefore w:val="0"/>
        <w:widowControl w:val="0"/>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.在货物到达使用单位后，卖方应在七天内派工程技术人员到达现场，在买方技术人员在场的情况下开箱清点货物，组织安装调试，并承担因此发生的一切费用。</w:t>
      </w:r>
    </w:p>
    <w:p w14:paraId="444BAA25">
      <w:pPr>
        <w:keepNext w:val="0"/>
        <w:keepLines w:val="0"/>
        <w:pageBreakBefore w:val="0"/>
        <w:widowControl w:val="0"/>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1.9.</w:t>
      </w:r>
      <w:r>
        <w:rPr>
          <w:rFonts w:hint="eastAsia" w:ascii="宋体" w:hAnsi="宋体" w:eastAsia="宋体" w:cs="宋体"/>
          <w:b w:val="0"/>
          <w:bCs w:val="0"/>
          <w:color w:val="auto"/>
          <w:kern w:val="0"/>
          <w:sz w:val="21"/>
          <w:szCs w:val="21"/>
          <w:highlight w:val="none"/>
          <w:lang w:val="en-US" w:eastAsia="zh-CN" w:bidi="ar"/>
        </w:rPr>
        <w:t>设备性能测试后操作培训：≥3次</w:t>
      </w:r>
    </w:p>
    <w:p w14:paraId="4163468B">
      <w:pPr>
        <w:keepNext w:val="0"/>
        <w:keepLines w:val="0"/>
        <w:pageBreakBefore w:val="0"/>
        <w:widowControl w:val="0"/>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1.10.</w:t>
      </w:r>
      <w:r>
        <w:rPr>
          <w:rFonts w:hint="eastAsia" w:ascii="宋体" w:hAnsi="宋体" w:eastAsia="宋体" w:cs="宋体"/>
          <w:b w:val="0"/>
          <w:bCs w:val="0"/>
          <w:color w:val="auto"/>
          <w:kern w:val="0"/>
          <w:sz w:val="21"/>
          <w:szCs w:val="21"/>
          <w:highlight w:val="none"/>
          <w:lang w:val="en-US" w:eastAsia="zh-CN" w:bidi="ar"/>
        </w:rPr>
        <w:t>开机率：≥98 %，仪器故障要求12小时内应答，24小时形成解决方案。</w:t>
      </w:r>
    </w:p>
    <w:p w14:paraId="5D0E3D68">
      <w:pPr>
        <w:keepNext w:val="0"/>
        <w:keepLines w:val="0"/>
        <w:pageBreakBefore w:val="0"/>
        <w:widowControl w:val="0"/>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1.11.</w:t>
      </w:r>
      <w:r>
        <w:rPr>
          <w:rFonts w:hint="eastAsia" w:ascii="宋体" w:hAnsi="宋体" w:eastAsia="宋体" w:cs="宋体"/>
          <w:b w:val="0"/>
          <w:bCs w:val="0"/>
          <w:color w:val="auto"/>
          <w:kern w:val="0"/>
          <w:sz w:val="21"/>
          <w:szCs w:val="21"/>
          <w:highlight w:val="none"/>
          <w:lang w:val="en-US" w:eastAsia="zh-CN" w:bidi="ar"/>
        </w:rPr>
        <w:t>仪器故障要求2小时内应答，24小时形成解决方案。</w:t>
      </w:r>
    </w:p>
    <w:p w14:paraId="0963A951">
      <w:pPr>
        <w:keepNext w:val="0"/>
        <w:keepLines w:val="0"/>
        <w:pageBreakBefore w:val="0"/>
        <w:widowControl w:val="0"/>
        <w:suppressLineNumbers w:val="0"/>
        <w:kinsoku/>
        <w:wordWrap w:val="0"/>
        <w:overflowPunct/>
        <w:topLinePunct/>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2、质量保证期服务要求</w:t>
      </w:r>
    </w:p>
    <w:p w14:paraId="13F745A4">
      <w:pPr>
        <w:keepNext w:val="0"/>
        <w:keepLines w:val="0"/>
        <w:pageBreakBefore w:val="0"/>
        <w:widowControl w:val="0"/>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标人提供的技术人员、工具、备件和联系方式，质量保证期服务响应、到达现场和解决问题的时限，中标人技术人员的交通、食宿费用承担主体，中标人技术人员撤换费用承担主体，质量保证期服务情况记录要求等。</w:t>
      </w:r>
    </w:p>
    <w:p w14:paraId="1E0E74DE">
      <w:pPr>
        <w:keepNext w:val="0"/>
        <w:keepLines w:val="0"/>
        <w:pageBreakBefore w:val="0"/>
        <w:widowControl w:val="0"/>
        <w:suppressLineNumbers w:val="0"/>
        <w:kinsoku/>
        <w:wordWrap w:val="0"/>
        <w:overflowPunct/>
        <w:topLinePunct/>
        <w:autoSpaceDE/>
        <w:autoSpaceDN/>
        <w:bidi w:val="0"/>
        <w:adjustRightInd/>
        <w:snapToGrid/>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3、技术培训要求</w:t>
      </w:r>
    </w:p>
    <w:p w14:paraId="3A994624">
      <w:pPr>
        <w:keepNext w:val="0"/>
        <w:keepLines w:val="0"/>
        <w:pageBreakBefore w:val="0"/>
        <w:widowControl w:val="0"/>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中标人应提供现场技术培训，及远程技术支持等，为使用人员提供技术指导，保证使用人员正常操作设备各种功能。</w:t>
      </w:r>
    </w:p>
    <w:p w14:paraId="054FD42F">
      <w:pPr>
        <w:keepNext w:val="0"/>
        <w:keepLines w:val="0"/>
        <w:pageBreakBefore w:val="0"/>
        <w:widowControl w:val="0"/>
        <w:suppressLineNumbers w:val="0"/>
        <w:kinsoku/>
        <w:wordWrap w:val="0"/>
        <w:overflowPunct/>
        <w:topLinePunct/>
        <w:autoSpaceDE/>
        <w:autoSpaceDN/>
        <w:bidi w:val="0"/>
        <w:adjustRightInd/>
        <w:snapToGrid/>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4、其他要求：</w:t>
      </w:r>
    </w:p>
    <w:p w14:paraId="131E904A">
      <w:pPr>
        <w:keepNext w:val="0"/>
        <w:keepLines w:val="0"/>
        <w:pageBreakBefore w:val="0"/>
        <w:widowControl w:val="0"/>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4.1.中标后设备需接⼊医院信息系统（LIS、HIS、PACS或专科信息系统等）的，涉及接⼝费⽤由中标供应商承担；涉及需检测合格后才能验收使⽤的设备，相关检测费⽤由中标供应商承担。</w:t>
      </w:r>
    </w:p>
    <w:p w14:paraId="3F7776FE">
      <w:pPr>
        <w:keepNext w:val="0"/>
        <w:keepLines w:val="0"/>
        <w:pageBreakBefore w:val="0"/>
        <w:widowControl w:val="0"/>
        <w:suppressLineNumbers w:val="0"/>
        <w:kinsoku/>
        <w:wordWrap w:val="0"/>
        <w:overflowPunct/>
        <w:topLinePunct/>
        <w:autoSpaceDE/>
        <w:autoSpaceDN/>
        <w:bidi w:val="0"/>
        <w:adjustRightInd/>
        <w:snapToGrid/>
        <w:spacing w:line="360" w:lineRule="auto"/>
        <w:ind w:firstLine="420" w:firstLineChars="200"/>
        <w:jc w:val="left"/>
        <w:textAlignment w:val="auto"/>
        <w:rPr>
          <w:color w:val="auto"/>
        </w:rPr>
      </w:pPr>
      <w:r>
        <w:rPr>
          <w:rFonts w:hint="eastAsia" w:ascii="宋体" w:hAnsi="宋体" w:eastAsia="宋体" w:cs="宋体"/>
          <w:color w:val="auto"/>
          <w:kern w:val="0"/>
          <w:sz w:val="21"/>
          <w:szCs w:val="21"/>
          <w:highlight w:val="none"/>
          <w:lang w:val="en-US" w:eastAsia="zh-CN" w:bidi="ar"/>
        </w:rPr>
        <w:t>4.2.以上每台设备分别提供纸质版、电⼦版简易操作流程图⼀套。</w:t>
      </w:r>
    </w:p>
    <w:p w14:paraId="5072E9FD">
      <w:pPr>
        <w:keepNext w:val="0"/>
        <w:keepLines w:val="0"/>
        <w:pageBreakBefore w:val="0"/>
        <w:widowControl w:val="0"/>
        <w:suppressLineNumbers w:val="0"/>
        <w:kinsoku/>
        <w:wordWrap w:val="0"/>
        <w:overflowPunct/>
        <w:topLinePunct/>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5、履约验收方式</w:t>
      </w:r>
    </w:p>
    <w:p w14:paraId="370BE0C8">
      <w:pPr>
        <w:keepNext w:val="0"/>
        <w:keepLines w:val="0"/>
        <w:pageBreakBefore w:val="0"/>
        <w:widowControl w:val="0"/>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由使用单位组织验收人员按照招标文件、投标文件、合同及国家有关的质量标准规定进行验收。</w:t>
      </w:r>
    </w:p>
    <w:p w14:paraId="6551AEF4">
      <w:pPr>
        <w:keepNext w:val="0"/>
        <w:keepLines w:val="0"/>
        <w:pageBreakBefore w:val="0"/>
        <w:widowControl w:val="0"/>
        <w:suppressLineNumbers w:val="0"/>
        <w:kinsoku/>
        <w:wordWrap w:val="0"/>
        <w:overflowPunct/>
        <w:topLinePunct/>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6、包装运输</w:t>
      </w:r>
    </w:p>
    <w:p w14:paraId="0186B0E3">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中标人负责设备包装、办理运输和保险，将设备安全运抵交货地点。设备制造完成并通过试验后应及时包装，否则应得到切实的保护，确保其不受污损。在包装箱外应标明采购人的订货号、发货号。各种包装应能确保各零部件在运输过程中不致遭到损坏、丢失、变形、受潮和腐蚀。包装箱上应有明显的包装储运图示标志。整体产品或分别运输的部件都要适应运输和装载的要求。随产品提供的技术资料应完整无缺</w:t>
      </w:r>
    </w:p>
    <w:p w14:paraId="78B1999D">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Autospacing="0" w:afterAutospacing="0" w:line="360" w:lineRule="auto"/>
        <w:ind w:leftChars="200" w:right="0" w:rightChars="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7、付款方式：</w:t>
      </w:r>
    </w:p>
    <w:p w14:paraId="707F2BF7">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Autospacing="0" w:afterAutospacing="0" w:line="360" w:lineRule="auto"/>
        <w:ind w:right="0" w:rightChars="0" w:firstLine="420" w:firstLineChars="200"/>
        <w:jc w:val="left"/>
        <w:textAlignment w:val="auto"/>
        <w:rPr>
          <w:rFonts w:hint="eastAsia" w:ascii="宋体" w:hAnsi="宋体" w:eastAsia="宋体" w:cs="宋体"/>
          <w:color w:val="auto"/>
          <w:kern w:val="0"/>
          <w:sz w:val="21"/>
          <w:szCs w:val="21"/>
          <w:highlight w:val="none"/>
          <w:lang w:val="en-US" w:eastAsia="zh-CN" w:bidi="ar"/>
        </w:rPr>
        <w:sectPr>
          <w:pgSz w:w="11906" w:h="16838"/>
          <w:pgMar w:top="1134" w:right="1134" w:bottom="1134" w:left="1134" w:header="851" w:footer="907" w:gutter="0"/>
          <w:pgNumType w:fmt="decimal"/>
          <w:cols w:space="425" w:num="1"/>
          <w:docGrid w:type="lines" w:linePitch="312" w:charSpace="0"/>
        </w:sectPr>
      </w:pPr>
      <w:r>
        <w:rPr>
          <w:rFonts w:hint="eastAsia" w:ascii="宋体" w:hAnsi="宋体" w:eastAsia="宋体" w:cs="宋体"/>
          <w:color w:val="auto"/>
          <w:kern w:val="0"/>
          <w:sz w:val="21"/>
          <w:szCs w:val="21"/>
          <w:highlight w:val="none"/>
          <w:lang w:val="en-US" w:eastAsia="zh-CN" w:bidi="ar"/>
        </w:rPr>
        <w:t>货到安装并验收合格后，乙方向甲方提供合同金额合法有效的全额发票，在收到发票后30个日历天内支付合同总价100%的货款。</w:t>
      </w:r>
    </w:p>
    <w:p w14:paraId="26E6E286">
      <w:pPr>
        <w:pStyle w:val="35"/>
        <w:keepNext w:val="0"/>
        <w:keepLines w:val="0"/>
        <w:pageBreakBefore w:val="0"/>
        <w:widowControl w:val="0"/>
        <w:kinsoku/>
        <w:wordWrap w:val="0"/>
        <w:overflowPunct/>
        <w:topLinePunct/>
        <w:autoSpaceDE/>
        <w:autoSpaceDN/>
        <w:bidi w:val="0"/>
        <w:adjustRightInd/>
        <w:snapToGrid/>
        <w:spacing w:line="360" w:lineRule="auto"/>
        <w:ind w:left="0" w:leftChars="0" w:right="0" w:firstLine="883" w:firstLineChars="200"/>
        <w:jc w:val="center"/>
        <w:textAlignment w:val="auto"/>
        <w:outlineLvl w:val="0"/>
        <w:rPr>
          <w:rStyle w:val="90"/>
          <w:rFonts w:hint="eastAsia" w:ascii="宋体" w:hAnsi="宋体" w:eastAsia="宋体" w:cs="宋体"/>
          <w:color w:val="auto"/>
          <w:highlight w:val="none"/>
          <w:lang w:eastAsia="zh-CN"/>
        </w:rPr>
      </w:pPr>
      <w:r>
        <w:rPr>
          <w:rStyle w:val="90"/>
          <w:rFonts w:hint="eastAsia" w:ascii="宋体" w:hAnsi="宋体" w:eastAsia="宋体" w:cs="宋体"/>
          <w:color w:val="auto"/>
          <w:highlight w:val="none"/>
          <w:lang w:eastAsia="zh-CN"/>
        </w:rPr>
        <w:t>第</w:t>
      </w:r>
      <w:r>
        <w:rPr>
          <w:rStyle w:val="90"/>
          <w:rFonts w:hint="eastAsia" w:ascii="宋体" w:hAnsi="宋体" w:eastAsia="宋体" w:cs="宋体"/>
          <w:color w:val="auto"/>
          <w:highlight w:val="none"/>
          <w:lang w:val="en-US" w:eastAsia="zh-CN"/>
        </w:rPr>
        <w:t>四</w:t>
      </w:r>
      <w:r>
        <w:rPr>
          <w:rStyle w:val="90"/>
          <w:rFonts w:hint="eastAsia" w:ascii="宋体" w:hAnsi="宋体" w:eastAsia="宋体" w:cs="宋体"/>
          <w:color w:val="auto"/>
          <w:highlight w:val="none"/>
          <w:lang w:eastAsia="zh-CN"/>
        </w:rPr>
        <w:t>章</w:t>
      </w:r>
      <w:r>
        <w:rPr>
          <w:rStyle w:val="90"/>
          <w:rFonts w:hint="eastAsia" w:ascii="宋体" w:hAnsi="宋体" w:eastAsia="宋体" w:cs="宋体"/>
          <w:color w:val="auto"/>
          <w:highlight w:val="none"/>
          <w:lang w:val="en-US" w:eastAsia="zh-CN"/>
        </w:rPr>
        <w:t xml:space="preserve"> </w:t>
      </w:r>
      <w:r>
        <w:rPr>
          <w:rStyle w:val="90"/>
          <w:rFonts w:hint="eastAsia" w:ascii="宋体" w:hAnsi="宋体" w:eastAsia="宋体" w:cs="宋体"/>
          <w:color w:val="auto"/>
          <w:highlight w:val="none"/>
          <w:lang w:eastAsia="zh-CN"/>
        </w:rPr>
        <w:t>评</w:t>
      </w:r>
      <w:r>
        <w:rPr>
          <w:rStyle w:val="90"/>
          <w:rFonts w:hint="eastAsia" w:ascii="宋体" w:hAnsi="宋体" w:eastAsia="宋体" w:cs="宋体"/>
          <w:color w:val="auto"/>
          <w:highlight w:val="none"/>
          <w:lang w:val="en-US" w:eastAsia="zh-CN"/>
        </w:rPr>
        <w:t>审</w:t>
      </w:r>
      <w:r>
        <w:rPr>
          <w:rStyle w:val="90"/>
          <w:rFonts w:hint="eastAsia" w:ascii="宋体" w:hAnsi="宋体" w:eastAsia="宋体" w:cs="宋体"/>
          <w:color w:val="auto"/>
          <w:highlight w:val="none"/>
          <w:lang w:eastAsia="zh-CN"/>
        </w:rPr>
        <w:t>办法（综合评分法）</w:t>
      </w:r>
    </w:p>
    <w:p w14:paraId="6A19B9AD">
      <w:pPr>
        <w:pStyle w:val="3"/>
        <w:keepNext w:val="0"/>
        <w:keepLines w:val="0"/>
        <w:pageBreakBefore w:val="0"/>
        <w:widowControl w:val="0"/>
        <w:kinsoku/>
        <w:wordWrap w:val="0"/>
        <w:overflowPunct/>
        <w:topLinePunct/>
        <w:autoSpaceDE/>
        <w:autoSpaceDN/>
        <w:bidi w:val="0"/>
        <w:adjustRightInd/>
        <w:snapToGrid/>
        <w:spacing w:before="0" w:after="0" w:line="360" w:lineRule="auto"/>
        <w:ind w:left="0" w:leftChars="0" w:right="0" w:firstLine="482" w:firstLineChars="200"/>
        <w:jc w:val="center"/>
        <w:textAlignment w:val="auto"/>
        <w:outlineLvl w:val="1"/>
        <w:rPr>
          <w:rFonts w:hint="eastAsia" w:ascii="仿宋" w:hAnsi="仿宋" w:eastAsia="仿宋" w:cs="仿宋"/>
          <w:color w:val="auto"/>
          <w:sz w:val="21"/>
          <w:szCs w:val="21"/>
          <w:highlight w:val="none"/>
          <w:lang w:eastAsia="zh-CN"/>
        </w:rPr>
      </w:pPr>
      <w:bookmarkStart w:id="511" w:name="_Toc25184"/>
      <w:bookmarkStart w:id="512" w:name="_Toc28596"/>
      <w:bookmarkStart w:id="513" w:name="_Toc25340"/>
      <w:bookmarkStart w:id="514" w:name="_Toc22184"/>
      <w:bookmarkStart w:id="515" w:name="_Toc927"/>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资格审查</w:t>
      </w:r>
      <w:r>
        <w:rPr>
          <w:rFonts w:hint="eastAsia" w:ascii="宋体" w:hAnsi="宋体" w:eastAsia="宋体" w:cs="宋体"/>
          <w:color w:val="auto"/>
          <w:sz w:val="24"/>
          <w:szCs w:val="24"/>
          <w:highlight w:val="none"/>
          <w:lang w:val="en-US" w:eastAsia="zh-CN"/>
        </w:rPr>
        <w:t>标准</w:t>
      </w:r>
      <w:bookmarkEnd w:id="511"/>
      <w:bookmarkEnd w:id="512"/>
      <w:bookmarkEnd w:id="513"/>
    </w:p>
    <w:tbl>
      <w:tblPr>
        <w:tblStyle w:val="67"/>
        <w:tblW w:w="966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0"/>
        <w:gridCol w:w="5406"/>
        <w:gridCol w:w="2633"/>
      </w:tblGrid>
      <w:tr w14:paraId="036B7A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 w:hRule="atLeast"/>
          <w:jc w:val="center"/>
        </w:trPr>
        <w:tc>
          <w:tcPr>
            <w:tcW w:w="1630" w:type="dxa"/>
            <w:noWrap w:val="0"/>
            <w:vAlign w:val="center"/>
          </w:tcPr>
          <w:p w14:paraId="6CD5B3CE">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类型</w:t>
            </w:r>
          </w:p>
        </w:tc>
        <w:tc>
          <w:tcPr>
            <w:tcW w:w="5406" w:type="dxa"/>
            <w:noWrap w:val="0"/>
            <w:vAlign w:val="center"/>
          </w:tcPr>
          <w:p w14:paraId="1AED38B8">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审查要求</w:t>
            </w:r>
          </w:p>
        </w:tc>
        <w:tc>
          <w:tcPr>
            <w:tcW w:w="2633" w:type="dxa"/>
            <w:noWrap w:val="0"/>
            <w:vAlign w:val="center"/>
          </w:tcPr>
          <w:p w14:paraId="447D3965">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要求说明</w:t>
            </w:r>
          </w:p>
        </w:tc>
      </w:tr>
      <w:tr w14:paraId="28D063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30" w:type="dxa"/>
            <w:noWrap w:val="0"/>
            <w:vAlign w:val="center"/>
          </w:tcPr>
          <w:p w14:paraId="3B705A58">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营业执照等证明材料</w:t>
            </w:r>
          </w:p>
        </w:tc>
        <w:tc>
          <w:tcPr>
            <w:tcW w:w="5406" w:type="dxa"/>
            <w:shd w:val="clear" w:color="auto" w:fill="auto"/>
            <w:noWrap w:val="0"/>
            <w:vAlign w:val="center"/>
          </w:tcPr>
          <w:p w14:paraId="55250A1E">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jc w:val="left"/>
              <w:textAlignment w:val="auto"/>
              <w:rPr>
                <w:rFonts w:hint="eastAsia" w:ascii="宋体" w:hAnsi="宋体" w:eastAsia="宋体" w:cs="宋体"/>
                <w:b w:val="0"/>
                <w:bCs/>
                <w:snapToGrid w:val="0"/>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eastAsia="zh-CN"/>
              </w:rPr>
              <w:t>具有独立承担民事责任能力的法人或其他组织，提供有效存续的营业执照或事业单位法人证书或非企业专业服务机构执业许可证或民办非企业单位登记证书或自然人的身份证明。</w:t>
            </w:r>
          </w:p>
        </w:tc>
        <w:tc>
          <w:tcPr>
            <w:tcW w:w="2633" w:type="dxa"/>
            <w:shd w:val="clear" w:color="auto" w:fill="auto"/>
            <w:noWrap w:val="0"/>
            <w:vAlign w:val="center"/>
          </w:tcPr>
          <w:p w14:paraId="0261951F">
            <w:pPr>
              <w:keepNext w:val="0"/>
              <w:keepLines w:val="0"/>
              <w:pageBreakBefore w:val="0"/>
              <w:widowControl w:val="0"/>
              <w:kinsoku/>
              <w:wordWrap w:val="0"/>
              <w:overflowPunct/>
              <w:topLinePunct/>
              <w:autoSpaceDE/>
              <w:autoSpaceDN/>
              <w:bidi w:val="0"/>
              <w:adjustRightInd/>
              <w:snapToGrid/>
              <w:spacing w:line="20" w:lineRule="atLeast"/>
              <w:ind w:right="0" w:rightChars="0" w:firstLine="0" w:firstLineChars="0"/>
              <w:jc w:val="center"/>
              <w:textAlignment w:val="auto"/>
              <w:rPr>
                <w:rFonts w:hint="eastAsia" w:ascii="宋体" w:hAnsi="宋体" w:eastAsia="宋体" w:cs="宋体"/>
                <w:b w:val="0"/>
                <w:bCs/>
                <w:snapToGrid w:val="0"/>
                <w:color w:val="auto"/>
                <w:kern w:val="2"/>
                <w:sz w:val="21"/>
                <w:szCs w:val="21"/>
                <w:highlight w:val="none"/>
                <w:u w:val="single"/>
                <w:lang w:val="en-US" w:eastAsia="zh-CN" w:bidi="ar-SA"/>
              </w:rPr>
            </w:pPr>
            <w:r>
              <w:rPr>
                <w:rFonts w:hint="eastAsia" w:ascii="宋体" w:hAnsi="宋体" w:eastAsia="宋体" w:cs="宋体"/>
                <w:b w:val="0"/>
                <w:bCs/>
                <w:color w:val="auto"/>
                <w:sz w:val="21"/>
                <w:szCs w:val="21"/>
                <w:highlight w:val="none"/>
                <w:lang w:val="en-US" w:eastAsia="zh-CN"/>
              </w:rPr>
              <w:t>提供材料扫描件或电子证照，应完整地体现出材料或电子证照全部内容。</w:t>
            </w:r>
          </w:p>
        </w:tc>
      </w:tr>
      <w:tr w14:paraId="70AAC2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1630" w:type="dxa"/>
            <w:noWrap w:val="0"/>
            <w:vAlign w:val="center"/>
          </w:tcPr>
          <w:p w14:paraId="5166063D">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财务报表证明材料</w:t>
            </w:r>
          </w:p>
        </w:tc>
        <w:tc>
          <w:tcPr>
            <w:tcW w:w="5406" w:type="dxa"/>
            <w:noWrap w:val="0"/>
            <w:vAlign w:val="center"/>
          </w:tcPr>
          <w:p w14:paraId="637F0607">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具备健全的财务会计制度的证明材料｛注（任选其一）：①可提供投标文件递交截止日前三年内至少1年经会计师事务所或审计机构出具的财务审计报告（除报告外至少包含资产负债表、利润表、现金流量表）或投标人内部的财务报表（至少包含资产负债表、利润表、现金流量表）（任选其一）；②也可提供财政部门认可的政府采购专业担保机构出具的投标担保函；③也可提供截至投标文件递交截止日前六个月内银行出具的资信证明（复印件）；④投标人注册时间截至投标文件递交截止日不足一年的，也可提供在工商备案主管部门备案的公司章程复印件。｝</w:t>
            </w:r>
          </w:p>
          <w:p w14:paraId="320DB613">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注:根据财政部、国务院国资委、金融监管总局《关于加强审计报告查验工作的通知》(财会(2023)15号)和《云南省财政厅·云南省人民政府国有资产监督管理委员会国家金融监督管理总局云南监管局关于进一步·加强审计报告报备和查验工作的通知》(云财会(2026)23号)的规定，供应商提供的年度财务审计报告须在注册会计师行业统一监管平台(http://acc.mof.gov.cn)报备赋码，且查验结果正常。未赋码、无法查验或查验异常的，</w:t>
            </w:r>
            <w:r>
              <w:rPr>
                <w:rFonts w:hint="eastAsia" w:ascii="宋体" w:hAnsi="宋体" w:eastAsia="宋体" w:cs="宋体"/>
                <w:b w:val="0"/>
                <w:bCs/>
                <w:color w:val="auto"/>
                <w:sz w:val="21"/>
                <w:szCs w:val="21"/>
                <w:highlight w:val="none"/>
                <w:lang w:val="en-US" w:eastAsia="zh-CN"/>
              </w:rPr>
              <w:t>审计报告视为无效</w:t>
            </w:r>
            <w:r>
              <w:rPr>
                <w:rFonts w:hint="eastAsia" w:ascii="宋体" w:hAnsi="宋体" w:eastAsia="宋体" w:cs="宋体"/>
                <w:b w:val="0"/>
                <w:bCs/>
                <w:color w:val="auto"/>
                <w:sz w:val="21"/>
                <w:szCs w:val="21"/>
                <w:highlight w:val="none"/>
                <w:lang w:eastAsia="zh-CN"/>
              </w:rPr>
              <w:t>。</w:t>
            </w:r>
          </w:p>
        </w:tc>
        <w:tc>
          <w:tcPr>
            <w:tcW w:w="2633" w:type="dxa"/>
            <w:noWrap w:val="0"/>
            <w:vAlign w:val="center"/>
          </w:tcPr>
          <w:p w14:paraId="5F54DCD7">
            <w:pPr>
              <w:keepNext w:val="0"/>
              <w:keepLines w:val="0"/>
              <w:pageBreakBefore w:val="0"/>
              <w:widowControl w:val="0"/>
              <w:kinsoku/>
              <w:wordWrap w:val="0"/>
              <w:overflowPunct/>
              <w:topLinePunct/>
              <w:autoSpaceDE/>
              <w:autoSpaceDN/>
              <w:bidi w:val="0"/>
              <w:adjustRightInd/>
              <w:snapToGrid/>
              <w:spacing w:line="20" w:lineRule="atLeast"/>
              <w:ind w:right="0" w:firstLine="0" w:firstLineChars="0"/>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提供的材料</w:t>
            </w:r>
            <w:r>
              <w:rPr>
                <w:rFonts w:hint="eastAsia" w:ascii="宋体" w:hAnsi="宋体" w:eastAsia="宋体" w:cs="宋体"/>
                <w:b w:val="0"/>
                <w:bCs/>
                <w:color w:val="auto"/>
                <w:sz w:val="21"/>
                <w:szCs w:val="21"/>
                <w:highlight w:val="none"/>
                <w:lang w:eastAsia="zh-CN"/>
              </w:rPr>
              <w:t>合法有效，</w:t>
            </w:r>
            <w:r>
              <w:rPr>
                <w:rFonts w:hint="eastAsia" w:ascii="宋体" w:hAnsi="宋体" w:eastAsia="宋体" w:cs="宋体"/>
                <w:b w:val="0"/>
                <w:bCs/>
                <w:color w:val="auto"/>
                <w:sz w:val="21"/>
                <w:szCs w:val="21"/>
                <w:highlight w:val="none"/>
                <w:lang w:val="en-US" w:eastAsia="zh-CN"/>
              </w:rPr>
              <w:t>应完整地体现出材料或电子证照全部内容。</w:t>
            </w:r>
          </w:p>
        </w:tc>
      </w:tr>
      <w:tr w14:paraId="38084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30" w:type="dxa"/>
            <w:noWrap w:val="0"/>
            <w:vAlign w:val="center"/>
          </w:tcPr>
          <w:p w14:paraId="6CE2FFA0">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rPr>
              <w:t>基本资质证明材料</w:t>
            </w:r>
          </w:p>
        </w:tc>
        <w:tc>
          <w:tcPr>
            <w:tcW w:w="5406" w:type="dxa"/>
            <w:noWrap w:val="0"/>
            <w:vAlign w:val="center"/>
          </w:tcPr>
          <w:p w14:paraId="5B5C8B50">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jc w:val="left"/>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
              </w:rPr>
              <w:t>投标人</w:t>
            </w:r>
            <w:r>
              <w:rPr>
                <w:rFonts w:hint="eastAsia" w:ascii="宋体" w:hAnsi="宋体" w:eastAsia="宋体" w:cs="宋体"/>
                <w:b w:val="0"/>
                <w:bCs/>
                <w:color w:val="auto"/>
                <w:kern w:val="0"/>
                <w:sz w:val="21"/>
                <w:szCs w:val="21"/>
                <w:highlight w:val="none"/>
                <w:lang w:bidi="ar"/>
              </w:rPr>
              <w:t>应具有履行合同相应的专业团队、设备等。</w:t>
            </w:r>
          </w:p>
        </w:tc>
        <w:tc>
          <w:tcPr>
            <w:tcW w:w="2633" w:type="dxa"/>
            <w:noWrap w:val="0"/>
            <w:vAlign w:val="center"/>
          </w:tcPr>
          <w:p w14:paraId="163AC406">
            <w:pPr>
              <w:keepNext w:val="0"/>
              <w:keepLines w:val="0"/>
              <w:pageBreakBefore w:val="0"/>
              <w:widowControl w:val="0"/>
              <w:kinsoku/>
              <w:wordWrap w:val="0"/>
              <w:overflowPunct/>
              <w:topLinePunct/>
              <w:autoSpaceDE/>
              <w:autoSpaceDN/>
              <w:bidi w:val="0"/>
              <w:adjustRightInd/>
              <w:snapToGrid/>
              <w:spacing w:line="20" w:lineRule="atLeast"/>
              <w:ind w:right="0" w:firstLine="0" w:firstLineChars="0"/>
              <w:jc w:val="center"/>
              <w:textAlignment w:val="auto"/>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bidi="ar"/>
              </w:rPr>
              <w:t>须附相关证明材料或承诺书</w:t>
            </w:r>
            <w:r>
              <w:rPr>
                <w:rFonts w:hint="eastAsia" w:ascii="宋体" w:hAnsi="宋体" w:eastAsia="宋体" w:cs="宋体"/>
                <w:b w:val="0"/>
                <w:bCs/>
                <w:color w:val="auto"/>
                <w:kern w:val="0"/>
                <w:sz w:val="21"/>
                <w:szCs w:val="21"/>
                <w:highlight w:val="none"/>
                <w:lang w:eastAsia="zh-CN" w:bidi="ar"/>
              </w:rPr>
              <w:t>。</w:t>
            </w:r>
          </w:p>
        </w:tc>
      </w:tr>
      <w:tr w14:paraId="3B1E77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jc w:val="center"/>
        </w:trPr>
        <w:tc>
          <w:tcPr>
            <w:tcW w:w="1630" w:type="dxa"/>
            <w:noWrap w:val="0"/>
            <w:vAlign w:val="center"/>
          </w:tcPr>
          <w:p w14:paraId="5599CEA5">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基本资质证明材料</w:t>
            </w:r>
          </w:p>
        </w:tc>
        <w:tc>
          <w:tcPr>
            <w:tcW w:w="5406" w:type="dxa"/>
            <w:noWrap w:val="0"/>
            <w:vAlign w:val="center"/>
          </w:tcPr>
          <w:p w14:paraId="185E8BD1">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有依法缴纳税收和社会保障资金的良好记录</w:t>
            </w:r>
          </w:p>
          <w:p w14:paraId="6119C1B6">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①</w:t>
            </w:r>
            <w:r>
              <w:rPr>
                <w:rFonts w:hint="eastAsia" w:ascii="宋体" w:hAnsi="宋体" w:eastAsia="宋体" w:cs="宋体"/>
                <w:b w:val="0"/>
                <w:bCs/>
                <w:color w:val="auto"/>
                <w:sz w:val="21"/>
                <w:szCs w:val="21"/>
                <w:highlight w:val="none"/>
                <w:lang w:eastAsia="zh-CN"/>
              </w:rPr>
              <w:t>税收缴纳证明：提供截至投标文件递交截止日前六个月内已缴纳至少1个月的纳税证明或完税证明（成立未满3个月的，提供成立以来的纳税证明或完税证明凭证或相关情况说明）；依法免税的投标人应提供相关文件证明；（注：依法免税或零申报的投标人应提供相关文件证明）</w:t>
            </w:r>
          </w:p>
          <w:p w14:paraId="473C6269">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（复印件加盖投标人公章或提供网上可查询的网址信息）</w:t>
            </w:r>
          </w:p>
          <w:p w14:paraId="7C8D26F0">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②</w:t>
            </w:r>
            <w:r>
              <w:rPr>
                <w:rFonts w:hint="eastAsia" w:ascii="宋体" w:hAnsi="宋体" w:eastAsia="宋体" w:cs="宋体"/>
                <w:b w:val="0"/>
                <w:bCs/>
                <w:color w:val="auto"/>
                <w:sz w:val="21"/>
                <w:szCs w:val="21"/>
                <w:highlight w:val="none"/>
                <w:lang w:eastAsia="zh-CN"/>
              </w:rPr>
              <w:t>社会保障资金缴纳证明：提供截至投标文件递交截止日前六个月内已缴纳至少1个月的社会保障资金缴存单据或社保机构开具的社会保险参保缴费情况证明（成立未满3个月的，提供成立以来的社会保障资金缴纳凭证或相关情况说明）。依法不需要缴纳社会保障资金的投标人应提供相关文件证明；</w:t>
            </w:r>
          </w:p>
          <w:p w14:paraId="62009CB4">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20" w:firstLineChars="200"/>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（复印件加盖投标人公章或提供网上可查询的网址信息）</w:t>
            </w:r>
          </w:p>
        </w:tc>
        <w:tc>
          <w:tcPr>
            <w:tcW w:w="2633" w:type="dxa"/>
            <w:noWrap w:val="0"/>
            <w:vAlign w:val="center"/>
          </w:tcPr>
          <w:p w14:paraId="601BBCCB">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highlight w:val="none"/>
                <w:lang w:val="en-US" w:eastAsia="zh-CN"/>
              </w:rPr>
              <w:t>提供的材料</w:t>
            </w:r>
            <w:r>
              <w:rPr>
                <w:rFonts w:hint="eastAsia" w:ascii="宋体" w:hAnsi="宋体" w:eastAsia="宋体" w:cs="宋体"/>
                <w:b w:val="0"/>
                <w:bCs/>
                <w:color w:val="auto"/>
                <w:sz w:val="21"/>
                <w:szCs w:val="21"/>
                <w:highlight w:val="none"/>
                <w:lang w:eastAsia="zh-CN"/>
              </w:rPr>
              <w:t>合法有效，</w:t>
            </w:r>
            <w:r>
              <w:rPr>
                <w:rFonts w:hint="eastAsia" w:ascii="宋体" w:hAnsi="宋体" w:eastAsia="宋体" w:cs="宋体"/>
                <w:b w:val="0"/>
                <w:bCs/>
                <w:color w:val="auto"/>
                <w:sz w:val="21"/>
                <w:szCs w:val="21"/>
                <w:highlight w:val="none"/>
                <w:lang w:val="en-US" w:eastAsia="zh-CN"/>
              </w:rPr>
              <w:t>应完整地体现出材料或电子证照全部内容。</w:t>
            </w:r>
          </w:p>
        </w:tc>
      </w:tr>
      <w:tr w14:paraId="529CB6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30" w:type="dxa"/>
            <w:noWrap w:val="0"/>
            <w:vAlign w:val="center"/>
          </w:tcPr>
          <w:p w14:paraId="2AB9BFA6">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基本资质证明材料</w:t>
            </w:r>
          </w:p>
        </w:tc>
        <w:tc>
          <w:tcPr>
            <w:tcW w:w="5406" w:type="dxa"/>
            <w:shd w:val="clear" w:color="auto" w:fill="auto"/>
            <w:noWrap w:val="0"/>
            <w:vAlign w:val="center"/>
          </w:tcPr>
          <w:p w14:paraId="07BE5FFF">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20" w:firstLineChars="200"/>
              <w:jc w:val="left"/>
              <w:textAlignment w:val="auto"/>
              <w:rPr>
                <w:rFonts w:hint="eastAsia" w:ascii="宋体" w:hAnsi="宋体" w:eastAsia="宋体" w:cs="宋体"/>
                <w:b w:val="0"/>
                <w:bCs/>
                <w:snapToGrid w:val="0"/>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参加政府采购活动前三年内，在经营活动中没有重大违法记录</w:t>
            </w:r>
            <w:r>
              <w:rPr>
                <w:rFonts w:hint="eastAsia" w:ascii="宋体" w:hAnsi="宋体" w:cs="宋体"/>
                <w:b w:val="0"/>
                <w:bCs/>
                <w:color w:val="auto"/>
                <w:sz w:val="21"/>
                <w:szCs w:val="21"/>
                <w:highlight w:val="none"/>
                <w:lang w:eastAsia="zh-CN"/>
              </w:rPr>
              <w:t>。</w:t>
            </w:r>
          </w:p>
        </w:tc>
        <w:tc>
          <w:tcPr>
            <w:tcW w:w="2633" w:type="dxa"/>
            <w:shd w:val="clear" w:color="auto" w:fill="auto"/>
            <w:noWrap w:val="0"/>
            <w:vAlign w:val="center"/>
          </w:tcPr>
          <w:p w14:paraId="66EB480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宋体" w:hAnsi="宋体" w:eastAsia="宋体" w:cs="宋体"/>
                <w:b w:val="0"/>
                <w:bCs/>
                <w:snapToGrid w:val="0"/>
                <w:color w:val="auto"/>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
              </w:rPr>
              <w:t>据实</w:t>
            </w:r>
            <w:r>
              <w:rPr>
                <w:rFonts w:hint="eastAsia" w:ascii="宋体" w:hAnsi="宋体" w:eastAsia="宋体" w:cs="宋体"/>
                <w:b w:val="0"/>
                <w:bCs/>
                <w:color w:val="auto"/>
                <w:sz w:val="21"/>
                <w:szCs w:val="21"/>
                <w:highlight w:val="none"/>
              </w:rPr>
              <w:t>提供</w:t>
            </w:r>
            <w:r>
              <w:rPr>
                <w:rFonts w:hint="eastAsia" w:ascii="宋体" w:hAnsi="宋体" w:eastAsia="宋体" w:cs="宋体"/>
                <w:b w:val="0"/>
                <w:bCs/>
                <w:color w:val="auto"/>
                <w:sz w:val="21"/>
                <w:szCs w:val="21"/>
                <w:highlight w:val="none"/>
                <w:lang w:eastAsia="zh-CN"/>
              </w:rPr>
              <w:t>《参加采购活动前三年内在经营活动中没有重大违法记录的书面声明》</w:t>
            </w:r>
            <w:r>
              <w:rPr>
                <w:rFonts w:hint="eastAsia" w:ascii="宋体" w:hAnsi="宋体" w:eastAsia="宋体" w:cs="宋体"/>
                <w:b w:val="0"/>
                <w:bCs/>
                <w:color w:val="auto"/>
                <w:sz w:val="21"/>
                <w:szCs w:val="21"/>
                <w:highlight w:val="none"/>
              </w:rPr>
              <w:t>。</w:t>
            </w:r>
          </w:p>
        </w:tc>
      </w:tr>
      <w:tr w14:paraId="7FC22C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630" w:type="dxa"/>
            <w:shd w:val="clear" w:color="auto" w:fill="auto"/>
            <w:noWrap w:val="0"/>
            <w:vAlign w:val="center"/>
          </w:tcPr>
          <w:p w14:paraId="428B9214">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rPr>
              <w:t>基本资质证明材料</w:t>
            </w:r>
          </w:p>
        </w:tc>
        <w:tc>
          <w:tcPr>
            <w:tcW w:w="5406" w:type="dxa"/>
            <w:shd w:val="clear" w:color="auto" w:fill="auto"/>
            <w:noWrap w:val="0"/>
            <w:vAlign w:val="center"/>
          </w:tcPr>
          <w:p w14:paraId="7A55B288">
            <w:pPr>
              <w:pStyle w:val="28"/>
              <w:keepNext w:val="0"/>
              <w:keepLines w:val="0"/>
              <w:pageBreakBefore w:val="0"/>
              <w:widowControl w:val="0"/>
              <w:tabs>
                <w:tab w:val="left" w:pos="2412"/>
              </w:tabs>
              <w:kinsoku/>
              <w:wordWrap w:val="0"/>
              <w:overflowPunct/>
              <w:topLinePunct/>
              <w:autoSpaceDE/>
              <w:autoSpaceDN/>
              <w:bidi w:val="0"/>
              <w:adjustRightInd/>
              <w:snapToGrid/>
              <w:spacing w:line="20" w:lineRule="atLeast"/>
              <w:ind w:left="0" w:leftChars="0" w:right="0" w:rightChars="0" w:firstLine="420" w:firstLineChars="200"/>
              <w:jc w:val="left"/>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失信信息材料，由采购人或招标（采购）代理机构负责查询并存档。</w:t>
            </w:r>
          </w:p>
        </w:tc>
        <w:tc>
          <w:tcPr>
            <w:tcW w:w="2633" w:type="dxa"/>
            <w:shd w:val="clear" w:color="auto" w:fill="auto"/>
            <w:noWrap w:val="0"/>
            <w:vAlign w:val="center"/>
          </w:tcPr>
          <w:p w14:paraId="7C37F07C">
            <w:pPr>
              <w:pStyle w:val="28"/>
              <w:keepNext w:val="0"/>
              <w:keepLines w:val="0"/>
              <w:pageBreakBefore w:val="0"/>
              <w:widowControl w:val="0"/>
              <w:tabs>
                <w:tab w:val="left" w:pos="2412"/>
              </w:tabs>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据实提供《未被列入失信被执行人、重大税收违法案件当事人、政府采购严重违法失信行为名单的承诺函》。</w:t>
            </w:r>
          </w:p>
        </w:tc>
      </w:tr>
      <w:tr w14:paraId="004DDA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30" w:type="dxa"/>
            <w:shd w:val="clear" w:color="auto" w:fill="auto"/>
            <w:noWrap w:val="0"/>
            <w:vAlign w:val="center"/>
          </w:tcPr>
          <w:p w14:paraId="67149556">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rPr>
              <w:t>其他证明材料</w:t>
            </w:r>
          </w:p>
        </w:tc>
        <w:tc>
          <w:tcPr>
            <w:tcW w:w="5406" w:type="dxa"/>
            <w:shd w:val="clear" w:color="auto" w:fill="auto"/>
            <w:noWrap w:val="0"/>
            <w:vAlign w:val="center"/>
          </w:tcPr>
          <w:p w14:paraId="2660CF6E">
            <w:pPr>
              <w:pStyle w:val="28"/>
              <w:keepNext w:val="0"/>
              <w:keepLines w:val="0"/>
              <w:pageBreakBefore w:val="0"/>
              <w:widowControl w:val="0"/>
              <w:tabs>
                <w:tab w:val="left" w:pos="2412"/>
              </w:tabs>
              <w:kinsoku/>
              <w:wordWrap w:val="0"/>
              <w:overflowPunct/>
              <w:topLinePunct/>
              <w:autoSpaceDE/>
              <w:autoSpaceDN/>
              <w:bidi w:val="0"/>
              <w:adjustRightInd/>
              <w:snapToGrid/>
              <w:spacing w:line="20" w:lineRule="atLeast"/>
              <w:ind w:right="0" w:rightChars="0" w:firstLine="420" w:firstLineChars="200"/>
              <w:jc w:val="left"/>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rPr>
              <w:t>法律、行政法规规定的其他条件</w:t>
            </w:r>
          </w:p>
        </w:tc>
        <w:tc>
          <w:tcPr>
            <w:tcW w:w="2633" w:type="dxa"/>
            <w:shd w:val="clear" w:color="auto" w:fill="auto"/>
            <w:noWrap w:val="0"/>
            <w:vAlign w:val="center"/>
          </w:tcPr>
          <w:p w14:paraId="1A67F48A">
            <w:pPr>
              <w:pStyle w:val="28"/>
              <w:keepNext w:val="0"/>
              <w:keepLines w:val="0"/>
              <w:pageBreakBefore w:val="0"/>
              <w:widowControl w:val="0"/>
              <w:tabs>
                <w:tab w:val="left" w:pos="2412"/>
              </w:tabs>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据实提供《资格声明函》《无串通投标行为的承诺函》。</w:t>
            </w:r>
          </w:p>
        </w:tc>
      </w:tr>
      <w:tr w14:paraId="75325F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630" w:type="dxa"/>
            <w:noWrap w:val="0"/>
            <w:vAlign w:val="center"/>
          </w:tcPr>
          <w:p w14:paraId="115130ED">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本项目的特定资格要求</w:t>
            </w:r>
          </w:p>
        </w:tc>
        <w:tc>
          <w:tcPr>
            <w:tcW w:w="5406" w:type="dxa"/>
            <w:noWrap w:val="0"/>
            <w:vAlign w:val="center"/>
          </w:tcPr>
          <w:p w14:paraId="5747AED3">
            <w:pPr>
              <w:pStyle w:val="28"/>
              <w:keepNext w:val="0"/>
              <w:keepLines w:val="0"/>
              <w:pageBreakBefore w:val="0"/>
              <w:widowControl w:val="0"/>
              <w:tabs>
                <w:tab w:val="left" w:pos="2412"/>
              </w:tabs>
              <w:kinsoku/>
              <w:wordWrap w:val="0"/>
              <w:overflowPunct/>
              <w:topLinePunct/>
              <w:autoSpaceDE/>
              <w:autoSpaceDN/>
              <w:bidi w:val="0"/>
              <w:adjustRightInd/>
              <w:snapToGrid/>
              <w:spacing w:line="20" w:lineRule="atLeast"/>
              <w:ind w:right="0" w:rightChars="0"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（1）投标人如果是代理商或经销商且所投产品为医疗器械的须提供：</w:t>
            </w:r>
          </w:p>
          <w:p w14:paraId="5FB89854">
            <w:pPr>
              <w:pStyle w:val="28"/>
              <w:keepNext w:val="0"/>
              <w:keepLines w:val="0"/>
              <w:pageBreakBefore w:val="0"/>
              <w:widowControl w:val="0"/>
              <w:tabs>
                <w:tab w:val="left" w:pos="2412"/>
              </w:tabs>
              <w:kinsoku/>
              <w:wordWrap w:val="0"/>
              <w:overflowPunct/>
              <w:topLinePunct/>
              <w:autoSpaceDE/>
              <w:autoSpaceDN/>
              <w:bidi w:val="0"/>
              <w:adjustRightInd/>
              <w:snapToGrid/>
              <w:spacing w:line="20" w:lineRule="atLeast"/>
              <w:ind w:right="0" w:rightChars="0"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①有效的医疗器械经营许可证(或备案证明)；</w:t>
            </w:r>
          </w:p>
          <w:p w14:paraId="7EBDD57B">
            <w:pPr>
              <w:pStyle w:val="28"/>
              <w:keepNext w:val="0"/>
              <w:keepLines w:val="0"/>
              <w:pageBreakBefore w:val="0"/>
              <w:widowControl w:val="0"/>
              <w:tabs>
                <w:tab w:val="left" w:pos="2412"/>
              </w:tabs>
              <w:kinsoku/>
              <w:wordWrap w:val="0"/>
              <w:overflowPunct/>
              <w:topLinePunct/>
              <w:autoSpaceDE/>
              <w:autoSpaceDN/>
              <w:bidi w:val="0"/>
              <w:adjustRightInd/>
              <w:snapToGrid/>
              <w:spacing w:line="20" w:lineRule="atLeast"/>
              <w:ind w:right="0" w:rightChars="0"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②所投产品医疗器械生产许可证(或备案证明)(制造商工商注册地在中华人民共和国境外的，不做此要求)；</w:t>
            </w:r>
          </w:p>
          <w:p w14:paraId="6CF4560A">
            <w:pPr>
              <w:pStyle w:val="28"/>
              <w:keepNext w:val="0"/>
              <w:keepLines w:val="0"/>
              <w:pageBreakBefore w:val="0"/>
              <w:widowControl w:val="0"/>
              <w:tabs>
                <w:tab w:val="left" w:pos="2412"/>
              </w:tabs>
              <w:kinsoku/>
              <w:wordWrap w:val="0"/>
              <w:overflowPunct/>
              <w:topLinePunct/>
              <w:autoSpaceDE/>
              <w:autoSpaceDN/>
              <w:bidi w:val="0"/>
              <w:adjustRightInd/>
              <w:snapToGrid/>
              <w:spacing w:line="20" w:lineRule="atLeast"/>
              <w:ind w:right="0" w:rightChars="0"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③所投产品为一类医疗器械的，提供有效的一类医疗器械的备案凭证(或备案信息)，如有变更的必须提供有效的变更证明文件；</w:t>
            </w:r>
          </w:p>
          <w:p w14:paraId="174A8FB9">
            <w:pPr>
              <w:pStyle w:val="28"/>
              <w:keepNext w:val="0"/>
              <w:keepLines w:val="0"/>
              <w:pageBreakBefore w:val="0"/>
              <w:widowControl w:val="0"/>
              <w:tabs>
                <w:tab w:val="left" w:pos="2412"/>
              </w:tabs>
              <w:kinsoku/>
              <w:wordWrap w:val="0"/>
              <w:overflowPunct/>
              <w:topLinePunct/>
              <w:autoSpaceDE/>
              <w:autoSpaceDN/>
              <w:bidi w:val="0"/>
              <w:adjustRightInd/>
              <w:snapToGrid/>
              <w:spacing w:line="20" w:lineRule="atLeast"/>
              <w:ind w:right="0" w:rightChars="0"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④所投产品为二类(或三类)医疗器械的，提供有效的二类(或三类)医疗器械注册证，如有变更的必须提供有效的变更证明文件；</w:t>
            </w:r>
          </w:p>
          <w:p w14:paraId="5E4628BE">
            <w:pPr>
              <w:pStyle w:val="28"/>
              <w:keepNext w:val="0"/>
              <w:keepLines w:val="0"/>
              <w:pageBreakBefore w:val="0"/>
              <w:widowControl w:val="0"/>
              <w:tabs>
                <w:tab w:val="left" w:pos="2412"/>
              </w:tabs>
              <w:kinsoku/>
              <w:wordWrap w:val="0"/>
              <w:overflowPunct/>
              <w:topLinePunct/>
              <w:autoSpaceDE/>
              <w:autoSpaceDN/>
              <w:bidi w:val="0"/>
              <w:adjustRightInd/>
              <w:snapToGrid/>
              <w:spacing w:line="20" w:lineRule="atLeast"/>
              <w:ind w:right="0" w:rightChars="0"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（2）投标人如果是制造商且所投产品为医疗器械的须提供：</w:t>
            </w:r>
          </w:p>
          <w:p w14:paraId="02193941">
            <w:pPr>
              <w:pStyle w:val="28"/>
              <w:keepNext w:val="0"/>
              <w:keepLines w:val="0"/>
              <w:pageBreakBefore w:val="0"/>
              <w:widowControl w:val="0"/>
              <w:tabs>
                <w:tab w:val="left" w:pos="2412"/>
              </w:tabs>
              <w:kinsoku/>
              <w:wordWrap w:val="0"/>
              <w:overflowPunct/>
              <w:topLinePunct/>
              <w:autoSpaceDE/>
              <w:autoSpaceDN/>
              <w:bidi w:val="0"/>
              <w:adjustRightInd/>
              <w:snapToGrid/>
              <w:spacing w:line="20" w:lineRule="atLeast"/>
              <w:ind w:right="0" w:rightChars="0"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①有效的医疗器械生产许可证(或备案证明)(制造商工商注册地在中华人民共和国境外的，不做此要求)；</w:t>
            </w:r>
          </w:p>
          <w:p w14:paraId="1D6D845F">
            <w:pPr>
              <w:pStyle w:val="28"/>
              <w:keepNext w:val="0"/>
              <w:keepLines w:val="0"/>
              <w:pageBreakBefore w:val="0"/>
              <w:widowControl w:val="0"/>
              <w:tabs>
                <w:tab w:val="left" w:pos="2412"/>
              </w:tabs>
              <w:kinsoku/>
              <w:wordWrap w:val="0"/>
              <w:overflowPunct/>
              <w:topLinePunct/>
              <w:autoSpaceDE/>
              <w:autoSpaceDN/>
              <w:bidi w:val="0"/>
              <w:adjustRightInd/>
              <w:snapToGrid/>
              <w:spacing w:line="20" w:lineRule="atLeast"/>
              <w:ind w:right="0" w:rightChars="0"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②所投产品为一类医疗器械的，提供有效的一类医疗器械的备案凭证(或备案信息)，如有变更的必须提供有效的变更证明文件；</w:t>
            </w:r>
          </w:p>
          <w:p w14:paraId="04FA44A6">
            <w:pPr>
              <w:pStyle w:val="28"/>
              <w:keepNext w:val="0"/>
              <w:keepLines w:val="0"/>
              <w:pageBreakBefore w:val="0"/>
              <w:widowControl w:val="0"/>
              <w:tabs>
                <w:tab w:val="left" w:pos="2412"/>
              </w:tabs>
              <w:kinsoku/>
              <w:wordWrap w:val="0"/>
              <w:overflowPunct/>
              <w:topLinePunct/>
              <w:autoSpaceDE/>
              <w:autoSpaceDN/>
              <w:bidi w:val="0"/>
              <w:adjustRightInd/>
              <w:snapToGrid/>
              <w:spacing w:line="20" w:lineRule="atLeast"/>
              <w:ind w:right="0" w:rightChars="0"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③所投产品为二类(或三类)医疗器械的，提供有效的二类(或三类)医疗器械注册证，如有变更的必须提供有效的变更证明文件；</w:t>
            </w:r>
          </w:p>
          <w:p w14:paraId="2127B947">
            <w:pPr>
              <w:pStyle w:val="28"/>
              <w:keepNext w:val="0"/>
              <w:keepLines w:val="0"/>
              <w:pageBreakBefore w:val="0"/>
              <w:widowControl w:val="0"/>
              <w:tabs>
                <w:tab w:val="left" w:pos="2412"/>
              </w:tabs>
              <w:kinsoku/>
              <w:wordWrap w:val="0"/>
              <w:overflowPunct/>
              <w:topLinePunct/>
              <w:autoSpaceDE/>
              <w:autoSpaceDN/>
              <w:bidi w:val="0"/>
              <w:adjustRightInd/>
              <w:snapToGrid/>
              <w:spacing w:line="20" w:lineRule="atLeast"/>
              <w:ind w:right="0" w:righ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b w:val="0"/>
                <w:bCs/>
                <w:color w:val="auto"/>
                <w:sz w:val="21"/>
                <w:szCs w:val="21"/>
                <w:highlight w:val="none"/>
                <w:lang w:val="en-US" w:eastAsia="zh-CN"/>
              </w:rPr>
              <w:t>注：所投产品不属于医疗器械，不用提供任何证明材料。</w:t>
            </w:r>
          </w:p>
        </w:tc>
        <w:tc>
          <w:tcPr>
            <w:tcW w:w="2633" w:type="dxa"/>
            <w:noWrap w:val="0"/>
            <w:vAlign w:val="center"/>
          </w:tcPr>
          <w:p w14:paraId="5CA127AF">
            <w:pPr>
              <w:pStyle w:val="28"/>
              <w:keepNext w:val="0"/>
              <w:keepLines w:val="0"/>
              <w:pageBreakBefore w:val="0"/>
              <w:widowControl w:val="0"/>
              <w:tabs>
                <w:tab w:val="left" w:pos="2412"/>
              </w:tabs>
              <w:kinsoku/>
              <w:wordWrap w:val="0"/>
              <w:overflowPunct/>
              <w:topLinePunct/>
              <w:autoSpaceDE/>
              <w:autoSpaceDN/>
              <w:bidi w:val="0"/>
              <w:adjustRightInd/>
              <w:snapToGrid/>
              <w:spacing w:line="20" w:lineRule="atLeast"/>
              <w:ind w:left="0" w:leftChars="0" w:right="0" w:firstLine="0" w:firstLineChars="0"/>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提供材料扫描件或电子证照，应完整地体现出材料或电子证照全部内容。</w:t>
            </w:r>
          </w:p>
        </w:tc>
      </w:tr>
    </w:tbl>
    <w:p w14:paraId="3B11E081">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eastAsia="zh-CN"/>
        </w:rPr>
        <w:t>公开招标采购项目开标结束后，采购人或采购代理机构依据招标文件的规定，对投标人的资格进行审查。合格投标人不足3家的，不得评审，只有通过资格审查的投标文件才能进入评审。</w:t>
      </w:r>
    </w:p>
    <w:p w14:paraId="01A312A4">
      <w:pPr>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jc w:val="center"/>
        <w:outlineLvl w:val="1"/>
        <w:rPr>
          <w:rStyle w:val="686"/>
          <w:rFonts w:hint="eastAsia" w:ascii="宋体" w:hAnsi="宋体" w:eastAsia="宋体" w:cs="宋体"/>
          <w:b/>
          <w:bCs/>
          <w:color w:val="auto"/>
          <w:sz w:val="24"/>
          <w:szCs w:val="24"/>
          <w:highlight w:val="none"/>
          <w:lang w:val="en-US" w:eastAsia="zh-CN"/>
        </w:rPr>
        <w:sectPr>
          <w:pgSz w:w="11906" w:h="16838"/>
          <w:pgMar w:top="1134" w:right="1134" w:bottom="1134" w:left="1134" w:header="851" w:footer="907" w:gutter="0"/>
          <w:pgNumType w:fmt="decimal"/>
          <w:cols w:space="425" w:num="1"/>
          <w:docGrid w:type="lines" w:linePitch="312" w:charSpace="0"/>
        </w:sectPr>
      </w:pPr>
    </w:p>
    <w:bookmarkEnd w:id="514"/>
    <w:bookmarkEnd w:id="515"/>
    <w:p w14:paraId="02F7184B">
      <w:pPr>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jc w:val="center"/>
        <w:outlineLvl w:val="1"/>
        <w:rPr>
          <w:rStyle w:val="686"/>
          <w:rFonts w:hint="eastAsia" w:ascii="宋体" w:hAnsi="宋体" w:eastAsia="宋体" w:cs="宋体"/>
          <w:b/>
          <w:bCs/>
          <w:color w:val="auto"/>
          <w:sz w:val="32"/>
          <w:szCs w:val="32"/>
          <w:highlight w:val="none"/>
          <w:lang w:eastAsia="zh-CN"/>
        </w:rPr>
      </w:pPr>
      <w:bookmarkStart w:id="516" w:name="_Toc30410"/>
      <w:r>
        <w:rPr>
          <w:rStyle w:val="686"/>
          <w:rFonts w:hint="eastAsia" w:ascii="宋体" w:hAnsi="宋体" w:eastAsia="宋体" w:cs="宋体"/>
          <w:b/>
          <w:bCs/>
          <w:color w:val="auto"/>
          <w:sz w:val="24"/>
          <w:szCs w:val="24"/>
          <w:highlight w:val="none"/>
          <w:lang w:val="en-US" w:eastAsia="zh-CN"/>
        </w:rPr>
        <w:t>二、</w:t>
      </w:r>
      <w:r>
        <w:rPr>
          <w:rStyle w:val="686"/>
          <w:rFonts w:hint="eastAsia" w:ascii="宋体" w:hAnsi="宋体" w:eastAsia="宋体" w:cs="宋体"/>
          <w:b/>
          <w:bCs/>
          <w:color w:val="auto"/>
          <w:sz w:val="24"/>
          <w:szCs w:val="24"/>
          <w:highlight w:val="none"/>
          <w:lang w:eastAsia="zh-CN"/>
        </w:rPr>
        <w:t>符合性评审标准</w:t>
      </w:r>
    </w:p>
    <w:p w14:paraId="5A768DC9">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color w:val="auto"/>
          <w:sz w:val="21"/>
          <w:szCs w:val="21"/>
          <w:highlight w:val="none"/>
          <w:lang w:val="en-US" w:eastAsia="zh-CN"/>
        </w:rPr>
      </w:pPr>
      <w:bookmarkStart w:id="517" w:name="_Toc522705438"/>
      <w:bookmarkStart w:id="518" w:name="_Toc512145677"/>
      <w:bookmarkStart w:id="519" w:name="_Toc24531792"/>
      <w:bookmarkStart w:id="520" w:name="_Toc510168199"/>
      <w:bookmarkStart w:id="521" w:name="_Toc524152292"/>
      <w:bookmarkStart w:id="522" w:name="_Toc510164598"/>
      <w:bookmarkStart w:id="523" w:name="_Toc522792533"/>
      <w:bookmarkStart w:id="524" w:name="_Toc532026507"/>
      <w:bookmarkStart w:id="525" w:name="_Toc522249814"/>
      <w:bookmarkStart w:id="526" w:name="_Toc36621972"/>
      <w:bookmarkStart w:id="527" w:name="_Toc535054230"/>
      <w:bookmarkStart w:id="528" w:name="_Toc510164551"/>
      <w:bookmarkStart w:id="529" w:name="_Toc521313388"/>
      <w:bookmarkStart w:id="530" w:name="_Toc510164803"/>
      <w:bookmarkStart w:id="531" w:name="_Toc522249415"/>
      <w:bookmarkStart w:id="532" w:name="_Toc532026899"/>
      <w:bookmarkStart w:id="533" w:name="_Toc535053841"/>
      <w:bookmarkStart w:id="534" w:name="_Toc510164454"/>
      <w:bookmarkStart w:id="535" w:name="_Toc427534"/>
      <w:bookmarkStart w:id="536" w:name="_Toc532025724"/>
      <w:bookmarkStart w:id="537" w:name="_Toc510168028"/>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委员会对符合资格审查的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的投标文件进行符合性审查，以确定其是否满足</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的实质性要求。有下列情形投标文件不能通过符合性评审，未通过符合性评审的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将不进入综合评分</w:t>
      </w:r>
      <w:r>
        <w:rPr>
          <w:rFonts w:hint="eastAsia" w:ascii="宋体" w:hAnsi="宋体" w:eastAsia="宋体" w:cs="宋体"/>
          <w:color w:val="auto"/>
          <w:sz w:val="21"/>
          <w:szCs w:val="21"/>
          <w:highlight w:val="none"/>
          <w:lang w:eastAsia="zh-CN"/>
        </w:rPr>
        <w:t>。</w:t>
      </w:r>
    </w:p>
    <w:tbl>
      <w:tblPr>
        <w:tblStyle w:val="67"/>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7701"/>
      </w:tblGrid>
      <w:tr w14:paraId="18EE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9" w:type="dxa"/>
            <w:noWrap w:val="0"/>
            <w:vAlign w:val="center"/>
          </w:tcPr>
          <w:p w14:paraId="4A2D0D47">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 审 内 容</w:t>
            </w:r>
          </w:p>
        </w:tc>
        <w:tc>
          <w:tcPr>
            <w:tcW w:w="7701" w:type="dxa"/>
            <w:noWrap w:val="0"/>
            <w:vAlign w:val="center"/>
          </w:tcPr>
          <w:p w14:paraId="38696EAD">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 审 标 准</w:t>
            </w:r>
          </w:p>
        </w:tc>
      </w:tr>
      <w:tr w14:paraId="7A37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9" w:type="dxa"/>
            <w:noWrap w:val="0"/>
            <w:vAlign w:val="center"/>
          </w:tcPr>
          <w:p w14:paraId="6CA327F4">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投标文件格式</w:t>
            </w:r>
          </w:p>
        </w:tc>
        <w:tc>
          <w:tcPr>
            <w:tcW w:w="7701" w:type="dxa"/>
            <w:noWrap w:val="0"/>
            <w:vAlign w:val="center"/>
          </w:tcPr>
          <w:p w14:paraId="589107B4">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投标文件未按招标文件 第六章 投标文件格式“实质性格式”要求编制的。</w:t>
            </w:r>
          </w:p>
        </w:tc>
      </w:tr>
      <w:tr w14:paraId="6CC8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9" w:type="dxa"/>
            <w:noWrap w:val="0"/>
            <w:vAlign w:val="center"/>
          </w:tcPr>
          <w:p w14:paraId="242A82D3">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投标文件的签署</w:t>
            </w:r>
          </w:p>
        </w:tc>
        <w:tc>
          <w:tcPr>
            <w:tcW w:w="7701" w:type="dxa"/>
            <w:noWrap w:val="0"/>
            <w:vAlign w:val="center"/>
          </w:tcPr>
          <w:p w14:paraId="67835210">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投标文件未按招标文件要求签署、盖章的。</w:t>
            </w:r>
          </w:p>
        </w:tc>
      </w:tr>
      <w:tr w14:paraId="5B0B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9" w:type="dxa"/>
            <w:noWrap w:val="0"/>
            <w:vAlign w:val="center"/>
          </w:tcPr>
          <w:p w14:paraId="47C39251">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w:t>
            </w:r>
          </w:p>
        </w:tc>
        <w:tc>
          <w:tcPr>
            <w:tcW w:w="7701" w:type="dxa"/>
            <w:noWrap w:val="0"/>
            <w:vAlign w:val="center"/>
          </w:tcPr>
          <w:p w14:paraId="19D417D9">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投标报价超过招标文件中规定的预算金额或者最高限价的。</w:t>
            </w:r>
          </w:p>
        </w:tc>
      </w:tr>
      <w:tr w14:paraId="1E9A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9" w:type="dxa"/>
            <w:noWrap w:val="0"/>
            <w:vAlign w:val="center"/>
          </w:tcPr>
          <w:p w14:paraId="3071E2B1">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投标有效期</w:t>
            </w:r>
          </w:p>
        </w:tc>
        <w:tc>
          <w:tcPr>
            <w:tcW w:w="7701" w:type="dxa"/>
            <w:noWrap w:val="0"/>
            <w:vAlign w:val="center"/>
          </w:tcPr>
          <w:p w14:paraId="43A75AA4">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投标文件未按招标文件要求</w:t>
            </w:r>
            <w:r>
              <w:rPr>
                <w:rFonts w:hint="eastAsia" w:ascii="宋体" w:hAnsi="宋体" w:eastAsia="宋体" w:cs="宋体"/>
                <w:color w:val="auto"/>
                <w:sz w:val="21"/>
                <w:szCs w:val="21"/>
                <w:highlight w:val="none"/>
                <w:lang w:val="en-US" w:eastAsia="zh-CN"/>
              </w:rPr>
              <w:t>确定投标有效期</w:t>
            </w:r>
            <w:r>
              <w:rPr>
                <w:rFonts w:hint="eastAsia" w:ascii="宋体" w:hAnsi="宋体" w:eastAsia="宋体" w:cs="宋体"/>
                <w:color w:val="auto"/>
                <w:sz w:val="21"/>
                <w:szCs w:val="21"/>
                <w:highlight w:val="none"/>
                <w:lang w:eastAsia="zh-CN"/>
              </w:rPr>
              <w:t>的。</w:t>
            </w:r>
          </w:p>
        </w:tc>
      </w:tr>
      <w:tr w14:paraId="1906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9" w:type="dxa"/>
            <w:noWrap w:val="0"/>
            <w:vAlign w:val="center"/>
          </w:tcPr>
          <w:p w14:paraId="36246C58">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实质性条款</w:t>
            </w:r>
          </w:p>
        </w:tc>
        <w:tc>
          <w:tcPr>
            <w:tcW w:w="7701" w:type="dxa"/>
            <w:noWrap w:val="0"/>
            <w:vAlign w:val="center"/>
          </w:tcPr>
          <w:p w14:paraId="1B0E951B">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未实质性响应招标文件中标注★条款内容的。</w:t>
            </w:r>
          </w:p>
        </w:tc>
      </w:tr>
      <w:tr w14:paraId="5943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9" w:type="dxa"/>
            <w:noWrap w:val="0"/>
            <w:vAlign w:val="center"/>
          </w:tcPr>
          <w:p w14:paraId="031C1BD8">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投标保证金</w:t>
            </w:r>
          </w:p>
        </w:tc>
        <w:tc>
          <w:tcPr>
            <w:tcW w:w="7701" w:type="dxa"/>
            <w:noWrap w:val="0"/>
            <w:vAlign w:val="center"/>
          </w:tcPr>
          <w:p w14:paraId="3E8642D1">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eastAsia="zh-CN"/>
              </w:rPr>
              <w:t>按照招标文件的规定提交投标保证金。</w:t>
            </w:r>
          </w:p>
        </w:tc>
      </w:tr>
      <w:tr w14:paraId="7C0E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989" w:type="dxa"/>
            <w:noWrap w:val="0"/>
            <w:vAlign w:val="center"/>
          </w:tcPr>
          <w:p w14:paraId="5D4382F9">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jc w:val="center"/>
              <w:textAlignment w:val="auto"/>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无串通投标情形</w:t>
            </w:r>
          </w:p>
        </w:tc>
        <w:tc>
          <w:tcPr>
            <w:tcW w:w="7701" w:type="dxa"/>
            <w:noWrap w:val="0"/>
            <w:vAlign w:val="center"/>
          </w:tcPr>
          <w:p w14:paraId="7E5EB770">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串通投标：</w:t>
            </w:r>
          </w:p>
          <w:p w14:paraId="7720D46B">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的投标文件由同一单位或者个人编制；</w:t>
            </w:r>
          </w:p>
          <w:p w14:paraId="7CEAB7FD">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委托同一单位或者个人办理投标事宜；</w:t>
            </w:r>
          </w:p>
          <w:p w14:paraId="013E7C1B">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的投标文件载明的项目管理成员或者联系人员为同一人；</w:t>
            </w:r>
          </w:p>
          <w:p w14:paraId="4D1F53C8">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的投标文件异常一致或者投标报价呈规律性差异；</w:t>
            </w:r>
          </w:p>
          <w:p w14:paraId="5F46B348">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的投标文件相互混装；</w:t>
            </w:r>
          </w:p>
          <w:p w14:paraId="52BA94DF">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⑥不同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的投标保证金从同一单位或者个人的账户转出</w:t>
            </w:r>
            <w:r>
              <w:rPr>
                <w:rFonts w:hint="eastAsia" w:ascii="宋体" w:hAnsi="宋体" w:eastAsia="宋体" w:cs="宋体"/>
                <w:color w:val="auto"/>
                <w:sz w:val="21"/>
                <w:szCs w:val="21"/>
                <w:highlight w:val="none"/>
                <w:lang w:eastAsia="zh-CN"/>
              </w:rPr>
              <w:t>；</w:t>
            </w:r>
          </w:p>
          <w:p w14:paraId="020B4C12">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⑦其他围标串标的情形</w:t>
            </w:r>
            <w:r>
              <w:rPr>
                <w:rFonts w:hint="eastAsia" w:ascii="宋体" w:hAnsi="宋体" w:eastAsia="宋体" w:cs="宋体"/>
                <w:color w:val="auto"/>
                <w:sz w:val="21"/>
                <w:szCs w:val="21"/>
                <w:highlight w:val="none"/>
                <w:lang w:eastAsia="zh-CN"/>
              </w:rPr>
              <w:t>。</w:t>
            </w:r>
          </w:p>
        </w:tc>
      </w:tr>
      <w:tr w14:paraId="22DF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noWrap w:val="0"/>
            <w:vAlign w:val="center"/>
          </w:tcPr>
          <w:p w14:paraId="553A374C">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snapToGrid w:val="0"/>
                <w:color w:val="auto"/>
                <w:kern w:val="0"/>
                <w:sz w:val="21"/>
                <w:szCs w:val="21"/>
                <w:highlight w:val="none"/>
                <w:lang w:val="en-US" w:eastAsia="zh-CN" w:bidi="ar-SA"/>
              </w:rPr>
              <w:t>权利义务</w:t>
            </w:r>
          </w:p>
        </w:tc>
        <w:tc>
          <w:tcPr>
            <w:tcW w:w="7701" w:type="dxa"/>
            <w:noWrap w:val="0"/>
            <w:vAlign w:val="center"/>
          </w:tcPr>
          <w:p w14:paraId="24147A22">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bidi="ar-SA"/>
              </w:rPr>
              <w:t>投标文件中应对“第五章 拟签订的合同文本”中规定的相应权利及义务进行响应。</w:t>
            </w:r>
            <w:r>
              <w:rPr>
                <w:rFonts w:hint="eastAsia" w:ascii="宋体" w:hAnsi="宋体" w:eastAsia="宋体" w:cs="宋体"/>
                <w:color w:val="auto"/>
                <w:sz w:val="21"/>
                <w:szCs w:val="21"/>
                <w:highlight w:val="none"/>
              </w:rPr>
              <w:t>投标文件含有采购人不能接受的附加条件的</w:t>
            </w:r>
            <w:r>
              <w:rPr>
                <w:rFonts w:hint="eastAsia" w:ascii="宋体" w:hAnsi="宋体" w:eastAsia="宋体" w:cs="宋体"/>
                <w:color w:val="auto"/>
                <w:sz w:val="21"/>
                <w:szCs w:val="21"/>
                <w:highlight w:val="none"/>
                <w:lang w:eastAsia="zh-CN"/>
              </w:rPr>
              <w:t>。</w:t>
            </w:r>
          </w:p>
        </w:tc>
      </w:tr>
      <w:tr w14:paraId="25E2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9" w:type="dxa"/>
            <w:noWrap w:val="0"/>
            <w:vAlign w:val="center"/>
          </w:tcPr>
          <w:p w14:paraId="75F39AFC">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其他无效情形</w:t>
            </w:r>
          </w:p>
        </w:tc>
        <w:tc>
          <w:tcPr>
            <w:tcW w:w="7701" w:type="dxa"/>
            <w:noWrap w:val="0"/>
            <w:vAlign w:val="center"/>
          </w:tcPr>
          <w:p w14:paraId="741E0CEC">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20" w:firstLineChars="20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eastAsia="zh-CN"/>
              </w:rPr>
              <w:t>法律法规</w:t>
            </w:r>
            <w:r>
              <w:rPr>
                <w:rFonts w:hint="eastAsia" w:ascii="宋体" w:hAnsi="宋体" w:eastAsia="宋体" w:cs="宋体"/>
                <w:snapToGrid w:val="0"/>
                <w:color w:val="auto"/>
                <w:kern w:val="0"/>
                <w:sz w:val="21"/>
                <w:szCs w:val="21"/>
                <w:highlight w:val="none"/>
              </w:rPr>
              <w:t>和</w:t>
            </w:r>
            <w:r>
              <w:rPr>
                <w:rFonts w:hint="eastAsia" w:ascii="宋体" w:hAnsi="宋体" w:eastAsia="宋体" w:cs="宋体"/>
                <w:snapToGrid w:val="0"/>
                <w:color w:val="auto"/>
                <w:kern w:val="0"/>
                <w:sz w:val="21"/>
                <w:szCs w:val="21"/>
                <w:highlight w:val="none"/>
                <w:lang w:eastAsia="zh-CN"/>
              </w:rPr>
              <w:t>招标文件</w:t>
            </w:r>
            <w:r>
              <w:rPr>
                <w:rFonts w:hint="eastAsia" w:ascii="宋体" w:hAnsi="宋体" w:eastAsia="宋体" w:cs="宋体"/>
                <w:snapToGrid w:val="0"/>
                <w:color w:val="auto"/>
                <w:kern w:val="0"/>
                <w:sz w:val="21"/>
                <w:szCs w:val="21"/>
                <w:highlight w:val="none"/>
              </w:rPr>
              <w:t>规定的其他无效情形。</w:t>
            </w:r>
          </w:p>
        </w:tc>
      </w:t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tbl>
    <w:p w14:paraId="2E94A82F">
      <w:pPr>
        <w:pStyle w:val="3"/>
        <w:keepNext w:val="0"/>
        <w:keepLines w:val="0"/>
        <w:pageBreakBefore w:val="0"/>
        <w:widowControl w:val="0"/>
        <w:kinsoku/>
        <w:wordWrap w:val="0"/>
        <w:overflowPunct/>
        <w:topLinePunct/>
        <w:autoSpaceDE/>
        <w:autoSpaceDN/>
        <w:bidi w:val="0"/>
        <w:adjustRightInd/>
        <w:snapToGrid/>
        <w:spacing w:before="0" w:after="0" w:line="360" w:lineRule="auto"/>
        <w:ind w:left="0"/>
        <w:textAlignment w:val="auto"/>
        <w:outlineLvl w:val="9"/>
        <w:rPr>
          <w:rFonts w:hint="eastAsia" w:ascii="宋体" w:hAnsi="宋体" w:eastAsia="宋体" w:cs="宋体"/>
          <w:color w:val="auto"/>
          <w:sz w:val="32"/>
          <w:szCs w:val="32"/>
          <w:highlight w:val="none"/>
          <w:lang w:val="en-US" w:eastAsia="zh-CN"/>
        </w:rPr>
        <w:sectPr>
          <w:footerReference r:id="rId6" w:type="default"/>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p>
    <w:bookmarkEnd w:id="516"/>
    <w:p w14:paraId="412E45D9">
      <w:pPr>
        <w:pStyle w:val="3"/>
        <w:keepNext w:val="0"/>
        <w:keepLines w:val="0"/>
        <w:pageBreakBefore w:val="0"/>
        <w:widowControl w:val="0"/>
        <w:numPr>
          <w:ilvl w:val="0"/>
          <w:numId w:val="0"/>
        </w:numPr>
        <w:kinsoku/>
        <w:wordWrap w:val="0"/>
        <w:overflowPunct/>
        <w:topLinePunct/>
        <w:autoSpaceDE/>
        <w:autoSpaceDN/>
        <w:bidi w:val="0"/>
        <w:adjustRightInd/>
        <w:snapToGrid/>
        <w:spacing w:before="0" w:after="0" w:line="360" w:lineRule="auto"/>
        <w:ind w:left="0" w:leftChars="0" w:right="0" w:firstLine="482" w:firstLineChars="200"/>
        <w:jc w:val="center"/>
        <w:textAlignment w:val="baseline"/>
        <w:rPr>
          <w:rFonts w:hint="eastAsia" w:ascii="宋体" w:hAnsi="宋体" w:eastAsia="宋体" w:cs="宋体"/>
          <w:b/>
          <w:bCs/>
          <w:color w:val="auto"/>
          <w:spacing w:val="0"/>
          <w:w w:val="100"/>
          <w:position w:val="0"/>
          <w:sz w:val="24"/>
          <w:szCs w:val="24"/>
          <w:lang w:val="en-US" w:eastAsia="zh-CN"/>
        </w:rPr>
      </w:pPr>
      <w:bookmarkStart w:id="538" w:name="_Toc4849"/>
      <w:r>
        <w:rPr>
          <w:rFonts w:hint="eastAsia" w:ascii="宋体" w:hAnsi="宋体" w:eastAsia="宋体" w:cs="宋体"/>
          <w:b/>
          <w:bCs/>
          <w:color w:val="auto"/>
          <w:spacing w:val="0"/>
          <w:w w:val="100"/>
          <w:position w:val="0"/>
          <w:sz w:val="24"/>
          <w:szCs w:val="24"/>
          <w:lang w:val="en-US" w:eastAsia="zh-CN"/>
        </w:rPr>
        <w:t>三、评分标准</w:t>
      </w:r>
    </w:p>
    <w:p w14:paraId="6B1CBB13">
      <w:pPr>
        <w:pStyle w:val="3"/>
        <w:keepNext w:val="0"/>
        <w:keepLines w:val="0"/>
        <w:pageBreakBefore w:val="0"/>
        <w:widowControl w:val="0"/>
        <w:kinsoku/>
        <w:wordWrap w:val="0"/>
        <w:overflowPunct/>
        <w:topLinePunct/>
        <w:autoSpaceDE/>
        <w:autoSpaceDN/>
        <w:bidi w:val="0"/>
        <w:adjustRightInd/>
        <w:snapToGrid/>
        <w:spacing w:before="0" w:after="0" w:line="20" w:lineRule="atLeast"/>
        <w:ind w:left="0" w:right="0"/>
        <w:jc w:val="center"/>
        <w:textAlignment w:val="auto"/>
        <w:outlineLvl w:val="2"/>
        <w:rPr>
          <w:rFonts w:hint="eastAsia" w:ascii="宋体" w:hAnsi="宋体" w:eastAsia="宋体" w:cs="宋体"/>
          <w:i w:val="0"/>
          <w:iCs w:val="0"/>
          <w:color w:val="auto"/>
          <w:sz w:val="24"/>
          <w:szCs w:val="24"/>
          <w:highlight w:val="none"/>
          <w:lang w:eastAsia="zh-CN"/>
        </w:rPr>
      </w:pPr>
      <w:bookmarkStart w:id="539" w:name="_Toc8449"/>
      <w:bookmarkStart w:id="540" w:name="_Toc10981"/>
      <w:bookmarkStart w:id="541" w:name="_Toc6308"/>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投标报价</w:t>
      </w:r>
      <w:r>
        <w:rPr>
          <w:rFonts w:hint="eastAsia" w:ascii="宋体" w:hAnsi="宋体" w:eastAsia="宋体" w:cs="宋体"/>
          <w:color w:val="auto"/>
          <w:sz w:val="24"/>
          <w:szCs w:val="24"/>
          <w:highlight w:val="none"/>
          <w:lang w:val="en-US" w:eastAsia="zh-CN"/>
        </w:rPr>
        <w:t>评分标准（</w:t>
      </w:r>
      <w:r>
        <w:rPr>
          <w:rFonts w:hint="eastAsia" w:ascii="宋体" w:hAnsi="宋体" w:eastAsia="宋体" w:cs="宋体"/>
          <w:i w:val="0"/>
          <w:iCs w:val="0"/>
          <w:color w:val="auto"/>
          <w:sz w:val="24"/>
          <w:szCs w:val="24"/>
          <w:highlight w:val="none"/>
          <w:lang w:val="en-US" w:eastAsia="zh-CN"/>
        </w:rPr>
        <w:t>满分</w:t>
      </w:r>
      <w:r>
        <w:rPr>
          <w:rFonts w:hint="eastAsia" w:ascii="宋体" w:hAnsi="宋体" w:eastAsia="宋体"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lang w:val="en-US" w:eastAsia="zh-CN"/>
        </w:rPr>
        <w:t>分）</w:t>
      </w:r>
      <w:bookmarkEnd w:id="539"/>
      <w:bookmarkEnd w:id="540"/>
      <w:bookmarkEnd w:id="541"/>
    </w:p>
    <w:tbl>
      <w:tblPr>
        <w:tblStyle w:val="67"/>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7325"/>
        <w:gridCol w:w="869"/>
        <w:gridCol w:w="793"/>
      </w:tblGrid>
      <w:tr w14:paraId="34E3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0E0095E7">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类型</w:t>
            </w:r>
          </w:p>
        </w:tc>
        <w:tc>
          <w:tcPr>
            <w:tcW w:w="7325" w:type="dxa"/>
            <w:vAlign w:val="center"/>
          </w:tcPr>
          <w:p w14:paraId="6CC65F42">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评分标准</w:t>
            </w:r>
          </w:p>
        </w:tc>
        <w:tc>
          <w:tcPr>
            <w:tcW w:w="869" w:type="dxa"/>
            <w:vAlign w:val="center"/>
          </w:tcPr>
          <w:p w14:paraId="152C602A">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分值</w:t>
            </w:r>
          </w:p>
        </w:tc>
        <w:tc>
          <w:tcPr>
            <w:tcW w:w="793" w:type="dxa"/>
            <w:shd w:val="clear" w:color="auto" w:fill="auto"/>
            <w:vAlign w:val="center"/>
          </w:tcPr>
          <w:p w14:paraId="4C344E12">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打分方法</w:t>
            </w:r>
          </w:p>
        </w:tc>
      </w:tr>
      <w:tr w14:paraId="4DF0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jc w:val="center"/>
        </w:trPr>
        <w:tc>
          <w:tcPr>
            <w:tcW w:w="719" w:type="dxa"/>
            <w:vAlign w:val="center"/>
          </w:tcPr>
          <w:p w14:paraId="6B33BA19">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宋体" w:hAnsi="宋体" w:eastAsia="宋体" w:cs="宋体"/>
                <w:i w:val="0"/>
                <w:iCs w:val="0"/>
                <w:color w:val="auto"/>
                <w:sz w:val="21"/>
                <w:szCs w:val="21"/>
                <w:highlight w:val="none"/>
                <w:lang w:val="en-US" w:eastAsia="en-US" w:bidi="ar-SA"/>
              </w:rPr>
            </w:pPr>
            <w:r>
              <w:rPr>
                <w:rFonts w:hint="eastAsia" w:ascii="宋体" w:hAnsi="宋体" w:eastAsia="宋体" w:cs="宋体"/>
                <w:i w:val="0"/>
                <w:iCs w:val="0"/>
                <w:color w:val="auto"/>
                <w:sz w:val="21"/>
                <w:szCs w:val="21"/>
                <w:highlight w:val="none"/>
                <w:lang w:val="en-US" w:eastAsia="zh-CN"/>
              </w:rPr>
              <w:t>投标</w:t>
            </w:r>
            <w:r>
              <w:rPr>
                <w:rFonts w:hint="eastAsia" w:ascii="宋体" w:hAnsi="宋体" w:eastAsia="宋体" w:cs="宋体"/>
                <w:i w:val="0"/>
                <w:iCs w:val="0"/>
                <w:color w:val="auto"/>
                <w:sz w:val="21"/>
                <w:szCs w:val="21"/>
                <w:highlight w:val="none"/>
              </w:rPr>
              <w:t>报价</w:t>
            </w:r>
          </w:p>
        </w:tc>
        <w:tc>
          <w:tcPr>
            <w:tcW w:w="7325" w:type="dxa"/>
            <w:vAlign w:val="center"/>
          </w:tcPr>
          <w:p w14:paraId="282DFFE7">
            <w:pPr>
              <w:keepNext w:val="0"/>
              <w:keepLines w:val="0"/>
              <w:pageBreakBefore w:val="0"/>
              <w:widowControl w:val="0"/>
              <w:kinsoku/>
              <w:wordWrap w:val="0"/>
              <w:overflowPunct/>
              <w:topLinePunct/>
              <w:autoSpaceDE/>
              <w:autoSpaceDN/>
              <w:bidi w:val="0"/>
              <w:adjustRightInd/>
              <w:snapToGrid/>
              <w:spacing w:line="20" w:lineRule="atLeast"/>
              <w:ind w:left="0" w:right="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投标报价计算公式= </w:t>
            </w:r>
            <w:r>
              <w:rPr>
                <w:rFonts w:hint="eastAsia" w:ascii="宋体" w:hAnsi="宋体" w:eastAsia="宋体" w:cs="宋体"/>
                <w:i w:val="0"/>
                <w:iCs w:val="0"/>
                <w:color w:val="auto"/>
                <w:position w:val="-26"/>
                <w:sz w:val="21"/>
                <w:szCs w:val="21"/>
                <w:highlight w:val="none"/>
              </w:rPr>
              <w:object>
                <v:shape id="_x0000_i1025" o:spt="75" alt="341228446826312" type="#_x0000_t75" style="height:31.5pt;width:66.95pt;" o:ole="t" filled="f" o:preferrelative="t" stroked="f" coordsize="21600,21600">
                  <v:path/>
                  <v:fill on="f" focussize="0,0"/>
                  <v:stroke on="f"/>
                  <v:imagedata r:id="rId11" o:title=""/>
                  <o:lock v:ext="edit" aspectratio="t"/>
                  <w10:wrap type="none"/>
                  <w10:anchorlock/>
                </v:shape>
                <o:OLEObject Type="Embed" ProgID="Equation.3" ShapeID="_x0000_i1025" DrawAspect="Content" ObjectID="_1468075725" r:id="rId10">
                  <o:LockedField>false</o:LockedField>
                </o:OLEObject>
              </w:object>
            </w: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u w:val="none"/>
              </w:rPr>
              <w:t>30</w:t>
            </w:r>
          </w:p>
          <w:p w14:paraId="3C9F8892">
            <w:pPr>
              <w:keepNext w:val="0"/>
              <w:keepLines w:val="0"/>
              <w:pageBreakBefore w:val="0"/>
              <w:widowControl w:val="0"/>
              <w:kinsoku/>
              <w:wordWrap w:val="0"/>
              <w:overflowPunct/>
              <w:topLinePunct/>
              <w:autoSpaceDE/>
              <w:autoSpaceDN/>
              <w:bidi w:val="0"/>
              <w:adjustRightInd/>
              <w:snapToGrid/>
              <w:spacing w:line="20" w:lineRule="atLeast"/>
              <w:ind w:left="0" w:right="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即：</w:t>
            </w:r>
            <w:r>
              <w:rPr>
                <w:rFonts w:hint="eastAsia" w:ascii="宋体" w:hAnsi="宋体" w:eastAsia="宋体" w:cs="宋体"/>
                <w:i w:val="0"/>
                <w:iCs w:val="0"/>
                <w:color w:val="auto"/>
                <w:sz w:val="21"/>
                <w:szCs w:val="21"/>
                <w:highlight w:val="none"/>
                <w:lang w:val="en-US" w:eastAsia="zh-CN"/>
              </w:rPr>
              <w:t>F1</w:t>
            </w:r>
            <w:r>
              <w:rPr>
                <w:rFonts w:hint="eastAsia" w:ascii="宋体" w:hAnsi="宋体" w:eastAsia="宋体" w:cs="宋体"/>
                <w:i w:val="0"/>
                <w:iCs w:val="0"/>
                <w:color w:val="auto"/>
                <w:sz w:val="21"/>
                <w:szCs w:val="21"/>
                <w:highlight w:val="none"/>
              </w:rPr>
              <w:t>=[C/（B1，B2，…，Bn）]×</w:t>
            </w:r>
            <w:r>
              <w:rPr>
                <w:rFonts w:hint="eastAsia" w:ascii="宋体" w:hAnsi="宋体" w:eastAsia="宋体" w:cs="宋体"/>
                <w:i w:val="0"/>
                <w:iCs w:val="0"/>
                <w:color w:val="auto"/>
                <w:sz w:val="21"/>
                <w:szCs w:val="21"/>
                <w:highlight w:val="none"/>
                <w:u w:val="none"/>
              </w:rPr>
              <w:t>30</w:t>
            </w:r>
          </w:p>
          <w:p w14:paraId="1E2051F6">
            <w:pPr>
              <w:keepNext w:val="0"/>
              <w:keepLines w:val="0"/>
              <w:pageBreakBefore w:val="0"/>
              <w:widowControl w:val="0"/>
              <w:kinsoku/>
              <w:wordWrap w:val="0"/>
              <w:overflowPunct/>
              <w:topLinePunct/>
              <w:autoSpaceDE/>
              <w:autoSpaceDN/>
              <w:bidi w:val="0"/>
              <w:adjustRightInd/>
              <w:snapToGrid/>
              <w:spacing w:line="20" w:lineRule="atLeast"/>
              <w:ind w:left="0" w:right="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注：</w:t>
            </w:r>
            <w:r>
              <w:rPr>
                <w:rFonts w:hint="eastAsia" w:ascii="宋体" w:hAnsi="宋体" w:eastAsia="宋体" w:cs="宋体"/>
                <w:i w:val="0"/>
                <w:iCs w:val="0"/>
                <w:color w:val="auto"/>
                <w:sz w:val="21"/>
                <w:szCs w:val="21"/>
                <w:highlight w:val="none"/>
              </w:rPr>
              <w:t>C为</w:t>
            </w:r>
            <w:r>
              <w:rPr>
                <w:rFonts w:hint="eastAsia" w:ascii="宋体" w:hAnsi="宋体" w:eastAsia="宋体" w:cs="宋体"/>
                <w:i w:val="0"/>
                <w:iCs w:val="0"/>
                <w:color w:val="auto"/>
                <w:sz w:val="21"/>
                <w:szCs w:val="21"/>
                <w:highlight w:val="none"/>
                <w:lang w:eastAsia="zh-CN"/>
              </w:rPr>
              <w:t>评审</w:t>
            </w:r>
            <w:r>
              <w:rPr>
                <w:rFonts w:hint="eastAsia" w:ascii="宋体" w:hAnsi="宋体" w:eastAsia="宋体" w:cs="宋体"/>
                <w:i w:val="0"/>
                <w:iCs w:val="0"/>
                <w:color w:val="auto"/>
                <w:sz w:val="21"/>
                <w:szCs w:val="21"/>
                <w:highlight w:val="none"/>
              </w:rPr>
              <w:t>基准价，即经符合性评审合格且投标价格最低的投标报价；</w:t>
            </w:r>
          </w:p>
          <w:p w14:paraId="6054FC36">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B1，B2，…，Bn为第n个经符合性评审合格的投标报价。</w:t>
            </w:r>
          </w:p>
          <w:p w14:paraId="2ED11F2A">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1.</w:t>
            </w:r>
            <w:r>
              <w:rPr>
                <w:rFonts w:hint="eastAsia" w:ascii="宋体" w:hAnsi="宋体" w:eastAsia="宋体" w:cs="宋体"/>
                <w:i w:val="0"/>
                <w:iCs w:val="0"/>
                <w:color w:val="auto"/>
                <w:sz w:val="21"/>
                <w:szCs w:val="21"/>
                <w:highlight w:val="none"/>
              </w:rPr>
              <w:t>在计算投标报价得分时，对小型或微型企业报价给予10%的扣除，用扣除后的价格参加评审。</w:t>
            </w:r>
          </w:p>
          <w:p w14:paraId="6C9D613A">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2.</w:t>
            </w:r>
            <w:r>
              <w:rPr>
                <w:rFonts w:hint="eastAsia" w:ascii="宋体" w:hAnsi="宋体" w:eastAsia="宋体" w:cs="宋体"/>
                <w:i w:val="0"/>
                <w:iCs w:val="0"/>
                <w:color w:val="auto"/>
                <w:sz w:val="21"/>
                <w:szCs w:val="21"/>
                <w:highlight w:val="none"/>
              </w:rPr>
              <w:t>残疾人福利性单位、监狱企业视同小型、微型企业。</w:t>
            </w:r>
          </w:p>
          <w:p w14:paraId="45D357D2">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3.</w:t>
            </w:r>
            <w:r>
              <w:rPr>
                <w:rFonts w:hint="eastAsia" w:ascii="宋体" w:hAnsi="宋体" w:eastAsia="宋体" w:cs="宋体"/>
                <w:i w:val="0"/>
                <w:iCs w:val="0"/>
                <w:color w:val="auto"/>
                <w:sz w:val="21"/>
                <w:szCs w:val="21"/>
                <w:highlight w:val="none"/>
              </w:rPr>
              <w:t>监狱企业或残疾人福利性单位属于小型、微型企业的，不重复计算，只进行一次价格扣除。</w:t>
            </w:r>
          </w:p>
          <w:p w14:paraId="5686FCC6">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w:t>
            </w:r>
          </w:p>
          <w:p w14:paraId="3277CB6D">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①如果评标委员会认为投标人的报价属于《关于推动解决政府采购异常低价问题的通知》【财库（2026）2号】规定的情形，应当启动异常低价投标（响应）审查程序，并按上述文件的有关规定作出处理。</w:t>
            </w:r>
          </w:p>
          <w:p w14:paraId="42FECE41">
            <w:pPr>
              <w:keepNext w:val="0"/>
              <w:keepLines w:val="0"/>
              <w:pageBreakBefore w:val="0"/>
              <w:widowControl w:val="0"/>
              <w:kinsoku/>
              <w:wordWrap w:val="0"/>
              <w:overflowPunct/>
              <w:topLinePunct/>
              <w:autoSpaceDE/>
              <w:autoSpaceDN/>
              <w:bidi w:val="0"/>
              <w:adjustRightInd/>
              <w:snapToGrid/>
              <w:spacing w:line="20" w:lineRule="atLeast"/>
              <w:ind w:left="0" w:right="0" w:firstLine="420" w:firstLineChars="20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②</w:t>
            </w:r>
            <w:r>
              <w:rPr>
                <w:rFonts w:hint="eastAsia" w:ascii="宋体" w:hAnsi="宋体" w:eastAsia="宋体" w:cs="宋体"/>
                <w:i w:val="0"/>
                <w:iCs w:val="0"/>
                <w:color w:val="auto"/>
                <w:sz w:val="21"/>
                <w:szCs w:val="21"/>
                <w:highlight w:val="none"/>
              </w:rPr>
              <w:t>评标委员会根据供应商提供的小微企业或监狱企业或残疾人福利性单位相关声明函，认定其是否属于小微企业或监狱企业或残疾人福利性单位并享受相应的优惠政策。供应商对其提供的声明函的真实性负责，如有虚假，自行承担相应责任。</w:t>
            </w:r>
          </w:p>
        </w:tc>
        <w:tc>
          <w:tcPr>
            <w:tcW w:w="869" w:type="dxa"/>
            <w:vAlign w:val="center"/>
          </w:tcPr>
          <w:p w14:paraId="2D733832">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u w:val="none"/>
                <w:lang w:val="en-US" w:eastAsia="zh-CN"/>
              </w:rPr>
              <w:t>30</w:t>
            </w:r>
            <w:r>
              <w:rPr>
                <w:rFonts w:hint="eastAsia" w:ascii="宋体" w:hAnsi="宋体" w:eastAsia="宋体" w:cs="宋体"/>
                <w:b/>
                <w:bCs/>
                <w:i w:val="0"/>
                <w:iCs w:val="0"/>
                <w:color w:val="auto"/>
                <w:sz w:val="21"/>
                <w:szCs w:val="21"/>
                <w:highlight w:val="none"/>
                <w:lang w:val="en-US" w:eastAsia="zh-CN"/>
              </w:rPr>
              <w:t>分</w:t>
            </w:r>
          </w:p>
        </w:tc>
        <w:tc>
          <w:tcPr>
            <w:tcW w:w="793" w:type="dxa"/>
            <w:shd w:val="clear" w:color="auto" w:fill="auto"/>
            <w:vAlign w:val="center"/>
          </w:tcPr>
          <w:p w14:paraId="4EE6539D">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r>
    </w:tbl>
    <w:p w14:paraId="156BBE2C">
      <w:pPr>
        <w:rPr>
          <w:rFonts w:hint="eastAsia" w:ascii="宋体" w:hAnsi="宋体" w:eastAsia="宋体" w:cs="宋体"/>
          <w:color w:val="auto"/>
          <w:sz w:val="32"/>
          <w:szCs w:val="32"/>
          <w:highlight w:val="none"/>
          <w:lang w:val="zh-CN" w:eastAsia="zh-CN"/>
        </w:rPr>
      </w:pPr>
      <w:r>
        <w:rPr>
          <w:rFonts w:hint="eastAsia" w:ascii="宋体" w:hAnsi="宋体" w:eastAsia="宋体" w:cs="宋体"/>
          <w:color w:val="auto"/>
          <w:sz w:val="32"/>
          <w:szCs w:val="32"/>
          <w:highlight w:val="none"/>
          <w:lang w:val="zh-CN" w:eastAsia="zh-CN"/>
        </w:rPr>
        <w:br w:type="page"/>
      </w:r>
    </w:p>
    <w:p w14:paraId="0B40D3F1">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eastAsia="zh-CN"/>
        </w:rPr>
        <w:t>）商务技术</w:t>
      </w:r>
      <w:r>
        <w:rPr>
          <w:rFonts w:hint="eastAsia" w:ascii="宋体" w:hAnsi="宋体" w:eastAsia="宋体" w:cs="宋体"/>
          <w:b/>
          <w:bCs/>
          <w:color w:val="auto"/>
          <w:sz w:val="24"/>
          <w:szCs w:val="24"/>
          <w:highlight w:val="none"/>
          <w:lang w:val="zh-CN"/>
        </w:rPr>
        <w:t>评分</w:t>
      </w:r>
      <w:r>
        <w:rPr>
          <w:rFonts w:hint="eastAsia" w:ascii="宋体" w:hAnsi="宋体" w:eastAsia="宋体" w:cs="宋体"/>
          <w:b/>
          <w:bCs/>
          <w:color w:val="auto"/>
          <w:sz w:val="24"/>
          <w:szCs w:val="24"/>
          <w:highlight w:val="none"/>
          <w:lang w:val="en-US" w:eastAsia="zh-CN"/>
        </w:rPr>
        <w:t>标准（满分70分）</w:t>
      </w:r>
    </w:p>
    <w:p w14:paraId="1E987280">
      <w:pPr>
        <w:numPr>
          <w:ilvl w:val="0"/>
          <w:numId w:val="0"/>
        </w:numPr>
        <w:rPr>
          <w:rFonts w:hint="eastAsia"/>
          <w:color w:val="auto"/>
          <w:lang w:val="en-US" w:eastAsia="zh-CN"/>
        </w:rPr>
      </w:pPr>
    </w:p>
    <w:tbl>
      <w:tblPr>
        <w:tblStyle w:val="67"/>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7330"/>
        <w:gridCol w:w="854"/>
        <w:gridCol w:w="774"/>
      </w:tblGrid>
      <w:tr w14:paraId="15E3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Align w:val="center"/>
          </w:tcPr>
          <w:p w14:paraId="2A2EBFDF">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类型</w:t>
            </w:r>
          </w:p>
        </w:tc>
        <w:tc>
          <w:tcPr>
            <w:tcW w:w="7330" w:type="dxa"/>
            <w:vAlign w:val="center"/>
          </w:tcPr>
          <w:p w14:paraId="3DDAC2B5">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评分标准</w:t>
            </w:r>
          </w:p>
        </w:tc>
        <w:tc>
          <w:tcPr>
            <w:tcW w:w="854" w:type="dxa"/>
            <w:vAlign w:val="center"/>
          </w:tcPr>
          <w:p w14:paraId="63A8CEAA">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分值</w:t>
            </w:r>
          </w:p>
        </w:tc>
        <w:tc>
          <w:tcPr>
            <w:tcW w:w="774" w:type="dxa"/>
            <w:vAlign w:val="center"/>
          </w:tcPr>
          <w:p w14:paraId="5ED61B9A">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打分方法</w:t>
            </w:r>
          </w:p>
        </w:tc>
      </w:tr>
      <w:tr w14:paraId="2645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Align w:val="center"/>
          </w:tcPr>
          <w:p w14:paraId="3B56EFE3">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技术</w:t>
            </w:r>
          </w:p>
        </w:tc>
        <w:tc>
          <w:tcPr>
            <w:tcW w:w="7330" w:type="dxa"/>
            <w:vAlign w:val="center"/>
          </w:tcPr>
          <w:p w14:paraId="7AC353A5">
            <w:pPr>
              <w:keepNext w:val="0"/>
              <w:keepLines w:val="0"/>
              <w:pageBreakBefore w:val="0"/>
              <w:widowControl w:val="0"/>
              <w:kinsoku/>
              <w:wordWrap w:val="0"/>
              <w:overflowPunct/>
              <w:topLinePunct/>
              <w:autoSpaceDE/>
              <w:autoSpaceDN/>
              <w:bidi w:val="0"/>
              <w:adjustRightInd/>
              <w:snapToGrid/>
              <w:spacing w:line="360" w:lineRule="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技术参数指标响应评审：</w:t>
            </w:r>
          </w:p>
          <w:p w14:paraId="40AC6541">
            <w:pPr>
              <w:keepNext w:val="0"/>
              <w:keepLines w:val="0"/>
              <w:pageBreakBefore w:val="0"/>
              <w:widowControl w:val="0"/>
              <w:kinsoku/>
              <w:wordWrap w:val="0"/>
              <w:overflowPunct/>
              <w:topLinePunct/>
              <w:autoSpaceDE/>
              <w:autoSpaceDN/>
              <w:bidi w:val="0"/>
              <w:adjustRightInd/>
              <w:snapToGrid/>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cs="宋体"/>
                <w:b/>
                <w:bCs w:val="0"/>
                <w:color w:val="auto"/>
                <w:sz w:val="21"/>
                <w:szCs w:val="21"/>
                <w:highlight w:val="none"/>
                <w:lang w:val="en-US" w:eastAsia="zh-CN"/>
              </w:rPr>
              <w:t>标项1：</w:t>
            </w:r>
            <w:r>
              <w:rPr>
                <w:rFonts w:hint="eastAsia" w:ascii="宋体" w:hAnsi="宋体" w:eastAsia="宋体" w:cs="宋体"/>
                <w:bCs/>
                <w:color w:val="auto"/>
                <w:sz w:val="21"/>
                <w:szCs w:val="21"/>
                <w:highlight w:val="none"/>
              </w:rPr>
              <w:t>根据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bCs/>
                <w:color w:val="auto"/>
                <w:sz w:val="21"/>
                <w:szCs w:val="21"/>
                <w:highlight w:val="none"/>
                <w:lang w:eastAsia="zh-CN"/>
              </w:rPr>
              <w:t>文件</w:t>
            </w:r>
            <w:r>
              <w:rPr>
                <w:rFonts w:hint="eastAsia" w:ascii="宋体" w:hAnsi="宋体" w:eastAsia="宋体" w:cs="宋体"/>
                <w:bCs/>
                <w:color w:val="auto"/>
                <w:sz w:val="21"/>
                <w:szCs w:val="21"/>
                <w:highlight w:val="none"/>
              </w:rPr>
              <w:t>第</w:t>
            </w:r>
            <w:r>
              <w:rPr>
                <w:rFonts w:hint="eastAsia" w:ascii="宋体" w:hAnsi="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章</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采购需求及要求中除标注“★”条款外的技术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参数</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内容进行评审：</w:t>
            </w:r>
          </w:p>
          <w:p w14:paraId="6A2E6137">
            <w:pPr>
              <w:keepNext w:val="0"/>
              <w:keepLines w:val="0"/>
              <w:pageBreakBefore w:val="0"/>
              <w:widowControl w:val="0"/>
              <w:kinsoku/>
              <w:wordWrap w:val="0"/>
              <w:overflowPunct/>
              <w:topLinePunct/>
              <w:autoSpaceDE/>
              <w:autoSpaceDN/>
              <w:bidi w:val="0"/>
              <w:adjustRightInd/>
              <w:snapToGrid/>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1.1标注</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”）的条款为重要技术指标及要求，共</w:t>
            </w:r>
            <w:r>
              <w:rPr>
                <w:rFonts w:hint="eastAsia" w:ascii="宋体" w:hAnsi="宋体" w:cs="宋体"/>
                <w:b/>
                <w:bCs w:val="0"/>
                <w:color w:val="auto"/>
                <w:sz w:val="21"/>
                <w:szCs w:val="21"/>
                <w:highlight w:val="none"/>
                <w:u w:val="single"/>
                <w:lang w:val="en-US" w:eastAsia="zh-CN"/>
              </w:rPr>
              <w:t>2</w:t>
            </w:r>
            <w:r>
              <w:rPr>
                <w:rFonts w:hint="eastAsia" w:ascii="宋体" w:hAnsi="宋体" w:eastAsia="宋体" w:cs="宋体"/>
                <w:bCs/>
                <w:color w:val="auto"/>
                <w:sz w:val="21"/>
                <w:szCs w:val="21"/>
                <w:highlight w:val="none"/>
              </w:rPr>
              <w:t>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满分</w:t>
            </w:r>
            <w:r>
              <w:rPr>
                <w:rFonts w:hint="eastAsia" w:ascii="宋体" w:hAnsi="宋体" w:cs="宋体"/>
                <w:b/>
                <w:bCs w:val="0"/>
                <w:color w:val="auto"/>
                <w:sz w:val="21"/>
                <w:szCs w:val="21"/>
                <w:highlight w:val="none"/>
                <w:u w:val="single"/>
                <w:lang w:val="en-US" w:eastAsia="zh-CN"/>
              </w:rPr>
              <w:t>22</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每</w:t>
            </w:r>
            <w:r>
              <w:rPr>
                <w:rFonts w:hint="eastAsia" w:ascii="宋体" w:hAnsi="宋体" w:eastAsia="宋体" w:cs="宋体"/>
                <w:bCs/>
                <w:color w:val="auto"/>
                <w:sz w:val="21"/>
                <w:szCs w:val="21"/>
                <w:highlight w:val="none"/>
              </w:rPr>
              <w:t>负偏离一条扣</w:t>
            </w:r>
            <w:r>
              <w:rPr>
                <w:rFonts w:hint="eastAsia" w:ascii="宋体" w:hAnsi="宋体" w:cs="宋体"/>
                <w:b/>
                <w:bCs w:val="0"/>
                <w:color w:val="auto"/>
                <w:sz w:val="21"/>
                <w:szCs w:val="21"/>
                <w:highlight w:val="none"/>
                <w:u w:val="single"/>
                <w:lang w:val="en-US" w:eastAsia="zh-CN"/>
              </w:rPr>
              <w:t>11</w:t>
            </w:r>
            <w:r>
              <w:rPr>
                <w:rFonts w:hint="eastAsia" w:ascii="宋体" w:hAnsi="宋体" w:eastAsia="宋体" w:cs="宋体"/>
                <w:bCs/>
                <w:color w:val="auto"/>
                <w:sz w:val="21"/>
                <w:szCs w:val="21"/>
                <w:highlight w:val="none"/>
              </w:rPr>
              <w:t>分；</w:t>
            </w:r>
          </w:p>
          <w:p w14:paraId="3262E5A4">
            <w:pPr>
              <w:keepNext w:val="0"/>
              <w:keepLines w:val="0"/>
              <w:pageBreakBefore w:val="0"/>
              <w:widowControl w:val="0"/>
              <w:kinsoku/>
              <w:wordWrap w:val="0"/>
              <w:overflowPunct/>
              <w:topLinePunct/>
              <w:autoSpaceDE/>
              <w:autoSpaceDN/>
              <w:bidi w:val="0"/>
              <w:adjustRightInd/>
              <w:snapToGrid/>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1.2未标注</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”）的条款为一般技术条款，共</w:t>
            </w:r>
            <w:r>
              <w:rPr>
                <w:rFonts w:hint="eastAsia" w:ascii="宋体" w:hAnsi="宋体" w:cs="宋体"/>
                <w:b/>
                <w:bCs w:val="0"/>
                <w:color w:val="auto"/>
                <w:sz w:val="21"/>
                <w:szCs w:val="21"/>
                <w:highlight w:val="none"/>
                <w:u w:val="single"/>
                <w:lang w:val="en-US" w:eastAsia="zh-CN"/>
              </w:rPr>
              <w:t>15</w:t>
            </w:r>
            <w:r>
              <w:rPr>
                <w:rFonts w:hint="eastAsia" w:ascii="宋体" w:hAnsi="宋体" w:eastAsia="宋体" w:cs="宋体"/>
                <w:bCs/>
                <w:color w:val="auto"/>
                <w:sz w:val="21"/>
                <w:szCs w:val="21"/>
                <w:highlight w:val="none"/>
              </w:rPr>
              <w:t>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满分</w:t>
            </w:r>
            <w:r>
              <w:rPr>
                <w:rFonts w:hint="eastAsia" w:ascii="宋体" w:hAnsi="宋体" w:cs="宋体"/>
                <w:b/>
                <w:bCs w:val="0"/>
                <w:color w:val="auto"/>
                <w:sz w:val="21"/>
                <w:szCs w:val="21"/>
                <w:highlight w:val="none"/>
                <w:u w:val="single"/>
                <w:lang w:val="en-US" w:eastAsia="zh-CN"/>
              </w:rPr>
              <w:t>18</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每</w:t>
            </w:r>
            <w:r>
              <w:rPr>
                <w:rFonts w:hint="eastAsia" w:ascii="宋体" w:hAnsi="宋体" w:eastAsia="宋体" w:cs="宋体"/>
                <w:bCs/>
                <w:color w:val="auto"/>
                <w:sz w:val="21"/>
                <w:szCs w:val="21"/>
                <w:highlight w:val="none"/>
              </w:rPr>
              <w:t>负偏离一条扣</w:t>
            </w:r>
            <w:r>
              <w:rPr>
                <w:rFonts w:hint="eastAsia" w:ascii="宋体" w:hAnsi="宋体" w:cs="宋体"/>
                <w:bCs/>
                <w:color w:val="auto"/>
                <w:sz w:val="21"/>
                <w:szCs w:val="21"/>
                <w:highlight w:val="none"/>
                <w:u w:val="single"/>
                <w:lang w:val="en-US" w:eastAsia="zh-CN"/>
              </w:rPr>
              <w:t>1.</w:t>
            </w:r>
            <w:r>
              <w:rPr>
                <w:rFonts w:hint="eastAsia" w:ascii="宋体" w:hAnsi="宋体" w:cs="宋体"/>
                <w:b/>
                <w:bCs w:val="0"/>
                <w:color w:val="auto"/>
                <w:sz w:val="21"/>
                <w:szCs w:val="21"/>
                <w:highlight w:val="none"/>
                <w:u w:val="single"/>
                <w:lang w:val="en-US" w:eastAsia="zh-CN"/>
              </w:rPr>
              <w:t>2</w:t>
            </w:r>
            <w:r>
              <w:rPr>
                <w:rFonts w:hint="eastAsia" w:ascii="宋体" w:hAnsi="宋体" w:eastAsia="宋体" w:cs="宋体"/>
                <w:bCs/>
                <w:color w:val="auto"/>
                <w:sz w:val="21"/>
                <w:szCs w:val="21"/>
                <w:highlight w:val="none"/>
              </w:rPr>
              <w:t>分。</w:t>
            </w:r>
          </w:p>
          <w:p w14:paraId="3013B554">
            <w:pPr>
              <w:keepNext w:val="0"/>
              <w:keepLines w:val="0"/>
              <w:pageBreakBefore w:val="0"/>
              <w:widowControl w:val="0"/>
              <w:kinsoku/>
              <w:wordWrap w:val="0"/>
              <w:overflowPunct/>
              <w:topLinePunct/>
              <w:autoSpaceDE/>
              <w:autoSpaceDN/>
              <w:bidi w:val="0"/>
              <w:adjustRightInd/>
              <w:snapToGrid/>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cs="宋体"/>
                <w:b/>
                <w:bCs w:val="0"/>
                <w:color w:val="auto"/>
                <w:sz w:val="21"/>
                <w:szCs w:val="21"/>
                <w:highlight w:val="none"/>
                <w:lang w:val="en-US" w:eastAsia="zh-CN"/>
              </w:rPr>
              <w:t>标项2：</w:t>
            </w:r>
            <w:r>
              <w:rPr>
                <w:rFonts w:hint="eastAsia" w:ascii="宋体" w:hAnsi="宋体" w:eastAsia="宋体" w:cs="宋体"/>
                <w:bCs/>
                <w:color w:val="auto"/>
                <w:sz w:val="21"/>
                <w:szCs w:val="21"/>
                <w:highlight w:val="none"/>
              </w:rPr>
              <w:t>根据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bCs/>
                <w:color w:val="auto"/>
                <w:sz w:val="21"/>
                <w:szCs w:val="21"/>
                <w:highlight w:val="none"/>
                <w:lang w:eastAsia="zh-CN"/>
              </w:rPr>
              <w:t>文件</w:t>
            </w:r>
            <w:r>
              <w:rPr>
                <w:rFonts w:hint="eastAsia" w:ascii="宋体" w:hAnsi="宋体" w:eastAsia="宋体" w:cs="宋体"/>
                <w:bCs/>
                <w:color w:val="auto"/>
                <w:sz w:val="21"/>
                <w:szCs w:val="21"/>
                <w:highlight w:val="none"/>
              </w:rPr>
              <w:t>第</w:t>
            </w:r>
            <w:r>
              <w:rPr>
                <w:rFonts w:hint="eastAsia" w:ascii="宋体" w:hAnsi="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章</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采购需求及要求中除标注“★”条款外的技术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参数</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内容进行评审：</w:t>
            </w:r>
          </w:p>
          <w:p w14:paraId="498902D3">
            <w:pPr>
              <w:keepNext w:val="0"/>
              <w:keepLines w:val="0"/>
              <w:pageBreakBefore w:val="0"/>
              <w:widowControl w:val="0"/>
              <w:kinsoku/>
              <w:wordWrap w:val="0"/>
              <w:overflowPunct/>
              <w:topLinePunct/>
              <w:autoSpaceDE/>
              <w:autoSpaceDN/>
              <w:bidi w:val="0"/>
              <w:adjustRightInd/>
              <w:snapToGrid/>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1.1标注</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”）的条款为重要技术指标及要求，共</w:t>
            </w:r>
            <w:r>
              <w:rPr>
                <w:rFonts w:hint="eastAsia" w:ascii="宋体" w:hAnsi="宋体" w:cs="宋体"/>
                <w:b/>
                <w:bCs w:val="0"/>
                <w:color w:val="auto"/>
                <w:sz w:val="21"/>
                <w:szCs w:val="21"/>
                <w:highlight w:val="none"/>
                <w:u w:val="single"/>
                <w:lang w:val="en-US" w:eastAsia="zh-CN"/>
              </w:rPr>
              <w:t>10</w:t>
            </w:r>
            <w:r>
              <w:rPr>
                <w:rFonts w:hint="eastAsia" w:ascii="宋体" w:hAnsi="宋体" w:eastAsia="宋体" w:cs="宋体"/>
                <w:bCs/>
                <w:color w:val="auto"/>
                <w:sz w:val="21"/>
                <w:szCs w:val="21"/>
                <w:highlight w:val="none"/>
              </w:rPr>
              <w:t>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满分</w:t>
            </w:r>
            <w:r>
              <w:rPr>
                <w:rFonts w:hint="eastAsia" w:ascii="宋体" w:hAnsi="宋体" w:cs="宋体"/>
                <w:b/>
                <w:bCs w:val="0"/>
                <w:color w:val="auto"/>
                <w:sz w:val="21"/>
                <w:szCs w:val="21"/>
                <w:highlight w:val="none"/>
                <w:u w:val="single"/>
                <w:lang w:val="en-US" w:eastAsia="zh-CN"/>
              </w:rPr>
              <w:t>26</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每</w:t>
            </w:r>
            <w:r>
              <w:rPr>
                <w:rFonts w:hint="eastAsia" w:ascii="宋体" w:hAnsi="宋体" w:eastAsia="宋体" w:cs="宋体"/>
                <w:bCs/>
                <w:color w:val="auto"/>
                <w:sz w:val="21"/>
                <w:szCs w:val="21"/>
                <w:highlight w:val="none"/>
              </w:rPr>
              <w:t>负偏离一条扣</w:t>
            </w:r>
            <w:r>
              <w:rPr>
                <w:rFonts w:hint="eastAsia" w:ascii="宋体" w:hAnsi="宋体" w:cs="宋体"/>
                <w:b/>
                <w:bCs w:val="0"/>
                <w:color w:val="auto"/>
                <w:sz w:val="21"/>
                <w:szCs w:val="21"/>
                <w:highlight w:val="none"/>
                <w:u w:val="single"/>
                <w:lang w:val="en-US" w:eastAsia="zh-CN"/>
              </w:rPr>
              <w:t>2.6</w:t>
            </w:r>
            <w:r>
              <w:rPr>
                <w:rFonts w:hint="eastAsia" w:ascii="宋体" w:hAnsi="宋体" w:eastAsia="宋体" w:cs="宋体"/>
                <w:bCs/>
                <w:color w:val="auto"/>
                <w:sz w:val="21"/>
                <w:szCs w:val="21"/>
                <w:highlight w:val="none"/>
              </w:rPr>
              <w:t>分；</w:t>
            </w:r>
          </w:p>
          <w:p w14:paraId="67BDCA10">
            <w:pPr>
              <w:keepNext w:val="0"/>
              <w:keepLines w:val="0"/>
              <w:pageBreakBefore w:val="0"/>
              <w:widowControl w:val="0"/>
              <w:kinsoku/>
              <w:wordWrap w:val="0"/>
              <w:overflowPunct/>
              <w:topLinePunct/>
              <w:autoSpaceDE/>
              <w:autoSpaceDN/>
              <w:bidi w:val="0"/>
              <w:adjustRightInd/>
              <w:snapToGrid/>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1.2未标注</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”）的条款为一般技术条款，共</w:t>
            </w:r>
            <w:r>
              <w:rPr>
                <w:rFonts w:hint="eastAsia" w:ascii="宋体" w:hAnsi="宋体" w:cs="宋体"/>
                <w:b/>
                <w:bCs w:val="0"/>
                <w:color w:val="auto"/>
                <w:sz w:val="21"/>
                <w:szCs w:val="21"/>
                <w:highlight w:val="none"/>
                <w:u w:val="single"/>
                <w:lang w:val="en-US" w:eastAsia="zh-CN"/>
              </w:rPr>
              <w:t>35</w:t>
            </w:r>
            <w:r>
              <w:rPr>
                <w:rFonts w:hint="eastAsia" w:ascii="宋体" w:hAnsi="宋体" w:eastAsia="宋体" w:cs="宋体"/>
                <w:bCs/>
                <w:color w:val="auto"/>
                <w:sz w:val="21"/>
                <w:szCs w:val="21"/>
                <w:highlight w:val="none"/>
              </w:rPr>
              <w:t>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满分</w:t>
            </w:r>
            <w:r>
              <w:rPr>
                <w:rFonts w:hint="eastAsia" w:ascii="宋体" w:hAnsi="宋体" w:cs="宋体"/>
                <w:b/>
                <w:bCs w:val="0"/>
                <w:color w:val="auto"/>
                <w:sz w:val="21"/>
                <w:szCs w:val="21"/>
                <w:highlight w:val="none"/>
                <w:u w:val="single"/>
                <w:lang w:val="en-US" w:eastAsia="zh-CN"/>
              </w:rPr>
              <w:t>14</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每</w:t>
            </w:r>
            <w:r>
              <w:rPr>
                <w:rFonts w:hint="eastAsia" w:ascii="宋体" w:hAnsi="宋体" w:eastAsia="宋体" w:cs="宋体"/>
                <w:bCs/>
                <w:color w:val="auto"/>
                <w:sz w:val="21"/>
                <w:szCs w:val="21"/>
                <w:highlight w:val="none"/>
              </w:rPr>
              <w:t>负偏离一条扣</w:t>
            </w:r>
            <w:r>
              <w:rPr>
                <w:rFonts w:hint="eastAsia" w:ascii="宋体" w:hAnsi="宋体" w:cs="宋体"/>
                <w:b/>
                <w:bCs w:val="0"/>
                <w:color w:val="auto"/>
                <w:sz w:val="21"/>
                <w:szCs w:val="21"/>
                <w:highlight w:val="none"/>
                <w:u w:val="single"/>
                <w:lang w:val="en-US" w:eastAsia="zh-CN"/>
              </w:rPr>
              <w:t>0.4</w:t>
            </w:r>
            <w:r>
              <w:rPr>
                <w:rFonts w:hint="eastAsia" w:ascii="宋体" w:hAnsi="宋体" w:eastAsia="宋体" w:cs="宋体"/>
                <w:bCs/>
                <w:color w:val="auto"/>
                <w:sz w:val="21"/>
                <w:szCs w:val="21"/>
                <w:highlight w:val="none"/>
              </w:rPr>
              <w:t>分。</w:t>
            </w:r>
          </w:p>
          <w:p w14:paraId="4D09162A">
            <w:pPr>
              <w:keepNext w:val="0"/>
              <w:keepLines w:val="0"/>
              <w:pageBreakBefore w:val="0"/>
              <w:widowControl w:val="0"/>
              <w:kinsoku/>
              <w:wordWrap w:val="0"/>
              <w:overflowPunct/>
              <w:topLinePunct/>
              <w:autoSpaceDE/>
              <w:autoSpaceDN/>
              <w:bidi w:val="0"/>
              <w:adjustRightInd/>
              <w:snapToGrid/>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cs="宋体"/>
                <w:b/>
                <w:bCs w:val="0"/>
                <w:color w:val="auto"/>
                <w:sz w:val="21"/>
                <w:szCs w:val="21"/>
                <w:highlight w:val="none"/>
                <w:lang w:val="en-US" w:eastAsia="zh-CN"/>
              </w:rPr>
              <w:t>标项3：</w:t>
            </w:r>
            <w:r>
              <w:rPr>
                <w:rFonts w:hint="eastAsia" w:ascii="宋体" w:hAnsi="宋体" w:eastAsia="宋体" w:cs="宋体"/>
                <w:bCs/>
                <w:color w:val="auto"/>
                <w:sz w:val="21"/>
                <w:szCs w:val="21"/>
                <w:highlight w:val="none"/>
              </w:rPr>
              <w:t>根据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bCs/>
                <w:color w:val="auto"/>
                <w:sz w:val="21"/>
                <w:szCs w:val="21"/>
                <w:highlight w:val="none"/>
                <w:lang w:eastAsia="zh-CN"/>
              </w:rPr>
              <w:t>文件</w:t>
            </w:r>
            <w:r>
              <w:rPr>
                <w:rFonts w:hint="eastAsia" w:ascii="宋体" w:hAnsi="宋体" w:eastAsia="宋体" w:cs="宋体"/>
                <w:bCs/>
                <w:color w:val="auto"/>
                <w:sz w:val="21"/>
                <w:szCs w:val="21"/>
                <w:highlight w:val="none"/>
              </w:rPr>
              <w:t>第</w:t>
            </w:r>
            <w:r>
              <w:rPr>
                <w:rFonts w:hint="eastAsia" w:ascii="宋体" w:hAnsi="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章</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采购需求及要求中除标注“★”条款外的技术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参数</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内容进行评审：</w:t>
            </w:r>
          </w:p>
          <w:p w14:paraId="3B3340D1">
            <w:pPr>
              <w:keepNext w:val="0"/>
              <w:keepLines w:val="0"/>
              <w:pageBreakBefore w:val="0"/>
              <w:widowControl w:val="0"/>
              <w:kinsoku/>
              <w:wordWrap w:val="0"/>
              <w:overflowPunct/>
              <w:topLinePunct/>
              <w:autoSpaceDE/>
              <w:autoSpaceDN/>
              <w:bidi w:val="0"/>
              <w:adjustRightInd/>
              <w:snapToGrid/>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1.1标注</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”）的条款为重要技术指标及要求，共</w:t>
            </w:r>
            <w:r>
              <w:rPr>
                <w:rFonts w:hint="eastAsia" w:ascii="宋体" w:hAnsi="宋体" w:cs="宋体"/>
                <w:b/>
                <w:bCs w:val="0"/>
                <w:color w:val="auto"/>
                <w:sz w:val="21"/>
                <w:szCs w:val="21"/>
                <w:highlight w:val="none"/>
                <w:u w:val="single"/>
                <w:lang w:val="en-US" w:eastAsia="zh-CN"/>
              </w:rPr>
              <w:t>9</w:t>
            </w:r>
            <w:r>
              <w:rPr>
                <w:rFonts w:hint="eastAsia" w:ascii="宋体" w:hAnsi="宋体" w:eastAsia="宋体" w:cs="宋体"/>
                <w:bCs/>
                <w:color w:val="auto"/>
                <w:sz w:val="21"/>
                <w:szCs w:val="21"/>
                <w:highlight w:val="none"/>
              </w:rPr>
              <w:t>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满分</w:t>
            </w:r>
            <w:r>
              <w:rPr>
                <w:rFonts w:hint="eastAsia" w:ascii="宋体" w:hAnsi="宋体" w:cs="宋体"/>
                <w:b/>
                <w:bCs w:val="0"/>
                <w:color w:val="auto"/>
                <w:sz w:val="21"/>
                <w:szCs w:val="21"/>
                <w:highlight w:val="none"/>
                <w:u w:val="single"/>
                <w:lang w:val="en-US" w:eastAsia="zh-CN"/>
              </w:rPr>
              <w:t>22.95</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每</w:t>
            </w:r>
            <w:r>
              <w:rPr>
                <w:rFonts w:hint="eastAsia" w:ascii="宋体" w:hAnsi="宋体" w:eastAsia="宋体" w:cs="宋体"/>
                <w:bCs/>
                <w:color w:val="auto"/>
                <w:sz w:val="21"/>
                <w:szCs w:val="21"/>
                <w:highlight w:val="none"/>
              </w:rPr>
              <w:t>负偏离一条扣</w:t>
            </w:r>
            <w:r>
              <w:rPr>
                <w:rFonts w:hint="eastAsia" w:ascii="宋体" w:hAnsi="宋体" w:cs="宋体"/>
                <w:b/>
                <w:bCs w:val="0"/>
                <w:color w:val="auto"/>
                <w:sz w:val="21"/>
                <w:szCs w:val="21"/>
                <w:highlight w:val="none"/>
                <w:u w:val="single"/>
                <w:lang w:val="en-US" w:eastAsia="zh-CN"/>
              </w:rPr>
              <w:t>2.55</w:t>
            </w:r>
            <w:r>
              <w:rPr>
                <w:rFonts w:hint="eastAsia" w:ascii="宋体" w:hAnsi="宋体" w:eastAsia="宋体" w:cs="宋体"/>
                <w:bCs/>
                <w:color w:val="auto"/>
                <w:sz w:val="21"/>
                <w:szCs w:val="21"/>
                <w:highlight w:val="none"/>
              </w:rPr>
              <w:t>分；</w:t>
            </w:r>
          </w:p>
          <w:p w14:paraId="456720ED">
            <w:pPr>
              <w:keepNext w:val="0"/>
              <w:keepLines w:val="0"/>
              <w:pageBreakBefore w:val="0"/>
              <w:widowControl w:val="0"/>
              <w:kinsoku/>
              <w:wordWrap w:val="0"/>
              <w:overflowPunct/>
              <w:topLinePunct/>
              <w:autoSpaceDE/>
              <w:autoSpaceDN/>
              <w:bidi w:val="0"/>
              <w:adjustRightInd/>
              <w:snapToGrid/>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1.2未标注</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”）的条款为一般技术条款，共</w:t>
            </w:r>
            <w:r>
              <w:rPr>
                <w:rFonts w:hint="eastAsia" w:ascii="宋体" w:hAnsi="宋体" w:cs="宋体"/>
                <w:b/>
                <w:bCs w:val="0"/>
                <w:color w:val="auto"/>
                <w:sz w:val="21"/>
                <w:szCs w:val="21"/>
                <w:highlight w:val="none"/>
                <w:u w:val="single"/>
                <w:lang w:val="en-US" w:eastAsia="zh-CN"/>
              </w:rPr>
              <w:t>12</w:t>
            </w:r>
            <w:r>
              <w:rPr>
                <w:rFonts w:hint="eastAsia" w:ascii="宋体" w:hAnsi="宋体" w:eastAsia="宋体" w:cs="宋体"/>
                <w:bCs/>
                <w:color w:val="auto"/>
                <w:sz w:val="21"/>
                <w:szCs w:val="21"/>
                <w:highlight w:val="none"/>
              </w:rPr>
              <w:t>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满分</w:t>
            </w:r>
            <w:r>
              <w:rPr>
                <w:rFonts w:hint="eastAsia" w:ascii="宋体" w:hAnsi="宋体" w:cs="宋体"/>
                <w:b/>
                <w:bCs w:val="0"/>
                <w:color w:val="auto"/>
                <w:sz w:val="21"/>
                <w:szCs w:val="21"/>
                <w:highlight w:val="none"/>
                <w:u w:val="single"/>
                <w:lang w:val="en-US" w:eastAsia="zh-CN"/>
              </w:rPr>
              <w:t>17.05</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每</w:t>
            </w:r>
            <w:r>
              <w:rPr>
                <w:rFonts w:hint="eastAsia" w:ascii="宋体" w:hAnsi="宋体" w:eastAsia="宋体" w:cs="宋体"/>
                <w:bCs/>
                <w:color w:val="auto"/>
                <w:sz w:val="21"/>
                <w:szCs w:val="21"/>
                <w:highlight w:val="none"/>
              </w:rPr>
              <w:t>负偏离一条扣</w:t>
            </w:r>
            <w:r>
              <w:rPr>
                <w:rFonts w:hint="eastAsia" w:ascii="宋体" w:hAnsi="宋体" w:cs="宋体"/>
                <w:b/>
                <w:bCs w:val="0"/>
                <w:color w:val="auto"/>
                <w:sz w:val="21"/>
                <w:szCs w:val="21"/>
                <w:highlight w:val="none"/>
                <w:u w:val="single"/>
                <w:lang w:val="en-US" w:eastAsia="zh-CN"/>
              </w:rPr>
              <w:t>1.42</w:t>
            </w:r>
            <w:r>
              <w:rPr>
                <w:rFonts w:hint="eastAsia" w:ascii="宋体" w:hAnsi="宋体" w:eastAsia="宋体" w:cs="宋体"/>
                <w:bCs/>
                <w:color w:val="auto"/>
                <w:sz w:val="21"/>
                <w:szCs w:val="21"/>
                <w:highlight w:val="none"/>
              </w:rPr>
              <w:t>分。</w:t>
            </w:r>
          </w:p>
          <w:p w14:paraId="1687F065">
            <w:pPr>
              <w:keepNext w:val="0"/>
              <w:keepLines w:val="0"/>
              <w:pageBreakBefore w:val="0"/>
              <w:widowControl w:val="0"/>
              <w:kinsoku/>
              <w:wordWrap w:val="0"/>
              <w:overflowPunct/>
              <w:topLinePunct/>
              <w:autoSpaceDE/>
              <w:autoSpaceDN/>
              <w:bidi w:val="0"/>
              <w:adjustRightInd/>
              <w:snapToGrid/>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cs="宋体"/>
                <w:b/>
                <w:bCs w:val="0"/>
                <w:color w:val="auto"/>
                <w:sz w:val="21"/>
                <w:szCs w:val="21"/>
                <w:highlight w:val="none"/>
                <w:lang w:val="en-US" w:eastAsia="zh-CN"/>
              </w:rPr>
              <w:t>标项4：</w:t>
            </w:r>
            <w:r>
              <w:rPr>
                <w:rFonts w:hint="eastAsia" w:ascii="宋体" w:hAnsi="宋体" w:eastAsia="宋体" w:cs="宋体"/>
                <w:bCs/>
                <w:color w:val="auto"/>
                <w:sz w:val="21"/>
                <w:szCs w:val="21"/>
                <w:highlight w:val="none"/>
              </w:rPr>
              <w:t>根据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bCs/>
                <w:color w:val="auto"/>
                <w:sz w:val="21"/>
                <w:szCs w:val="21"/>
                <w:highlight w:val="none"/>
                <w:lang w:eastAsia="zh-CN"/>
              </w:rPr>
              <w:t>文件</w:t>
            </w:r>
            <w:r>
              <w:rPr>
                <w:rFonts w:hint="eastAsia" w:ascii="宋体" w:hAnsi="宋体" w:eastAsia="宋体" w:cs="宋体"/>
                <w:bCs/>
                <w:color w:val="auto"/>
                <w:sz w:val="21"/>
                <w:szCs w:val="21"/>
                <w:highlight w:val="none"/>
              </w:rPr>
              <w:t>第</w:t>
            </w:r>
            <w:r>
              <w:rPr>
                <w:rFonts w:hint="eastAsia" w:ascii="宋体" w:hAnsi="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章</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采购需求及要求中除标注“★”条款外的技术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参数</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内容进行评审：</w:t>
            </w:r>
          </w:p>
          <w:p w14:paraId="5F76C05E">
            <w:pPr>
              <w:keepNext w:val="0"/>
              <w:keepLines w:val="0"/>
              <w:pageBreakBefore w:val="0"/>
              <w:widowControl w:val="0"/>
              <w:kinsoku/>
              <w:wordWrap w:val="0"/>
              <w:overflowPunct/>
              <w:topLinePunct/>
              <w:autoSpaceDE/>
              <w:autoSpaceDN/>
              <w:bidi w:val="0"/>
              <w:adjustRightInd/>
              <w:snapToGrid/>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1.1标注</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”）的条款为重要技术指标及要求，共</w:t>
            </w:r>
            <w:r>
              <w:rPr>
                <w:rFonts w:hint="eastAsia" w:ascii="宋体" w:hAnsi="宋体" w:cs="宋体"/>
                <w:b/>
                <w:bCs w:val="0"/>
                <w:color w:val="auto"/>
                <w:sz w:val="21"/>
                <w:szCs w:val="21"/>
                <w:highlight w:val="none"/>
                <w:u w:val="single"/>
                <w:lang w:val="en-US" w:eastAsia="zh-CN"/>
              </w:rPr>
              <w:t>7</w:t>
            </w:r>
            <w:r>
              <w:rPr>
                <w:rFonts w:hint="eastAsia" w:ascii="宋体" w:hAnsi="宋体" w:eastAsia="宋体" w:cs="宋体"/>
                <w:bCs/>
                <w:color w:val="auto"/>
                <w:sz w:val="21"/>
                <w:szCs w:val="21"/>
                <w:highlight w:val="none"/>
              </w:rPr>
              <w:t>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满分</w:t>
            </w:r>
            <w:r>
              <w:rPr>
                <w:rFonts w:hint="eastAsia" w:ascii="宋体" w:hAnsi="宋体" w:cs="宋体"/>
                <w:b/>
                <w:bCs w:val="0"/>
                <w:color w:val="auto"/>
                <w:sz w:val="21"/>
                <w:szCs w:val="21"/>
                <w:highlight w:val="none"/>
                <w:u w:val="single"/>
                <w:lang w:val="en-US" w:eastAsia="zh-CN"/>
              </w:rPr>
              <w:t>21</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每</w:t>
            </w:r>
            <w:r>
              <w:rPr>
                <w:rFonts w:hint="eastAsia" w:ascii="宋体" w:hAnsi="宋体" w:eastAsia="宋体" w:cs="宋体"/>
                <w:bCs/>
                <w:color w:val="auto"/>
                <w:sz w:val="21"/>
                <w:szCs w:val="21"/>
                <w:highlight w:val="none"/>
              </w:rPr>
              <w:t>负偏离一条扣</w:t>
            </w:r>
            <w:r>
              <w:rPr>
                <w:rFonts w:hint="eastAsia" w:ascii="宋体" w:hAnsi="宋体" w:cs="宋体"/>
                <w:b/>
                <w:bCs w:val="0"/>
                <w:color w:val="auto"/>
                <w:sz w:val="21"/>
                <w:szCs w:val="21"/>
                <w:highlight w:val="none"/>
                <w:u w:val="single"/>
                <w:lang w:val="en-US" w:eastAsia="zh-CN"/>
              </w:rPr>
              <w:t>3</w:t>
            </w:r>
            <w:r>
              <w:rPr>
                <w:rFonts w:hint="eastAsia" w:ascii="宋体" w:hAnsi="宋体" w:eastAsia="宋体" w:cs="宋体"/>
                <w:bCs/>
                <w:color w:val="auto"/>
                <w:sz w:val="21"/>
                <w:szCs w:val="21"/>
                <w:highlight w:val="none"/>
              </w:rPr>
              <w:t>分；</w:t>
            </w:r>
          </w:p>
          <w:p w14:paraId="7E8C7001">
            <w:pPr>
              <w:keepNext w:val="0"/>
              <w:keepLines w:val="0"/>
              <w:pageBreakBefore w:val="0"/>
              <w:widowControl w:val="0"/>
              <w:kinsoku/>
              <w:wordWrap w:val="0"/>
              <w:overflowPunct/>
              <w:topLinePunct/>
              <w:autoSpaceDE/>
              <w:autoSpaceDN/>
              <w:bidi w:val="0"/>
              <w:adjustRightInd/>
              <w:snapToGrid/>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1.2未标注</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”）的条款为一般技术条款，共</w:t>
            </w:r>
            <w:r>
              <w:rPr>
                <w:rFonts w:hint="eastAsia" w:ascii="宋体" w:hAnsi="宋体" w:cs="宋体"/>
                <w:b/>
                <w:bCs w:val="0"/>
                <w:color w:val="auto"/>
                <w:sz w:val="21"/>
                <w:szCs w:val="21"/>
                <w:highlight w:val="none"/>
                <w:u w:val="single"/>
                <w:lang w:val="en-US" w:eastAsia="zh-CN"/>
              </w:rPr>
              <w:t>25</w:t>
            </w:r>
            <w:r>
              <w:rPr>
                <w:rFonts w:hint="eastAsia" w:ascii="宋体" w:hAnsi="宋体" w:eastAsia="宋体" w:cs="宋体"/>
                <w:bCs/>
                <w:color w:val="auto"/>
                <w:sz w:val="21"/>
                <w:szCs w:val="21"/>
                <w:highlight w:val="none"/>
              </w:rPr>
              <w:t>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满分</w:t>
            </w:r>
            <w:r>
              <w:rPr>
                <w:rFonts w:hint="eastAsia" w:ascii="宋体" w:hAnsi="宋体" w:cs="宋体"/>
                <w:b/>
                <w:bCs w:val="0"/>
                <w:color w:val="auto"/>
                <w:sz w:val="21"/>
                <w:szCs w:val="21"/>
                <w:highlight w:val="none"/>
                <w:u w:val="single"/>
                <w:lang w:val="en-US" w:eastAsia="zh-CN"/>
              </w:rPr>
              <w:t>19</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每</w:t>
            </w:r>
            <w:r>
              <w:rPr>
                <w:rFonts w:hint="eastAsia" w:ascii="宋体" w:hAnsi="宋体" w:eastAsia="宋体" w:cs="宋体"/>
                <w:bCs/>
                <w:color w:val="auto"/>
                <w:sz w:val="21"/>
                <w:szCs w:val="21"/>
                <w:highlight w:val="none"/>
              </w:rPr>
              <w:t>负偏离一条扣</w:t>
            </w:r>
            <w:r>
              <w:rPr>
                <w:rFonts w:hint="eastAsia" w:ascii="宋体" w:hAnsi="宋体" w:cs="宋体"/>
                <w:b/>
                <w:bCs w:val="0"/>
                <w:color w:val="auto"/>
                <w:sz w:val="21"/>
                <w:szCs w:val="21"/>
                <w:highlight w:val="none"/>
                <w:u w:val="single"/>
                <w:lang w:val="en-US" w:eastAsia="zh-CN"/>
              </w:rPr>
              <w:t>0.76</w:t>
            </w:r>
            <w:r>
              <w:rPr>
                <w:rFonts w:hint="eastAsia" w:ascii="宋体" w:hAnsi="宋体" w:eastAsia="宋体" w:cs="宋体"/>
                <w:bCs/>
                <w:color w:val="auto"/>
                <w:sz w:val="21"/>
                <w:szCs w:val="21"/>
                <w:highlight w:val="none"/>
              </w:rPr>
              <w:t>分。</w:t>
            </w:r>
          </w:p>
          <w:p w14:paraId="4980B547">
            <w:pPr>
              <w:keepNext w:val="0"/>
              <w:keepLines w:val="0"/>
              <w:pageBreakBefore w:val="0"/>
              <w:widowControl w:val="0"/>
              <w:kinsoku/>
              <w:wordWrap w:val="0"/>
              <w:overflowPunct/>
              <w:topLinePunct/>
              <w:autoSpaceDE/>
              <w:autoSpaceDN/>
              <w:bidi w:val="0"/>
              <w:adjustRightInd/>
              <w:snapToGrid/>
              <w:spacing w:line="360" w:lineRule="auto"/>
              <w:ind w:firstLine="422" w:firstLineChars="200"/>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rPr>
              <w:t>注：以技术规格偏离表和要求提供的证明资料为准。无标识项技术参数响应情况以技术规格偏离表中的响应情况为准；标注“★”和“▲”的条款，须提供相关证明材料，如招标文件中明确要求证明材料类型，则以招标文件明确要求的材料为准，如未明确证明材料的类型，则以技术支持资料作为评审依据，技术支持资料包括：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为便于评审，建议投标人对证明材料中的关键参数进行标注</w:t>
            </w:r>
            <w:r>
              <w:rPr>
                <w:rFonts w:hint="eastAsia" w:ascii="宋体" w:hAnsi="宋体" w:eastAsia="宋体" w:cs="宋体"/>
                <w:b/>
                <w:color w:val="auto"/>
                <w:sz w:val="21"/>
                <w:szCs w:val="21"/>
                <w:highlight w:val="none"/>
              </w:rPr>
              <w:t>。</w:t>
            </w:r>
          </w:p>
        </w:tc>
        <w:tc>
          <w:tcPr>
            <w:tcW w:w="854" w:type="dxa"/>
            <w:vAlign w:val="center"/>
          </w:tcPr>
          <w:p w14:paraId="56DC0005">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0～40分</w:t>
            </w:r>
          </w:p>
        </w:tc>
        <w:tc>
          <w:tcPr>
            <w:tcW w:w="774" w:type="dxa"/>
            <w:vAlign w:val="center"/>
          </w:tcPr>
          <w:p w14:paraId="2AD45DD5">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3F4C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restart"/>
            <w:vAlign w:val="center"/>
          </w:tcPr>
          <w:p w14:paraId="593C9561">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w:t>
            </w:r>
          </w:p>
        </w:tc>
        <w:tc>
          <w:tcPr>
            <w:tcW w:w="7330" w:type="dxa"/>
            <w:vAlign w:val="center"/>
          </w:tcPr>
          <w:p w14:paraId="795CC90A">
            <w:pPr>
              <w:pStyle w:val="28"/>
              <w:keepNext w:val="0"/>
              <w:keepLines w:val="0"/>
              <w:pageBreakBefore w:val="0"/>
              <w:widowControl w:val="0"/>
              <w:kinsoku/>
              <w:wordWrap w:val="0"/>
              <w:overflowPunct/>
              <w:topLinePunct/>
              <w:autoSpaceDE/>
              <w:autoSpaceDN/>
              <w:bidi w:val="0"/>
              <w:adjustRightInd/>
              <w:snapToGrid/>
              <w:spacing w:line="360" w:lineRule="auto"/>
              <w:ind w:left="0" w:leftChars="0" w:right="0" w:firstLine="0" w:firstLineChars="0"/>
              <w:textAlignment w:val="auto"/>
              <w:rPr>
                <w:rFonts w:hint="eastAsia" w:ascii="宋体" w:hAnsi="宋体" w:eastAsia="宋体" w:cs="宋体"/>
                <w:b/>
                <w:bCs/>
                <w:color w:val="auto"/>
                <w:sz w:val="21"/>
                <w:szCs w:val="21"/>
                <w:highlight w:val="none"/>
                <w:lang w:eastAsia="zh-CN"/>
              </w:rPr>
            </w:pPr>
            <w:r>
              <w:rPr>
                <w:rFonts w:hint="eastAsia" w:cs="宋体"/>
                <w:b/>
                <w:bCs/>
                <w:color w:val="auto"/>
                <w:sz w:val="21"/>
                <w:szCs w:val="21"/>
                <w:highlight w:val="none"/>
                <w:lang w:eastAsia="zh-CN"/>
              </w:rPr>
              <w:t>投标人</w:t>
            </w:r>
            <w:r>
              <w:rPr>
                <w:rFonts w:hint="eastAsia" w:ascii="宋体" w:hAnsi="宋体" w:eastAsia="宋体" w:cs="宋体"/>
                <w:color w:val="auto"/>
                <w:kern w:val="2"/>
                <w:sz w:val="21"/>
                <w:szCs w:val="21"/>
                <w:highlight w:val="none"/>
                <w:lang w:val="en-US" w:eastAsia="zh-CN" w:bidi="ar-SA"/>
              </w:rPr>
              <w:t>根据招标文件“第</w:t>
            </w:r>
            <w:r>
              <w:rPr>
                <w:rFonts w:hint="eastAsia" w:cs="宋体"/>
                <w:color w:val="auto"/>
                <w:kern w:val="2"/>
                <w:sz w:val="21"/>
                <w:szCs w:val="21"/>
                <w:highlight w:val="none"/>
                <w:lang w:val="en-US" w:eastAsia="zh-CN" w:bidi="ar-SA"/>
              </w:rPr>
              <w:t>三</w:t>
            </w:r>
            <w:r>
              <w:rPr>
                <w:rFonts w:hint="eastAsia" w:ascii="宋体" w:hAnsi="宋体" w:eastAsia="宋体" w:cs="宋体"/>
                <w:color w:val="auto"/>
                <w:kern w:val="2"/>
                <w:sz w:val="21"/>
                <w:szCs w:val="21"/>
                <w:highlight w:val="none"/>
                <w:lang w:val="en-US" w:eastAsia="zh-CN" w:bidi="ar-SA"/>
              </w:rPr>
              <w:t>章 采购需求及要求”</w:t>
            </w:r>
            <w:r>
              <w:rPr>
                <w:rFonts w:hint="eastAsia" w:ascii="宋体" w:hAnsi="宋体" w:eastAsia="宋体" w:cs="宋体"/>
                <w:b/>
                <w:bCs/>
                <w:color w:val="auto"/>
                <w:sz w:val="21"/>
                <w:szCs w:val="21"/>
                <w:highlight w:val="none"/>
                <w:lang w:val="en-US" w:eastAsia="zh-CN"/>
              </w:rPr>
              <w:t>编制项目实施方案</w:t>
            </w:r>
            <w:r>
              <w:rPr>
                <w:rFonts w:hint="eastAsia" w:ascii="宋体" w:hAnsi="宋体" w:eastAsia="宋体" w:cs="宋体"/>
                <w:b/>
                <w:bCs/>
                <w:color w:val="auto"/>
                <w:sz w:val="21"/>
                <w:szCs w:val="21"/>
                <w:highlight w:val="none"/>
                <w:lang w:eastAsia="zh-CN"/>
              </w:rPr>
              <w:t>：</w:t>
            </w:r>
          </w:p>
          <w:p w14:paraId="7930750F">
            <w:pPr>
              <w:keepNext w:val="0"/>
              <w:keepLines w:val="0"/>
              <w:pageBreakBefore w:val="0"/>
              <w:widowControl w:val="0"/>
              <w:kinsoku/>
              <w:wordWrap w:val="0"/>
              <w:overflowPunct/>
              <w:topLinePunct/>
              <w:autoSpaceDE/>
              <w:autoSpaceDN/>
              <w:bidi w:val="0"/>
              <w:adjustRightInd/>
              <w:snapToGrid/>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方案包括：①安装</w:t>
            </w:r>
            <w:r>
              <w:rPr>
                <w:rFonts w:hint="eastAsia" w:ascii="宋体" w:hAnsi="宋体" w:eastAsia="宋体" w:cs="宋体"/>
                <w:bCs/>
                <w:color w:val="auto"/>
                <w:sz w:val="21"/>
                <w:szCs w:val="21"/>
                <w:highlight w:val="none"/>
                <w:lang w:val="en-US" w:eastAsia="zh-CN"/>
              </w:rPr>
              <w:t>调试实施</w:t>
            </w:r>
            <w:r>
              <w:rPr>
                <w:rFonts w:hint="eastAsia" w:ascii="宋体" w:hAnsi="宋体" w:eastAsia="宋体" w:cs="宋体"/>
                <w:bCs/>
                <w:color w:val="auto"/>
                <w:sz w:val="21"/>
                <w:szCs w:val="21"/>
                <w:highlight w:val="none"/>
              </w:rPr>
              <w:t>方案</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包括但不限于</w:t>
            </w:r>
            <w:r>
              <w:rPr>
                <w:rFonts w:hint="eastAsia" w:ascii="宋体" w:hAnsi="宋体" w:eastAsia="宋体" w:cs="宋体"/>
                <w:bCs/>
                <w:color w:val="auto"/>
                <w:sz w:val="21"/>
                <w:szCs w:val="21"/>
                <w:highlight w:val="none"/>
                <w:lang w:val="en-US" w:eastAsia="zh-CN"/>
              </w:rPr>
              <w:t>设备安装调试方案（包括但不限于行标校准、仪器性能验证、项目性能验证）</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设备</w:t>
            </w:r>
            <w:r>
              <w:rPr>
                <w:rFonts w:hint="eastAsia" w:ascii="宋体" w:hAnsi="宋体" w:eastAsia="宋体" w:cs="宋体"/>
                <w:bCs/>
                <w:color w:val="auto"/>
                <w:sz w:val="21"/>
                <w:szCs w:val="21"/>
                <w:highlight w:val="none"/>
              </w:rPr>
              <w:t>配套资料</w:t>
            </w:r>
            <w:r>
              <w:rPr>
                <w:rFonts w:hint="eastAsia" w:ascii="宋体" w:hAnsi="宋体" w:eastAsia="宋体" w:cs="宋体"/>
                <w:bCs/>
                <w:color w:val="auto"/>
                <w:sz w:val="21"/>
                <w:szCs w:val="21"/>
                <w:highlight w:val="none"/>
                <w:lang w:val="en-US" w:eastAsia="zh-CN"/>
              </w:rPr>
              <w:t>及配件</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lang w:val="en-US" w:eastAsia="zh-CN"/>
              </w:rPr>
              <w:t>交付方案〕</w:t>
            </w:r>
            <w:r>
              <w:rPr>
                <w:rFonts w:hint="eastAsia" w:ascii="宋体" w:hAnsi="宋体" w:eastAsia="宋体" w:cs="宋体"/>
                <w:bCs/>
                <w:color w:val="auto"/>
                <w:sz w:val="21"/>
                <w:szCs w:val="21"/>
                <w:highlight w:val="none"/>
              </w:rPr>
              <w:t>；②</w:t>
            </w:r>
            <w:r>
              <w:rPr>
                <w:rFonts w:hint="eastAsia" w:ascii="宋体" w:hAnsi="宋体" w:eastAsia="宋体" w:cs="宋体"/>
                <w:bCs/>
                <w:color w:val="auto"/>
                <w:sz w:val="21"/>
                <w:szCs w:val="21"/>
                <w:highlight w:val="none"/>
                <w:lang w:val="en-US" w:eastAsia="zh-CN"/>
              </w:rPr>
              <w:t>工作</w:t>
            </w:r>
            <w:r>
              <w:rPr>
                <w:rFonts w:hint="eastAsia" w:ascii="宋体" w:hAnsi="宋体" w:eastAsia="宋体" w:cs="宋体"/>
                <w:bCs/>
                <w:color w:val="auto"/>
                <w:sz w:val="21"/>
                <w:szCs w:val="21"/>
                <w:highlight w:val="none"/>
              </w:rPr>
              <w:t>进度计划（</w:t>
            </w:r>
            <w:r>
              <w:rPr>
                <w:rFonts w:hint="eastAsia" w:ascii="宋体" w:hAnsi="宋体" w:eastAsia="宋体" w:cs="宋体"/>
                <w:bCs/>
                <w:color w:val="auto"/>
                <w:sz w:val="21"/>
                <w:szCs w:val="21"/>
                <w:highlight w:val="none"/>
                <w:lang w:val="en-US" w:eastAsia="zh-CN"/>
              </w:rPr>
              <w:t>包含但不限于设备运输、安装、调试的时间安排</w:t>
            </w:r>
            <w:r>
              <w:rPr>
                <w:rFonts w:hint="eastAsia" w:ascii="宋体" w:hAnsi="宋体" w:eastAsia="宋体" w:cs="宋体"/>
                <w:bCs/>
                <w:color w:val="auto"/>
                <w:sz w:val="21"/>
                <w:szCs w:val="21"/>
                <w:highlight w:val="none"/>
              </w:rPr>
              <w:t>）；③产品质量</w:t>
            </w:r>
            <w:r>
              <w:rPr>
                <w:rFonts w:hint="eastAsia" w:ascii="宋体" w:hAnsi="宋体" w:eastAsia="宋体" w:cs="宋体"/>
                <w:bCs/>
                <w:color w:val="auto"/>
                <w:sz w:val="21"/>
                <w:szCs w:val="21"/>
                <w:highlight w:val="none"/>
                <w:lang w:val="en-US" w:eastAsia="zh-CN"/>
              </w:rPr>
              <w:t>保证</w:t>
            </w:r>
            <w:r>
              <w:rPr>
                <w:rFonts w:hint="eastAsia" w:ascii="宋体" w:hAnsi="宋体" w:eastAsia="宋体" w:cs="宋体"/>
                <w:bCs/>
                <w:color w:val="auto"/>
                <w:sz w:val="21"/>
                <w:szCs w:val="21"/>
                <w:highlight w:val="none"/>
              </w:rPr>
              <w:t>措施（包括但不限于产品质量保证</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违约承诺）；④突发事件紧急事件处置预案（包括</w:t>
            </w:r>
            <w:r>
              <w:rPr>
                <w:rFonts w:hint="eastAsia" w:ascii="宋体" w:hAnsi="宋体" w:eastAsia="宋体" w:cs="宋体"/>
                <w:bCs/>
                <w:color w:val="auto"/>
                <w:sz w:val="21"/>
                <w:szCs w:val="21"/>
                <w:highlight w:val="none"/>
                <w:lang w:val="en-US" w:eastAsia="zh-CN"/>
              </w:rPr>
              <w:t>但不限于设备运输过程中及安装</w:t>
            </w:r>
            <w:r>
              <w:rPr>
                <w:rFonts w:hint="eastAsia" w:ascii="宋体" w:hAnsi="宋体" w:eastAsia="宋体" w:cs="宋体"/>
                <w:bCs/>
                <w:color w:val="auto"/>
                <w:sz w:val="21"/>
                <w:szCs w:val="21"/>
                <w:highlight w:val="none"/>
              </w:rPr>
              <w:t>实施过程中可能遇到的各种风险</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有</w:t>
            </w:r>
            <w:r>
              <w:rPr>
                <w:rFonts w:hint="eastAsia" w:ascii="宋体" w:hAnsi="宋体" w:eastAsia="宋体" w:cs="宋体"/>
                <w:bCs/>
                <w:color w:val="auto"/>
                <w:sz w:val="21"/>
                <w:szCs w:val="21"/>
                <w:highlight w:val="none"/>
              </w:rPr>
              <w:t>应急预案及相应的解决措施）。</w:t>
            </w:r>
          </w:p>
          <w:p w14:paraId="7E1AEAAF">
            <w:pPr>
              <w:keepNext w:val="0"/>
              <w:keepLines w:val="0"/>
              <w:pageBreakBefore w:val="0"/>
              <w:widowControl w:val="0"/>
              <w:kinsoku/>
              <w:wordWrap w:val="0"/>
              <w:overflowPunct/>
              <w:topLinePunct/>
              <w:autoSpaceDE/>
              <w:autoSpaceDN/>
              <w:bidi w:val="0"/>
              <w:adjustRightInd/>
              <w:snapToGrid/>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项内容每项</w:t>
            </w:r>
            <w:r>
              <w:rPr>
                <w:rFonts w:hint="eastAsia" w:ascii="宋体" w:hAnsi="宋体" w:eastAsia="宋体" w:cs="宋体"/>
                <w:b w:val="0"/>
                <w:bCs/>
                <w:color w:val="auto"/>
                <w:sz w:val="21"/>
                <w:szCs w:val="21"/>
                <w:highlight w:val="none"/>
                <w:lang w:val="en-US" w:eastAsia="zh-CN"/>
              </w:rPr>
              <w:t>2.5</w:t>
            </w:r>
            <w:r>
              <w:rPr>
                <w:rFonts w:hint="eastAsia" w:ascii="宋体" w:hAnsi="宋体" w:eastAsia="宋体" w:cs="宋体"/>
                <w:b w:val="0"/>
                <w:bCs/>
                <w:color w:val="auto"/>
                <w:sz w:val="21"/>
                <w:szCs w:val="21"/>
                <w:highlight w:val="none"/>
              </w:rPr>
              <w:t>分，无漏项、无缺陷得</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分，每缺少一项扣</w:t>
            </w:r>
            <w:r>
              <w:rPr>
                <w:rFonts w:hint="eastAsia" w:ascii="宋体" w:hAnsi="宋体" w:eastAsia="宋体" w:cs="宋体"/>
                <w:b w:val="0"/>
                <w:bCs/>
                <w:color w:val="auto"/>
                <w:sz w:val="21"/>
                <w:szCs w:val="21"/>
                <w:highlight w:val="none"/>
                <w:lang w:val="en-US" w:eastAsia="zh-CN"/>
              </w:rPr>
              <w:t>2.5</w:t>
            </w:r>
            <w:r>
              <w:rPr>
                <w:rFonts w:hint="eastAsia" w:ascii="宋体" w:hAnsi="宋体" w:eastAsia="宋体" w:cs="宋体"/>
                <w:b w:val="0"/>
                <w:bCs/>
                <w:color w:val="auto"/>
                <w:sz w:val="21"/>
                <w:szCs w:val="21"/>
                <w:highlight w:val="none"/>
              </w:rPr>
              <w:t>分；每有一项内容</w:t>
            </w:r>
            <w:r>
              <w:rPr>
                <w:rFonts w:hint="eastAsia" w:ascii="宋体" w:hAnsi="宋体" w:eastAsia="宋体" w:cs="宋体"/>
                <w:b w:val="0"/>
                <w:bCs/>
                <w:color w:val="auto"/>
                <w:sz w:val="21"/>
                <w:szCs w:val="21"/>
                <w:highlight w:val="none"/>
                <w:lang w:val="en-US" w:eastAsia="zh-CN"/>
              </w:rPr>
              <w:t>存</w:t>
            </w:r>
            <w:r>
              <w:rPr>
                <w:rFonts w:hint="eastAsia" w:ascii="宋体" w:hAnsi="宋体" w:eastAsia="宋体" w:cs="宋体"/>
                <w:b w:val="0"/>
                <w:bCs/>
                <w:color w:val="auto"/>
                <w:sz w:val="21"/>
                <w:szCs w:val="21"/>
                <w:highlight w:val="none"/>
              </w:rPr>
              <w:t>在缺陷的扣</w:t>
            </w:r>
            <w:r>
              <w:rPr>
                <w:rFonts w:hint="eastAsia" w:ascii="宋体" w:hAnsi="宋体" w:eastAsia="宋体" w:cs="宋体"/>
                <w:b w:val="0"/>
                <w:bCs/>
                <w:color w:val="auto"/>
                <w:sz w:val="21"/>
                <w:szCs w:val="21"/>
                <w:highlight w:val="none"/>
                <w:lang w:val="en-US" w:eastAsia="zh-CN"/>
              </w:rPr>
              <w:t>0.5</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val="en-US" w:eastAsia="zh-CN"/>
              </w:rPr>
              <w:t>分数扣完为止，</w:t>
            </w:r>
            <w:r>
              <w:rPr>
                <w:rFonts w:hint="eastAsia" w:ascii="宋体" w:hAnsi="宋体" w:eastAsia="宋体" w:cs="宋体"/>
                <w:b w:val="0"/>
                <w:bCs/>
                <w:color w:val="auto"/>
                <w:sz w:val="21"/>
                <w:szCs w:val="21"/>
                <w:highlight w:val="none"/>
              </w:rPr>
              <w:t>未提供方案的不得分。</w:t>
            </w:r>
          </w:p>
          <w:p w14:paraId="788E9482">
            <w:pPr>
              <w:pStyle w:val="28"/>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val="0"/>
                <w:bCs w:val="0"/>
                <w:i w:val="0"/>
                <w:iCs w:val="0"/>
                <w:color w:val="auto"/>
                <w:sz w:val="21"/>
                <w:szCs w:val="21"/>
                <w:highlight w:val="none"/>
                <w:lang w:val="en-US" w:eastAsia="en-US" w:bidi="ar-SA"/>
              </w:rPr>
            </w:pPr>
            <w:r>
              <w:rPr>
                <w:rFonts w:hint="eastAsia" w:ascii="宋体" w:hAnsi="宋体" w:eastAsia="宋体" w:cs="宋体"/>
                <w:color w:val="auto"/>
                <w:sz w:val="21"/>
                <w:szCs w:val="21"/>
              </w:rPr>
              <w:t>（</w:t>
            </w:r>
            <w:r>
              <w:rPr>
                <w:rFonts w:hint="eastAsia" w:ascii="宋体" w:hAnsi="宋体" w:eastAsia="宋体" w:cs="宋体"/>
                <w:b/>
                <w:bCs/>
                <w:color w:val="auto"/>
                <w:sz w:val="21"/>
                <w:szCs w:val="21"/>
                <w:highlight w:val="none"/>
                <w:lang w:val="en-US" w:eastAsia="zh-CN"/>
              </w:rPr>
              <w:t>注：以上评审标准中所称“缺陷”是指以下几种情形：</w:t>
            </w:r>
            <w:r>
              <w:rPr>
                <w:rFonts w:hint="eastAsia" w:ascii="宋体" w:hAnsi="宋体" w:eastAsia="宋体" w:cs="宋体"/>
                <w:b w:val="0"/>
                <w:bCs w:val="0"/>
                <w:color w:val="auto"/>
                <w:sz w:val="21"/>
                <w:szCs w:val="21"/>
                <w:highlight w:val="none"/>
                <w:lang w:val="en-US" w:eastAsia="zh-CN"/>
              </w:rPr>
              <w:t>1、针对性不够：方案未能专门针对本项目，或者与项目的具体需求不匹配；2、内容前后矛盾：方案内容存在逻辑不一致或冲突的地方；3、涉及的规范及标准错误：方案中引用的规范或标准已经过期、不适用或存在错误；4、内容不完整或缺少关键节点：方案缺少必要的内容或步骤，无法支持项目的完整实施；5、套用其他项目方案：方案直接复制或修改其他项目的内容，而没有根据当前项目的具体情况进行调整。）</w:t>
            </w:r>
          </w:p>
        </w:tc>
        <w:tc>
          <w:tcPr>
            <w:tcW w:w="854" w:type="dxa"/>
            <w:vAlign w:val="center"/>
          </w:tcPr>
          <w:p w14:paraId="2D25EE10">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b w:val="0"/>
                <w:bCs w:val="0"/>
                <w:i w:val="0"/>
                <w:i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i w:val="0"/>
                <w:iCs w:val="0"/>
                <w:color w:val="auto"/>
                <w:sz w:val="21"/>
                <w:szCs w:val="21"/>
                <w:highlight w:val="none"/>
                <w:u w:val="none"/>
                <w:lang w:val="en-US" w:eastAsia="zh-CN"/>
              </w:rPr>
              <w:t>10分</w:t>
            </w:r>
          </w:p>
        </w:tc>
        <w:tc>
          <w:tcPr>
            <w:tcW w:w="774" w:type="dxa"/>
            <w:vAlign w:val="center"/>
          </w:tcPr>
          <w:p w14:paraId="63F92A93">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3884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continue"/>
            <w:vAlign w:val="center"/>
          </w:tcPr>
          <w:p w14:paraId="7CAE49E3">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color w:val="auto"/>
                <w:sz w:val="21"/>
                <w:szCs w:val="21"/>
                <w:highlight w:val="none"/>
                <w:lang w:val="en-US" w:eastAsia="zh-CN"/>
              </w:rPr>
            </w:pPr>
          </w:p>
        </w:tc>
        <w:tc>
          <w:tcPr>
            <w:tcW w:w="7330" w:type="dxa"/>
            <w:vAlign w:val="center"/>
          </w:tcPr>
          <w:p w14:paraId="0CB98B83">
            <w:pPr>
              <w:pStyle w:val="28"/>
              <w:keepNext w:val="0"/>
              <w:keepLines w:val="0"/>
              <w:pageBreakBefore w:val="0"/>
              <w:widowControl w:val="0"/>
              <w:kinsoku/>
              <w:wordWrap w:val="0"/>
              <w:overflowPunct/>
              <w:topLinePunct/>
              <w:autoSpaceDE/>
              <w:autoSpaceDN/>
              <w:bidi w:val="0"/>
              <w:adjustRightInd/>
              <w:snapToGrid/>
              <w:spacing w:line="360" w:lineRule="auto"/>
              <w:ind w:left="0" w:leftChars="0" w:right="0" w:firstLine="0" w:firstLineChars="0"/>
              <w:textAlignment w:val="auto"/>
              <w:rPr>
                <w:rFonts w:hint="eastAsia" w:ascii="宋体" w:hAnsi="宋体" w:eastAsia="宋体" w:cs="宋体"/>
                <w:b/>
                <w:bCs/>
                <w:color w:val="auto"/>
                <w:sz w:val="21"/>
                <w:szCs w:val="21"/>
                <w:highlight w:val="none"/>
                <w:lang w:eastAsia="zh-CN"/>
              </w:rPr>
            </w:pPr>
            <w:r>
              <w:rPr>
                <w:rFonts w:hint="eastAsia" w:cs="宋体"/>
                <w:b/>
                <w:bCs/>
                <w:color w:val="auto"/>
                <w:sz w:val="21"/>
                <w:szCs w:val="21"/>
                <w:highlight w:val="none"/>
                <w:lang w:eastAsia="zh-CN"/>
              </w:rPr>
              <w:t>投标人</w:t>
            </w:r>
            <w:r>
              <w:rPr>
                <w:rFonts w:hint="eastAsia" w:ascii="宋体" w:hAnsi="宋体" w:eastAsia="宋体" w:cs="宋体"/>
                <w:color w:val="auto"/>
                <w:kern w:val="2"/>
                <w:sz w:val="21"/>
                <w:szCs w:val="21"/>
                <w:highlight w:val="none"/>
                <w:lang w:val="en-US" w:eastAsia="zh-CN" w:bidi="ar-SA"/>
              </w:rPr>
              <w:t>根据招标文件“第</w:t>
            </w:r>
            <w:r>
              <w:rPr>
                <w:rFonts w:hint="eastAsia" w:cs="宋体"/>
                <w:color w:val="auto"/>
                <w:kern w:val="2"/>
                <w:sz w:val="21"/>
                <w:szCs w:val="21"/>
                <w:highlight w:val="none"/>
                <w:lang w:val="en-US" w:eastAsia="zh-CN" w:bidi="ar-SA"/>
              </w:rPr>
              <w:t>三</w:t>
            </w:r>
            <w:r>
              <w:rPr>
                <w:rFonts w:hint="eastAsia" w:ascii="宋体" w:hAnsi="宋体" w:eastAsia="宋体" w:cs="宋体"/>
                <w:color w:val="auto"/>
                <w:kern w:val="2"/>
                <w:sz w:val="21"/>
                <w:szCs w:val="21"/>
                <w:highlight w:val="none"/>
                <w:lang w:val="en-US" w:eastAsia="zh-CN" w:bidi="ar-SA"/>
              </w:rPr>
              <w:t>章 采购需求及要求”</w:t>
            </w:r>
            <w:r>
              <w:rPr>
                <w:rFonts w:hint="eastAsia" w:ascii="宋体" w:hAnsi="宋体" w:eastAsia="宋体" w:cs="宋体"/>
                <w:b/>
                <w:bCs/>
                <w:color w:val="auto"/>
                <w:sz w:val="21"/>
                <w:szCs w:val="21"/>
                <w:highlight w:val="none"/>
                <w:lang w:val="en-US" w:eastAsia="zh-CN"/>
              </w:rPr>
              <w:t>编制培训方案</w:t>
            </w:r>
            <w:r>
              <w:rPr>
                <w:rFonts w:hint="eastAsia" w:ascii="宋体" w:hAnsi="宋体" w:eastAsia="宋体" w:cs="宋体"/>
                <w:b/>
                <w:bCs/>
                <w:color w:val="auto"/>
                <w:sz w:val="21"/>
                <w:szCs w:val="21"/>
                <w:highlight w:val="none"/>
                <w:lang w:eastAsia="zh-CN"/>
              </w:rPr>
              <w:t>：</w:t>
            </w:r>
          </w:p>
          <w:p w14:paraId="1DBDE7EE">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方案包含：①培训方式、②培训内容</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包含但不限于</w:t>
            </w:r>
            <w:r>
              <w:rPr>
                <w:rFonts w:hint="eastAsia" w:ascii="宋体" w:hAnsi="宋体" w:eastAsia="宋体" w:cs="宋体"/>
                <w:bCs/>
                <w:color w:val="auto"/>
                <w:sz w:val="21"/>
                <w:szCs w:val="21"/>
                <w:highlight w:val="none"/>
              </w:rPr>
              <w:t>产品的功能、操作及</w:t>
            </w:r>
            <w:r>
              <w:rPr>
                <w:rFonts w:hint="eastAsia" w:ascii="宋体" w:hAnsi="宋体" w:eastAsia="宋体" w:cs="宋体"/>
                <w:bCs/>
                <w:color w:val="auto"/>
                <w:sz w:val="21"/>
                <w:szCs w:val="21"/>
                <w:highlight w:val="none"/>
                <w:lang w:val="en-US" w:eastAsia="zh-CN"/>
              </w:rPr>
              <w:t>日常</w:t>
            </w:r>
            <w:r>
              <w:rPr>
                <w:rFonts w:hint="eastAsia" w:ascii="宋体" w:hAnsi="宋体" w:eastAsia="宋体" w:cs="宋体"/>
                <w:bCs/>
                <w:color w:val="auto"/>
                <w:sz w:val="21"/>
                <w:szCs w:val="21"/>
                <w:highlight w:val="none"/>
              </w:rPr>
              <w:t>维护等</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、③培训计划、④保障措施；</w:t>
            </w:r>
          </w:p>
          <w:p w14:paraId="55B5F6C4">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以上4项内容每项</w:t>
            </w:r>
            <w:r>
              <w:rPr>
                <w:rFonts w:hint="eastAsia" w:ascii="宋体" w:hAnsi="宋体" w:eastAsia="宋体" w:cs="宋体"/>
                <w:b w:val="0"/>
                <w:bCs/>
                <w:color w:val="auto"/>
                <w:sz w:val="21"/>
                <w:szCs w:val="21"/>
                <w:highlight w:val="none"/>
                <w:lang w:val="en-US" w:eastAsia="zh-CN"/>
              </w:rPr>
              <w:t>2.5</w:t>
            </w:r>
            <w:r>
              <w:rPr>
                <w:rFonts w:hint="eastAsia" w:ascii="宋体" w:hAnsi="宋体" w:eastAsia="宋体" w:cs="宋体"/>
                <w:b w:val="0"/>
                <w:bCs/>
                <w:color w:val="auto"/>
                <w:sz w:val="21"/>
                <w:szCs w:val="21"/>
                <w:highlight w:val="none"/>
              </w:rPr>
              <w:t>分，无漏项、无缺陷得</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分，每缺少一项扣</w:t>
            </w:r>
            <w:r>
              <w:rPr>
                <w:rFonts w:hint="eastAsia" w:ascii="宋体" w:hAnsi="宋体" w:eastAsia="宋体" w:cs="宋体"/>
                <w:b w:val="0"/>
                <w:bCs/>
                <w:color w:val="auto"/>
                <w:sz w:val="21"/>
                <w:szCs w:val="21"/>
                <w:highlight w:val="none"/>
                <w:lang w:val="en-US" w:eastAsia="zh-CN"/>
              </w:rPr>
              <w:t>2.5</w:t>
            </w:r>
            <w:r>
              <w:rPr>
                <w:rFonts w:hint="eastAsia" w:ascii="宋体" w:hAnsi="宋体" w:eastAsia="宋体" w:cs="宋体"/>
                <w:b w:val="0"/>
                <w:bCs/>
                <w:color w:val="auto"/>
                <w:sz w:val="21"/>
                <w:szCs w:val="21"/>
                <w:highlight w:val="none"/>
              </w:rPr>
              <w:t>分；每有一项内容存在缺陷的扣</w:t>
            </w:r>
            <w:r>
              <w:rPr>
                <w:rFonts w:hint="eastAsia" w:ascii="宋体" w:hAnsi="宋体" w:eastAsia="宋体" w:cs="宋体"/>
                <w:b w:val="0"/>
                <w:bCs/>
                <w:color w:val="auto"/>
                <w:sz w:val="21"/>
                <w:szCs w:val="21"/>
                <w:highlight w:val="none"/>
                <w:lang w:val="en-US" w:eastAsia="zh-CN"/>
              </w:rPr>
              <w:t>0.5</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val="en-US" w:eastAsia="zh-CN"/>
              </w:rPr>
              <w:t>分数扣完为止，</w:t>
            </w:r>
            <w:r>
              <w:rPr>
                <w:rFonts w:hint="eastAsia" w:ascii="宋体" w:hAnsi="宋体" w:eastAsia="宋体" w:cs="宋体"/>
                <w:b w:val="0"/>
                <w:bCs/>
                <w:color w:val="auto"/>
                <w:sz w:val="21"/>
                <w:szCs w:val="21"/>
                <w:highlight w:val="none"/>
              </w:rPr>
              <w:t>未提供方案的不得分。</w:t>
            </w:r>
          </w:p>
          <w:p w14:paraId="3E09D061">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rPr>
                <w:rFonts w:hint="eastAsia" w:ascii="宋体" w:hAnsi="宋体" w:eastAsia="宋体" w:cs="宋体"/>
                <w:b w:val="0"/>
                <w:bCs w:val="0"/>
                <w:i w:val="0"/>
                <w:iCs w:val="0"/>
                <w:color w:val="auto"/>
                <w:sz w:val="21"/>
                <w:szCs w:val="21"/>
                <w:highlight w:val="none"/>
                <w:lang w:val="en-US" w:eastAsia="zh-CN" w:bidi="ar-SA"/>
              </w:rPr>
            </w:pPr>
            <w:r>
              <w:rPr>
                <w:rFonts w:hint="eastAsia" w:ascii="宋体" w:hAnsi="宋体" w:eastAsia="宋体" w:cs="宋体"/>
                <w:color w:val="auto"/>
                <w:sz w:val="21"/>
                <w:szCs w:val="21"/>
              </w:rPr>
              <w:t>（</w:t>
            </w:r>
            <w:r>
              <w:rPr>
                <w:rFonts w:hint="eastAsia" w:ascii="宋体" w:hAnsi="宋体" w:eastAsia="宋体" w:cs="宋体"/>
                <w:b/>
                <w:bCs/>
                <w:color w:val="auto"/>
                <w:sz w:val="21"/>
                <w:szCs w:val="21"/>
                <w:highlight w:val="none"/>
                <w:lang w:val="en-US" w:eastAsia="zh-CN"/>
              </w:rPr>
              <w:t>注：以上评审标准中所称“缺陷”是指以下几种情形：</w:t>
            </w:r>
            <w:r>
              <w:rPr>
                <w:rFonts w:hint="eastAsia" w:ascii="宋体" w:hAnsi="宋体" w:eastAsia="宋体" w:cs="宋体"/>
                <w:b w:val="0"/>
                <w:bCs w:val="0"/>
                <w:color w:val="auto"/>
                <w:sz w:val="21"/>
                <w:szCs w:val="21"/>
                <w:highlight w:val="none"/>
                <w:lang w:val="en-US" w:eastAsia="zh-CN"/>
              </w:rPr>
              <w:t>1、针对性不够：方案未能专门针对本项目，或者与项目的具体需求不匹配；2、内容前后矛盾：方案内容存在逻辑不一致或冲突的地方；3、涉及的规范及标准错误：方案中引用的规范或标准已经过期、不适用或存在错误；4、内容不完整或缺少关键节点：方案缺少必要的内容或步骤，无法支持项目的完整实施；5、套用其他项目方案：方案直接复制或修改其他项目的内容，而没有根据当前项目的具体情况进行调整。）</w:t>
            </w:r>
          </w:p>
        </w:tc>
        <w:tc>
          <w:tcPr>
            <w:tcW w:w="854" w:type="dxa"/>
            <w:vAlign w:val="center"/>
          </w:tcPr>
          <w:p w14:paraId="7BC25742">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b w:val="0"/>
                <w:bCs w:val="0"/>
                <w:i w:val="0"/>
                <w:i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i w:val="0"/>
                <w:iCs w:val="0"/>
                <w:color w:val="auto"/>
                <w:sz w:val="21"/>
                <w:szCs w:val="21"/>
                <w:highlight w:val="none"/>
                <w:lang w:val="en-US" w:eastAsia="zh-CN"/>
              </w:rPr>
              <w:t>10分</w:t>
            </w:r>
          </w:p>
        </w:tc>
        <w:tc>
          <w:tcPr>
            <w:tcW w:w="774" w:type="dxa"/>
            <w:vAlign w:val="center"/>
          </w:tcPr>
          <w:p w14:paraId="1DFEA05A">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4EE3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continue"/>
            <w:vAlign w:val="center"/>
          </w:tcPr>
          <w:p w14:paraId="048046F4">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color w:val="auto"/>
                <w:sz w:val="21"/>
                <w:szCs w:val="21"/>
                <w:highlight w:val="none"/>
                <w:lang w:val="en-US" w:eastAsia="zh-CN"/>
              </w:rPr>
            </w:pPr>
          </w:p>
        </w:tc>
        <w:tc>
          <w:tcPr>
            <w:tcW w:w="7330" w:type="dxa"/>
            <w:vAlign w:val="center"/>
          </w:tcPr>
          <w:p w14:paraId="7A1E8623">
            <w:pPr>
              <w:pStyle w:val="28"/>
              <w:keepNext w:val="0"/>
              <w:keepLines w:val="0"/>
              <w:pageBreakBefore w:val="0"/>
              <w:widowControl w:val="0"/>
              <w:kinsoku/>
              <w:wordWrap w:val="0"/>
              <w:overflowPunct/>
              <w:topLinePunct/>
              <w:autoSpaceDE/>
              <w:autoSpaceDN/>
              <w:bidi w:val="0"/>
              <w:adjustRightInd/>
              <w:snapToGrid/>
              <w:spacing w:line="36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cs="宋体"/>
                <w:b/>
                <w:bCs/>
                <w:color w:val="auto"/>
                <w:sz w:val="21"/>
                <w:szCs w:val="21"/>
                <w:highlight w:val="none"/>
                <w:lang w:eastAsia="zh-CN"/>
              </w:rPr>
              <w:t>投标人</w:t>
            </w:r>
            <w:r>
              <w:rPr>
                <w:rFonts w:hint="eastAsia" w:ascii="宋体" w:hAnsi="宋体" w:eastAsia="宋体" w:cs="宋体"/>
                <w:color w:val="auto"/>
                <w:kern w:val="2"/>
                <w:sz w:val="21"/>
                <w:szCs w:val="21"/>
                <w:highlight w:val="none"/>
                <w:lang w:val="en-US" w:eastAsia="zh-CN" w:bidi="ar-SA"/>
              </w:rPr>
              <w:t>根据招标文件“第</w:t>
            </w:r>
            <w:r>
              <w:rPr>
                <w:rFonts w:hint="eastAsia" w:cs="宋体"/>
                <w:color w:val="auto"/>
                <w:kern w:val="2"/>
                <w:sz w:val="21"/>
                <w:szCs w:val="21"/>
                <w:highlight w:val="none"/>
                <w:lang w:val="en-US" w:eastAsia="zh-CN" w:bidi="ar-SA"/>
              </w:rPr>
              <w:t>三</w:t>
            </w:r>
            <w:r>
              <w:rPr>
                <w:rFonts w:hint="eastAsia" w:ascii="宋体" w:hAnsi="宋体" w:eastAsia="宋体" w:cs="宋体"/>
                <w:color w:val="auto"/>
                <w:kern w:val="2"/>
                <w:sz w:val="21"/>
                <w:szCs w:val="21"/>
                <w:highlight w:val="none"/>
                <w:lang w:val="en-US" w:eastAsia="zh-CN" w:bidi="ar-SA"/>
              </w:rPr>
              <w:t>章 采购需求及要求”</w:t>
            </w:r>
            <w:r>
              <w:rPr>
                <w:rFonts w:hint="eastAsia" w:ascii="宋体" w:hAnsi="宋体" w:eastAsia="宋体" w:cs="宋体"/>
                <w:b/>
                <w:bCs/>
                <w:color w:val="auto"/>
                <w:sz w:val="21"/>
                <w:szCs w:val="21"/>
                <w:highlight w:val="none"/>
                <w:lang w:val="en-US" w:eastAsia="zh-CN"/>
              </w:rPr>
              <w:t>编制售后服务方案</w:t>
            </w:r>
            <w:r>
              <w:rPr>
                <w:rFonts w:hint="eastAsia" w:ascii="宋体" w:hAnsi="宋体" w:eastAsia="宋体" w:cs="宋体"/>
                <w:b/>
                <w:bCs/>
                <w:color w:val="auto"/>
                <w:sz w:val="21"/>
                <w:szCs w:val="21"/>
                <w:highlight w:val="none"/>
                <w:lang w:eastAsia="zh-CN"/>
              </w:rPr>
              <w:t>：</w:t>
            </w:r>
          </w:p>
          <w:p w14:paraId="5341046B">
            <w:pPr>
              <w:keepNext w:val="0"/>
              <w:keepLines w:val="0"/>
              <w:pageBreakBefore w:val="0"/>
              <w:widowControl w:val="0"/>
              <w:kinsoku/>
              <w:wordWrap w:val="0"/>
              <w:overflowPunct/>
              <w:topLinePunct/>
              <w:autoSpaceDE/>
              <w:autoSpaceDN/>
              <w:bidi w:val="0"/>
              <w:adjustRightInd/>
              <w:snapToGrid/>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方案包括：①售后服务机构</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包括但不限于售后服务人员名单、售后服务联系方式、售后服务网点等</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②</w:t>
            </w:r>
            <w:r>
              <w:rPr>
                <w:rFonts w:hint="eastAsia" w:ascii="宋体" w:hAnsi="宋体" w:eastAsia="宋体" w:cs="宋体"/>
                <w:b w:val="0"/>
                <w:bCs/>
                <w:color w:val="auto"/>
                <w:sz w:val="21"/>
                <w:szCs w:val="21"/>
                <w:highlight w:val="none"/>
              </w:rPr>
              <w:t>售后服务</w:t>
            </w:r>
            <w:r>
              <w:rPr>
                <w:rFonts w:hint="eastAsia" w:ascii="宋体" w:hAnsi="宋体" w:eastAsia="宋体" w:cs="宋体"/>
                <w:b w:val="0"/>
                <w:bCs/>
                <w:color w:val="auto"/>
                <w:sz w:val="21"/>
                <w:szCs w:val="21"/>
                <w:highlight w:val="none"/>
                <w:lang w:val="en-US" w:eastAsia="zh-CN"/>
              </w:rPr>
              <w:t>内容</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包括但不限于</w:t>
            </w:r>
            <w:r>
              <w:rPr>
                <w:rFonts w:hint="eastAsia" w:ascii="宋体" w:hAnsi="宋体" w:eastAsia="宋体" w:cs="宋体"/>
                <w:b w:val="0"/>
                <w:bCs/>
                <w:color w:val="auto"/>
                <w:sz w:val="21"/>
                <w:szCs w:val="21"/>
                <w:highlight w:val="none"/>
                <w:lang w:eastAsia="zh-CN"/>
              </w:rPr>
              <w:t>巡检内容、</w:t>
            </w:r>
            <w:r>
              <w:rPr>
                <w:rFonts w:hint="eastAsia" w:ascii="宋体" w:hAnsi="宋体" w:eastAsia="宋体" w:cs="宋体"/>
                <w:b w:val="0"/>
                <w:bCs/>
                <w:color w:val="auto"/>
                <w:sz w:val="21"/>
                <w:szCs w:val="21"/>
                <w:highlight w:val="none"/>
                <w:lang w:val="en-US" w:eastAsia="zh-CN"/>
              </w:rPr>
              <w:t>设备</w:t>
            </w:r>
            <w:r>
              <w:rPr>
                <w:rFonts w:hint="eastAsia" w:ascii="宋体" w:hAnsi="宋体" w:eastAsia="宋体" w:cs="宋体"/>
                <w:b w:val="0"/>
                <w:bCs/>
                <w:color w:val="auto"/>
                <w:sz w:val="21"/>
                <w:szCs w:val="21"/>
                <w:highlight w:val="none"/>
                <w:lang w:eastAsia="zh-CN"/>
              </w:rPr>
              <w:t>性能</w:t>
            </w:r>
            <w:r>
              <w:rPr>
                <w:rFonts w:hint="eastAsia" w:ascii="宋体" w:hAnsi="宋体" w:eastAsia="宋体" w:cs="宋体"/>
                <w:b w:val="0"/>
                <w:bCs/>
                <w:color w:val="auto"/>
                <w:sz w:val="21"/>
                <w:szCs w:val="21"/>
                <w:highlight w:val="none"/>
                <w:lang w:val="en-US" w:eastAsia="zh-CN"/>
              </w:rPr>
              <w:t>调试</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设备</w:t>
            </w:r>
            <w:r>
              <w:rPr>
                <w:rFonts w:hint="eastAsia" w:ascii="宋体" w:hAnsi="宋体" w:eastAsia="宋体" w:cs="宋体"/>
                <w:b w:val="0"/>
                <w:bCs/>
                <w:color w:val="auto"/>
                <w:sz w:val="21"/>
                <w:szCs w:val="21"/>
                <w:highlight w:val="none"/>
                <w:lang w:eastAsia="zh-CN"/>
              </w:rPr>
              <w:t>升级服务等方面</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③故障处理方案</w:t>
            </w:r>
            <w:r>
              <w:rPr>
                <w:rFonts w:hint="eastAsia" w:ascii="宋体" w:hAnsi="宋体" w:eastAsia="宋体" w:cs="宋体"/>
                <w:b w:val="0"/>
                <w:bCs/>
                <w:color w:val="auto"/>
                <w:sz w:val="21"/>
                <w:szCs w:val="21"/>
                <w:highlight w:val="none"/>
              </w:rPr>
              <w:t>（包括但不限于</w:t>
            </w:r>
            <w:r>
              <w:rPr>
                <w:rFonts w:hint="eastAsia" w:ascii="宋体" w:hAnsi="宋体" w:eastAsia="宋体" w:cs="宋体"/>
                <w:b w:val="0"/>
                <w:bCs/>
                <w:color w:val="auto"/>
                <w:sz w:val="21"/>
                <w:szCs w:val="21"/>
                <w:highlight w:val="none"/>
                <w:lang w:val="en-US" w:eastAsia="zh-CN"/>
              </w:rPr>
              <w:t>故障处理</w:t>
            </w:r>
            <w:r>
              <w:rPr>
                <w:rFonts w:hint="eastAsia" w:ascii="宋体" w:hAnsi="宋体" w:eastAsia="宋体" w:cs="宋体"/>
                <w:b w:val="0"/>
                <w:bCs/>
                <w:color w:val="auto"/>
                <w:sz w:val="21"/>
                <w:szCs w:val="21"/>
                <w:highlight w:val="none"/>
                <w:lang w:eastAsia="zh-CN"/>
              </w:rPr>
              <w:t>流程、</w:t>
            </w:r>
            <w:r>
              <w:rPr>
                <w:rFonts w:hint="eastAsia" w:ascii="宋体" w:hAnsi="宋体" w:eastAsia="宋体" w:cs="宋体"/>
                <w:b w:val="0"/>
                <w:bCs/>
                <w:color w:val="auto"/>
                <w:sz w:val="21"/>
                <w:szCs w:val="21"/>
                <w:highlight w:val="none"/>
                <w:lang w:val="en-US" w:eastAsia="zh-CN"/>
              </w:rPr>
              <w:t>故障</w:t>
            </w:r>
            <w:r>
              <w:rPr>
                <w:rFonts w:hint="eastAsia" w:ascii="宋体" w:hAnsi="宋体" w:eastAsia="宋体" w:cs="宋体"/>
                <w:b w:val="0"/>
                <w:bCs/>
                <w:color w:val="auto"/>
                <w:sz w:val="21"/>
                <w:szCs w:val="21"/>
                <w:highlight w:val="none"/>
                <w:lang w:eastAsia="zh-CN"/>
              </w:rPr>
              <w:t>响应</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处理时间</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④质量监管及处罚措施（包含但不限于售后服务质量监管措施、处罚措施）</w:t>
            </w:r>
            <w:r>
              <w:rPr>
                <w:rFonts w:hint="eastAsia" w:ascii="宋体" w:hAnsi="宋体" w:eastAsia="宋体" w:cs="宋体"/>
                <w:b w:val="0"/>
                <w:bCs/>
                <w:color w:val="auto"/>
                <w:sz w:val="21"/>
                <w:szCs w:val="21"/>
                <w:highlight w:val="none"/>
              </w:rPr>
              <w:t>。</w:t>
            </w:r>
          </w:p>
          <w:p w14:paraId="4931B326">
            <w:pPr>
              <w:keepNext w:val="0"/>
              <w:keepLines w:val="0"/>
              <w:pageBreakBefore w:val="0"/>
              <w:widowControl w:val="0"/>
              <w:kinsoku/>
              <w:wordWrap w:val="0"/>
              <w:overflowPunct/>
              <w:topLinePunct/>
              <w:autoSpaceDE/>
              <w:autoSpaceDN/>
              <w:bidi w:val="0"/>
              <w:adjustRightInd/>
              <w:snapToGrid/>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以上4项内容每项</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分，无漏项、无缺陷得</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分，每缺少一项扣</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分；每有一项内容存在缺陷的扣</w:t>
            </w:r>
            <w:r>
              <w:rPr>
                <w:rFonts w:hint="eastAsia" w:ascii="宋体" w:hAnsi="宋体" w:eastAsia="宋体" w:cs="宋体"/>
                <w:b w:val="0"/>
                <w:bCs/>
                <w:color w:val="auto"/>
                <w:sz w:val="21"/>
                <w:szCs w:val="21"/>
                <w:highlight w:val="none"/>
                <w:lang w:val="en-US" w:eastAsia="zh-CN"/>
              </w:rPr>
              <w:t>0.5</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val="en-US" w:eastAsia="zh-CN"/>
              </w:rPr>
              <w:t>分数扣完为止，</w:t>
            </w:r>
            <w:r>
              <w:rPr>
                <w:rFonts w:hint="eastAsia" w:ascii="宋体" w:hAnsi="宋体" w:eastAsia="宋体" w:cs="宋体"/>
                <w:b w:val="0"/>
                <w:bCs/>
                <w:color w:val="auto"/>
                <w:sz w:val="21"/>
                <w:szCs w:val="21"/>
                <w:highlight w:val="none"/>
              </w:rPr>
              <w:t>未提供方案的不得分。</w:t>
            </w:r>
          </w:p>
          <w:p w14:paraId="2E70A9EB">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rPr>
                <w:rFonts w:hint="eastAsia" w:ascii="宋体" w:hAnsi="宋体" w:eastAsia="宋体" w:cs="宋体"/>
                <w:b w:val="0"/>
                <w:bCs w:val="0"/>
                <w:i w:val="0"/>
                <w:iCs w:val="0"/>
                <w:color w:val="auto"/>
                <w:sz w:val="21"/>
                <w:szCs w:val="21"/>
                <w:highlight w:val="none"/>
                <w:lang w:val="en-US" w:eastAsia="zh-CN" w:bidi="ar-SA"/>
              </w:rPr>
            </w:pPr>
            <w:r>
              <w:rPr>
                <w:rFonts w:hint="eastAsia" w:ascii="宋体" w:hAnsi="宋体" w:eastAsia="宋体" w:cs="宋体"/>
                <w:color w:val="auto"/>
                <w:sz w:val="21"/>
                <w:szCs w:val="21"/>
              </w:rPr>
              <w:t>（</w:t>
            </w:r>
            <w:r>
              <w:rPr>
                <w:rFonts w:hint="eastAsia" w:ascii="宋体" w:hAnsi="宋体" w:eastAsia="宋体" w:cs="宋体"/>
                <w:b/>
                <w:bCs/>
                <w:color w:val="auto"/>
                <w:sz w:val="21"/>
                <w:szCs w:val="21"/>
                <w:highlight w:val="none"/>
                <w:lang w:val="en-US" w:eastAsia="zh-CN"/>
              </w:rPr>
              <w:t>注：以上评审标准中所称“缺陷”是指以下几种情形：</w:t>
            </w:r>
            <w:r>
              <w:rPr>
                <w:rFonts w:hint="eastAsia" w:ascii="宋体" w:hAnsi="宋体" w:eastAsia="宋体" w:cs="宋体"/>
                <w:b w:val="0"/>
                <w:bCs w:val="0"/>
                <w:color w:val="auto"/>
                <w:sz w:val="21"/>
                <w:szCs w:val="21"/>
                <w:highlight w:val="none"/>
                <w:lang w:val="en-US" w:eastAsia="zh-CN"/>
              </w:rPr>
              <w:t>1、针对性不够：方案未能专门针对本项目，或者与项目的具体需求不匹配；2、内容前后矛盾：方案内容存在逻辑不一致或冲突的地方；3、涉及的规范及标准错误：方案中引用的规范或标准已经过期、不适用或存在错误；4、内容不完整或缺少关键节点：方案缺少必要的内容或步骤，无法支持项目的完整实施；5、套用其他项目方案：方案直接复制或修改其他项目的内容，而没有根据当前项目的具体情况进行调整。）</w:t>
            </w:r>
          </w:p>
        </w:tc>
        <w:tc>
          <w:tcPr>
            <w:tcW w:w="854" w:type="dxa"/>
            <w:vAlign w:val="center"/>
          </w:tcPr>
          <w:p w14:paraId="523FF82E">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b w:val="0"/>
                <w:bCs w:val="0"/>
                <w:i w:val="0"/>
                <w:i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i w:val="0"/>
                <w:iCs w:val="0"/>
                <w:color w:val="auto"/>
                <w:sz w:val="21"/>
                <w:szCs w:val="21"/>
                <w:highlight w:val="none"/>
                <w:lang w:val="en-US" w:eastAsia="zh-CN"/>
              </w:rPr>
              <w:t>8分</w:t>
            </w:r>
          </w:p>
        </w:tc>
        <w:tc>
          <w:tcPr>
            <w:tcW w:w="774" w:type="dxa"/>
            <w:vAlign w:val="center"/>
          </w:tcPr>
          <w:p w14:paraId="1D3B2197">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395A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continue"/>
            <w:vAlign w:val="center"/>
          </w:tcPr>
          <w:p w14:paraId="4FEB67F2">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color w:val="auto"/>
                <w:sz w:val="21"/>
                <w:szCs w:val="21"/>
                <w:highlight w:val="none"/>
                <w:lang w:val="en-US" w:eastAsia="zh-CN"/>
              </w:rPr>
            </w:pPr>
          </w:p>
        </w:tc>
        <w:tc>
          <w:tcPr>
            <w:tcW w:w="7330" w:type="dxa"/>
            <w:vAlign w:val="center"/>
          </w:tcPr>
          <w:p w14:paraId="5567F70A">
            <w:pPr>
              <w:pStyle w:val="28"/>
              <w:keepNext w:val="0"/>
              <w:keepLines w:val="0"/>
              <w:pageBreakBefore w:val="0"/>
              <w:widowControl w:val="0"/>
              <w:kinsoku/>
              <w:wordWrap w:val="0"/>
              <w:overflowPunct/>
              <w:topLinePunct/>
              <w:autoSpaceDE/>
              <w:autoSpaceDN/>
              <w:bidi w:val="0"/>
              <w:adjustRightInd/>
              <w:snapToGrid/>
              <w:spacing w:line="360" w:lineRule="auto"/>
              <w:ind w:left="0" w:leftChars="0" w:right="0" w:firstLine="0" w:firstLineChars="0"/>
              <w:textAlignment w:val="auto"/>
              <w:rPr>
                <w:rFonts w:hint="eastAsia" w:ascii="宋体" w:hAnsi="宋体" w:eastAsia="宋体" w:cs="宋体"/>
                <w:b/>
                <w:bCs/>
                <w:i w:val="0"/>
                <w:iCs w:val="0"/>
                <w:color w:val="auto"/>
                <w:sz w:val="21"/>
                <w:szCs w:val="21"/>
                <w:highlight w:val="none"/>
                <w:lang w:eastAsia="zh-CN"/>
              </w:rPr>
            </w:pPr>
            <w:r>
              <w:rPr>
                <w:rFonts w:hint="eastAsia" w:ascii="宋体" w:hAnsi="宋体" w:eastAsia="宋体" w:cs="宋体"/>
                <w:b/>
                <w:bCs/>
                <w:i w:val="0"/>
                <w:iCs w:val="0"/>
                <w:color w:val="auto"/>
                <w:sz w:val="21"/>
                <w:szCs w:val="21"/>
                <w:highlight w:val="none"/>
                <w:lang w:eastAsia="zh-CN"/>
              </w:rPr>
              <w:t>类似业绩评审：</w:t>
            </w:r>
            <w:r>
              <w:rPr>
                <w:rFonts w:hint="eastAsia" w:ascii="宋体" w:hAnsi="宋体" w:eastAsia="宋体" w:cs="宋体"/>
                <w:b w:val="0"/>
                <w:bCs w:val="0"/>
                <w:i w:val="0"/>
                <w:iCs w:val="0"/>
                <w:color w:val="auto"/>
                <w:sz w:val="21"/>
                <w:szCs w:val="21"/>
                <w:highlight w:val="none"/>
                <w:lang w:eastAsia="zh-CN"/>
              </w:rPr>
              <w:t>（</w:t>
            </w:r>
            <w:r>
              <w:rPr>
                <w:rFonts w:hint="eastAsia" w:ascii="宋体" w:hAnsi="宋体" w:eastAsia="宋体" w:cs="宋体"/>
                <w:b w:val="0"/>
                <w:bCs w:val="0"/>
                <w:i w:val="0"/>
                <w:iCs w:val="0"/>
                <w:color w:val="auto"/>
                <w:sz w:val="21"/>
                <w:szCs w:val="21"/>
                <w:highlight w:val="none"/>
                <w:lang w:val="en-US" w:eastAsia="zh-CN"/>
              </w:rPr>
              <w:t>有效业绩的标准详见“</w:t>
            </w:r>
            <w:r>
              <w:rPr>
                <w:rFonts w:hint="eastAsia" w:cs="宋体"/>
                <w:b w:val="0"/>
                <w:bCs w:val="0"/>
                <w:i w:val="0"/>
                <w:iCs w:val="0"/>
                <w:color w:val="auto"/>
                <w:sz w:val="21"/>
                <w:szCs w:val="21"/>
                <w:highlight w:val="none"/>
                <w:lang w:val="en-US" w:eastAsia="zh-CN"/>
              </w:rPr>
              <w:t>投标人</w:t>
            </w:r>
            <w:r>
              <w:rPr>
                <w:rFonts w:hint="eastAsia" w:ascii="宋体" w:hAnsi="宋体" w:eastAsia="宋体" w:cs="宋体"/>
                <w:b w:val="0"/>
                <w:bCs w:val="0"/>
                <w:i w:val="0"/>
                <w:iCs w:val="0"/>
                <w:color w:val="auto"/>
                <w:sz w:val="21"/>
                <w:szCs w:val="21"/>
                <w:highlight w:val="none"/>
                <w:lang w:val="en-US" w:eastAsia="zh-CN"/>
              </w:rPr>
              <w:t>须知前附表”</w:t>
            </w:r>
            <w:r>
              <w:rPr>
                <w:rFonts w:hint="eastAsia" w:ascii="宋体" w:hAnsi="宋体" w:eastAsia="宋体" w:cs="宋体"/>
                <w:b w:val="0"/>
                <w:bCs w:val="0"/>
                <w:i w:val="0"/>
                <w:iCs w:val="0"/>
                <w:color w:val="auto"/>
                <w:sz w:val="21"/>
                <w:szCs w:val="21"/>
                <w:highlight w:val="none"/>
                <w:lang w:eastAsia="zh-CN"/>
              </w:rPr>
              <w:t>）</w:t>
            </w:r>
          </w:p>
          <w:p w14:paraId="7FF1BAB4">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sz w:val="21"/>
                <w:szCs w:val="21"/>
                <w:highlight w:val="none"/>
                <w:lang w:eastAsia="zh-CN"/>
              </w:rPr>
              <w:t>投标人</w:t>
            </w:r>
            <w:r>
              <w:rPr>
                <w:rFonts w:hint="eastAsia" w:ascii="宋体" w:hAnsi="宋体" w:eastAsia="宋体" w:cs="宋体"/>
                <w:b w:val="0"/>
                <w:bCs w:val="0"/>
                <w:i w:val="0"/>
                <w:iCs w:val="0"/>
                <w:color w:val="auto"/>
                <w:sz w:val="21"/>
                <w:szCs w:val="21"/>
                <w:highlight w:val="none"/>
                <w:lang w:val="en-US" w:eastAsia="zh-CN"/>
              </w:rPr>
              <w:t>自</w:t>
            </w:r>
            <w:r>
              <w:rPr>
                <w:rFonts w:hint="eastAsia" w:ascii="宋体" w:hAnsi="宋体" w:eastAsia="宋体" w:cs="宋体"/>
                <w:b w:val="0"/>
                <w:bCs w:val="0"/>
                <w:i w:val="0"/>
                <w:iCs w:val="0"/>
                <w:color w:val="auto"/>
                <w:sz w:val="21"/>
                <w:szCs w:val="21"/>
                <w:highlight w:val="none"/>
                <w:lang w:eastAsia="zh-CN"/>
              </w:rPr>
              <w:t>投标截止时间前</w:t>
            </w:r>
            <w:r>
              <w:rPr>
                <w:rFonts w:hint="eastAsia" w:ascii="宋体" w:hAnsi="宋体" w:eastAsia="宋体" w:cs="宋体"/>
                <w:b w:val="0"/>
                <w:bCs w:val="0"/>
                <w:i w:val="0"/>
                <w:iCs w:val="0"/>
                <w:color w:val="auto"/>
                <w:sz w:val="21"/>
                <w:szCs w:val="21"/>
                <w:highlight w:val="none"/>
                <w:lang w:val="en-US" w:eastAsia="zh-CN"/>
              </w:rPr>
              <w:t>近三年的</w:t>
            </w:r>
            <w:r>
              <w:rPr>
                <w:rFonts w:hint="eastAsia" w:ascii="宋体" w:hAnsi="宋体" w:eastAsia="宋体" w:cs="宋体"/>
                <w:b w:val="0"/>
                <w:bCs w:val="0"/>
                <w:i w:val="0"/>
                <w:iCs w:val="0"/>
                <w:color w:val="auto"/>
                <w:sz w:val="21"/>
                <w:szCs w:val="21"/>
                <w:highlight w:val="none"/>
                <w:lang w:eastAsia="zh-CN"/>
              </w:rPr>
              <w:t>类似业绩，每提供一项得</w:t>
            </w:r>
            <w:r>
              <w:rPr>
                <w:rFonts w:hint="eastAsia" w:ascii="宋体" w:hAnsi="宋体" w:eastAsia="宋体" w:cs="宋体"/>
                <w:b w:val="0"/>
                <w:bCs w:val="0"/>
                <w:i w:val="0"/>
                <w:iCs w:val="0"/>
                <w:color w:val="auto"/>
                <w:sz w:val="21"/>
                <w:szCs w:val="21"/>
                <w:highlight w:val="none"/>
                <w:lang w:val="en-US" w:eastAsia="zh-CN"/>
              </w:rPr>
              <w:t>1</w:t>
            </w:r>
            <w:r>
              <w:rPr>
                <w:rFonts w:hint="eastAsia" w:ascii="宋体" w:hAnsi="宋体" w:eastAsia="宋体" w:cs="宋体"/>
                <w:b w:val="0"/>
                <w:bCs w:val="0"/>
                <w:i w:val="0"/>
                <w:iCs w:val="0"/>
                <w:color w:val="auto"/>
                <w:sz w:val="21"/>
                <w:szCs w:val="21"/>
                <w:highlight w:val="none"/>
                <w:lang w:eastAsia="zh-CN"/>
              </w:rPr>
              <w:t>分；业绩如果为同一个项目统招分签的，仅作为一项业绩计分。</w:t>
            </w:r>
          </w:p>
        </w:tc>
        <w:tc>
          <w:tcPr>
            <w:tcW w:w="854" w:type="dxa"/>
            <w:vAlign w:val="center"/>
          </w:tcPr>
          <w:p w14:paraId="5793A50D">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b w:val="0"/>
                <w:bCs w:val="0"/>
                <w:i w:val="0"/>
                <w:i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i w:val="0"/>
                <w:iCs w:val="0"/>
                <w:color w:val="auto"/>
                <w:sz w:val="21"/>
                <w:szCs w:val="21"/>
                <w:highlight w:val="none"/>
                <w:lang w:val="en-US" w:eastAsia="zh-CN"/>
              </w:rPr>
              <w:t>2分</w:t>
            </w:r>
          </w:p>
        </w:tc>
        <w:tc>
          <w:tcPr>
            <w:tcW w:w="774" w:type="dxa"/>
            <w:vAlign w:val="center"/>
          </w:tcPr>
          <w:p w14:paraId="30BE26D7">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客观分</w:t>
            </w:r>
          </w:p>
        </w:tc>
      </w:tr>
      <w:bookmarkEnd w:id="538"/>
    </w:tbl>
    <w:p w14:paraId="14A1E3C4">
      <w:pPr>
        <w:pStyle w:val="3"/>
        <w:keepNext w:val="0"/>
        <w:keepLines w:val="0"/>
        <w:pageBreakBefore w:val="0"/>
        <w:widowControl w:val="0"/>
        <w:kinsoku/>
        <w:wordWrap w:val="0"/>
        <w:overflowPunct/>
        <w:topLinePunct/>
        <w:autoSpaceDE/>
        <w:autoSpaceDN/>
        <w:bidi w:val="0"/>
        <w:adjustRightInd/>
        <w:snapToGrid/>
        <w:spacing w:before="0" w:after="0" w:line="420" w:lineRule="exact"/>
        <w:ind w:left="0" w:right="0" w:firstLine="422"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四、评标程序 </w:t>
      </w:r>
    </w:p>
    <w:p w14:paraId="667D84AB">
      <w:pPr>
        <w:keepNext w:val="0"/>
        <w:keepLines w:val="0"/>
        <w:pageBreakBefore w:val="0"/>
        <w:widowControl w:val="0"/>
        <w:kinsoku/>
        <w:wordWrap w:val="0"/>
        <w:overflowPunct/>
        <w:topLinePunct/>
        <w:autoSpaceDE/>
        <w:autoSpaceDN/>
        <w:bidi w:val="0"/>
        <w:adjustRightInd/>
        <w:snapToGrid/>
        <w:spacing w:line="420" w:lineRule="exact"/>
        <w:ind w:left="0" w:leftChars="0" w:right="0" w:firstLine="422" w:firstLineChars="20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评标原则：“客观、公正、审慎”。评标时，评标委员会各成员应当独立对每个有效投标人的标书进行评价、打分，然后汇总每个投标人每项评分因素的得分。</w:t>
      </w:r>
    </w:p>
    <w:p w14:paraId="4C30AA78">
      <w:pPr>
        <w:keepNext w:val="0"/>
        <w:keepLines w:val="0"/>
        <w:pageBreakBefore w:val="0"/>
        <w:widowControl w:val="0"/>
        <w:kinsoku/>
        <w:wordWrap w:val="0"/>
        <w:overflowPunct/>
        <w:topLinePunct/>
        <w:autoSpaceDE/>
        <w:autoSpaceDN/>
        <w:bidi w:val="0"/>
        <w:adjustRightInd/>
        <w:snapToGrid/>
        <w:spacing w:line="420" w:lineRule="exact"/>
        <w:ind w:left="0" w:leftChars="0" w:right="0" w:firstLine="422" w:firstLineChars="20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（1）评标委员会和评标专家的组成</w:t>
      </w:r>
    </w:p>
    <w:p w14:paraId="47383140">
      <w:pPr>
        <w:keepNext w:val="0"/>
        <w:keepLines w:val="0"/>
        <w:pageBreakBefore w:val="0"/>
        <w:widowControl w:val="0"/>
        <w:kinsoku/>
        <w:wordWrap w:val="0"/>
        <w:overflowPunct/>
        <w:topLinePunct/>
        <w:autoSpaceDE/>
        <w:autoSpaceDN/>
        <w:bidi w:val="0"/>
        <w:adjustRightInd/>
        <w:snapToGrid/>
        <w:spacing w:line="420" w:lineRule="exact"/>
        <w:ind w:left="0" w:leftChars="0" w:right="0"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根据《政府采购货物和服务招标投标管理办法》第47条规定，评标委员会由采购人代表和评审专家组成，成员人数应当为5人以上单数，其中评审专家不得少于成员总数的三分之二。采购数额在 1000万元以上、技术复杂、社会影响较大的项目，评标委员会成员人数应当为7人以上单数。评标委员会应当推选组长，但采购人代表不得担任组长。</w:t>
      </w:r>
    </w:p>
    <w:p w14:paraId="0537ABB0">
      <w:pPr>
        <w:keepNext w:val="0"/>
        <w:keepLines w:val="0"/>
        <w:pageBreakBefore w:val="0"/>
        <w:widowControl w:val="0"/>
        <w:kinsoku/>
        <w:wordWrap w:val="0"/>
        <w:overflowPunct/>
        <w:topLinePunct/>
        <w:autoSpaceDE/>
        <w:autoSpaceDN/>
        <w:bidi w:val="0"/>
        <w:adjustRightInd/>
        <w:snapToGrid/>
        <w:spacing w:line="420" w:lineRule="exact"/>
        <w:ind w:left="0" w:leftChars="0" w:right="0" w:firstLine="422" w:firstLineChars="20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（2）评标委员会成员应当履行下列义务</w:t>
      </w:r>
    </w:p>
    <w:p w14:paraId="04134BDE">
      <w:pPr>
        <w:keepNext w:val="0"/>
        <w:keepLines w:val="0"/>
        <w:pageBreakBefore w:val="0"/>
        <w:widowControl w:val="0"/>
        <w:kinsoku/>
        <w:wordWrap w:val="0"/>
        <w:overflowPunct/>
        <w:topLinePunct/>
        <w:autoSpaceDE/>
        <w:autoSpaceDN/>
        <w:bidi w:val="0"/>
        <w:adjustRightInd/>
        <w:snapToGrid/>
        <w:spacing w:line="420" w:lineRule="exact"/>
        <w:ind w:left="0" w:leftChars="0" w:right="0" w:firstLine="420" w:firstLineChars="200"/>
        <w:textAlignment w:val="baseline"/>
        <w:rPr>
          <w:rFonts w:hint="eastAsia" w:ascii="宋体" w:hAnsi="宋体" w:eastAsia="宋体" w:cs="宋体"/>
          <w:color w:val="auto"/>
          <w:sz w:val="21"/>
          <w:szCs w:val="21"/>
          <w:highlight w:val="none"/>
          <w:lang w:eastAsia="zh-CN"/>
        </w:rPr>
      </w:pPr>
      <w:bookmarkStart w:id="542" w:name="_Toc4667"/>
      <w:bookmarkStart w:id="543" w:name="_Toc17250"/>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）遵纪守法，客观、公正、廉洁地履行职责；</w:t>
      </w:r>
    </w:p>
    <w:p w14:paraId="664E4350">
      <w:pPr>
        <w:keepNext w:val="0"/>
        <w:keepLines w:val="0"/>
        <w:pageBreakBefore w:val="0"/>
        <w:widowControl w:val="0"/>
        <w:kinsoku/>
        <w:wordWrap w:val="0"/>
        <w:overflowPunct/>
        <w:topLinePunct/>
        <w:autoSpaceDE/>
        <w:autoSpaceDN/>
        <w:bidi w:val="0"/>
        <w:adjustRightInd/>
        <w:snapToGrid/>
        <w:spacing w:line="420" w:lineRule="exact"/>
        <w:ind w:left="0" w:leftChars="0" w:right="0"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）按招标文件规定的评标方法和评标标准进行评标，对评审意见承担个人责任；</w:t>
      </w:r>
    </w:p>
    <w:p w14:paraId="1A8FE673">
      <w:pPr>
        <w:keepNext w:val="0"/>
        <w:keepLines w:val="0"/>
        <w:pageBreakBefore w:val="0"/>
        <w:widowControl w:val="0"/>
        <w:kinsoku/>
        <w:wordWrap w:val="0"/>
        <w:overflowPunct/>
        <w:topLinePunct/>
        <w:autoSpaceDE/>
        <w:autoSpaceDN/>
        <w:bidi w:val="0"/>
        <w:adjustRightInd/>
        <w:snapToGrid/>
        <w:spacing w:line="420" w:lineRule="exact"/>
        <w:ind w:left="0" w:leftChars="0" w:right="0"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）对评标过程和结果以及投标人的商业秘密保密；</w:t>
      </w:r>
    </w:p>
    <w:p w14:paraId="7D1052B1">
      <w:pPr>
        <w:keepNext w:val="0"/>
        <w:keepLines w:val="0"/>
        <w:pageBreakBefore w:val="0"/>
        <w:widowControl w:val="0"/>
        <w:kinsoku/>
        <w:wordWrap w:val="0"/>
        <w:overflowPunct/>
        <w:topLinePunct/>
        <w:autoSpaceDE/>
        <w:autoSpaceDN/>
        <w:bidi w:val="0"/>
        <w:adjustRightInd/>
        <w:snapToGrid/>
        <w:spacing w:line="420" w:lineRule="exact"/>
        <w:ind w:left="0" w:leftChars="0" w:right="0"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）参与评标报告的起草；</w:t>
      </w:r>
    </w:p>
    <w:p w14:paraId="0B217B3B">
      <w:pPr>
        <w:keepNext w:val="0"/>
        <w:keepLines w:val="0"/>
        <w:pageBreakBefore w:val="0"/>
        <w:widowControl w:val="0"/>
        <w:kinsoku/>
        <w:wordWrap w:val="0"/>
        <w:overflowPunct/>
        <w:topLinePunct/>
        <w:autoSpaceDE/>
        <w:autoSpaceDN/>
        <w:bidi w:val="0"/>
        <w:adjustRightInd/>
        <w:snapToGrid/>
        <w:spacing w:line="420" w:lineRule="exact"/>
        <w:ind w:left="0" w:leftChars="0" w:right="0"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）配合</w:t>
      </w:r>
      <w:r>
        <w:rPr>
          <w:rFonts w:hint="eastAsia" w:ascii="宋体" w:hAnsi="宋体" w:eastAsia="宋体" w:cs="宋体"/>
          <w:color w:val="auto"/>
          <w:sz w:val="21"/>
          <w:szCs w:val="21"/>
          <w:highlight w:val="none"/>
          <w:lang w:val="en-US" w:eastAsia="zh-CN"/>
        </w:rPr>
        <w:t>采购人或采购代理机构</w:t>
      </w:r>
      <w:r>
        <w:rPr>
          <w:rFonts w:hint="eastAsia" w:ascii="宋体" w:hAnsi="宋体" w:eastAsia="宋体" w:cs="宋体"/>
          <w:color w:val="auto"/>
          <w:sz w:val="21"/>
          <w:szCs w:val="21"/>
          <w:highlight w:val="none"/>
          <w:lang w:eastAsia="zh-CN"/>
        </w:rPr>
        <w:t>答复</w:t>
      </w: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lang w:eastAsia="zh-CN"/>
        </w:rPr>
        <w:t>人提出的质疑；</w:t>
      </w:r>
    </w:p>
    <w:p w14:paraId="42D2303D">
      <w:pPr>
        <w:keepNext w:val="0"/>
        <w:keepLines w:val="0"/>
        <w:pageBreakBefore w:val="0"/>
        <w:widowControl w:val="0"/>
        <w:kinsoku/>
        <w:wordWrap w:val="0"/>
        <w:overflowPunct/>
        <w:topLinePunct/>
        <w:autoSpaceDE/>
        <w:autoSpaceDN/>
        <w:bidi w:val="0"/>
        <w:adjustRightInd/>
        <w:snapToGrid/>
        <w:spacing w:line="420" w:lineRule="exact"/>
        <w:ind w:left="0" w:leftChars="0" w:right="0" w:firstLine="420" w:firstLineChars="200"/>
        <w:textAlignment w:val="baseline"/>
        <w:rPr>
          <w:rFonts w:hint="eastAsia" w:ascii="宋体" w:hAnsi="宋体" w:eastAsia="宋体" w:cs="宋体"/>
          <w:b w:val="0"/>
          <w:bCs w:val="0"/>
          <w:color w:val="auto"/>
          <w:spacing w:val="0"/>
          <w:w w:val="100"/>
          <w:position w:val="0"/>
          <w:sz w:val="21"/>
          <w:szCs w:val="21"/>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）配合财政部门受理的投诉处理工作。</w:t>
      </w:r>
    </w:p>
    <w:bookmarkEnd w:id="542"/>
    <w:p w14:paraId="2D972506">
      <w:pPr>
        <w:keepNext w:val="0"/>
        <w:keepLines w:val="0"/>
        <w:pageBreakBefore w:val="0"/>
        <w:widowControl w:val="0"/>
        <w:kinsoku/>
        <w:wordWrap w:val="0"/>
        <w:overflowPunct/>
        <w:topLinePunct/>
        <w:autoSpaceDE/>
        <w:autoSpaceDN/>
        <w:bidi w:val="0"/>
        <w:adjustRightInd/>
        <w:snapToGrid/>
        <w:spacing w:line="420" w:lineRule="exact"/>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（3）比较与评价</w:t>
      </w:r>
      <w:bookmarkEnd w:id="543"/>
      <w:r>
        <w:rPr>
          <w:rFonts w:hint="eastAsia" w:ascii="宋体" w:hAnsi="宋体" w:eastAsia="宋体" w:cs="宋体"/>
          <w:b/>
          <w:bCs/>
          <w:color w:val="auto"/>
          <w:sz w:val="21"/>
          <w:szCs w:val="21"/>
          <w:highlight w:val="none"/>
          <w:lang w:val="en-US" w:eastAsia="zh-CN"/>
        </w:rPr>
        <w:t xml:space="preserve"> </w:t>
      </w:r>
    </w:p>
    <w:p w14:paraId="3403194B">
      <w:pPr>
        <w:keepNext w:val="0"/>
        <w:keepLines w:val="0"/>
        <w:pageBreakBefore w:val="0"/>
        <w:widowControl w:val="0"/>
        <w:kinsoku/>
        <w:wordWrap w:val="0"/>
        <w:overflowPunct/>
        <w:topLinePunct/>
        <w:autoSpaceDE/>
        <w:autoSpaceDN/>
        <w:bidi w:val="0"/>
        <w:adjustRightInd/>
        <w:snapToGrid/>
        <w:spacing w:line="42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经符合性审查合格的投标文件，评标委员会将根据招标文件确定的评标方法和标准，对其投标文件作进一步的比较与评价。 </w:t>
      </w:r>
    </w:p>
    <w:p w14:paraId="36E3EAC8">
      <w:pPr>
        <w:keepNext w:val="0"/>
        <w:keepLines w:val="0"/>
        <w:pageBreakBefore w:val="0"/>
        <w:widowControl w:val="0"/>
        <w:kinsoku/>
        <w:wordWrap w:val="0"/>
        <w:overflowPunct/>
        <w:topLinePunct/>
        <w:autoSpaceDE/>
        <w:autoSpaceDN/>
        <w:bidi w:val="0"/>
        <w:adjustRightInd/>
        <w:snapToGrid/>
        <w:spacing w:line="420" w:lineRule="exact"/>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（4）落实政府采购政策：</w:t>
      </w:r>
    </w:p>
    <w:p w14:paraId="3D0B629D">
      <w:pPr>
        <w:keepNext w:val="0"/>
        <w:keepLines w:val="0"/>
        <w:pageBreakBefore w:val="0"/>
        <w:widowControl w:val="0"/>
        <w:kinsoku/>
        <w:wordWrap w:val="0"/>
        <w:overflowPunct/>
        <w:topLinePunct/>
        <w:autoSpaceDE/>
        <w:autoSpaceDN/>
        <w:bidi w:val="0"/>
        <w:adjustRightInd/>
        <w:snapToGrid/>
        <w:spacing w:line="42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根据《政府采购促进中小企业发展管理办法》（财库〔2020〕46 号）、《三部门联合发布关于促进残疾人就业政府采购政策的通知》（财库〔2017〕141号）和《财政部司法部关于政府采购支持监狱企业发展有关问题的通知》（财库〔2014〕68 号）的规定，对满足价格扣除条件且在投标文件中提交了《中小企业声明函》《残疾人福利性单位声明函》或省级以上监狱管理局、戒毒管理局（含新疆生产建设兵团）出具的属于监狱企业的证明文件的投标人，其投标报价按照投标人须知前附表中规定的标准扣除后的价格参与评审。对于同时属于小微企业、监狱企业或残疾人福利性单位的，不重复进行投标报价扣除。</w:t>
      </w:r>
    </w:p>
    <w:p w14:paraId="0F117B83">
      <w:pPr>
        <w:keepNext w:val="0"/>
        <w:keepLines w:val="0"/>
        <w:pageBreakBefore w:val="0"/>
        <w:widowControl w:val="0"/>
        <w:kinsoku/>
        <w:wordWrap w:val="0"/>
        <w:overflowPunct/>
        <w:topLinePunct/>
        <w:autoSpaceDE/>
        <w:autoSpaceDN/>
        <w:bidi w:val="0"/>
        <w:adjustRightInd/>
        <w:snapToGrid/>
        <w:spacing w:line="42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投标人须知前附表中规定的标准扣除后的价格参与评审。组成联合体或者接受分包的小微企业与联合体内其他企业、分包企业之间存在直接控股、管理关系的，不享受价格扣除优惠政策。 </w:t>
      </w:r>
    </w:p>
    <w:p w14:paraId="7EDA2F92">
      <w:pPr>
        <w:keepNext w:val="0"/>
        <w:keepLines w:val="0"/>
        <w:pageBreakBefore w:val="0"/>
        <w:widowControl w:val="0"/>
        <w:kinsoku/>
        <w:wordWrap w:val="0"/>
        <w:overflowPunct/>
        <w:topLinePunct/>
        <w:autoSpaceDE/>
        <w:autoSpaceDN/>
        <w:bidi w:val="0"/>
        <w:adjustRightInd/>
        <w:snapToGrid/>
        <w:spacing w:line="42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以联合体形式参加政府采购活动，联合体各方均为中小企业的，联合体视同中小企业。其中，联合体各方均为小微企业的，联合体视同小微企业。</w:t>
      </w:r>
    </w:p>
    <w:p w14:paraId="0105E3D5">
      <w:pPr>
        <w:keepNext w:val="0"/>
        <w:keepLines w:val="0"/>
        <w:pageBreakBefore w:val="0"/>
        <w:widowControl w:val="0"/>
        <w:kinsoku/>
        <w:wordWrap w:val="0"/>
        <w:overflowPunct/>
        <w:topLinePunct/>
        <w:autoSpaceDE/>
        <w:autoSpaceDN/>
        <w:bidi w:val="0"/>
        <w:adjustRightInd/>
        <w:snapToGrid/>
        <w:spacing w:line="420" w:lineRule="exact"/>
        <w:ind w:firstLine="422" w:firstLineChars="200"/>
        <w:textAlignment w:val="baseline"/>
        <w:rPr>
          <w:rFonts w:hint="eastAsia" w:ascii="宋体" w:hAnsi="宋体" w:eastAsia="宋体" w:cs="宋体"/>
          <w:b/>
          <w:bCs/>
          <w:color w:val="auto"/>
          <w:sz w:val="21"/>
          <w:szCs w:val="21"/>
          <w:highlight w:val="none"/>
          <w:lang w:val="en-US" w:eastAsia="zh-CN"/>
        </w:rPr>
      </w:pPr>
      <w:bookmarkStart w:id="544" w:name="_Toc15206"/>
      <w:r>
        <w:rPr>
          <w:rFonts w:hint="eastAsia" w:ascii="宋体" w:hAnsi="宋体" w:eastAsia="宋体" w:cs="宋体"/>
          <w:b/>
          <w:bCs/>
          <w:color w:val="auto"/>
          <w:sz w:val="21"/>
          <w:szCs w:val="21"/>
          <w:highlight w:val="none"/>
          <w:lang w:val="en-US" w:eastAsia="zh-CN"/>
        </w:rPr>
        <w:t>（5）废标、重新招标与变更采购方式</w:t>
      </w:r>
      <w:bookmarkEnd w:id="544"/>
      <w:r>
        <w:rPr>
          <w:rFonts w:hint="eastAsia" w:ascii="宋体" w:hAnsi="宋体" w:eastAsia="宋体" w:cs="宋体"/>
          <w:b/>
          <w:bCs/>
          <w:color w:val="auto"/>
          <w:sz w:val="21"/>
          <w:szCs w:val="21"/>
          <w:highlight w:val="none"/>
          <w:lang w:val="en-US" w:eastAsia="zh-CN"/>
        </w:rPr>
        <w:t xml:space="preserve"> </w:t>
      </w:r>
    </w:p>
    <w:p w14:paraId="2DB184B9">
      <w:pPr>
        <w:keepNext w:val="0"/>
        <w:keepLines w:val="0"/>
        <w:pageBreakBefore w:val="0"/>
        <w:widowControl w:val="0"/>
        <w:kinsoku/>
        <w:wordWrap w:val="0"/>
        <w:overflowPunct/>
        <w:topLinePunct/>
        <w:autoSpaceDE/>
        <w:autoSpaceDN/>
        <w:bidi w:val="0"/>
        <w:adjustRightInd/>
        <w:snapToGrid/>
        <w:spacing w:line="420" w:lineRule="exact"/>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出现下列情形之一，将导致项目废标：</w:t>
      </w:r>
    </w:p>
    <w:p w14:paraId="4F509EA8">
      <w:pPr>
        <w:keepNext w:val="0"/>
        <w:keepLines w:val="0"/>
        <w:pageBreakBefore w:val="0"/>
        <w:widowControl w:val="0"/>
        <w:kinsoku/>
        <w:wordWrap w:val="0"/>
        <w:overflowPunct/>
        <w:topLinePunct/>
        <w:autoSpaceDE/>
        <w:autoSpaceDN/>
        <w:bidi w:val="0"/>
        <w:adjustRightInd/>
        <w:snapToGrid/>
        <w:spacing w:line="42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（1）符合专业条件的投标人或者对招标文件做实质性响应的投标人不足规定数量的； </w:t>
      </w:r>
    </w:p>
    <w:p w14:paraId="4ADA4B69">
      <w:pPr>
        <w:keepNext w:val="0"/>
        <w:keepLines w:val="0"/>
        <w:pageBreakBefore w:val="0"/>
        <w:widowControl w:val="0"/>
        <w:kinsoku/>
        <w:wordWrap w:val="0"/>
        <w:overflowPunct/>
        <w:topLinePunct/>
        <w:autoSpaceDE/>
        <w:autoSpaceDN/>
        <w:bidi w:val="0"/>
        <w:adjustRightInd/>
        <w:snapToGrid/>
        <w:spacing w:line="42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（2）出现影响采购公正的违法、违规行为的； </w:t>
      </w:r>
    </w:p>
    <w:p w14:paraId="7A98BAD2">
      <w:pPr>
        <w:keepNext w:val="0"/>
        <w:keepLines w:val="0"/>
        <w:pageBreakBefore w:val="0"/>
        <w:widowControl w:val="0"/>
        <w:kinsoku/>
        <w:wordWrap w:val="0"/>
        <w:overflowPunct/>
        <w:topLinePunct/>
        <w:autoSpaceDE/>
        <w:autoSpaceDN/>
        <w:bidi w:val="0"/>
        <w:adjustRightInd/>
        <w:snapToGrid/>
        <w:spacing w:line="42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（3）投标人的报价均超过了采购预算，采购人不能支付的； </w:t>
      </w:r>
    </w:p>
    <w:p w14:paraId="6F917DFE">
      <w:pPr>
        <w:keepNext w:val="0"/>
        <w:keepLines w:val="0"/>
        <w:pageBreakBefore w:val="0"/>
        <w:widowControl w:val="0"/>
        <w:kinsoku/>
        <w:wordWrap w:val="0"/>
        <w:overflowPunct/>
        <w:topLinePunct/>
        <w:autoSpaceDE/>
        <w:autoSpaceDN/>
        <w:bidi w:val="0"/>
        <w:adjustRightInd/>
        <w:snapToGrid/>
        <w:spacing w:line="42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（4）因重大变故，采购任务取消的。 </w:t>
      </w:r>
    </w:p>
    <w:p w14:paraId="07356079">
      <w:pPr>
        <w:keepNext w:val="0"/>
        <w:keepLines w:val="0"/>
        <w:pageBreakBefore w:val="0"/>
        <w:widowControl w:val="0"/>
        <w:kinsoku/>
        <w:wordWrap w:val="0"/>
        <w:overflowPunct/>
        <w:topLinePunct/>
        <w:autoSpaceDE/>
        <w:autoSpaceDN/>
        <w:bidi w:val="0"/>
        <w:adjustRightInd/>
        <w:snapToGrid/>
        <w:spacing w:line="420" w:lineRule="exact"/>
        <w:ind w:firstLine="422"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公开招标数额标准以上的采购项目，投标截止后投标人不足3家或者通过资格审查或符合性审查的投标人不足3家的，除采购任务取消情形外，按照以下方式处理： </w:t>
      </w:r>
    </w:p>
    <w:p w14:paraId="06714D5F">
      <w:pPr>
        <w:keepNext w:val="0"/>
        <w:keepLines w:val="0"/>
        <w:pageBreakBefore w:val="0"/>
        <w:widowControl w:val="0"/>
        <w:kinsoku/>
        <w:wordWrap w:val="0"/>
        <w:overflowPunct/>
        <w:topLinePunct/>
        <w:autoSpaceDE/>
        <w:autoSpaceDN/>
        <w:bidi w:val="0"/>
        <w:adjustRightInd/>
        <w:snapToGrid/>
        <w:spacing w:line="42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（1）招标文件存在不合理条款或者招标程序不符合规定的，采购人、采购代理机构改正后依法重新招标； </w:t>
      </w:r>
    </w:p>
    <w:p w14:paraId="7737DADC">
      <w:pPr>
        <w:keepNext w:val="0"/>
        <w:keepLines w:val="0"/>
        <w:pageBreakBefore w:val="0"/>
        <w:widowControl w:val="0"/>
        <w:kinsoku/>
        <w:wordWrap w:val="0"/>
        <w:overflowPunct/>
        <w:topLinePunct/>
        <w:autoSpaceDE/>
        <w:autoSpaceDN/>
        <w:bidi w:val="0"/>
        <w:adjustRightInd/>
        <w:snapToGrid/>
        <w:spacing w:line="42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招标文件没有不合理条款、招标程序符合规定，需要采用其他采购方式采购的，采购人应当依法报政府采购监督管理部门批准。（符合专业条件或者对招标文件作出实质性响应的投标人只有一家，经评标委员会出具了招标文件没有不合理条款论证意见的。） </w:t>
      </w:r>
    </w:p>
    <w:p w14:paraId="685AA085">
      <w:pPr>
        <w:keepNext w:val="0"/>
        <w:keepLines w:val="0"/>
        <w:pageBreakBefore w:val="0"/>
        <w:widowControl w:val="0"/>
        <w:kinsoku/>
        <w:wordWrap w:val="0"/>
        <w:overflowPunct/>
        <w:topLinePunct/>
        <w:autoSpaceDE/>
        <w:autoSpaceDN/>
        <w:bidi w:val="0"/>
        <w:adjustRightInd/>
        <w:snapToGrid/>
        <w:spacing w:line="420" w:lineRule="exact"/>
        <w:ind w:firstLine="422" w:firstLineChars="200"/>
        <w:textAlignment w:val="baseline"/>
        <w:rPr>
          <w:rFonts w:hint="eastAsia" w:ascii="宋体" w:hAnsi="宋体" w:eastAsia="宋体" w:cs="宋体"/>
          <w:b/>
          <w:bCs/>
          <w:color w:val="auto"/>
          <w:sz w:val="21"/>
          <w:szCs w:val="21"/>
          <w:highlight w:val="none"/>
          <w:lang w:val="en-US" w:eastAsia="zh-CN"/>
        </w:rPr>
      </w:pPr>
      <w:bookmarkStart w:id="545" w:name="_Toc30436"/>
      <w:r>
        <w:rPr>
          <w:rFonts w:hint="eastAsia" w:ascii="宋体" w:hAnsi="宋体" w:eastAsia="宋体" w:cs="宋体"/>
          <w:b/>
          <w:bCs/>
          <w:color w:val="auto"/>
          <w:sz w:val="21"/>
          <w:szCs w:val="21"/>
          <w:highlight w:val="none"/>
          <w:lang w:val="en-US" w:eastAsia="zh-CN"/>
        </w:rPr>
        <w:t>（6）</w:t>
      </w:r>
      <w:bookmarkEnd w:id="545"/>
      <w:bookmarkStart w:id="546" w:name="_Toc6462"/>
      <w:r>
        <w:rPr>
          <w:rFonts w:hint="eastAsia" w:ascii="宋体" w:hAnsi="宋体" w:eastAsia="宋体" w:cs="宋体"/>
          <w:b/>
          <w:bCs/>
          <w:color w:val="auto"/>
          <w:sz w:val="21"/>
          <w:szCs w:val="21"/>
          <w:highlight w:val="none"/>
          <w:lang w:val="en-US" w:eastAsia="zh-CN"/>
        </w:rPr>
        <w:t>中标候选人的确定原则及标准</w:t>
      </w:r>
      <w:bookmarkEnd w:id="546"/>
      <w:r>
        <w:rPr>
          <w:rFonts w:hint="eastAsia" w:ascii="宋体" w:hAnsi="宋体" w:eastAsia="宋体" w:cs="宋体"/>
          <w:b/>
          <w:bCs/>
          <w:color w:val="auto"/>
          <w:sz w:val="21"/>
          <w:szCs w:val="21"/>
          <w:highlight w:val="none"/>
          <w:lang w:val="en-US" w:eastAsia="zh-CN"/>
        </w:rPr>
        <w:t xml:space="preserve"> </w:t>
      </w:r>
    </w:p>
    <w:p w14:paraId="0962046A">
      <w:pPr>
        <w:keepNext w:val="0"/>
        <w:keepLines w:val="0"/>
        <w:pageBreakBefore w:val="0"/>
        <w:widowControl w:val="0"/>
        <w:kinsoku/>
        <w:wordWrap w:val="0"/>
        <w:overflowPunct/>
        <w:topLinePunct/>
        <w:autoSpaceDE/>
        <w:autoSpaceDN/>
        <w:bidi w:val="0"/>
        <w:adjustRightInd/>
        <w:snapToGrid/>
        <w:spacing w:line="42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1）评标委员会依据本项目招标文件所约定的评标方法，对实质上响应招标文件的投标人按下列方法进行排序，确定中标候选人： 详见“</w:t>
      </w:r>
      <w:r>
        <w:rPr>
          <w:rFonts w:hint="eastAsia" w:ascii="宋体" w:hAnsi="宋体" w:eastAsia="宋体" w:cs="宋体"/>
          <w:b/>
          <w:bCs/>
          <w:color w:val="auto"/>
          <w:sz w:val="21"/>
          <w:szCs w:val="21"/>
          <w:highlight w:val="none"/>
          <w:lang w:val="en-US" w:eastAsia="zh-CN"/>
        </w:rPr>
        <w:t>投标人须知前附表</w:t>
      </w:r>
      <w:r>
        <w:rPr>
          <w:rFonts w:hint="eastAsia" w:ascii="宋体" w:hAnsi="宋体" w:eastAsia="宋体" w:cs="宋体"/>
          <w:color w:val="auto"/>
          <w:sz w:val="21"/>
          <w:szCs w:val="21"/>
          <w:highlight w:val="none"/>
          <w:lang w:val="en-US" w:eastAsia="zh-CN"/>
        </w:rPr>
        <w:t xml:space="preserve">”。 </w:t>
      </w:r>
    </w:p>
    <w:p w14:paraId="169DE3E4">
      <w:pPr>
        <w:keepNext w:val="0"/>
        <w:keepLines w:val="0"/>
        <w:pageBreakBefore w:val="0"/>
        <w:widowControl w:val="0"/>
        <w:kinsoku/>
        <w:wordWrap w:val="0"/>
        <w:overflowPunct/>
        <w:topLinePunct/>
        <w:autoSpaceDE/>
        <w:autoSpaceDN/>
        <w:bidi w:val="0"/>
        <w:adjustRightInd/>
        <w:snapToGrid/>
        <w:spacing w:line="420" w:lineRule="exact"/>
        <w:ind w:firstLine="422" w:firstLineChars="200"/>
        <w:textAlignment w:val="baseline"/>
        <w:rPr>
          <w:rFonts w:hint="eastAsia" w:ascii="宋体" w:hAnsi="宋体" w:eastAsia="宋体" w:cs="宋体"/>
          <w:b/>
          <w:bCs/>
          <w:color w:val="auto"/>
          <w:sz w:val="21"/>
          <w:szCs w:val="21"/>
          <w:highlight w:val="none"/>
          <w:lang w:val="en-US" w:eastAsia="zh-CN"/>
        </w:rPr>
      </w:pPr>
      <w:bookmarkStart w:id="547" w:name="_Toc13664"/>
      <w:r>
        <w:rPr>
          <w:rFonts w:hint="eastAsia" w:ascii="宋体" w:hAnsi="宋体" w:eastAsia="宋体" w:cs="宋体"/>
          <w:b/>
          <w:bCs/>
          <w:color w:val="auto"/>
          <w:sz w:val="21"/>
          <w:szCs w:val="21"/>
          <w:highlight w:val="none"/>
          <w:lang w:val="en-US" w:eastAsia="zh-CN"/>
        </w:rPr>
        <w:t>（7）确定中标候选人和中标人</w:t>
      </w:r>
      <w:bookmarkEnd w:id="547"/>
      <w:r>
        <w:rPr>
          <w:rFonts w:hint="eastAsia" w:ascii="宋体" w:hAnsi="宋体" w:eastAsia="宋体" w:cs="宋体"/>
          <w:b/>
          <w:bCs/>
          <w:color w:val="auto"/>
          <w:sz w:val="21"/>
          <w:szCs w:val="21"/>
          <w:highlight w:val="none"/>
          <w:lang w:val="en-US" w:eastAsia="zh-CN"/>
        </w:rPr>
        <w:t xml:space="preserve"> </w:t>
      </w:r>
    </w:p>
    <w:p w14:paraId="18DDBF2B">
      <w:pPr>
        <w:keepNext w:val="0"/>
        <w:keepLines w:val="0"/>
        <w:pageBreakBefore w:val="0"/>
        <w:widowControl w:val="0"/>
        <w:kinsoku/>
        <w:wordWrap w:val="0"/>
        <w:overflowPunct/>
        <w:topLinePunct/>
        <w:autoSpaceDE/>
        <w:autoSpaceDN/>
        <w:bidi w:val="0"/>
        <w:adjustRightInd/>
        <w:snapToGrid/>
        <w:spacing w:line="42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1）评标委员会将根据评标标准，按投标人须知前附表中</w:t>
      </w:r>
      <w:r>
        <w:rPr>
          <w:rFonts w:hint="eastAsia" w:ascii="宋体" w:hAnsi="宋体" w:cs="宋体"/>
          <w:color w:val="auto"/>
          <w:sz w:val="21"/>
          <w:szCs w:val="21"/>
          <w:highlight w:val="none"/>
          <w:lang w:val="en-US" w:eastAsia="zh-CN"/>
        </w:rPr>
        <w:t>规定</w:t>
      </w:r>
      <w:r>
        <w:rPr>
          <w:rFonts w:hint="eastAsia" w:ascii="宋体" w:hAnsi="宋体" w:eastAsia="宋体" w:cs="宋体"/>
          <w:color w:val="auto"/>
          <w:sz w:val="21"/>
          <w:szCs w:val="21"/>
          <w:highlight w:val="none"/>
          <w:lang w:val="en-US" w:eastAsia="zh-CN"/>
        </w:rPr>
        <w:t xml:space="preserve">的按总得分由高到低的顺序推荐3名中标候选人。 </w:t>
      </w:r>
    </w:p>
    <w:p w14:paraId="40956951">
      <w:pPr>
        <w:keepNext w:val="0"/>
        <w:keepLines w:val="0"/>
        <w:pageBreakBefore w:val="0"/>
        <w:widowControl w:val="0"/>
        <w:kinsoku/>
        <w:wordWrap w:val="0"/>
        <w:overflowPunct/>
        <w:topLinePunct/>
        <w:autoSpaceDE/>
        <w:autoSpaceDN/>
        <w:bidi w:val="0"/>
        <w:adjustRightInd/>
        <w:snapToGrid/>
        <w:spacing w:line="42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2）按投标人须知前附表中规定，由评标委员会或采购人确定中标人。 </w:t>
      </w:r>
    </w:p>
    <w:p w14:paraId="53221E1B">
      <w:pPr>
        <w:keepNext w:val="0"/>
        <w:keepLines w:val="0"/>
        <w:pageBreakBefore w:val="0"/>
        <w:widowControl w:val="0"/>
        <w:kinsoku/>
        <w:wordWrap w:val="0"/>
        <w:overflowPunct/>
        <w:topLinePunct/>
        <w:autoSpaceDE/>
        <w:autoSpaceDN/>
        <w:bidi w:val="0"/>
        <w:adjustRightInd/>
        <w:snapToGrid/>
        <w:spacing w:line="420" w:lineRule="exact"/>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3）因重大变故采购任务取消时，采购人有权拒绝任何投标人中标，且对受影响的投标人不承担任何责任。 </w:t>
      </w:r>
    </w:p>
    <w:p w14:paraId="0E0EAFA8">
      <w:pPr>
        <w:keepNext w:val="0"/>
        <w:keepLines w:val="0"/>
        <w:pageBreakBefore w:val="0"/>
        <w:widowControl w:val="0"/>
        <w:kinsoku/>
        <w:wordWrap w:val="0"/>
        <w:overflowPunct/>
        <w:topLinePunct/>
        <w:autoSpaceDE/>
        <w:autoSpaceDN/>
        <w:bidi w:val="0"/>
        <w:adjustRightInd/>
        <w:snapToGrid/>
        <w:spacing w:line="420" w:lineRule="exact"/>
        <w:ind w:firstLine="422" w:firstLineChars="200"/>
        <w:textAlignment w:val="baseline"/>
        <w:rPr>
          <w:rFonts w:hint="eastAsia" w:ascii="宋体" w:hAnsi="宋体" w:eastAsia="宋体" w:cs="宋体"/>
          <w:b/>
          <w:bCs/>
          <w:color w:val="auto"/>
          <w:sz w:val="21"/>
          <w:szCs w:val="21"/>
          <w:highlight w:val="none"/>
          <w:lang w:val="en-US" w:eastAsia="zh-CN"/>
        </w:rPr>
      </w:pPr>
      <w:bookmarkStart w:id="548" w:name="_Toc30359"/>
      <w:r>
        <w:rPr>
          <w:rFonts w:hint="eastAsia" w:ascii="宋体" w:hAnsi="宋体" w:eastAsia="宋体" w:cs="宋体"/>
          <w:b/>
          <w:bCs/>
          <w:color w:val="auto"/>
          <w:sz w:val="21"/>
          <w:szCs w:val="21"/>
          <w:highlight w:val="none"/>
          <w:lang w:val="en-US" w:eastAsia="zh-CN"/>
        </w:rPr>
        <w:t>（8）编写评标报告</w:t>
      </w:r>
      <w:bookmarkEnd w:id="548"/>
      <w:r>
        <w:rPr>
          <w:rFonts w:hint="eastAsia" w:ascii="宋体" w:hAnsi="宋体" w:eastAsia="宋体" w:cs="宋体"/>
          <w:b/>
          <w:bCs/>
          <w:color w:val="auto"/>
          <w:sz w:val="21"/>
          <w:szCs w:val="21"/>
          <w:highlight w:val="none"/>
          <w:lang w:val="en-US" w:eastAsia="zh-CN"/>
        </w:rPr>
        <w:t xml:space="preserve"> </w:t>
      </w:r>
    </w:p>
    <w:p w14:paraId="2796EFB8">
      <w:pPr>
        <w:keepNext w:val="0"/>
        <w:keepLines w:val="0"/>
        <w:pageBreakBefore w:val="0"/>
        <w:widowControl w:val="0"/>
        <w:kinsoku/>
        <w:wordWrap w:val="0"/>
        <w:overflowPunct/>
        <w:topLinePunct/>
        <w:autoSpaceDE/>
        <w:autoSpaceDN/>
        <w:bidi w:val="0"/>
        <w:adjustRightInd/>
        <w:snapToGrid/>
        <w:spacing w:line="420" w:lineRule="exact"/>
        <w:ind w:firstLine="420" w:firstLineChars="200"/>
        <w:textAlignment w:val="baseline"/>
        <w:rPr>
          <w:rFonts w:hint="eastAsia" w:ascii="仿宋" w:hAnsi="仿宋" w:eastAsia="仿宋" w:cs="仿宋"/>
          <w:b w:val="0"/>
          <w:bCs w:val="0"/>
          <w:color w:val="auto"/>
          <w:spacing w:val="0"/>
          <w:w w:val="100"/>
          <w:position w:val="0"/>
          <w:sz w:val="21"/>
          <w:szCs w:val="21"/>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z w:val="21"/>
          <w:szCs w:val="21"/>
          <w:highlight w:val="none"/>
          <w:lang w:val="en-US" w:eastAsia="zh-CN"/>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r>
        <w:rPr>
          <w:rFonts w:hint="eastAsia" w:ascii="宋体" w:hAnsi="宋体" w:eastAsia="宋体" w:cs="宋体"/>
          <w:b w:val="0"/>
          <w:bCs w:val="0"/>
          <w:color w:val="auto"/>
          <w:spacing w:val="0"/>
          <w:w w:val="100"/>
          <w:position w:val="0"/>
          <w:sz w:val="21"/>
          <w:szCs w:val="21"/>
          <w:highlight w:val="none"/>
          <w:lang w:val="en-US" w:eastAsia="zh-CN"/>
          <w14:textOutline w14:w="4356" w14:cap="sq" w14:cmpd="sng" w14:algn="ctr">
            <w14:solidFill>
              <w14:srgbClr w14:val="000000"/>
            </w14:solidFill>
            <w14:prstDash w14:val="solid"/>
            <w14:bevel/>
          </w14:textOutline>
        </w:rPr>
        <w:t xml:space="preserve"> </w:t>
      </w:r>
    </w:p>
    <w:p w14:paraId="64EFE2B2">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baseline"/>
        <w:rPr>
          <w:rFonts w:hint="default" w:ascii="仿宋" w:hAnsi="仿宋" w:eastAsia="仿宋" w:cs="仿宋"/>
          <w:color w:val="auto"/>
          <w:sz w:val="21"/>
          <w:szCs w:val="21"/>
          <w:highlight w:val="none"/>
          <w:lang w:val="en-US" w:eastAsia="zh-CN"/>
        </w:rPr>
      </w:pPr>
    </w:p>
    <w:p w14:paraId="1C6BBA6B">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baseline"/>
        <w:rPr>
          <w:rFonts w:hint="default" w:ascii="仿宋" w:hAnsi="仿宋" w:eastAsia="仿宋" w:cs="仿宋"/>
          <w:color w:val="auto"/>
          <w:sz w:val="21"/>
          <w:szCs w:val="21"/>
          <w:highlight w:val="none"/>
          <w:lang w:val="en-US" w:eastAsia="zh-CN"/>
        </w:rPr>
      </w:pPr>
    </w:p>
    <w:p w14:paraId="0F67DE87">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baseline"/>
        <w:rPr>
          <w:rFonts w:hint="default" w:ascii="仿宋" w:hAnsi="仿宋" w:eastAsia="仿宋" w:cs="仿宋"/>
          <w:color w:val="auto"/>
          <w:sz w:val="21"/>
          <w:szCs w:val="21"/>
          <w:highlight w:val="none"/>
          <w:lang w:val="en-US" w:eastAsia="zh-CN"/>
        </w:rPr>
      </w:pPr>
    </w:p>
    <w:p w14:paraId="1CF39E5B">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baseline"/>
        <w:rPr>
          <w:rFonts w:hint="default" w:ascii="仿宋" w:hAnsi="仿宋" w:eastAsia="仿宋" w:cs="仿宋"/>
          <w:color w:val="auto"/>
          <w:sz w:val="21"/>
          <w:szCs w:val="21"/>
          <w:highlight w:val="none"/>
          <w:lang w:val="en-US" w:eastAsia="zh-CN"/>
        </w:rPr>
      </w:pPr>
    </w:p>
    <w:p w14:paraId="711F1450">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baseline"/>
        <w:rPr>
          <w:rFonts w:hint="default" w:ascii="仿宋" w:hAnsi="仿宋" w:eastAsia="仿宋" w:cs="仿宋"/>
          <w:color w:val="auto"/>
          <w:sz w:val="21"/>
          <w:szCs w:val="21"/>
          <w:highlight w:val="none"/>
          <w:lang w:val="en-US" w:eastAsia="zh-CN"/>
        </w:rPr>
      </w:pPr>
    </w:p>
    <w:p w14:paraId="5A0369F3">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baseline"/>
        <w:rPr>
          <w:rFonts w:hint="default" w:ascii="仿宋" w:hAnsi="仿宋" w:eastAsia="仿宋" w:cs="仿宋"/>
          <w:color w:val="auto"/>
          <w:sz w:val="21"/>
          <w:szCs w:val="21"/>
          <w:highlight w:val="none"/>
          <w:lang w:val="en-US" w:eastAsia="zh-CN"/>
        </w:rPr>
      </w:pPr>
    </w:p>
    <w:p w14:paraId="4CA7C97B">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baseline"/>
        <w:rPr>
          <w:rFonts w:hint="default" w:ascii="仿宋" w:hAnsi="仿宋" w:eastAsia="仿宋" w:cs="仿宋"/>
          <w:color w:val="auto"/>
          <w:sz w:val="21"/>
          <w:szCs w:val="21"/>
          <w:highlight w:val="none"/>
          <w:lang w:val="en-US" w:eastAsia="zh-CN"/>
        </w:rPr>
      </w:pPr>
    </w:p>
    <w:p w14:paraId="54D4CA7C">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baseline"/>
        <w:rPr>
          <w:rFonts w:hint="default" w:ascii="仿宋" w:hAnsi="仿宋" w:eastAsia="仿宋" w:cs="仿宋"/>
          <w:color w:val="auto"/>
          <w:sz w:val="21"/>
          <w:szCs w:val="21"/>
          <w:highlight w:val="none"/>
          <w:lang w:val="en-US" w:eastAsia="zh-CN"/>
        </w:rPr>
      </w:pPr>
    </w:p>
    <w:p w14:paraId="5AD523F7">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baseline"/>
        <w:rPr>
          <w:rFonts w:hint="default" w:ascii="仿宋" w:hAnsi="仿宋" w:eastAsia="仿宋" w:cs="仿宋"/>
          <w:color w:val="auto"/>
          <w:sz w:val="21"/>
          <w:szCs w:val="21"/>
          <w:highlight w:val="none"/>
          <w:lang w:val="en-US" w:eastAsia="zh-CN"/>
        </w:rPr>
      </w:pPr>
    </w:p>
    <w:p w14:paraId="1F405102">
      <w:pPr>
        <w:keepNext w:val="0"/>
        <w:keepLines w:val="0"/>
        <w:pageBreakBefore w:val="0"/>
        <w:widowControl w:val="0"/>
        <w:kinsoku/>
        <w:wordWrap w:val="0"/>
        <w:overflowPunct/>
        <w:topLinePunct/>
        <w:autoSpaceDE/>
        <w:autoSpaceDN/>
        <w:bidi w:val="0"/>
        <w:adjustRightInd/>
        <w:snapToGrid/>
        <w:spacing w:line="240" w:lineRule="auto"/>
        <w:ind w:left="0" w:leftChars="0" w:right="0" w:firstLine="420" w:firstLineChars="200"/>
        <w:textAlignment w:val="baseline"/>
        <w:rPr>
          <w:rFonts w:hint="default" w:ascii="仿宋" w:hAnsi="仿宋" w:eastAsia="仿宋" w:cs="仿宋"/>
          <w:color w:val="auto"/>
          <w:sz w:val="21"/>
          <w:szCs w:val="21"/>
          <w:highlight w:val="none"/>
          <w:lang w:val="en-US" w:eastAsia="zh-CN"/>
        </w:rPr>
      </w:pPr>
    </w:p>
    <w:p w14:paraId="47B8CA9E">
      <w:pPr>
        <w:pStyle w:val="2"/>
        <w:keepNext w:val="0"/>
        <w:keepLines w:val="0"/>
        <w:pageBreakBefore w:val="0"/>
        <w:widowControl w:val="0"/>
        <w:kinsoku/>
        <w:wordWrap w:val="0"/>
        <w:overflowPunct/>
        <w:topLinePunct/>
        <w:autoSpaceDE/>
        <w:autoSpaceDN/>
        <w:bidi w:val="0"/>
        <w:adjustRightInd/>
        <w:snapToGrid/>
        <w:ind w:left="0" w:leftChars="0" w:right="0"/>
        <w:jc w:val="center"/>
        <w:rPr>
          <w:rFonts w:hint="eastAsia" w:ascii="宋体" w:hAnsi="宋体" w:eastAsia="宋体" w:cs="宋体"/>
          <w:color w:val="auto"/>
          <w:highlight w:val="none"/>
          <w:lang w:eastAsia="zh-CN"/>
        </w:rPr>
      </w:pPr>
    </w:p>
    <w:p w14:paraId="41D9233B">
      <w:pPr>
        <w:rPr>
          <w:rFonts w:hint="eastAsia" w:ascii="宋体" w:hAnsi="宋体" w:eastAsia="宋体" w:cs="宋体"/>
          <w:color w:val="auto"/>
          <w:highlight w:val="none"/>
          <w:lang w:eastAsia="zh-CN"/>
        </w:rPr>
      </w:pPr>
    </w:p>
    <w:p w14:paraId="73D9EF3A">
      <w:pPr>
        <w:rPr>
          <w:rFonts w:hint="eastAsia" w:ascii="宋体" w:hAnsi="宋体" w:eastAsia="宋体" w:cs="宋体"/>
          <w:color w:val="auto"/>
          <w:highlight w:val="none"/>
          <w:lang w:eastAsia="zh-CN"/>
        </w:rPr>
      </w:pPr>
    </w:p>
    <w:p w14:paraId="3D760862">
      <w:pPr>
        <w:rPr>
          <w:rFonts w:hint="eastAsia" w:ascii="宋体" w:hAnsi="宋体" w:eastAsia="宋体" w:cs="宋体"/>
          <w:color w:val="auto"/>
          <w:highlight w:val="none"/>
          <w:lang w:eastAsia="zh-CN"/>
        </w:rPr>
      </w:pPr>
    </w:p>
    <w:p w14:paraId="5ECA9BC6">
      <w:pPr>
        <w:rPr>
          <w:rFonts w:hint="eastAsia" w:ascii="宋体" w:hAnsi="宋体" w:eastAsia="宋体" w:cs="宋体"/>
          <w:color w:val="auto"/>
          <w:highlight w:val="none"/>
          <w:lang w:eastAsia="zh-CN"/>
        </w:rPr>
      </w:pPr>
    </w:p>
    <w:p w14:paraId="669D10FD">
      <w:pPr>
        <w:rPr>
          <w:rFonts w:hint="eastAsia" w:ascii="宋体" w:hAnsi="宋体" w:eastAsia="宋体" w:cs="宋体"/>
          <w:color w:val="auto"/>
          <w:highlight w:val="none"/>
          <w:lang w:eastAsia="zh-CN"/>
        </w:rPr>
      </w:pPr>
    </w:p>
    <w:p w14:paraId="46FEAA07">
      <w:pPr>
        <w:rPr>
          <w:rFonts w:hint="eastAsia" w:ascii="宋体" w:hAnsi="宋体" w:eastAsia="宋体" w:cs="宋体"/>
          <w:color w:val="auto"/>
          <w:highlight w:val="none"/>
          <w:lang w:eastAsia="zh-CN"/>
        </w:rPr>
      </w:pPr>
    </w:p>
    <w:p w14:paraId="6BFD7083">
      <w:pPr>
        <w:rPr>
          <w:rFonts w:hint="eastAsia" w:ascii="宋体" w:hAnsi="宋体" w:eastAsia="宋体" w:cs="宋体"/>
          <w:color w:val="auto"/>
          <w:highlight w:val="none"/>
          <w:lang w:eastAsia="zh-CN"/>
        </w:rPr>
      </w:pPr>
    </w:p>
    <w:p w14:paraId="65CBB964">
      <w:pPr>
        <w:rPr>
          <w:rFonts w:hint="eastAsia" w:ascii="宋体" w:hAnsi="宋体" w:eastAsia="宋体" w:cs="宋体"/>
          <w:color w:val="auto"/>
          <w:highlight w:val="none"/>
          <w:lang w:eastAsia="zh-CN"/>
        </w:rPr>
      </w:pPr>
    </w:p>
    <w:p w14:paraId="2F59666A">
      <w:pPr>
        <w:rPr>
          <w:rFonts w:hint="eastAsia" w:ascii="宋体" w:hAnsi="宋体" w:eastAsia="宋体" w:cs="宋体"/>
          <w:color w:val="auto"/>
          <w:highlight w:val="none"/>
          <w:lang w:eastAsia="zh-CN"/>
        </w:rPr>
      </w:pPr>
    </w:p>
    <w:p w14:paraId="53861F77">
      <w:pPr>
        <w:rPr>
          <w:rFonts w:hint="eastAsia" w:ascii="宋体" w:hAnsi="宋体" w:eastAsia="宋体" w:cs="宋体"/>
          <w:color w:val="auto"/>
          <w:highlight w:val="none"/>
          <w:lang w:eastAsia="zh-CN"/>
        </w:rPr>
      </w:pPr>
    </w:p>
    <w:p w14:paraId="4EF8A5E7">
      <w:pPr>
        <w:rPr>
          <w:rFonts w:hint="eastAsia" w:ascii="宋体" w:hAnsi="宋体" w:eastAsia="宋体" w:cs="宋体"/>
          <w:color w:val="auto"/>
          <w:highlight w:val="none"/>
          <w:lang w:eastAsia="zh-CN"/>
        </w:rPr>
      </w:pPr>
    </w:p>
    <w:p w14:paraId="6EC41C07">
      <w:pPr>
        <w:rPr>
          <w:rFonts w:hint="eastAsia" w:ascii="宋体" w:hAnsi="宋体" w:eastAsia="宋体" w:cs="宋体"/>
          <w:color w:val="auto"/>
          <w:highlight w:val="none"/>
          <w:lang w:eastAsia="zh-CN"/>
        </w:rPr>
      </w:pPr>
    </w:p>
    <w:p w14:paraId="6EF9D933">
      <w:pPr>
        <w:rPr>
          <w:rFonts w:hint="eastAsia" w:ascii="宋体" w:hAnsi="宋体" w:eastAsia="宋体" w:cs="宋体"/>
          <w:color w:val="auto"/>
          <w:highlight w:val="none"/>
          <w:lang w:eastAsia="zh-CN"/>
        </w:rPr>
      </w:pPr>
    </w:p>
    <w:p w14:paraId="6266AA63">
      <w:pPr>
        <w:rPr>
          <w:rFonts w:hint="eastAsia" w:ascii="宋体" w:hAnsi="宋体" w:eastAsia="宋体" w:cs="宋体"/>
          <w:color w:val="auto"/>
          <w:highlight w:val="none"/>
          <w:lang w:eastAsia="zh-CN"/>
        </w:rPr>
      </w:pPr>
    </w:p>
    <w:p w14:paraId="03FA92B8">
      <w:pPr>
        <w:rPr>
          <w:rFonts w:hint="eastAsia" w:ascii="宋体" w:hAnsi="宋体" w:eastAsia="宋体" w:cs="宋体"/>
          <w:color w:val="auto"/>
          <w:highlight w:val="none"/>
          <w:lang w:eastAsia="zh-CN"/>
        </w:rPr>
      </w:pPr>
    </w:p>
    <w:p w14:paraId="1231B633">
      <w:pPr>
        <w:rPr>
          <w:rFonts w:hint="eastAsia" w:ascii="宋体" w:hAnsi="宋体" w:eastAsia="宋体" w:cs="宋体"/>
          <w:color w:val="auto"/>
          <w:highlight w:val="none"/>
          <w:lang w:eastAsia="zh-CN"/>
        </w:rPr>
      </w:pPr>
    </w:p>
    <w:p w14:paraId="6984F82F">
      <w:pPr>
        <w:rPr>
          <w:rFonts w:hint="eastAsia" w:ascii="宋体" w:hAnsi="宋体" w:eastAsia="宋体" w:cs="宋体"/>
          <w:color w:val="auto"/>
          <w:highlight w:val="none"/>
          <w:lang w:eastAsia="zh-CN"/>
        </w:rPr>
      </w:pPr>
    </w:p>
    <w:p w14:paraId="7132925E">
      <w:pPr>
        <w:rPr>
          <w:rFonts w:hint="eastAsia" w:ascii="宋体" w:hAnsi="宋体" w:eastAsia="宋体" w:cs="宋体"/>
          <w:color w:val="auto"/>
          <w:highlight w:val="none"/>
          <w:lang w:eastAsia="zh-CN"/>
        </w:rPr>
      </w:pPr>
    </w:p>
    <w:p w14:paraId="69980FBC">
      <w:pPr>
        <w:rPr>
          <w:rFonts w:hint="eastAsia" w:ascii="宋体" w:hAnsi="宋体" w:eastAsia="宋体" w:cs="宋体"/>
          <w:color w:val="auto"/>
          <w:highlight w:val="none"/>
          <w:lang w:eastAsia="zh-CN"/>
        </w:rPr>
      </w:pPr>
    </w:p>
    <w:p w14:paraId="33622F72">
      <w:pPr>
        <w:rPr>
          <w:rFonts w:hint="eastAsia" w:ascii="宋体" w:hAnsi="宋体" w:eastAsia="宋体" w:cs="宋体"/>
          <w:color w:val="auto"/>
          <w:highlight w:val="none"/>
          <w:lang w:eastAsia="zh-CN"/>
        </w:rPr>
      </w:pPr>
    </w:p>
    <w:p w14:paraId="55E456B0">
      <w:pPr>
        <w:rPr>
          <w:rFonts w:hint="eastAsia" w:ascii="宋体" w:hAnsi="宋体" w:eastAsia="宋体" w:cs="宋体"/>
          <w:color w:val="auto"/>
          <w:highlight w:val="none"/>
          <w:lang w:eastAsia="zh-CN"/>
        </w:rPr>
      </w:pPr>
    </w:p>
    <w:p w14:paraId="4090DC14">
      <w:pPr>
        <w:rPr>
          <w:rFonts w:hint="eastAsia" w:ascii="宋体" w:hAnsi="宋体" w:eastAsia="宋体" w:cs="宋体"/>
          <w:color w:val="auto"/>
          <w:highlight w:val="none"/>
          <w:lang w:eastAsia="zh-CN"/>
        </w:rPr>
      </w:pPr>
    </w:p>
    <w:bookmarkEnd w:id="509"/>
    <w:bookmarkEnd w:id="510"/>
    <w:p w14:paraId="66CB6ADA">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right="0" w:rightChars="0" w:firstLine="0" w:firstLineChars="0"/>
        <w:jc w:val="center"/>
        <w:outlineLvl w:val="0"/>
        <w:rPr>
          <w:rFonts w:hint="eastAsia" w:ascii="宋体" w:hAnsi="宋体" w:eastAsia="宋体" w:cs="宋体"/>
          <w:snapToGrid w:val="0"/>
          <w:color w:val="auto"/>
          <w:spacing w:val="0"/>
          <w:w w:val="100"/>
          <w:position w:val="0"/>
          <w:sz w:val="32"/>
          <w:szCs w:val="32"/>
          <w:lang w:val="en-US" w:eastAsia="zh-CN" w:bidi="ar-SA"/>
          <w14:textOutline w14:w="5791" w14:cap="sq" w14:cmpd="sng" w14:algn="ctr">
            <w14:solidFill>
              <w14:srgbClr w14:val="000000"/>
            </w14:solidFill>
            <w14:prstDash w14:val="solid"/>
            <w14:bevel/>
          </w14:textOutline>
        </w:rPr>
      </w:pPr>
      <w:bookmarkStart w:id="549" w:name="_Toc31363"/>
      <w:bookmarkStart w:id="550" w:name="_Toc31902"/>
    </w:p>
    <w:p w14:paraId="7CA4E899">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right="0" w:rightChars="0" w:firstLine="0" w:firstLineChars="0"/>
        <w:jc w:val="center"/>
        <w:outlineLvl w:val="0"/>
        <w:rPr>
          <w:rFonts w:hint="eastAsia" w:ascii="宋体" w:hAnsi="宋体" w:eastAsia="宋体" w:cs="宋体"/>
          <w:snapToGrid w:val="0"/>
          <w:color w:val="auto"/>
          <w:spacing w:val="0"/>
          <w:w w:val="100"/>
          <w:position w:val="0"/>
          <w:sz w:val="32"/>
          <w:szCs w:val="32"/>
          <w:lang w:val="en-US" w:eastAsia="zh-CN" w:bidi="ar-SA"/>
          <w14:textOutline w14:w="5791" w14:cap="sq" w14:cmpd="sng" w14:algn="ctr">
            <w14:solidFill>
              <w14:srgbClr w14:val="000000"/>
            </w14:solidFill>
            <w14:prstDash w14:val="solid"/>
            <w14:bevel/>
          </w14:textOutline>
        </w:rPr>
      </w:pPr>
    </w:p>
    <w:p w14:paraId="6B3DA395">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right="0" w:rightChars="0" w:firstLine="0" w:firstLineChars="0"/>
        <w:jc w:val="center"/>
        <w:outlineLvl w:val="0"/>
        <w:rPr>
          <w:rFonts w:hint="eastAsia" w:ascii="宋体" w:hAnsi="宋体" w:eastAsia="宋体" w:cs="宋体"/>
          <w:snapToGrid w:val="0"/>
          <w:color w:val="auto"/>
          <w:spacing w:val="0"/>
          <w:w w:val="100"/>
          <w:position w:val="0"/>
          <w:sz w:val="32"/>
          <w:szCs w:val="32"/>
          <w:lang w:val="en-US" w:eastAsia="zh-CN" w:bidi="ar-SA"/>
          <w14:textOutline w14:w="5791" w14:cap="sq" w14:cmpd="sng" w14:algn="ctr">
            <w14:solidFill>
              <w14:srgbClr w14:val="000000"/>
            </w14:solidFill>
            <w14:prstDash w14:val="solid"/>
            <w14:bevel/>
          </w14:textOutline>
        </w:rPr>
      </w:pPr>
    </w:p>
    <w:p w14:paraId="3DEDE28E">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leftChars="0" w:right="0" w:rightChars="0" w:firstLine="0" w:firstLineChars="0"/>
        <w:jc w:val="center"/>
        <w:outlineLvl w:val="0"/>
        <w:rPr>
          <w:rFonts w:hint="eastAsia" w:ascii="宋体" w:hAnsi="宋体" w:eastAsia="宋体" w:cs="宋体"/>
          <w:color w:val="auto"/>
          <w:spacing w:val="0"/>
          <w:w w:val="100"/>
          <w:position w:val="0"/>
          <w:sz w:val="21"/>
          <w:szCs w:val="21"/>
          <w:lang w:eastAsia="zh-CN"/>
          <w14:textOutline w14:w="5791" w14:cap="sq" w14:cmpd="sng" w14:algn="ctr">
            <w14:solidFill>
              <w14:srgbClr w14:val="000000"/>
            </w14:solidFill>
            <w14:prstDash w14:val="solid"/>
            <w14:bevel/>
          </w14:textOutline>
        </w:rPr>
      </w:pPr>
      <w:r>
        <w:rPr>
          <w:rFonts w:hint="eastAsia" w:ascii="宋体" w:hAnsi="宋体" w:eastAsia="宋体" w:cs="宋体"/>
          <w:snapToGrid w:val="0"/>
          <w:color w:val="auto"/>
          <w:spacing w:val="0"/>
          <w:w w:val="100"/>
          <w:position w:val="0"/>
          <w:sz w:val="32"/>
          <w:szCs w:val="32"/>
          <w:lang w:val="en-US" w:eastAsia="zh-CN" w:bidi="ar-SA"/>
          <w14:textOutline w14:w="5791" w14:cap="sq" w14:cmpd="sng" w14:algn="ctr">
            <w14:solidFill>
              <w14:srgbClr w14:val="000000"/>
            </w14:solidFill>
            <w14:prstDash w14:val="solid"/>
            <w14:bevel/>
          </w14:textOutline>
        </w:rPr>
        <w:t>第五章</w:t>
      </w:r>
      <w:r>
        <w:rPr>
          <w:rFonts w:hint="eastAsia" w:ascii="宋体" w:hAnsi="宋体" w:eastAsia="宋体" w:cs="宋体"/>
          <w:color w:val="auto"/>
          <w:spacing w:val="0"/>
          <w:w w:val="100"/>
          <w:position w:val="0"/>
          <w:sz w:val="32"/>
          <w:szCs w:val="32"/>
          <w:lang w:eastAsia="zh-CN"/>
        </w:rPr>
        <w:t xml:space="preserve"> </w:t>
      </w:r>
      <w:r>
        <w:rPr>
          <w:rFonts w:hint="eastAsia" w:ascii="宋体" w:hAnsi="宋体" w:eastAsia="宋体" w:cs="宋体"/>
          <w:color w:val="auto"/>
          <w:spacing w:val="0"/>
          <w:w w:val="100"/>
          <w:position w:val="0"/>
          <w:sz w:val="32"/>
          <w:szCs w:val="32"/>
          <w:lang w:eastAsia="zh-CN"/>
          <w14:textOutline w14:w="5791" w14:cap="sq" w14:cmpd="sng" w14:algn="ctr">
            <w14:solidFill>
              <w14:srgbClr w14:val="000000"/>
            </w14:solidFill>
            <w14:prstDash w14:val="solid"/>
            <w14:bevel/>
          </w14:textOutline>
        </w:rPr>
        <w:t>拟签订的合同文本</w:t>
      </w:r>
      <w:bookmarkEnd w:id="549"/>
    </w:p>
    <w:p w14:paraId="286CDE0B">
      <w:pPr>
        <w:pStyle w:val="6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shd w:val="clear" w:fill="FFFFFF"/>
          <w:lang w:val="en-US" w:eastAsia="zh-CN"/>
        </w:rPr>
        <w:t>1.</w:t>
      </w:r>
      <w:r>
        <w:rPr>
          <w:rFonts w:hint="eastAsia" w:ascii="宋体" w:hAnsi="宋体" w:eastAsia="宋体" w:cs="宋体"/>
          <w:i w:val="0"/>
          <w:iCs w:val="0"/>
          <w:caps w:val="0"/>
          <w:color w:val="auto"/>
          <w:spacing w:val="0"/>
          <w:sz w:val="24"/>
          <w:szCs w:val="24"/>
          <w:u w:val="none"/>
          <w:shd w:val="clear" w:fill="FFFFFF"/>
        </w:rPr>
        <w:t>为推进政府采购标准化建设，规范政府采购合同签订行为，财政部制定了《政府采购货物买卖合同（试行）》，供采购人</w:t>
      </w:r>
      <w:r>
        <w:rPr>
          <w:rFonts w:hint="eastAsia" w:ascii="宋体" w:hAnsi="宋体" w:eastAsia="宋体" w:cs="宋体"/>
          <w:i w:val="0"/>
          <w:iCs w:val="0"/>
          <w:caps w:val="0"/>
          <w:color w:val="auto"/>
          <w:spacing w:val="0"/>
          <w:sz w:val="24"/>
          <w:szCs w:val="24"/>
          <w:u w:val="none"/>
          <w:shd w:val="clear" w:fill="FFFFFF"/>
          <w:lang w:val="en-US" w:eastAsia="zh-CN"/>
        </w:rPr>
        <w:t>及投标人</w:t>
      </w:r>
      <w:r>
        <w:rPr>
          <w:rFonts w:hint="eastAsia" w:ascii="宋体" w:hAnsi="宋体" w:eastAsia="宋体" w:cs="宋体"/>
          <w:i w:val="0"/>
          <w:iCs w:val="0"/>
          <w:caps w:val="0"/>
          <w:color w:val="auto"/>
          <w:spacing w:val="0"/>
          <w:sz w:val="24"/>
          <w:szCs w:val="24"/>
          <w:u w:val="none"/>
          <w:shd w:val="clear" w:fill="FFFFFF"/>
        </w:rPr>
        <w:t>参考使用。</w:t>
      </w:r>
    </w:p>
    <w:p w14:paraId="158FEF1E">
      <w:pPr>
        <w:pStyle w:val="6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b w:val="0"/>
          <w:bCs w:val="0"/>
          <w:i w:val="0"/>
          <w:iCs w:val="0"/>
          <w:caps w:val="0"/>
          <w:color w:val="auto"/>
          <w:spacing w:val="0"/>
          <w:sz w:val="24"/>
          <w:szCs w:val="24"/>
          <w:u w:val="none"/>
          <w:shd w:val="clear" w:fill="FFFFFF"/>
          <w:lang w:val="en-US" w:eastAsia="zh-CN"/>
        </w:rPr>
      </w:pPr>
      <w:r>
        <w:rPr>
          <w:rFonts w:hint="eastAsia" w:ascii="宋体" w:hAnsi="宋体" w:eastAsia="宋体" w:cs="宋体"/>
          <w:i w:val="0"/>
          <w:iCs w:val="0"/>
          <w:caps w:val="0"/>
          <w:color w:val="auto"/>
          <w:spacing w:val="0"/>
          <w:sz w:val="24"/>
          <w:szCs w:val="24"/>
          <w:u w:val="none"/>
          <w:shd w:val="clear" w:fill="FFFFFF"/>
          <w:lang w:val="en-US" w:eastAsia="zh-CN"/>
        </w:rPr>
        <w:t>2.</w:t>
      </w:r>
      <w:r>
        <w:rPr>
          <w:rFonts w:hint="eastAsia" w:ascii="宋体" w:hAnsi="宋体" w:eastAsia="宋体" w:cs="宋体"/>
          <w:i w:val="0"/>
          <w:iCs w:val="0"/>
          <w:caps w:val="0"/>
          <w:color w:val="auto"/>
          <w:spacing w:val="0"/>
          <w:sz w:val="24"/>
          <w:szCs w:val="24"/>
          <w:u w:val="none"/>
          <w:shd w:val="clear" w:fill="FFFFFF"/>
        </w:rPr>
        <w:t>政府采购货物买卖合同（试行）</w:t>
      </w:r>
      <w:r>
        <w:rPr>
          <w:rFonts w:hint="eastAsia" w:ascii="宋体" w:hAnsi="宋体" w:eastAsia="宋体" w:cs="宋体"/>
          <w:b w:val="0"/>
          <w:bCs w:val="0"/>
          <w:color w:val="auto"/>
          <w:kern w:val="2"/>
          <w:sz w:val="24"/>
          <w:szCs w:val="24"/>
          <w:highlight w:val="none"/>
          <w:lang w:eastAsia="zh-CN"/>
        </w:rPr>
        <w:t>基本格式及主要条款以中标人和采购人最终协商确定的内容为准，但</w:t>
      </w:r>
      <w:r>
        <w:rPr>
          <w:rFonts w:hint="eastAsia" w:ascii="宋体" w:hAnsi="宋体" w:eastAsia="宋体" w:cs="宋体"/>
          <w:b w:val="0"/>
          <w:bCs w:val="0"/>
          <w:color w:val="auto"/>
          <w:kern w:val="2"/>
          <w:sz w:val="24"/>
          <w:highlight w:val="none"/>
          <w:lang w:eastAsia="zh-CN"/>
        </w:rPr>
        <w:t>所签订的合同不得对招标文件确定的事项和中标人的投标文件作实质性修改。</w:t>
      </w:r>
    </w:p>
    <w:p w14:paraId="5B5C624F">
      <w:pPr>
        <w:pStyle w:val="6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i w:val="0"/>
          <w:iCs w:val="0"/>
          <w:caps w:val="0"/>
          <w:color w:val="auto"/>
          <w:spacing w:val="0"/>
          <w:sz w:val="24"/>
          <w:szCs w:val="24"/>
          <w:u w:val="none"/>
          <w:shd w:val="clear" w:fill="FFFFFF"/>
          <w:lang w:val="en-US" w:eastAsia="zh-CN"/>
        </w:rPr>
        <w:t>3.</w:t>
      </w:r>
      <w:r>
        <w:rPr>
          <w:rFonts w:hint="eastAsia" w:ascii="宋体" w:hAnsi="宋体" w:eastAsia="宋体" w:cs="宋体"/>
          <w:i w:val="0"/>
          <w:iCs w:val="0"/>
          <w:caps w:val="0"/>
          <w:color w:val="auto"/>
          <w:spacing w:val="0"/>
          <w:sz w:val="24"/>
          <w:szCs w:val="24"/>
          <w:u w:val="none"/>
          <w:shd w:val="clear" w:fill="FFFFFF"/>
        </w:rPr>
        <w:t>《政府采购货物买卖合同（试行）》电子版，请</w:t>
      </w:r>
      <w:r>
        <w:rPr>
          <w:rFonts w:hint="eastAsia" w:ascii="宋体" w:hAnsi="宋体" w:eastAsia="宋体" w:cs="宋体"/>
          <w:i w:val="0"/>
          <w:iCs w:val="0"/>
          <w:caps w:val="0"/>
          <w:color w:val="auto"/>
          <w:spacing w:val="0"/>
          <w:sz w:val="24"/>
          <w:szCs w:val="24"/>
          <w:u w:val="none"/>
          <w:shd w:val="clear" w:fill="FFFFFF"/>
          <w:lang w:val="en-US" w:eastAsia="zh-CN"/>
        </w:rPr>
        <w:t>前往</w:t>
      </w:r>
      <w:r>
        <w:rPr>
          <w:rFonts w:hint="eastAsia" w:ascii="宋体" w:hAnsi="宋体" w:eastAsia="宋体" w:cs="宋体"/>
          <w:i w:val="0"/>
          <w:iCs w:val="0"/>
          <w:caps w:val="0"/>
          <w:color w:val="auto"/>
          <w:spacing w:val="0"/>
          <w:sz w:val="24"/>
          <w:szCs w:val="24"/>
          <w:u w:val="none"/>
          <w:shd w:val="clear" w:fill="FFFFFF"/>
        </w:rPr>
        <w:t>中国政府采购网（www.ccgp.gov.cn）</w:t>
      </w:r>
      <w:r>
        <w:rPr>
          <w:rFonts w:hint="eastAsia" w:ascii="宋体" w:hAnsi="宋体" w:eastAsia="宋体" w:cs="宋体"/>
          <w:i w:val="0"/>
          <w:iCs w:val="0"/>
          <w:caps w:val="0"/>
          <w:color w:val="auto"/>
          <w:spacing w:val="0"/>
          <w:sz w:val="24"/>
          <w:szCs w:val="24"/>
          <w:u w:val="none"/>
          <w:shd w:val="clear" w:fill="FFFFFF"/>
          <w:lang w:val="en-US" w:eastAsia="zh-CN"/>
        </w:rPr>
        <w:t>或扫描下方二维码查看</w:t>
      </w:r>
      <w:r>
        <w:rPr>
          <w:rFonts w:hint="eastAsia" w:ascii="宋体" w:hAnsi="宋体" w:eastAsia="宋体" w:cs="宋体"/>
          <w:i w:val="0"/>
          <w:iCs w:val="0"/>
          <w:caps w:val="0"/>
          <w:color w:val="auto"/>
          <w:spacing w:val="0"/>
          <w:sz w:val="24"/>
          <w:szCs w:val="24"/>
          <w:u w:val="none"/>
          <w:shd w:val="clear" w:fill="FFFFFF"/>
        </w:rPr>
        <w:t>下载。</w:t>
      </w:r>
    </w:p>
    <w:p w14:paraId="248B0B30">
      <w:pPr>
        <w:pStyle w:val="28"/>
        <w:keepNext w:val="0"/>
        <w:keepLines w:val="0"/>
        <w:pageBreakBefore w:val="0"/>
        <w:widowControl w:val="0"/>
        <w:numPr>
          <w:ilvl w:val="0"/>
          <w:numId w:val="0"/>
        </w:numPr>
        <w:kinsoku/>
        <w:wordWrap w:val="0"/>
        <w:overflowPunct/>
        <w:topLinePunct/>
        <w:autoSpaceDE/>
        <w:autoSpaceDN/>
        <w:bidi w:val="0"/>
        <w:adjustRightInd/>
        <w:snapToGrid/>
        <w:spacing w:afterAutospacing="0" w:line="360" w:lineRule="auto"/>
        <w:ind w:left="0" w:leftChars="0" w:right="0" w:firstLine="0" w:firstLineChars="0"/>
        <w:jc w:val="center"/>
        <w:rPr>
          <w:rFonts w:hint="eastAsia" w:ascii="宋体" w:hAnsi="宋体" w:eastAsia="宋体" w:cs="宋体"/>
          <w:b/>
          <w:bCs/>
          <w:color w:val="auto"/>
          <w:kern w:val="2"/>
          <w:sz w:val="24"/>
          <w:szCs w:val="24"/>
          <w:highlight w:val="none"/>
          <w:lang w:eastAsia="zh-CN"/>
        </w:rPr>
        <w:sectPr>
          <w:pgSz w:w="11906" w:h="16838"/>
          <w:pgMar w:top="1134" w:right="1134" w:bottom="1134" w:left="1134" w:header="851" w:footer="907" w:gutter="0"/>
          <w:pgNumType w:fmt="decimal"/>
          <w:cols w:space="425" w:num="1"/>
          <w:docGrid w:type="lines" w:linePitch="312" w:charSpace="0"/>
        </w:sectPr>
      </w:pPr>
      <w:r>
        <w:rPr>
          <w:rFonts w:hint="eastAsia" w:ascii="宋体" w:hAnsi="宋体" w:eastAsia="宋体" w:cs="宋体"/>
          <w:color w:val="auto"/>
        </w:rPr>
        <w:drawing>
          <wp:inline distT="0" distB="0" distL="114300" distR="114300">
            <wp:extent cx="1857375" cy="1828800"/>
            <wp:effectExtent l="0" t="0" r="952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1857375" cy="1828800"/>
                    </a:xfrm>
                    <a:prstGeom prst="rect">
                      <a:avLst/>
                    </a:prstGeom>
                    <a:noFill/>
                    <a:ln>
                      <a:noFill/>
                    </a:ln>
                  </pic:spPr>
                </pic:pic>
              </a:graphicData>
            </a:graphic>
          </wp:inline>
        </w:drawing>
      </w:r>
    </w:p>
    <w:bookmarkEnd w:id="550"/>
    <w:p w14:paraId="36939DC2">
      <w:pPr>
        <w:pStyle w:val="28"/>
        <w:keepNext w:val="0"/>
        <w:keepLines w:val="0"/>
        <w:pageBreakBefore w:val="0"/>
        <w:widowControl w:val="0"/>
        <w:kinsoku/>
        <w:wordWrap w:val="0"/>
        <w:overflowPunct/>
        <w:topLinePunct/>
        <w:autoSpaceDE/>
        <w:autoSpaceDN/>
        <w:bidi w:val="0"/>
        <w:adjustRightInd/>
        <w:snapToGrid/>
        <w:ind w:left="0" w:leftChars="0" w:right="0"/>
        <w:jc w:val="center"/>
        <w:outlineLvl w:val="0"/>
        <w:rPr>
          <w:rStyle w:val="90"/>
          <w:rFonts w:hint="eastAsia" w:ascii="宋体" w:hAnsi="宋体" w:eastAsia="宋体" w:cs="宋体"/>
          <w:color w:val="auto"/>
          <w:highlight w:val="none"/>
          <w:lang w:eastAsia="zh-CN"/>
        </w:rPr>
      </w:pPr>
      <w:bookmarkStart w:id="551" w:name="_Toc30036"/>
      <w:bookmarkStart w:id="552" w:name="_Toc7511"/>
      <w:r>
        <w:rPr>
          <w:rStyle w:val="90"/>
          <w:rFonts w:hint="eastAsia" w:ascii="宋体" w:hAnsi="宋体" w:eastAsia="宋体" w:cs="宋体"/>
          <w:color w:val="auto"/>
          <w:highlight w:val="none"/>
          <w:lang w:eastAsia="zh-CN"/>
        </w:rPr>
        <w:t>第六章</w:t>
      </w:r>
      <w:r>
        <w:rPr>
          <w:rStyle w:val="90"/>
          <w:rFonts w:hint="eastAsia" w:ascii="宋体" w:hAnsi="宋体" w:eastAsia="宋体" w:cs="宋体"/>
          <w:color w:val="auto"/>
          <w:highlight w:val="none"/>
          <w:lang w:val="en-US" w:eastAsia="zh-CN"/>
        </w:rPr>
        <w:t xml:space="preserve"> </w:t>
      </w:r>
      <w:r>
        <w:rPr>
          <w:rStyle w:val="90"/>
          <w:rFonts w:hint="eastAsia" w:ascii="宋体" w:hAnsi="宋体" w:eastAsia="宋体" w:cs="宋体"/>
          <w:color w:val="auto"/>
          <w:highlight w:val="none"/>
          <w:lang w:eastAsia="zh-CN"/>
        </w:rPr>
        <w:t>投标文件格式</w:t>
      </w:r>
      <w:bookmarkEnd w:id="505"/>
      <w:bookmarkEnd w:id="551"/>
    </w:p>
    <w:bookmarkEnd w:id="552"/>
    <w:p w14:paraId="22FE5833">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b/>
          <w:color w:val="auto"/>
          <w:sz w:val="36"/>
          <w:szCs w:val="40"/>
          <w:highlight w:val="none"/>
          <w:lang w:eastAsia="zh-CN"/>
        </w:rPr>
      </w:pPr>
    </w:p>
    <w:p w14:paraId="2B6D342E">
      <w:pPr>
        <w:pStyle w:val="35"/>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 xml:space="preserve">投标人编制文件须知 </w:t>
      </w:r>
    </w:p>
    <w:p w14:paraId="46DF1E33">
      <w:pPr>
        <w:pStyle w:val="35"/>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b/>
          <w:bCs w:val="0"/>
          <w:color w:val="auto"/>
          <w:sz w:val="21"/>
          <w:szCs w:val="21"/>
          <w:highlight w:val="none"/>
          <w:u w:val="none"/>
        </w:rPr>
      </w:pPr>
      <w:r>
        <w:rPr>
          <w:rFonts w:hint="eastAsia" w:ascii="宋体" w:hAnsi="宋体" w:eastAsia="宋体" w:cs="宋体"/>
          <w:bCs/>
          <w:color w:val="auto"/>
          <w:sz w:val="21"/>
          <w:szCs w:val="21"/>
          <w:highlight w:val="none"/>
          <w:lang w:val="en-US" w:eastAsia="zh-CN"/>
        </w:rPr>
        <w:t>1.投标人按照本部分的顺序编制投标文件，编制中涉及格式资料的，应按照本部分提供的内容和格式（所有表格的格式可扩展）填写提交。</w:t>
      </w:r>
      <w:r>
        <w:rPr>
          <w:rFonts w:hint="eastAsia" w:ascii="宋体" w:hAnsi="宋体" w:eastAsia="宋体" w:cs="宋体"/>
          <w:b/>
          <w:bCs w:val="0"/>
          <w:color w:val="auto"/>
          <w:sz w:val="21"/>
          <w:szCs w:val="21"/>
          <w:highlight w:val="none"/>
          <w:u w:val="none"/>
          <w:lang w:val="en-US" w:eastAsia="zh-CN"/>
        </w:rPr>
        <w:t xml:space="preserve"> </w:t>
      </w:r>
    </w:p>
    <w:p w14:paraId="1932B47C">
      <w:pPr>
        <w:pStyle w:val="35"/>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eastAsia="宋体" w:cs="宋体"/>
          <w:b/>
          <w:bCs w:val="0"/>
          <w:color w:val="auto"/>
          <w:sz w:val="21"/>
          <w:szCs w:val="21"/>
          <w:highlight w:val="none"/>
          <w:lang w:val="en-US" w:eastAsia="zh-CN"/>
        </w:rPr>
        <w:t>响应无效</w:t>
      </w:r>
      <w:r>
        <w:rPr>
          <w:rFonts w:hint="eastAsia" w:ascii="宋体" w:hAnsi="宋体" w:eastAsia="宋体" w:cs="宋体"/>
          <w:bCs/>
          <w:color w:val="auto"/>
          <w:sz w:val="21"/>
          <w:szCs w:val="21"/>
          <w:highlight w:val="none"/>
          <w:lang w:val="en-US" w:eastAsia="zh-CN"/>
        </w:rPr>
        <w:t xml:space="preserve">。未标记“实质性格式”的文件和招标文件未提供格式的内容，可由投标人自行编写。 </w:t>
      </w:r>
    </w:p>
    <w:p w14:paraId="79A19E65">
      <w:pPr>
        <w:pStyle w:val="35"/>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3.全部声明和问题的回答及所附材料必须是真实的、准确的和完整的。</w:t>
      </w:r>
    </w:p>
    <w:p w14:paraId="157CDED2">
      <w:pPr>
        <w:pStyle w:val="35"/>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b/>
          <w:color w:val="auto"/>
          <w:sz w:val="40"/>
          <w:szCs w:val="40"/>
          <w:highlight w:val="none"/>
          <w:lang w:eastAsia="zh-CN"/>
        </w:rPr>
        <w:sectPr>
          <w:footerReference r:id="rId8" w:type="first"/>
          <w:footerReference r:id="rId7" w:type="default"/>
          <w:pgSz w:w="11906" w:h="16838"/>
          <w:pgMar w:top="1134" w:right="1134" w:bottom="1134" w:left="1134" w:header="340"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宋体" w:hAnsi="宋体" w:eastAsia="宋体" w:cs="宋体"/>
          <w:bCs/>
          <w:color w:val="auto"/>
          <w:sz w:val="21"/>
          <w:szCs w:val="21"/>
          <w:highlight w:val="none"/>
          <w:lang w:val="en-US" w:eastAsia="zh-CN"/>
        </w:rPr>
        <w:t>4.建议设置审查索引，以便资格审查小组顺利开展审查工作。</w:t>
      </w:r>
    </w:p>
    <w:p w14:paraId="69361BFF">
      <w:pPr>
        <w:pStyle w:val="35"/>
        <w:wordWrap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封面格式：</w:t>
      </w:r>
    </w:p>
    <w:p w14:paraId="05214C2C">
      <w:pPr>
        <w:pStyle w:val="35"/>
        <w:wordWrap w:val="0"/>
        <w:spacing w:line="360" w:lineRule="auto"/>
        <w:jc w:val="center"/>
        <w:outlineLvl w:val="1"/>
        <w:rPr>
          <w:rFonts w:hint="eastAsia" w:ascii="宋体" w:hAnsi="宋体" w:eastAsia="宋体" w:cs="宋体"/>
          <w:b/>
          <w:color w:val="auto"/>
          <w:sz w:val="40"/>
          <w:szCs w:val="44"/>
          <w:highlight w:val="none"/>
          <w:lang w:eastAsia="zh-CN"/>
        </w:rPr>
      </w:pPr>
      <w:r>
        <w:rPr>
          <w:rFonts w:hint="eastAsia" w:hAnsi="宋体" w:cs="宋体"/>
          <w:b/>
          <w:color w:val="auto"/>
          <w:sz w:val="36"/>
          <w:szCs w:val="36"/>
          <w:highlight w:val="none"/>
          <w:lang w:val="en-US" w:eastAsia="zh-CN"/>
        </w:rPr>
        <w:t>楚雄彝族自治州人民医院2026年亚低温治疗仪、电子支气管镜、超声经颅多普勒血液分析仪等一批医疗设备采购项目</w:t>
      </w:r>
    </w:p>
    <w:p w14:paraId="19180B52">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宋体" w:hAnsi="宋体" w:eastAsia="宋体" w:cs="宋体"/>
          <w:b/>
          <w:color w:val="auto"/>
          <w:sz w:val="36"/>
          <w:szCs w:val="40"/>
          <w:highlight w:val="none"/>
          <w:lang w:eastAsia="zh-CN"/>
        </w:rPr>
      </w:pPr>
    </w:p>
    <w:p w14:paraId="71052B5B">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宋体" w:hAnsi="宋体" w:eastAsia="宋体" w:cs="宋体"/>
          <w:b/>
          <w:color w:val="auto"/>
          <w:sz w:val="36"/>
          <w:szCs w:val="40"/>
          <w:highlight w:val="none"/>
          <w:lang w:eastAsia="zh-CN"/>
        </w:rPr>
      </w:pPr>
    </w:p>
    <w:p w14:paraId="198F5A9E">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宋体" w:hAnsi="宋体" w:eastAsia="宋体" w:cs="宋体"/>
          <w:b/>
          <w:color w:val="auto"/>
          <w:sz w:val="40"/>
          <w:szCs w:val="44"/>
          <w:highlight w:val="none"/>
          <w:lang w:eastAsia="zh-CN"/>
        </w:rPr>
      </w:pPr>
    </w:p>
    <w:p w14:paraId="05EB130E">
      <w:pPr>
        <w:keepNext w:val="0"/>
        <w:keepLines w:val="0"/>
        <w:pageBreakBefore w:val="0"/>
        <w:widowControl w:val="0"/>
        <w:kinsoku/>
        <w:wordWrap w:val="0"/>
        <w:overflowPunct/>
        <w:topLinePunct/>
        <w:autoSpaceDE/>
        <w:autoSpaceDN/>
        <w:bidi w:val="0"/>
        <w:adjustRightInd/>
        <w:snapToGrid/>
        <w:ind w:left="0" w:leftChars="0" w:right="0"/>
        <w:jc w:val="both"/>
        <w:rPr>
          <w:rFonts w:hint="eastAsia" w:ascii="宋体" w:hAnsi="宋体" w:eastAsia="宋体" w:cs="宋体"/>
          <w:b/>
          <w:color w:val="auto"/>
          <w:sz w:val="40"/>
          <w:szCs w:val="44"/>
          <w:highlight w:val="none"/>
          <w:lang w:eastAsia="zh-CN"/>
        </w:rPr>
      </w:pPr>
    </w:p>
    <w:p w14:paraId="1F1FC307">
      <w:pPr>
        <w:keepNext w:val="0"/>
        <w:keepLines w:val="0"/>
        <w:pageBreakBefore w:val="0"/>
        <w:widowControl w:val="0"/>
        <w:tabs>
          <w:tab w:val="left" w:pos="5834"/>
        </w:tabs>
        <w:kinsoku/>
        <w:wordWrap w:val="0"/>
        <w:overflowPunct/>
        <w:topLinePunct/>
        <w:autoSpaceDE/>
        <w:autoSpaceDN/>
        <w:bidi w:val="0"/>
        <w:adjustRightInd/>
        <w:snapToGrid/>
        <w:spacing w:line="480" w:lineRule="auto"/>
        <w:ind w:right="0" w:firstLine="2875" w:firstLineChars="800"/>
        <w:jc w:val="both"/>
        <w:rPr>
          <w:rFonts w:hint="eastAsia" w:ascii="宋体" w:hAnsi="宋体" w:eastAsia="宋体" w:cs="宋体"/>
          <w:b/>
          <w:color w:val="auto"/>
          <w:spacing w:val="-1"/>
          <w:sz w:val="36"/>
          <w:szCs w:val="36"/>
          <w:highlight w:val="none"/>
          <w:u w:val="single"/>
          <w:lang w:val="en-US" w:eastAsia="zh-CN"/>
        </w:rPr>
      </w:pPr>
      <w:r>
        <w:rPr>
          <w:rFonts w:hint="eastAsia" w:ascii="宋体" w:hAnsi="宋体" w:eastAsia="宋体" w:cs="宋体"/>
          <w:b/>
          <w:color w:val="auto"/>
          <w:spacing w:val="-1"/>
          <w:sz w:val="36"/>
          <w:szCs w:val="36"/>
          <w:highlight w:val="none"/>
          <w:lang w:val="zh-CN" w:eastAsia="zh-CN"/>
        </w:rPr>
        <w:t>项目编号</w:t>
      </w:r>
      <w:r>
        <w:rPr>
          <w:rFonts w:hint="eastAsia" w:ascii="宋体" w:hAnsi="宋体" w:eastAsia="宋体" w:cs="宋体"/>
          <w:b/>
          <w:color w:val="auto"/>
          <w:spacing w:val="-1"/>
          <w:sz w:val="36"/>
          <w:szCs w:val="36"/>
          <w:highlight w:val="none"/>
          <w:lang w:eastAsia="zh-CN"/>
        </w:rPr>
        <w:t>：</w:t>
      </w:r>
      <w:r>
        <w:rPr>
          <w:rFonts w:hint="eastAsia" w:ascii="宋体" w:hAnsi="宋体" w:eastAsia="宋体" w:cs="宋体"/>
          <w:b/>
          <w:color w:val="auto"/>
          <w:spacing w:val="-1"/>
          <w:sz w:val="36"/>
          <w:szCs w:val="36"/>
          <w:highlight w:val="none"/>
          <w:u w:val="single"/>
          <w:lang w:val="en-US" w:eastAsia="zh-CN"/>
        </w:rPr>
        <w:t xml:space="preserve">              </w:t>
      </w:r>
    </w:p>
    <w:p w14:paraId="7E709CC6">
      <w:pPr>
        <w:keepNext w:val="0"/>
        <w:keepLines w:val="0"/>
        <w:pageBreakBefore w:val="0"/>
        <w:widowControl w:val="0"/>
        <w:tabs>
          <w:tab w:val="left" w:pos="5834"/>
        </w:tabs>
        <w:kinsoku/>
        <w:wordWrap w:val="0"/>
        <w:overflowPunct/>
        <w:topLinePunct/>
        <w:autoSpaceDE/>
        <w:autoSpaceDN/>
        <w:bidi w:val="0"/>
        <w:adjustRightInd/>
        <w:snapToGrid/>
        <w:spacing w:line="480" w:lineRule="auto"/>
        <w:ind w:right="0" w:firstLine="2875" w:firstLineChars="800"/>
        <w:jc w:val="both"/>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pacing w:val="-1"/>
          <w:sz w:val="36"/>
          <w:szCs w:val="36"/>
          <w:highlight w:val="none"/>
          <w:u w:val="none"/>
          <w:lang w:val="en-US" w:eastAsia="zh-CN"/>
        </w:rPr>
        <w:t>标项：</w:t>
      </w:r>
      <w:r>
        <w:rPr>
          <w:rFonts w:hint="eastAsia" w:ascii="仿宋" w:hAnsi="仿宋" w:eastAsia="仿宋" w:cs="仿宋"/>
          <w:b/>
          <w:color w:val="auto"/>
          <w:spacing w:val="-1"/>
          <w:sz w:val="36"/>
          <w:szCs w:val="36"/>
          <w:highlight w:val="none"/>
          <w:u w:val="single"/>
          <w:lang w:val="en-US" w:eastAsia="zh-CN"/>
        </w:rPr>
        <w:t xml:space="preserve">                  </w:t>
      </w:r>
    </w:p>
    <w:p w14:paraId="76BE475A">
      <w:pPr>
        <w:keepNext w:val="0"/>
        <w:keepLines w:val="0"/>
        <w:pageBreakBefore w:val="0"/>
        <w:widowControl w:val="0"/>
        <w:kinsoku/>
        <w:wordWrap w:val="0"/>
        <w:overflowPunct/>
        <w:topLinePunct/>
        <w:autoSpaceDE/>
        <w:autoSpaceDN/>
        <w:bidi w:val="0"/>
        <w:adjustRightInd/>
        <w:snapToGrid/>
        <w:spacing w:line="480" w:lineRule="auto"/>
        <w:ind w:left="0" w:leftChars="0" w:right="0"/>
        <w:jc w:val="center"/>
        <w:rPr>
          <w:rFonts w:hint="eastAsia" w:ascii="宋体" w:hAnsi="宋体" w:eastAsia="宋体" w:cs="宋体"/>
          <w:b/>
          <w:color w:val="auto"/>
          <w:sz w:val="40"/>
          <w:szCs w:val="44"/>
          <w:highlight w:val="none"/>
          <w:lang w:eastAsia="zh-CN"/>
        </w:rPr>
      </w:pPr>
      <w:r>
        <w:rPr>
          <w:rFonts w:hint="eastAsia" w:ascii="宋体" w:hAnsi="宋体" w:eastAsia="宋体" w:cs="宋体"/>
          <w:b/>
          <w:color w:val="auto"/>
          <w:spacing w:val="-1"/>
          <w:sz w:val="36"/>
          <w:szCs w:val="36"/>
          <w:highlight w:val="none"/>
          <w:lang w:val="en-US" w:eastAsia="zh-CN"/>
        </w:rPr>
        <w:t xml:space="preserve"> </w:t>
      </w:r>
      <w:r>
        <w:rPr>
          <w:rFonts w:hint="eastAsia" w:ascii="宋体" w:hAnsi="宋体" w:eastAsia="宋体" w:cs="宋体"/>
          <w:b/>
          <w:color w:val="auto"/>
          <w:sz w:val="40"/>
          <w:szCs w:val="44"/>
          <w:highlight w:val="none"/>
          <w:lang w:val="en-US" w:eastAsia="zh-CN"/>
        </w:rPr>
        <w:t xml:space="preserve"> </w:t>
      </w:r>
    </w:p>
    <w:p w14:paraId="7426F8D4">
      <w:pPr>
        <w:keepNext w:val="0"/>
        <w:keepLines w:val="0"/>
        <w:pageBreakBefore w:val="0"/>
        <w:widowControl w:val="0"/>
        <w:kinsoku/>
        <w:wordWrap w:val="0"/>
        <w:overflowPunct/>
        <w:topLinePunct/>
        <w:autoSpaceDE/>
        <w:autoSpaceDN/>
        <w:bidi w:val="0"/>
        <w:adjustRightInd/>
        <w:snapToGrid/>
        <w:ind w:left="0" w:leftChars="0" w:right="0"/>
        <w:jc w:val="both"/>
        <w:rPr>
          <w:rFonts w:hint="eastAsia" w:ascii="宋体" w:hAnsi="宋体" w:eastAsia="宋体" w:cs="宋体"/>
          <w:b/>
          <w:color w:val="auto"/>
          <w:sz w:val="40"/>
          <w:szCs w:val="44"/>
          <w:highlight w:val="none"/>
          <w:lang w:eastAsia="zh-CN"/>
        </w:rPr>
      </w:pPr>
    </w:p>
    <w:p w14:paraId="2C8F55B9">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宋体" w:hAnsi="宋体" w:eastAsia="宋体" w:cs="宋体"/>
          <w:color w:val="auto"/>
          <w:sz w:val="72"/>
          <w:szCs w:val="28"/>
          <w:highlight w:val="none"/>
          <w:lang w:eastAsia="zh-CN"/>
        </w:rPr>
      </w:pPr>
      <w:r>
        <w:rPr>
          <w:rFonts w:hint="eastAsia" w:ascii="宋体" w:hAnsi="宋体" w:eastAsia="宋体" w:cs="宋体"/>
          <w:b/>
          <w:bCs/>
          <w:color w:val="auto"/>
          <w:sz w:val="72"/>
          <w:szCs w:val="28"/>
          <w:highlight w:val="none"/>
          <w:lang w:eastAsia="zh-CN"/>
        </w:rPr>
        <w:t>投 标 文 件</w:t>
      </w:r>
    </w:p>
    <w:p w14:paraId="62CE9FA0">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40"/>
          <w:szCs w:val="44"/>
          <w:highlight w:val="none"/>
          <w:lang w:eastAsia="zh-CN"/>
        </w:rPr>
      </w:pPr>
    </w:p>
    <w:p w14:paraId="3AF85C60">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40"/>
          <w:szCs w:val="44"/>
          <w:highlight w:val="none"/>
          <w:lang w:eastAsia="zh-CN"/>
        </w:rPr>
      </w:pPr>
    </w:p>
    <w:p w14:paraId="08427E2F">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highlight w:val="none"/>
          <w:lang w:eastAsia="zh-CN"/>
        </w:rPr>
      </w:pPr>
    </w:p>
    <w:p w14:paraId="6AD2C86E">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highlight w:val="none"/>
          <w:lang w:eastAsia="zh-CN"/>
        </w:rPr>
      </w:pPr>
    </w:p>
    <w:p w14:paraId="3BC815D0">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rPr>
          <w:rFonts w:hint="eastAsia" w:ascii="宋体" w:hAnsi="宋体" w:eastAsia="宋体" w:cs="宋体"/>
          <w:b/>
          <w:color w:val="auto"/>
          <w:sz w:val="24"/>
          <w:szCs w:val="28"/>
          <w:highlight w:val="none"/>
          <w:lang w:eastAsia="zh-CN"/>
        </w:rPr>
      </w:pPr>
    </w:p>
    <w:p w14:paraId="68824ED6">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rPr>
          <w:rFonts w:hint="eastAsia" w:ascii="宋体" w:hAnsi="宋体" w:eastAsia="宋体" w:cs="宋体"/>
          <w:b/>
          <w:color w:val="auto"/>
          <w:sz w:val="24"/>
          <w:szCs w:val="28"/>
          <w:highlight w:val="none"/>
          <w:lang w:eastAsia="zh-CN"/>
        </w:rPr>
      </w:pPr>
    </w:p>
    <w:p w14:paraId="10777F3A">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b/>
          <w:color w:val="auto"/>
          <w:sz w:val="24"/>
          <w:szCs w:val="28"/>
          <w:highlight w:val="none"/>
          <w:lang w:eastAsia="zh-CN"/>
        </w:rPr>
      </w:pPr>
      <w:r>
        <w:rPr>
          <w:rFonts w:hint="eastAsia" w:ascii="宋体" w:hAnsi="宋体" w:cs="宋体"/>
          <w:b/>
          <w:color w:val="auto"/>
          <w:sz w:val="24"/>
          <w:szCs w:val="28"/>
          <w:highlight w:val="none"/>
          <w:lang w:val="en-US" w:eastAsia="zh-CN"/>
        </w:rPr>
        <w:t>投标人</w:t>
      </w:r>
      <w:r>
        <w:rPr>
          <w:rFonts w:hint="eastAsia" w:ascii="宋体" w:hAnsi="宋体" w:eastAsia="宋体" w:cs="宋体"/>
          <w:b/>
          <w:color w:val="auto"/>
          <w:sz w:val="24"/>
          <w:szCs w:val="28"/>
          <w:highlight w:val="none"/>
          <w:lang w:eastAsia="zh-CN"/>
        </w:rPr>
        <w:t>：</w:t>
      </w:r>
      <w:r>
        <w:rPr>
          <w:rFonts w:hint="eastAsia" w:ascii="宋体" w:hAnsi="宋体" w:eastAsia="宋体" w:cs="宋体"/>
          <w:b/>
          <w:color w:val="auto"/>
          <w:sz w:val="24"/>
          <w:szCs w:val="28"/>
          <w:highlight w:val="none"/>
          <w:u w:val="single"/>
          <w:lang w:val="en-US" w:eastAsia="zh-CN"/>
        </w:rPr>
        <w:t xml:space="preserve">                                </w:t>
      </w:r>
      <w:r>
        <w:rPr>
          <w:rFonts w:hint="eastAsia" w:ascii="宋体" w:hAnsi="宋体" w:eastAsia="宋体" w:cs="宋体"/>
          <w:b/>
          <w:color w:val="auto"/>
          <w:sz w:val="24"/>
          <w:szCs w:val="28"/>
          <w:highlight w:val="none"/>
          <w:lang w:eastAsia="zh-CN"/>
        </w:rPr>
        <w:t>（电子公章）</w:t>
      </w:r>
    </w:p>
    <w:p w14:paraId="5376C1EB">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both"/>
        <w:rPr>
          <w:rFonts w:hint="eastAsia" w:ascii="宋体" w:hAnsi="宋体" w:eastAsia="宋体" w:cs="宋体"/>
          <w:b/>
          <w:color w:val="auto"/>
          <w:spacing w:val="-1"/>
          <w:sz w:val="24"/>
          <w:szCs w:val="28"/>
          <w:highlight w:val="none"/>
          <w:lang w:eastAsia="zh-CN"/>
        </w:rPr>
      </w:pPr>
    </w:p>
    <w:p w14:paraId="5119A34D">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b/>
          <w:color w:val="auto"/>
          <w:spacing w:val="-1"/>
          <w:sz w:val="24"/>
          <w:szCs w:val="28"/>
          <w:highlight w:val="none"/>
          <w:lang w:eastAsia="zh-CN"/>
        </w:rPr>
      </w:pPr>
      <w:r>
        <w:rPr>
          <w:rFonts w:hint="eastAsia" w:ascii="宋体" w:hAnsi="宋体" w:eastAsia="宋体" w:cs="宋体"/>
          <w:b/>
          <w:color w:val="auto"/>
          <w:spacing w:val="-1"/>
          <w:sz w:val="24"/>
          <w:szCs w:val="28"/>
          <w:highlight w:val="none"/>
          <w:lang w:eastAsia="zh-CN"/>
        </w:rPr>
        <w:t>法定代表人或其委托代理人：</w:t>
      </w:r>
      <w:r>
        <w:rPr>
          <w:rFonts w:hint="eastAsia" w:ascii="宋体" w:hAnsi="宋体" w:eastAsia="宋体" w:cs="宋体"/>
          <w:b/>
          <w:color w:val="auto"/>
          <w:spacing w:val="-1"/>
          <w:sz w:val="24"/>
          <w:szCs w:val="28"/>
          <w:highlight w:val="none"/>
          <w:u w:val="single"/>
          <w:lang w:val="en-US" w:eastAsia="zh-CN"/>
        </w:rPr>
        <w:t xml:space="preserve">              </w:t>
      </w:r>
      <w:r>
        <w:rPr>
          <w:rFonts w:hint="eastAsia" w:ascii="宋体" w:hAnsi="宋体" w:eastAsia="宋体" w:cs="宋体"/>
          <w:b/>
          <w:color w:val="auto"/>
          <w:spacing w:val="-1"/>
          <w:sz w:val="24"/>
          <w:szCs w:val="28"/>
          <w:highlight w:val="none"/>
          <w:lang w:eastAsia="zh-CN"/>
        </w:rPr>
        <w:t>（签字或电子签章）</w:t>
      </w:r>
    </w:p>
    <w:p w14:paraId="3037C52B">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b/>
          <w:color w:val="auto"/>
          <w:sz w:val="24"/>
          <w:szCs w:val="28"/>
          <w:highlight w:val="none"/>
          <w:u w:val="none" w:color="auto"/>
          <w:lang w:val="en-US" w:eastAsia="zh-CN"/>
        </w:rPr>
      </w:pPr>
    </w:p>
    <w:p w14:paraId="44095EE0">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color w:val="auto"/>
          <w:sz w:val="21"/>
          <w:highlight w:val="none"/>
          <w:lang w:eastAsia="zh-CN"/>
        </w:rPr>
        <w:sectPr>
          <w:pgSz w:w="11906" w:h="16838"/>
          <w:pgMar w:top="1134" w:right="1134" w:bottom="1134" w:left="1134" w:header="340"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宋体" w:hAnsi="宋体" w:eastAsia="宋体" w:cs="宋体"/>
          <w:b/>
          <w:color w:val="auto"/>
          <w:sz w:val="24"/>
          <w:szCs w:val="28"/>
          <w:highlight w:val="none"/>
          <w:u w:val="none" w:color="auto"/>
          <w:lang w:val="en-US" w:eastAsia="zh-CN"/>
        </w:rPr>
        <w:t>日期：</w:t>
      </w:r>
      <w:r>
        <w:rPr>
          <w:rFonts w:hint="eastAsia" w:ascii="宋体" w:hAnsi="宋体" w:eastAsia="宋体" w:cs="宋体"/>
          <w:b/>
          <w:color w:val="auto"/>
          <w:sz w:val="24"/>
          <w:szCs w:val="28"/>
          <w:highlight w:val="none"/>
          <w:u w:val="single" w:color="auto"/>
          <w:lang w:val="en-US" w:eastAsia="zh-CN"/>
        </w:rPr>
        <w:t xml:space="preserve">     </w:t>
      </w:r>
      <w:r>
        <w:rPr>
          <w:rFonts w:hint="eastAsia" w:ascii="宋体" w:hAnsi="宋体" w:eastAsia="宋体" w:cs="宋体"/>
          <w:b/>
          <w:color w:val="auto"/>
          <w:sz w:val="24"/>
          <w:szCs w:val="28"/>
          <w:highlight w:val="none"/>
          <w:lang w:eastAsia="zh-CN"/>
        </w:rPr>
        <w:t>年</w:t>
      </w:r>
      <w:r>
        <w:rPr>
          <w:rFonts w:hint="eastAsia" w:ascii="宋体" w:hAnsi="宋体" w:eastAsia="宋体" w:cs="宋体"/>
          <w:b/>
          <w:color w:val="auto"/>
          <w:sz w:val="24"/>
          <w:szCs w:val="28"/>
          <w:highlight w:val="none"/>
          <w:u w:val="single" w:color="auto"/>
          <w:lang w:val="en-US" w:eastAsia="zh-CN"/>
        </w:rPr>
        <w:t xml:space="preserve">     </w:t>
      </w:r>
      <w:r>
        <w:rPr>
          <w:rFonts w:hint="eastAsia" w:ascii="宋体" w:hAnsi="宋体" w:eastAsia="宋体" w:cs="宋体"/>
          <w:b/>
          <w:color w:val="auto"/>
          <w:sz w:val="24"/>
          <w:szCs w:val="28"/>
          <w:highlight w:val="none"/>
          <w:lang w:eastAsia="zh-CN"/>
        </w:rPr>
        <w:t>月</w:t>
      </w:r>
      <w:r>
        <w:rPr>
          <w:rFonts w:hint="eastAsia" w:ascii="宋体" w:hAnsi="宋体" w:eastAsia="宋体" w:cs="宋体"/>
          <w:b/>
          <w:color w:val="auto"/>
          <w:sz w:val="24"/>
          <w:szCs w:val="28"/>
          <w:highlight w:val="none"/>
          <w:u w:val="single" w:color="auto"/>
          <w:lang w:val="en-US" w:eastAsia="zh-CN"/>
        </w:rPr>
        <w:t xml:space="preserve">     </w:t>
      </w:r>
      <w:r>
        <w:rPr>
          <w:rFonts w:hint="eastAsia" w:ascii="宋体" w:hAnsi="宋体" w:eastAsia="宋体" w:cs="宋体"/>
          <w:b/>
          <w:color w:val="auto"/>
          <w:sz w:val="24"/>
          <w:szCs w:val="28"/>
          <w:highlight w:val="none"/>
          <w:lang w:eastAsia="zh-CN"/>
        </w:rPr>
        <w:t>日</w:t>
      </w:r>
      <w:bookmarkStart w:id="553" w:name="_Toc529957200"/>
      <w:bookmarkStart w:id="554" w:name="_Toc145164057"/>
      <w:bookmarkStart w:id="555" w:name="_Toc10117026"/>
      <w:bookmarkStart w:id="556" w:name="_Toc486584248"/>
      <w:bookmarkStart w:id="557" w:name="_Toc451856213"/>
      <w:bookmarkStart w:id="558" w:name="_Toc450064600"/>
      <w:bookmarkStart w:id="559" w:name="_Toc389644551"/>
      <w:bookmarkStart w:id="560" w:name="_Toc520749005"/>
    </w:p>
    <w:bookmarkEnd w:id="553"/>
    <w:bookmarkEnd w:id="554"/>
    <w:bookmarkEnd w:id="555"/>
    <w:bookmarkEnd w:id="556"/>
    <w:bookmarkEnd w:id="557"/>
    <w:bookmarkEnd w:id="558"/>
    <w:bookmarkEnd w:id="559"/>
    <w:bookmarkEnd w:id="560"/>
    <w:p w14:paraId="1D113F4B">
      <w:pPr>
        <w:pStyle w:val="3"/>
        <w:keepNext w:val="0"/>
        <w:keepLines w:val="0"/>
        <w:pageBreakBefore w:val="0"/>
        <w:widowControl w:val="0"/>
        <w:kinsoku/>
        <w:wordWrap w:val="0"/>
        <w:overflowPunct/>
        <w:topLinePunct/>
        <w:autoSpaceDE/>
        <w:autoSpaceDN/>
        <w:bidi w:val="0"/>
        <w:adjustRightInd/>
        <w:snapToGrid/>
        <w:spacing w:before="0" w:after="0"/>
        <w:ind w:left="0" w:leftChars="0" w:right="0"/>
        <w:rPr>
          <w:rFonts w:hint="eastAsia" w:ascii="宋体" w:hAnsi="宋体" w:eastAsia="宋体" w:cs="宋体"/>
          <w:color w:val="auto"/>
          <w:sz w:val="32"/>
          <w:szCs w:val="32"/>
          <w:highlight w:val="none"/>
          <w:lang w:val="en-US" w:eastAsia="zh-CN"/>
        </w:rPr>
      </w:pPr>
      <w:bookmarkStart w:id="561" w:name="_Toc8411"/>
      <w:bookmarkStart w:id="562" w:name="_Toc8694"/>
      <w:bookmarkStart w:id="563" w:name="_Toc10117027"/>
      <w:bookmarkStart w:id="564" w:name="_Toc520749006"/>
      <w:bookmarkStart w:id="565" w:name="_Toc18471"/>
      <w:r>
        <w:rPr>
          <w:rFonts w:hint="eastAsia" w:ascii="宋体" w:hAnsi="宋体" w:eastAsia="宋体" w:cs="宋体"/>
          <w:color w:val="auto"/>
          <w:highlight w:val="none"/>
          <w:lang w:eastAsia="zh-CN"/>
        </w:rPr>
        <w:t>资格审查部分</w:t>
      </w:r>
      <w:bookmarkEnd w:id="561"/>
      <w:bookmarkEnd w:id="562"/>
      <w:bookmarkEnd w:id="563"/>
      <w:bookmarkEnd w:id="564"/>
      <w:bookmarkEnd w:id="565"/>
      <w:bookmarkStart w:id="566" w:name="_Toc16060"/>
      <w:bookmarkStart w:id="567" w:name="_Toc20556"/>
      <w:bookmarkStart w:id="568" w:name="_Toc30229"/>
      <w:bookmarkStart w:id="569" w:name="_Toc11975"/>
      <w:bookmarkStart w:id="570" w:name="_Toc21991"/>
      <w:bookmarkStart w:id="571" w:name="_Toc14819"/>
      <w:bookmarkStart w:id="572" w:name="_Toc12779"/>
      <w:bookmarkStart w:id="573" w:name="_Toc4306"/>
      <w:bookmarkStart w:id="574" w:name="_Toc10812"/>
      <w:bookmarkStart w:id="575" w:name="_Toc145164058"/>
      <w:bookmarkStart w:id="576" w:name="_Toc12446"/>
      <w:bookmarkStart w:id="577" w:name="_Toc30478"/>
      <w:bookmarkStart w:id="578" w:name="_Toc17869"/>
    </w:p>
    <w:bookmarkEnd w:id="566"/>
    <w:bookmarkEnd w:id="567"/>
    <w:bookmarkEnd w:id="568"/>
    <w:bookmarkEnd w:id="569"/>
    <w:bookmarkEnd w:id="570"/>
    <w:bookmarkEnd w:id="571"/>
    <w:bookmarkEnd w:id="572"/>
    <w:bookmarkEnd w:id="573"/>
    <w:bookmarkEnd w:id="574"/>
    <w:bookmarkEnd w:id="575"/>
    <w:bookmarkEnd w:id="576"/>
    <w:bookmarkEnd w:id="577"/>
    <w:bookmarkEnd w:id="578"/>
    <w:p w14:paraId="4D81FEDA">
      <w:pPr>
        <w:pStyle w:val="4"/>
        <w:numPr>
          <w:ilvl w:val="0"/>
          <w:numId w:val="0"/>
        </w:numPr>
        <w:tabs>
          <w:tab w:val="left" w:pos="900"/>
          <w:tab w:val="left" w:pos="1588"/>
        </w:tabs>
        <w:wordWrap w:val="0"/>
        <w:overflowPunct w:val="0"/>
        <w:topLinePunct/>
        <w:adjustRightInd/>
        <w:ind w:left="0" w:leftChars="0" w:firstLine="0" w:firstLineChars="0"/>
        <w:jc w:val="center"/>
        <w:outlineLvl w:val="1"/>
        <w:rPr>
          <w:rFonts w:hint="eastAsia" w:ascii="宋体" w:hAnsi="宋体" w:eastAsia="宋体" w:cs="宋体"/>
          <w:b/>
          <w:bCs/>
          <w:color w:val="auto"/>
          <w:sz w:val="32"/>
          <w:szCs w:val="32"/>
          <w:highlight w:val="none"/>
        </w:rPr>
      </w:pPr>
      <w:bookmarkStart w:id="579" w:name="_Toc9112"/>
      <w:bookmarkStart w:id="580" w:name="_Toc25187"/>
      <w:bookmarkStart w:id="581" w:name="_Toc12367"/>
      <w:bookmarkStart w:id="582" w:name="_Toc8669"/>
      <w:bookmarkStart w:id="583" w:name="_Toc9399"/>
      <w:bookmarkStart w:id="584" w:name="_Toc11889"/>
      <w:bookmarkStart w:id="585" w:name="_Toc14542"/>
      <w:bookmarkStart w:id="586" w:name="_Toc8210"/>
      <w:bookmarkStart w:id="587" w:name="_Toc28293"/>
      <w:bookmarkStart w:id="588" w:name="_Toc113"/>
      <w:bookmarkStart w:id="589" w:name="_Toc20737"/>
      <w:bookmarkStart w:id="590" w:name="_Toc30987"/>
      <w:bookmarkStart w:id="591" w:name="_Toc30809"/>
      <w:bookmarkStart w:id="592" w:name="_Toc20443"/>
      <w:bookmarkStart w:id="593" w:name="_Toc16708"/>
      <w:bookmarkStart w:id="594" w:name="_Toc32118"/>
      <w:bookmarkStart w:id="595" w:name="_Toc6772"/>
      <w:bookmarkStart w:id="596" w:name="_Toc17095"/>
      <w:bookmarkStart w:id="597" w:name="_Toc28205"/>
      <w:bookmarkStart w:id="598" w:name="_Toc29724"/>
      <w:bookmarkStart w:id="599" w:name="_Toc485"/>
      <w:bookmarkStart w:id="600" w:name="_Toc11495"/>
      <w:bookmarkStart w:id="601" w:name="_Toc28803"/>
      <w:bookmarkStart w:id="602" w:name="_Toc24304"/>
      <w:bookmarkStart w:id="603" w:name="_Toc17112"/>
      <w:bookmarkStart w:id="604" w:name="_Toc7165"/>
      <w:bookmarkStart w:id="605" w:name="_Toc89951837"/>
      <w:bookmarkStart w:id="606" w:name="_Toc25201"/>
      <w:bookmarkStart w:id="607" w:name="_Toc6430"/>
      <w:bookmarkStart w:id="608" w:name="_Toc16314"/>
      <w:bookmarkStart w:id="609" w:name="_Toc520749007"/>
      <w:bookmarkStart w:id="610" w:name="_Toc27820"/>
      <w:bookmarkStart w:id="611" w:name="_Toc29111"/>
      <w:bookmarkStart w:id="612" w:name="_Toc32506"/>
      <w:bookmarkStart w:id="613" w:name="_Toc8362"/>
      <w:bookmarkStart w:id="614" w:name="_Toc8243"/>
      <w:bookmarkStart w:id="615" w:name="_Toc14046"/>
      <w:bookmarkStart w:id="616" w:name="_Toc13388"/>
      <w:bookmarkStart w:id="617" w:name="_Toc10117028"/>
      <w:bookmarkStart w:id="618" w:name="_Toc2489"/>
      <w:bookmarkStart w:id="619" w:name="_Toc25485"/>
      <w:r>
        <w:rPr>
          <w:rFonts w:hint="eastAsia" w:ascii="宋体" w:hAnsi="宋体" w:eastAsia="宋体" w:cs="宋体"/>
          <w:b/>
          <w:bCs/>
          <w:color w:val="auto"/>
          <w:kern w:val="0"/>
          <w:sz w:val="30"/>
          <w:szCs w:val="30"/>
          <w:highlight w:val="none"/>
          <w:lang w:val="en-US" w:eastAsia="zh-CN" w:bidi="ar-SA"/>
        </w:rPr>
        <w:t>一、</w:t>
      </w:r>
      <w:r>
        <w:rPr>
          <w:rFonts w:hint="eastAsia" w:ascii="宋体" w:hAnsi="宋体" w:eastAsia="宋体" w:cs="宋体"/>
          <w:b/>
          <w:bCs/>
          <w:color w:val="auto"/>
          <w:sz w:val="30"/>
          <w:szCs w:val="30"/>
          <w:highlight w:val="none"/>
        </w:rPr>
        <w:t>具有独立承担民事责任的能力</w:t>
      </w:r>
      <w:bookmarkEnd w:id="579"/>
      <w:bookmarkEnd w:id="580"/>
      <w:bookmarkEnd w:id="581"/>
      <w:bookmarkEnd w:id="582"/>
      <w:bookmarkEnd w:id="583"/>
      <w:r>
        <w:rPr>
          <w:rFonts w:hint="eastAsia" w:ascii="宋体" w:hAnsi="宋体" w:eastAsia="宋体" w:cs="宋体"/>
          <w:b/>
          <w:bCs/>
          <w:color w:val="auto"/>
          <w:sz w:val="30"/>
          <w:szCs w:val="30"/>
          <w:highlight w:val="none"/>
          <w:lang w:val="en-US" w:eastAsia="zh-CN"/>
        </w:rPr>
        <w:t>（实质性格式）</w:t>
      </w:r>
      <w:bookmarkEnd w:id="584"/>
      <w:bookmarkEnd w:id="585"/>
      <w:bookmarkEnd w:id="586"/>
      <w:bookmarkEnd w:id="587"/>
      <w:bookmarkEnd w:id="588"/>
      <w:bookmarkEnd w:id="589"/>
      <w:bookmarkEnd w:id="590"/>
      <w:bookmarkEnd w:id="591"/>
      <w:bookmarkEnd w:id="592"/>
      <w:bookmarkEnd w:id="593"/>
      <w:bookmarkEnd w:id="594"/>
      <w:bookmarkEnd w:id="595"/>
      <w:r>
        <w:rPr>
          <w:rFonts w:hint="eastAsia" w:ascii="宋体" w:hAnsi="宋体" w:eastAsia="宋体" w:cs="宋体"/>
          <w:b/>
          <w:bCs/>
          <w:color w:val="auto"/>
          <w:sz w:val="32"/>
          <w:szCs w:val="32"/>
          <w:highlight w:val="none"/>
          <w:lang w:val="en-US" w:eastAsia="zh-CN"/>
        </w:rPr>
        <w:t xml:space="preserve"> </w:t>
      </w:r>
    </w:p>
    <w:p w14:paraId="75679A86">
      <w:pPr>
        <w:pStyle w:val="4"/>
        <w:numPr>
          <w:ilvl w:val="0"/>
          <w:numId w:val="0"/>
        </w:numPr>
        <w:tabs>
          <w:tab w:val="left" w:pos="900"/>
          <w:tab w:val="left" w:pos="1588"/>
        </w:tabs>
        <w:wordWrap w:val="0"/>
        <w:overflowPunct w:val="0"/>
        <w:topLinePunct/>
        <w:adjustRightInd/>
        <w:ind w:leftChars="0"/>
        <w:jc w:val="center"/>
        <w:rPr>
          <w:rFonts w:hint="eastAsia" w:ascii="宋体" w:hAnsi="宋体" w:eastAsia="宋体" w:cs="宋体"/>
          <w:color w:val="auto"/>
          <w:highlight w:val="none"/>
        </w:rPr>
      </w:pPr>
      <w:bookmarkStart w:id="620" w:name="_Toc19573"/>
      <w:bookmarkStart w:id="621" w:name="_Toc7128"/>
      <w:bookmarkStart w:id="622" w:name="_Toc1125"/>
      <w:bookmarkStart w:id="623" w:name="_Toc29767"/>
      <w:bookmarkStart w:id="624" w:name="_Toc21894"/>
      <w:bookmarkStart w:id="625" w:name="_Toc23641"/>
      <w:bookmarkStart w:id="626" w:name="_Toc20426"/>
      <w:bookmarkStart w:id="627" w:name="_Toc825"/>
      <w:bookmarkStart w:id="628" w:name="_Toc331"/>
      <w:bookmarkStart w:id="629" w:name="_Toc16770"/>
      <w:bookmarkStart w:id="630" w:name="_Toc12645"/>
      <w:bookmarkStart w:id="631" w:name="_Toc18023"/>
      <w:bookmarkStart w:id="632" w:name="_Toc26059"/>
      <w:bookmarkStart w:id="633" w:name="_Toc2516"/>
      <w:bookmarkStart w:id="634" w:name="_Toc14521"/>
      <w:bookmarkStart w:id="635" w:name="_Toc29862"/>
      <w:bookmarkStart w:id="636" w:name="_Toc4464"/>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投标人</w:t>
      </w:r>
      <w:r>
        <w:rPr>
          <w:rFonts w:hint="eastAsia" w:ascii="宋体" w:hAnsi="宋体" w:eastAsia="宋体" w:cs="宋体"/>
          <w:b/>
          <w:bCs/>
          <w:color w:val="auto"/>
          <w:sz w:val="28"/>
          <w:szCs w:val="28"/>
          <w:highlight w:val="none"/>
        </w:rPr>
        <w:t>基本情况表</w:t>
      </w:r>
      <w:bookmarkEnd w:id="596"/>
      <w:bookmarkEnd w:id="597"/>
      <w:bookmarkEnd w:id="598"/>
      <w:bookmarkEnd w:id="599"/>
      <w:bookmarkEnd w:id="600"/>
      <w:bookmarkEnd w:id="601"/>
      <w:bookmarkEnd w:id="602"/>
      <w:bookmarkEnd w:id="603"/>
      <w:bookmarkEnd w:id="604"/>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tbl>
      <w:tblPr>
        <w:tblStyle w:val="6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79"/>
        <w:gridCol w:w="3859"/>
        <w:gridCol w:w="4738"/>
      </w:tblGrid>
      <w:tr w14:paraId="18777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0EAB347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3A95B5EE">
            <w:pPr>
              <w:ind w:firstLine="100"/>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w:t>
            </w:r>
          </w:p>
        </w:tc>
      </w:tr>
      <w:tr w14:paraId="6C17E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7C8DAAC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513C6BDC">
            <w:pPr>
              <w:ind w:firstLine="100"/>
              <w:rPr>
                <w:rFonts w:hint="eastAsia" w:ascii="宋体" w:hAnsi="宋体" w:eastAsia="宋体" w:cs="宋体"/>
                <w:color w:val="auto"/>
                <w:sz w:val="24"/>
                <w:highlight w:val="none"/>
              </w:rPr>
            </w:pPr>
            <w:r>
              <w:rPr>
                <w:rFonts w:hint="eastAsia" w:ascii="宋体" w:hAnsi="宋体" w:eastAsia="宋体" w:cs="宋体"/>
                <w:color w:val="auto"/>
                <w:sz w:val="24"/>
                <w:highlight w:val="none"/>
              </w:rPr>
              <w:t>总部地址：</w:t>
            </w:r>
          </w:p>
        </w:tc>
      </w:tr>
      <w:tr w14:paraId="55908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1D83439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3147F842">
            <w:pPr>
              <w:ind w:firstLine="100"/>
              <w:rPr>
                <w:rFonts w:hint="eastAsia" w:ascii="宋体" w:hAnsi="宋体" w:eastAsia="宋体" w:cs="宋体"/>
                <w:color w:val="auto"/>
                <w:sz w:val="24"/>
                <w:highlight w:val="none"/>
              </w:rPr>
            </w:pPr>
            <w:r>
              <w:rPr>
                <w:rFonts w:hint="eastAsia" w:ascii="宋体" w:hAnsi="宋体" w:eastAsia="宋体" w:cs="宋体"/>
                <w:color w:val="auto"/>
                <w:sz w:val="24"/>
                <w:highlight w:val="none"/>
              </w:rPr>
              <w:t>当地代表处地址：</w:t>
            </w:r>
          </w:p>
        </w:tc>
      </w:tr>
      <w:tr w14:paraId="78A2A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7FEAB7D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859" w:type="dxa"/>
            <w:tcBorders>
              <w:top w:val="single" w:color="auto" w:sz="6" w:space="0"/>
              <w:left w:val="single" w:color="auto" w:sz="6" w:space="0"/>
              <w:bottom w:val="single" w:color="auto" w:sz="6" w:space="0"/>
              <w:right w:val="single" w:color="auto" w:sz="6" w:space="0"/>
            </w:tcBorders>
            <w:vAlign w:val="center"/>
          </w:tcPr>
          <w:p w14:paraId="710262A1">
            <w:pPr>
              <w:ind w:firstLine="1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4738" w:type="dxa"/>
            <w:tcBorders>
              <w:top w:val="single" w:color="auto" w:sz="6" w:space="0"/>
              <w:left w:val="single" w:color="auto" w:sz="6" w:space="0"/>
              <w:bottom w:val="single" w:color="auto" w:sz="6" w:space="0"/>
              <w:right w:val="single" w:color="auto" w:sz="6" w:space="0"/>
            </w:tcBorders>
            <w:vAlign w:val="center"/>
          </w:tcPr>
          <w:p w14:paraId="1CE68A69">
            <w:pPr>
              <w:ind w:firstLine="1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r>
      <w:tr w14:paraId="5E9DB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76FAA5E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859" w:type="dxa"/>
            <w:tcBorders>
              <w:top w:val="single" w:color="auto" w:sz="6" w:space="0"/>
              <w:left w:val="single" w:color="auto" w:sz="6" w:space="0"/>
              <w:bottom w:val="single" w:color="auto" w:sz="6" w:space="0"/>
              <w:right w:val="single" w:color="auto" w:sz="6" w:space="0"/>
            </w:tcBorders>
            <w:vAlign w:val="center"/>
          </w:tcPr>
          <w:p w14:paraId="30A2A04B">
            <w:pPr>
              <w:ind w:firstLine="10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4738" w:type="dxa"/>
            <w:tcBorders>
              <w:top w:val="single" w:color="auto" w:sz="6" w:space="0"/>
              <w:left w:val="single" w:color="auto" w:sz="6" w:space="0"/>
              <w:bottom w:val="single" w:color="auto" w:sz="6" w:space="0"/>
              <w:right w:val="single" w:color="auto" w:sz="6" w:space="0"/>
            </w:tcBorders>
            <w:vAlign w:val="center"/>
          </w:tcPr>
          <w:p w14:paraId="158F69CD">
            <w:pPr>
              <w:ind w:firstLine="1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r>
      <w:tr w14:paraId="69BFD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2C19887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3859" w:type="dxa"/>
            <w:tcBorders>
              <w:top w:val="single" w:color="auto" w:sz="6" w:space="0"/>
              <w:left w:val="single" w:color="auto" w:sz="6" w:space="0"/>
              <w:bottom w:val="single" w:color="auto" w:sz="6" w:space="0"/>
              <w:right w:val="single" w:color="auto" w:sz="6" w:space="0"/>
            </w:tcBorders>
            <w:vAlign w:val="center"/>
          </w:tcPr>
          <w:p w14:paraId="75EC26D8">
            <w:pPr>
              <w:ind w:firstLine="100"/>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w:t>
            </w:r>
          </w:p>
        </w:tc>
        <w:tc>
          <w:tcPr>
            <w:tcW w:w="4738" w:type="dxa"/>
            <w:tcBorders>
              <w:top w:val="single" w:color="auto" w:sz="6" w:space="0"/>
              <w:left w:val="single" w:color="auto" w:sz="6" w:space="0"/>
              <w:bottom w:val="single" w:color="auto" w:sz="6" w:space="0"/>
              <w:right w:val="single" w:color="auto" w:sz="6" w:space="0"/>
            </w:tcBorders>
            <w:vAlign w:val="center"/>
          </w:tcPr>
          <w:p w14:paraId="6C5288DC">
            <w:pPr>
              <w:ind w:firstLine="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注册年份：  </w:t>
            </w:r>
          </w:p>
        </w:tc>
      </w:tr>
      <w:tr w14:paraId="52D3A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21D9149D">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45162D39">
            <w:pPr>
              <w:ind w:firstLine="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行政主管部门颁发的</w:t>
            </w:r>
            <w:r>
              <w:rPr>
                <w:rFonts w:hint="eastAsia" w:ascii="宋体" w:hAnsi="宋体" w:eastAsia="宋体" w:cs="宋体"/>
                <w:color w:val="auto"/>
                <w:sz w:val="24"/>
                <w:highlight w:val="none"/>
              </w:rPr>
              <w:t>资质证书：</w:t>
            </w:r>
          </w:p>
          <w:p w14:paraId="1BABD567">
            <w:pPr>
              <w:ind w:firstLine="1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证书名称：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 xml:space="preserve">      资质等级：</w:t>
            </w:r>
            <w:r>
              <w:rPr>
                <w:rFonts w:hint="eastAsia" w:ascii="宋体" w:hAnsi="宋体" w:eastAsia="宋体" w:cs="宋体"/>
                <w:color w:val="auto"/>
                <w:sz w:val="24"/>
                <w:highlight w:val="none"/>
                <w:u w:val="single"/>
                <w:lang w:val="en-US" w:eastAsia="zh-CN"/>
              </w:rPr>
              <w:t xml:space="preserve">                     </w:t>
            </w:r>
          </w:p>
          <w:p w14:paraId="44858B54">
            <w:pPr>
              <w:ind w:firstLine="1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lang w:val="en-US" w:eastAsia="zh-CN"/>
              </w:rPr>
              <w:t>证书编号：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 xml:space="preserve">      证书有效期：</w:t>
            </w:r>
            <w:r>
              <w:rPr>
                <w:rFonts w:hint="eastAsia" w:ascii="宋体" w:hAnsi="宋体" w:eastAsia="宋体" w:cs="宋体"/>
                <w:color w:val="auto"/>
                <w:sz w:val="24"/>
                <w:highlight w:val="none"/>
                <w:u w:val="single"/>
                <w:lang w:val="en-US" w:eastAsia="zh-CN"/>
              </w:rPr>
              <w:t xml:space="preserve">                   </w:t>
            </w:r>
          </w:p>
          <w:p w14:paraId="275004BC">
            <w:pPr>
              <w:ind w:firstLine="1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lang w:val="en-US" w:eastAsia="zh-CN"/>
              </w:rPr>
              <w:t>……</w:t>
            </w:r>
          </w:p>
        </w:tc>
      </w:tr>
      <w:tr w14:paraId="3CB40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6197F4A5">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542A879E">
            <w:pPr>
              <w:ind w:firstLine="1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质量管理体系证书：</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（证书名称）</w:t>
            </w:r>
          </w:p>
          <w:p w14:paraId="015FDC6D">
            <w:pPr>
              <w:ind w:firstLine="100"/>
              <w:rPr>
                <w:rFonts w:hint="eastAsia" w:ascii="宋体" w:hAnsi="宋体" w:eastAsia="宋体" w:cs="宋体"/>
                <w:color w:val="auto"/>
                <w:sz w:val="24"/>
                <w:highlight w:val="none"/>
              </w:rPr>
            </w:pPr>
          </w:p>
          <w:p w14:paraId="1966D762">
            <w:pPr>
              <w:ind w:firstLine="1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 xml:space="preserve">其他：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（证书名称）</w:t>
            </w:r>
          </w:p>
          <w:p w14:paraId="3D1999FA">
            <w:pPr>
              <w:ind w:firstLine="100"/>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rPr>
              <w:t xml:space="preserve">             </w:t>
            </w:r>
          </w:p>
        </w:tc>
      </w:tr>
      <w:tr w14:paraId="298A5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5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48BF361B">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9</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45FEE04F">
            <w:pPr>
              <w:ind w:firstLine="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经营范围</w:t>
            </w:r>
            <w:r>
              <w:rPr>
                <w:rFonts w:hint="eastAsia" w:ascii="宋体" w:hAnsi="宋体" w:eastAsia="宋体" w:cs="宋体"/>
                <w:color w:val="auto"/>
                <w:sz w:val="24"/>
                <w:highlight w:val="none"/>
              </w:rPr>
              <w:t>：</w:t>
            </w:r>
          </w:p>
          <w:p w14:paraId="6FB66392">
            <w:pPr>
              <w:ind w:firstLine="1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 xml:space="preserve"> </w:t>
            </w:r>
          </w:p>
          <w:p w14:paraId="7039FB73">
            <w:pPr>
              <w:ind w:firstLine="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45FDFF47">
            <w:pPr>
              <w:ind w:firstLine="1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FE899D7">
            <w:pPr>
              <w:ind w:firstLine="1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503A830E">
            <w:pPr>
              <w:ind w:firstLine="100"/>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w:t>
            </w:r>
          </w:p>
        </w:tc>
      </w:tr>
      <w:tr w14:paraId="59967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6CE5CF6C">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075767AA">
            <w:pPr>
              <w:ind w:firstLine="10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其他需要说明的情况</w:t>
            </w:r>
          </w:p>
        </w:tc>
      </w:tr>
    </w:tbl>
    <w:p w14:paraId="16399A0B">
      <w:pPr>
        <w:pStyle w:val="685"/>
        <w:wordWrap w:val="0"/>
        <w:overflowPunct w:val="0"/>
        <w:topLinePunct/>
        <w:ind w:firstLine="480"/>
        <w:jc w:val="center"/>
        <w:rPr>
          <w:rFonts w:hint="eastAsia" w:ascii="宋体" w:hAnsi="宋体" w:eastAsia="宋体" w:cs="宋体"/>
          <w:color w:val="auto"/>
          <w:szCs w:val="21"/>
          <w:highlight w:val="none"/>
        </w:rPr>
      </w:pPr>
    </w:p>
    <w:p w14:paraId="7C469CE0">
      <w:pPr>
        <w:wordWrap w:val="0"/>
        <w:overflowPunct w:val="0"/>
        <w:topLinePunct/>
        <w:spacing w:line="360" w:lineRule="auto"/>
        <w:jc w:val="center"/>
        <w:rPr>
          <w:rFonts w:hint="eastAsia" w:ascii="宋体" w:hAnsi="宋体" w:eastAsia="宋体" w:cs="宋体"/>
          <w:color w:val="auto"/>
          <w:sz w:val="24"/>
          <w:highlight w:val="none"/>
          <w:lang w:eastAsia="zh-CN"/>
        </w:rPr>
      </w:pPr>
    </w:p>
    <w:p w14:paraId="4A4E9468">
      <w:pPr>
        <w:wordWrap w:val="0"/>
        <w:overflowPunct w:val="0"/>
        <w:topLinePunct/>
        <w:spacing w:line="360" w:lineRule="auto"/>
        <w:jc w:val="center"/>
        <w:rPr>
          <w:rFonts w:hint="eastAsia" w:ascii="宋体" w:hAnsi="宋体" w:eastAsia="宋体" w:cs="宋体"/>
          <w:color w:val="auto"/>
          <w:sz w:val="24"/>
          <w:highlight w:val="none"/>
          <w:lang w:eastAsia="zh-CN"/>
        </w:rPr>
      </w:pPr>
    </w:p>
    <w:p w14:paraId="367EFE22">
      <w:pPr>
        <w:wordWrap w:val="0"/>
        <w:overflowPunct w:val="0"/>
        <w:topLinePunct/>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754978FC">
      <w:pPr>
        <w:wordWrap w:val="0"/>
        <w:overflowPunct w:val="0"/>
        <w:topLinePunct/>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p>
    <w:p w14:paraId="5A68BB44">
      <w:pPr>
        <w:pStyle w:val="570"/>
        <w:autoSpaceDE w:val="0"/>
        <w:autoSpaceDN w:val="0"/>
        <w:spacing w:line="360" w:lineRule="auto"/>
        <w:ind w:firstLine="0" w:firstLineChars="0"/>
        <w:jc w:val="center"/>
        <w:textAlignment w:val="baseline"/>
        <w:rPr>
          <w:rFonts w:hint="eastAsia" w:ascii="宋体" w:hAnsi="宋体" w:eastAsia="宋体" w:cs="宋体"/>
          <w:color w:val="auto"/>
          <w:sz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37" w:name="_Toc2887"/>
      <w:bookmarkStart w:id="638" w:name="_Toc8357"/>
      <w:bookmarkStart w:id="639" w:name="_Toc32253"/>
      <w:bookmarkStart w:id="640" w:name="_Toc24615"/>
      <w:bookmarkStart w:id="641" w:name="_Toc12102"/>
      <w:bookmarkStart w:id="642" w:name="_Toc17892"/>
      <w:bookmarkStart w:id="643" w:name="_Toc16622"/>
      <w:bookmarkStart w:id="644" w:name="_Toc1847"/>
      <w:bookmarkStart w:id="645" w:name="_Toc10601"/>
      <w:bookmarkStart w:id="646" w:name="_Toc19280"/>
      <w:bookmarkStart w:id="647" w:name="_Toc9627"/>
    </w:p>
    <w:p w14:paraId="5EDECC29">
      <w:pPr>
        <w:pStyle w:val="570"/>
        <w:autoSpaceDE w:val="0"/>
        <w:autoSpaceDN w:val="0"/>
        <w:spacing w:line="360" w:lineRule="auto"/>
        <w:ind w:firstLine="0" w:firstLineChars="0"/>
        <w:jc w:val="center"/>
        <w:textAlignment w:val="baseline"/>
        <w:outlineLvl w:val="2"/>
        <w:rPr>
          <w:rFonts w:hint="eastAsia" w:ascii="宋体" w:hAnsi="宋体" w:eastAsia="宋体" w:cs="宋体"/>
          <w:color w:val="auto"/>
          <w:highlight w:val="none"/>
        </w:rPr>
      </w:pPr>
      <w:bookmarkStart w:id="648" w:name="_Toc26483"/>
      <w:bookmarkStart w:id="649" w:name="_Toc22749"/>
      <w:bookmarkStart w:id="650" w:name="_Toc28882"/>
      <w:bookmarkStart w:id="651" w:name="_Toc2165"/>
      <w:bookmarkStart w:id="652" w:name="_Toc2594"/>
      <w:bookmarkStart w:id="653" w:name="_Toc2070"/>
      <w:bookmarkStart w:id="654" w:name="_Toc32299"/>
      <w:bookmarkStart w:id="655" w:name="_Toc13390"/>
      <w:bookmarkStart w:id="656" w:name="_Toc5438"/>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提供具有独立承担民事责任的能力的证明材料</w:t>
      </w:r>
      <w:bookmarkEnd w:id="618"/>
      <w:bookmarkEnd w:id="619"/>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606E5CF1">
      <w:pPr>
        <w:pStyle w:val="4"/>
        <w:tabs>
          <w:tab w:val="left" w:pos="900"/>
          <w:tab w:val="left" w:pos="1588"/>
        </w:tabs>
        <w:wordWrap w:val="0"/>
        <w:overflowPunct w:val="0"/>
        <w:topLinePunct/>
        <w:adjustRightInd/>
        <w:ind w:left="0" w:firstLine="0"/>
        <w:jc w:val="center"/>
        <w:textAlignment w:val="auto"/>
        <w:rPr>
          <w:rFonts w:hint="eastAsia" w:ascii="宋体" w:hAnsi="宋体" w:eastAsia="宋体" w:cs="宋体"/>
          <w:color w:val="auto"/>
          <w:highlight w:val="none"/>
        </w:rPr>
      </w:pPr>
      <w:bookmarkStart w:id="657" w:name="_Toc13025"/>
      <w:bookmarkStart w:id="658" w:name="_Toc22989"/>
      <w:bookmarkStart w:id="659" w:name="_Toc13192"/>
      <w:bookmarkStart w:id="660" w:name="_Toc8937"/>
      <w:bookmarkStart w:id="661" w:name="_Toc5232"/>
      <w:bookmarkStart w:id="662" w:name="_Toc23927"/>
      <w:bookmarkStart w:id="663" w:name="_Toc18379"/>
      <w:bookmarkStart w:id="664" w:name="_Toc11620"/>
      <w:bookmarkStart w:id="665" w:name="_Toc32342"/>
      <w:bookmarkStart w:id="666" w:name="_Toc28525"/>
      <w:bookmarkStart w:id="667" w:name="_Toc8238"/>
      <w:bookmarkStart w:id="668" w:name="_Toc1054"/>
      <w:bookmarkStart w:id="669" w:name="_Toc30758"/>
      <w:bookmarkStart w:id="670" w:name="_Toc20851"/>
      <w:bookmarkStart w:id="671" w:name="_Toc1949"/>
      <w:bookmarkStart w:id="672" w:name="_Toc20568"/>
      <w:bookmarkStart w:id="673" w:name="_Toc30146"/>
      <w:bookmarkStart w:id="674" w:name="_Toc21345"/>
      <w:bookmarkStart w:id="675" w:name="_Toc26688"/>
      <w:bookmarkStart w:id="676" w:name="_Toc15414"/>
      <w:bookmarkStart w:id="677" w:name="_Toc31389"/>
      <w:bookmarkStart w:id="678" w:name="_Toc28483"/>
      <w:bookmarkStart w:id="679" w:name="_Toc22651"/>
      <w:bookmarkStart w:id="680" w:name="_Toc1262"/>
      <w:bookmarkStart w:id="681" w:name="_Toc5280"/>
      <w:bookmarkStart w:id="682" w:name="_Toc4872"/>
      <w:bookmarkStart w:id="683" w:name="_Toc19236"/>
      <w:bookmarkStart w:id="684" w:name="_Toc13521"/>
      <w:bookmarkStart w:id="685" w:name="_Toc2919"/>
      <w:bookmarkStart w:id="686" w:name="_Toc21998"/>
      <w:bookmarkStart w:id="687" w:name="_Toc27526"/>
      <w:bookmarkStart w:id="688" w:name="_Toc482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扫描件电子公章</w:t>
      </w:r>
      <w:r>
        <w:rPr>
          <w:rFonts w:hint="eastAsia" w:ascii="宋体" w:hAnsi="宋体" w:eastAsia="宋体" w:cs="宋体"/>
          <w:color w:val="auto"/>
          <w:sz w:val="24"/>
          <w:szCs w:val="24"/>
          <w:highlight w:val="none"/>
        </w:rPr>
        <w:t>）</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2870066B">
      <w:pPr>
        <w:jc w:val="center"/>
        <w:rPr>
          <w:rFonts w:hint="eastAsia" w:ascii="宋体" w:hAnsi="宋体" w:eastAsia="宋体" w:cs="宋体"/>
          <w:color w:val="auto"/>
          <w:sz w:val="24"/>
          <w:highlight w:val="none"/>
        </w:rPr>
      </w:pPr>
      <w:bookmarkStart w:id="689" w:name="_Toc14718"/>
      <w:bookmarkStart w:id="690" w:name="_Toc30029"/>
      <w:bookmarkStart w:id="691" w:name="_Toc25932"/>
      <w:bookmarkStart w:id="692" w:name="_Toc18700"/>
      <w:bookmarkStart w:id="693" w:name="_Toc13488"/>
      <w:bookmarkStart w:id="694" w:name="_Toc20522"/>
      <w:bookmarkStart w:id="695" w:name="_Toc21719"/>
      <w:bookmarkStart w:id="696" w:name="_Toc1417"/>
      <w:bookmarkStart w:id="697" w:name="_Toc7508"/>
      <w:r>
        <w:rPr>
          <w:rFonts w:hint="eastAsia" w:ascii="宋体" w:hAnsi="宋体" w:eastAsia="宋体" w:cs="宋体"/>
          <w:color w:val="auto"/>
          <w:sz w:val="24"/>
          <w:highlight w:val="none"/>
        </w:rPr>
        <w:t>具体要求详见</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“第一章 招标公告”及“第</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章 评审办法”资格审查标准</w:t>
      </w:r>
    </w:p>
    <w:p w14:paraId="70828F37">
      <w:pPr>
        <w:jc w:val="center"/>
        <w:rPr>
          <w:rFonts w:hint="eastAsia" w:ascii="宋体" w:hAnsi="宋体" w:eastAsia="宋体" w:cs="宋体"/>
          <w:color w:val="auto"/>
          <w:sz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color w:val="auto"/>
          <w:sz w:val="24"/>
          <w:highlight w:val="none"/>
        </w:rPr>
        <w:t>相关要求。</w:t>
      </w:r>
    </w:p>
    <w:p w14:paraId="74CB1AA0">
      <w:pPr>
        <w:jc w:val="center"/>
        <w:outlineLvl w:val="2"/>
        <w:rPr>
          <w:rFonts w:hint="eastAsia" w:ascii="宋体" w:hAnsi="宋体" w:eastAsia="宋体" w:cs="宋体"/>
          <w:color w:val="auto"/>
          <w:sz w:val="22"/>
          <w:szCs w:val="22"/>
          <w:highlight w:val="none"/>
        </w:rPr>
      </w:pPr>
      <w:bookmarkStart w:id="698" w:name="_Toc5453"/>
      <w:bookmarkStart w:id="699" w:name="_Toc8587"/>
      <w:bookmarkStart w:id="700" w:name="_Toc28809"/>
      <w:bookmarkStart w:id="701" w:name="_Toc18845"/>
      <w:bookmarkStart w:id="702" w:name="_Toc23265"/>
      <w:bookmarkStart w:id="703" w:name="_Toc29183"/>
      <w:bookmarkStart w:id="704" w:name="_Toc7706"/>
      <w:bookmarkStart w:id="705" w:name="_Toc17491"/>
      <w:bookmarkStart w:id="706" w:name="_Toc31108"/>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法定代表人（负责人）身份证明书</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16D09361">
      <w:pPr>
        <w:wordWrap w:val="0"/>
        <w:overflowPunct w:val="0"/>
        <w:topLinePunct/>
        <w:spacing w:line="360" w:lineRule="auto"/>
        <w:rPr>
          <w:rFonts w:hint="eastAsia" w:ascii="宋体" w:hAnsi="宋体" w:eastAsia="宋体" w:cs="宋体"/>
          <w:color w:val="auto"/>
          <w:szCs w:val="21"/>
          <w:highlight w:val="none"/>
        </w:rPr>
      </w:pPr>
    </w:p>
    <w:p w14:paraId="3213C5D8">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 标 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DCBB2CD">
      <w:pPr>
        <w:wordWrap w:val="0"/>
        <w:overflowPunct w:val="0"/>
        <w:topLinePunct/>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29914800">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9C77209">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E0547EF">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2B2DC179">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0FE28C08">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0C68EFC">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名称）的法定代表人（负责人）。</w:t>
      </w:r>
    </w:p>
    <w:p w14:paraId="6FBC6994">
      <w:pPr>
        <w:wordWrap w:val="0"/>
        <w:overflowPunct w:val="0"/>
        <w:topLinePunct/>
        <w:spacing w:line="360" w:lineRule="auto"/>
        <w:rPr>
          <w:rFonts w:hint="eastAsia" w:ascii="宋体" w:hAnsi="宋体" w:eastAsia="宋体" w:cs="宋体"/>
          <w:b/>
          <w:color w:val="auto"/>
          <w:szCs w:val="21"/>
          <w:highlight w:val="none"/>
        </w:rPr>
      </w:pPr>
      <w:r>
        <w:rPr>
          <w:rFonts w:hint="eastAsia" w:ascii="宋体" w:hAnsi="宋体" w:eastAsia="宋体" w:cs="宋体"/>
          <w:color w:val="auto"/>
          <w:sz w:val="24"/>
          <w:highlight w:val="none"/>
        </w:rPr>
        <w:t>特此证明。</w:t>
      </w:r>
    </w:p>
    <w:p w14:paraId="76599CC3">
      <w:pPr>
        <w:wordWrap w:val="0"/>
        <w:overflowPunct w:val="0"/>
        <w:topLinePunct/>
        <w:spacing w:line="360" w:lineRule="auto"/>
        <w:rPr>
          <w:rFonts w:hint="eastAsia" w:ascii="宋体" w:hAnsi="宋体" w:eastAsia="宋体" w:cs="宋体"/>
          <w:b/>
          <w:color w:val="auto"/>
          <w:szCs w:val="21"/>
          <w:highlight w:val="none"/>
        </w:rPr>
      </w:pPr>
    </w:p>
    <w:p w14:paraId="318BF5A2">
      <w:pPr>
        <w:wordWrap w:val="0"/>
        <w:overflowPunct w:val="0"/>
        <w:topLinePunct/>
        <w:spacing w:line="360" w:lineRule="auto"/>
        <w:rPr>
          <w:rFonts w:hint="eastAsia" w:ascii="宋体" w:hAnsi="宋体" w:eastAsia="宋体" w:cs="宋体"/>
          <w:b/>
          <w:color w:val="auto"/>
          <w:szCs w:val="21"/>
          <w:highlight w:val="none"/>
        </w:rPr>
      </w:pPr>
    </w:p>
    <w:p w14:paraId="28A2B292">
      <w:pPr>
        <w:wordWrap w:val="0"/>
        <w:overflowPunct w:val="0"/>
        <w:topLinePunct/>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注：附法定代表人（负责人）身份证原件</w:t>
      </w:r>
      <w:r>
        <w:rPr>
          <w:rFonts w:hint="eastAsia" w:ascii="宋体" w:hAnsi="宋体" w:eastAsia="宋体" w:cs="宋体"/>
          <w:b/>
          <w:color w:val="auto"/>
          <w:szCs w:val="21"/>
          <w:highlight w:val="none"/>
          <w:lang w:eastAsia="zh-CN"/>
        </w:rPr>
        <w:t>扫描件</w:t>
      </w:r>
      <w:r>
        <w:rPr>
          <w:rFonts w:hint="eastAsia" w:ascii="宋体" w:hAnsi="宋体" w:eastAsia="宋体" w:cs="宋体"/>
          <w:b/>
          <w:color w:val="auto"/>
          <w:szCs w:val="21"/>
          <w:highlight w:val="none"/>
        </w:rPr>
        <w:t>。</w:t>
      </w:r>
    </w:p>
    <w:tbl>
      <w:tblPr>
        <w:tblStyle w:val="6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846"/>
        <w:gridCol w:w="257"/>
        <w:gridCol w:w="4793"/>
      </w:tblGrid>
      <w:tr w14:paraId="0AAA1C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10" w:hRule="atLeast"/>
          <w:jc w:val="center"/>
        </w:trPr>
        <w:tc>
          <w:tcPr>
            <w:tcW w:w="4846" w:type="dxa"/>
            <w:vAlign w:val="center"/>
          </w:tcPr>
          <w:p w14:paraId="56E3DDC9">
            <w:pPr>
              <w:wordWrap w:val="0"/>
              <w:overflowPunct w:val="0"/>
              <w:topLinePunct/>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法定代表人（负责人）身份证原件</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正面</w:t>
            </w:r>
          </w:p>
        </w:tc>
        <w:tc>
          <w:tcPr>
            <w:tcW w:w="257" w:type="dxa"/>
            <w:tcBorders>
              <w:top w:val="nil"/>
              <w:bottom w:val="nil"/>
            </w:tcBorders>
            <w:vAlign w:val="center"/>
          </w:tcPr>
          <w:p w14:paraId="4E43C7AA">
            <w:pPr>
              <w:wordWrap w:val="0"/>
              <w:overflowPunct w:val="0"/>
              <w:topLinePunct/>
              <w:spacing w:line="460" w:lineRule="exact"/>
              <w:jc w:val="center"/>
              <w:rPr>
                <w:rFonts w:hint="eastAsia" w:ascii="宋体" w:hAnsi="宋体" w:eastAsia="宋体" w:cs="宋体"/>
                <w:color w:val="auto"/>
                <w:szCs w:val="21"/>
                <w:highlight w:val="none"/>
              </w:rPr>
            </w:pPr>
          </w:p>
          <w:p w14:paraId="73558A89">
            <w:pPr>
              <w:wordWrap w:val="0"/>
              <w:overflowPunct w:val="0"/>
              <w:topLinePunct/>
              <w:spacing w:line="460" w:lineRule="exact"/>
              <w:jc w:val="center"/>
              <w:rPr>
                <w:rFonts w:hint="eastAsia" w:ascii="宋体" w:hAnsi="宋体" w:eastAsia="宋体" w:cs="宋体"/>
                <w:color w:val="auto"/>
                <w:szCs w:val="21"/>
                <w:highlight w:val="none"/>
              </w:rPr>
            </w:pPr>
          </w:p>
        </w:tc>
        <w:tc>
          <w:tcPr>
            <w:tcW w:w="4793" w:type="dxa"/>
            <w:vAlign w:val="center"/>
          </w:tcPr>
          <w:p w14:paraId="2B09AC5B">
            <w:pPr>
              <w:wordWrap w:val="0"/>
              <w:overflowPunct w:val="0"/>
              <w:topLinePunct/>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法定代表人（负责人）身份证原件</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背面</w:t>
            </w:r>
          </w:p>
        </w:tc>
      </w:tr>
    </w:tbl>
    <w:p w14:paraId="29F68B1C">
      <w:pPr>
        <w:wordWrap w:val="0"/>
        <w:overflowPunct w:val="0"/>
        <w:topLinePunct/>
        <w:spacing w:line="360" w:lineRule="auto"/>
        <w:rPr>
          <w:rFonts w:hint="eastAsia" w:ascii="宋体" w:hAnsi="宋体" w:eastAsia="宋体" w:cs="宋体"/>
          <w:color w:val="auto"/>
          <w:szCs w:val="21"/>
          <w:highlight w:val="none"/>
        </w:rPr>
      </w:pPr>
    </w:p>
    <w:p w14:paraId="043E4BB7">
      <w:pPr>
        <w:wordWrap w:val="0"/>
        <w:overflowPunct w:val="0"/>
        <w:topLinePunct/>
        <w:spacing w:line="360" w:lineRule="auto"/>
        <w:jc w:val="center"/>
        <w:outlineLvl w:val="9"/>
        <w:rPr>
          <w:rFonts w:hint="eastAsia" w:ascii="宋体" w:hAnsi="宋体" w:eastAsia="宋体" w:cs="宋体"/>
          <w:color w:val="auto"/>
          <w:sz w:val="24"/>
          <w:highlight w:val="none"/>
        </w:rPr>
      </w:pPr>
      <w:bookmarkStart w:id="707" w:name="_Toc29647"/>
      <w:bookmarkStart w:id="708" w:name="_Toc22256"/>
      <w:bookmarkStart w:id="709" w:name="_Toc14214"/>
      <w:bookmarkStart w:id="710" w:name="_Toc29157"/>
      <w:bookmarkStart w:id="711" w:name="_Toc18649"/>
      <w:bookmarkStart w:id="712" w:name="_Toc27032"/>
      <w:bookmarkStart w:id="713" w:name="_Toc22906"/>
      <w:bookmarkStart w:id="714" w:name="_Toc29456"/>
      <w:bookmarkStart w:id="715" w:name="_Toc24067"/>
      <w:bookmarkStart w:id="716" w:name="_Toc16464"/>
      <w:bookmarkStart w:id="717" w:name="_Toc10268"/>
      <w:bookmarkStart w:id="718" w:name="_Toc1220"/>
      <w:bookmarkStart w:id="719" w:name="_Toc15523"/>
      <w:bookmarkStart w:id="720" w:name="_Toc30689"/>
    </w:p>
    <w:p w14:paraId="3428602C">
      <w:pPr>
        <w:wordWrap w:val="0"/>
        <w:overflowPunct w:val="0"/>
        <w:topLinePunct/>
        <w:spacing w:line="360" w:lineRule="auto"/>
        <w:jc w:val="center"/>
        <w:outlineLvl w:val="1"/>
        <w:rPr>
          <w:rFonts w:hint="eastAsia" w:ascii="宋体" w:hAnsi="宋体" w:eastAsia="宋体" w:cs="宋体"/>
          <w:color w:val="auto"/>
          <w:sz w:val="24"/>
          <w:highlight w:val="none"/>
        </w:rPr>
      </w:pPr>
      <w:bookmarkStart w:id="721" w:name="_Toc3578"/>
      <w:bookmarkStart w:id="722" w:name="_Toc31415"/>
      <w:bookmarkStart w:id="723" w:name="_Toc26711"/>
      <w:bookmarkStart w:id="724" w:name="_Toc31219"/>
      <w:bookmarkStart w:id="725" w:name="_Toc28300"/>
      <w:bookmarkStart w:id="726" w:name="_Toc26112"/>
      <w:bookmarkStart w:id="727" w:name="_Toc12304"/>
      <w:bookmarkStart w:id="728" w:name="_Toc22991"/>
      <w:bookmarkStart w:id="729" w:name="_Toc10294"/>
      <w:bookmarkStart w:id="730" w:name="_Toc15051"/>
      <w:bookmarkStart w:id="731" w:name="_Toc24641"/>
      <w:bookmarkStart w:id="732" w:name="_Toc23658"/>
      <w:bookmarkStart w:id="733" w:name="_Toc27445"/>
      <w:bookmarkStart w:id="734" w:name="_Toc21889"/>
      <w:bookmarkStart w:id="735" w:name="_Toc32741"/>
      <w:bookmarkStart w:id="736" w:name="_Toc9484"/>
      <w:bookmarkStart w:id="737" w:name="_Toc25270"/>
      <w:bookmarkStart w:id="738" w:name="_Toc18128"/>
      <w:bookmarkStart w:id="739" w:name="_Toc55"/>
      <w:bookmarkStart w:id="740" w:name="_Toc30707"/>
      <w:bookmarkStart w:id="741" w:name="_Toc24102"/>
      <w:bookmarkStart w:id="742" w:name="_Toc27946"/>
      <w:bookmarkStart w:id="743" w:name="_Toc30450"/>
      <w:bookmarkStart w:id="744" w:name="_Toc28749"/>
      <w:bookmarkStart w:id="745" w:name="_Toc14843"/>
      <w:bookmarkStart w:id="746" w:name="_Toc19207"/>
      <w:bookmarkStart w:id="747" w:name="_Toc6575"/>
      <w:bookmarkStart w:id="748" w:name="_Toc32294"/>
      <w:bookmarkStart w:id="749" w:name="_Toc29348"/>
      <w:bookmarkStart w:id="750" w:name="_Toc15985"/>
      <w:bookmarkStart w:id="751" w:name="_Toc18175"/>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（电子公章）</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72610AD2">
      <w:pPr>
        <w:wordWrap w:val="0"/>
        <w:overflowPunct w:val="0"/>
        <w:topLinePunct/>
        <w:spacing w:line="360" w:lineRule="auto"/>
        <w:jc w:val="center"/>
        <w:outlineLvl w:val="1"/>
        <w:rPr>
          <w:rFonts w:hint="eastAsia" w:ascii="宋体" w:hAnsi="宋体" w:eastAsia="宋体" w:cs="宋体"/>
          <w:color w:val="auto"/>
          <w:sz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bookmarkStart w:id="752" w:name="_Toc6752"/>
      <w:bookmarkStart w:id="753" w:name="_Toc22087"/>
      <w:bookmarkStart w:id="754" w:name="_Toc2876"/>
      <w:bookmarkStart w:id="755" w:name="_Toc15294"/>
      <w:bookmarkStart w:id="756" w:name="_Toc14874"/>
      <w:bookmarkStart w:id="757" w:name="_Toc23556"/>
      <w:bookmarkStart w:id="758" w:name="_Toc27858"/>
      <w:bookmarkStart w:id="759" w:name="_Toc20023"/>
      <w:bookmarkStart w:id="760" w:name="_Toc9190"/>
      <w:bookmarkStart w:id="761" w:name="_Toc26113"/>
      <w:bookmarkStart w:id="762" w:name="_Toc19695"/>
      <w:bookmarkStart w:id="763" w:name="_Toc17725"/>
      <w:bookmarkStart w:id="764" w:name="_Toc18846"/>
      <w:bookmarkStart w:id="765" w:name="_Toc15649"/>
      <w:bookmarkStart w:id="766" w:name="_Toc30715"/>
      <w:bookmarkStart w:id="767" w:name="_Toc31942"/>
      <w:bookmarkStart w:id="768" w:name="_Toc20859"/>
      <w:bookmarkStart w:id="769" w:name="_Toc31303"/>
      <w:bookmarkStart w:id="770" w:name="_Toc23041"/>
      <w:bookmarkStart w:id="771" w:name="_Toc10705"/>
      <w:bookmarkStart w:id="772" w:name="_Toc32288"/>
      <w:bookmarkStart w:id="773" w:name="_Toc9847"/>
      <w:bookmarkStart w:id="774" w:name="_Toc12658"/>
      <w:bookmarkStart w:id="775" w:name="_Toc6364"/>
      <w:bookmarkStart w:id="776" w:name="_Toc6487"/>
      <w:bookmarkStart w:id="777" w:name="_Toc11384"/>
      <w:bookmarkStart w:id="778" w:name="_Toc20508"/>
      <w:bookmarkStart w:id="779" w:name="_Toc11794"/>
      <w:bookmarkStart w:id="780" w:name="_Toc12451"/>
      <w:bookmarkStart w:id="781" w:name="_Toc23274"/>
      <w:bookmarkStart w:id="782" w:name="_Toc18576"/>
      <w:bookmarkStart w:id="783" w:name="_Toc23390"/>
      <w:bookmarkStart w:id="784" w:name="_Toc8655"/>
      <w:bookmarkStart w:id="785" w:name="_Toc22685"/>
      <w:bookmarkStart w:id="786" w:name="_Toc28135"/>
      <w:bookmarkStart w:id="787" w:name="_Toc23747"/>
      <w:bookmarkStart w:id="788" w:name="_Toc4487"/>
      <w:bookmarkStart w:id="789" w:name="_Toc7346"/>
      <w:bookmarkStart w:id="790" w:name="_Toc8856"/>
      <w:bookmarkStart w:id="791" w:name="_Toc1711"/>
      <w:bookmarkStart w:id="792" w:name="_Toc23117"/>
      <w:bookmarkStart w:id="793" w:name="_Toc2136"/>
      <w:bookmarkStart w:id="794" w:name="_Toc12133"/>
      <w:bookmarkStart w:id="795" w:name="_Toc11921"/>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bookmarkStart w:id="796" w:name="_Toc1763"/>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Start w:id="797" w:name="_Toc30636"/>
      <w:bookmarkStart w:id="798" w:name="_Toc10117038"/>
      <w:bookmarkStart w:id="799" w:name="_Toc22693"/>
      <w:bookmarkStart w:id="800" w:name="_Toc89951846"/>
      <w:bookmarkStart w:id="801" w:name="_Toc14073"/>
      <w:bookmarkStart w:id="802" w:name="_Toc18667"/>
      <w:bookmarkStart w:id="803" w:name="_Toc8164"/>
      <w:bookmarkStart w:id="804" w:name="_Toc17641"/>
      <w:bookmarkStart w:id="805" w:name="_Toc30066"/>
      <w:bookmarkStart w:id="806" w:name="_Toc17855"/>
      <w:bookmarkStart w:id="807" w:name="_Toc23322"/>
      <w:bookmarkStart w:id="808" w:name="_Toc5043"/>
      <w:bookmarkStart w:id="809" w:name="_Toc5395"/>
      <w:bookmarkStart w:id="810" w:name="_Toc4950"/>
      <w:bookmarkStart w:id="811" w:name="_Toc2962"/>
      <w:bookmarkStart w:id="812" w:name="_Toc20029"/>
      <w:bookmarkStart w:id="813" w:name="_Toc21113"/>
      <w:bookmarkStart w:id="814" w:name="_Toc22953"/>
      <w:bookmarkStart w:id="815" w:name="_Toc6637"/>
      <w:bookmarkStart w:id="816" w:name="_Toc20369"/>
      <w:bookmarkStart w:id="817" w:name="_Toc13689"/>
      <w:bookmarkStart w:id="818" w:name="_Toc16490"/>
      <w:bookmarkStart w:id="819" w:name="_Toc5101"/>
      <w:bookmarkStart w:id="820" w:name="_Toc18494"/>
      <w:bookmarkStart w:id="821" w:name="_Toc19112"/>
      <w:bookmarkStart w:id="822" w:name="_Toc18991"/>
      <w:bookmarkStart w:id="823" w:name="_Toc27274"/>
      <w:bookmarkStart w:id="824" w:name="_Toc16717"/>
    </w:p>
    <w:p w14:paraId="515A6EBB">
      <w:pPr>
        <w:wordWrap w:val="0"/>
        <w:overflowPunct w:val="0"/>
        <w:topLinePunct/>
        <w:spacing w:line="360" w:lineRule="auto"/>
        <w:jc w:val="center"/>
        <w:outlineLvl w:val="1"/>
        <w:rPr>
          <w:rFonts w:hint="eastAsia" w:ascii="宋体" w:hAnsi="宋体" w:eastAsia="宋体" w:cs="宋体"/>
          <w:b/>
          <w:bCs/>
          <w:color w:val="auto"/>
          <w:sz w:val="21"/>
          <w:szCs w:val="21"/>
          <w:highlight w:val="none"/>
        </w:rPr>
      </w:pPr>
      <w:bookmarkStart w:id="825" w:name="_Toc13796"/>
      <w:bookmarkStart w:id="826" w:name="_Toc13145"/>
      <w:bookmarkStart w:id="827" w:name="_Toc22768"/>
      <w:bookmarkStart w:id="828" w:name="_Toc3798"/>
      <w:bookmarkStart w:id="829" w:name="_Toc1668"/>
      <w:bookmarkStart w:id="830" w:name="_Toc15087"/>
      <w:bookmarkStart w:id="831" w:name="_Toc17381"/>
      <w:bookmarkStart w:id="832" w:name="_Toc18780"/>
      <w:bookmarkStart w:id="833" w:name="_Toc2201"/>
      <w:bookmarkStart w:id="834" w:name="_Toc10643"/>
      <w:bookmarkStart w:id="835" w:name="_Toc26278"/>
      <w:bookmarkStart w:id="836" w:name="_Toc6706"/>
      <w:bookmarkStart w:id="837" w:name="_Toc20637"/>
      <w:bookmarkStart w:id="838" w:name="_Toc17592"/>
      <w:bookmarkStart w:id="839" w:name="_Toc12946"/>
      <w:r>
        <w:rPr>
          <w:rFonts w:hint="eastAsia" w:ascii="宋体" w:hAnsi="宋体" w:eastAsia="宋体" w:cs="宋体"/>
          <w:b/>
          <w:bCs/>
          <w:color w:val="auto"/>
          <w:sz w:val="28"/>
          <w:szCs w:val="28"/>
          <w:highlight w:val="none"/>
        </w:rPr>
        <w:t>法定代表人（负责人）授权委托书</w:t>
      </w:r>
      <w:bookmarkEnd w:id="797"/>
      <w:bookmarkEnd w:id="798"/>
      <w:bookmarkEnd w:id="799"/>
      <w:bookmarkEnd w:id="800"/>
      <w:r>
        <w:rPr>
          <w:rFonts w:hint="eastAsia" w:ascii="宋体" w:hAnsi="宋体" w:eastAsia="宋体" w:cs="宋体"/>
          <w:b/>
          <w:bCs/>
          <w:color w:val="auto"/>
          <w:sz w:val="28"/>
          <w:szCs w:val="28"/>
          <w:highlight w:val="none"/>
        </w:rPr>
        <w:t>（若有）</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35B80C8A">
      <w:pPr>
        <w:wordWrap w:val="0"/>
        <w:overflowPunct w:val="0"/>
        <w:topLinePunct/>
        <w:spacing w:line="360" w:lineRule="auto"/>
        <w:rPr>
          <w:rFonts w:hint="eastAsia" w:ascii="宋体" w:hAnsi="宋体" w:eastAsia="宋体" w:cs="宋体"/>
          <w:color w:val="auto"/>
          <w:szCs w:val="21"/>
          <w:highlight w:val="none"/>
        </w:rPr>
      </w:pPr>
    </w:p>
    <w:p w14:paraId="123B7A5F">
      <w:pPr>
        <w:wordWrap w:val="0"/>
        <w:overflowPunct w:val="0"/>
        <w:topLinePunct/>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投标人</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的法定代表人（负责人），现授权委托</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投标人</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为我方代理人，以我方名义签署、澄清、说明、补正、递交、撤回、修改（</w:t>
      </w: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标项：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、签订合同和处理有关事宜，其法律后果由我方承担。</w:t>
      </w:r>
    </w:p>
    <w:p w14:paraId="55B6EFC1">
      <w:pPr>
        <w:wordWrap w:val="0"/>
        <w:overflowPunct w:val="0"/>
        <w:topLinePunct/>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14:paraId="6ED13BBA">
      <w:pPr>
        <w:wordWrap w:val="0"/>
        <w:overflowPunct w:val="0"/>
        <w:topLinePunct/>
        <w:spacing w:line="360" w:lineRule="auto"/>
        <w:rPr>
          <w:rFonts w:hint="eastAsia" w:ascii="宋体" w:hAnsi="宋体" w:eastAsia="宋体" w:cs="宋体"/>
          <w:color w:val="auto"/>
          <w:sz w:val="24"/>
          <w:highlight w:val="none"/>
        </w:rPr>
      </w:pPr>
    </w:p>
    <w:p w14:paraId="2E19DE54">
      <w:pPr>
        <w:wordWrap w:val="0"/>
        <w:overflowPunct w:val="0"/>
        <w:topLinePunct/>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（电子公章）</w:t>
      </w:r>
    </w:p>
    <w:p w14:paraId="4D94D0D9">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法定代表人（负责人）：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电子签章</w:t>
      </w:r>
      <w:r>
        <w:rPr>
          <w:rFonts w:hint="eastAsia" w:ascii="宋体" w:hAnsi="宋体" w:eastAsia="宋体" w:cs="宋体"/>
          <w:color w:val="auto"/>
          <w:sz w:val="24"/>
          <w:highlight w:val="none"/>
        </w:rPr>
        <w:t>）</w:t>
      </w:r>
    </w:p>
    <w:p w14:paraId="3B46E9BB">
      <w:pPr>
        <w:wordWrap w:val="0"/>
        <w:overflowPunct w:val="0"/>
        <w:topLinePunct/>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AF0DCDB">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14:paraId="6E09C79C">
      <w:pPr>
        <w:wordWrap w:val="0"/>
        <w:overflowPunct w:val="0"/>
        <w:topLinePunct/>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59AF9B1">
      <w:pPr>
        <w:wordWrap w:val="0"/>
        <w:overflowPunct w:val="0"/>
        <w:topLinePunct/>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 w:val="24"/>
          <w:highlight w:val="none"/>
        </w:rPr>
        <w:t>授权委托日期：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460DFE7">
      <w:pPr>
        <w:wordWrap w:val="0"/>
        <w:overflowPunct w:val="0"/>
        <w:topLinePunct/>
        <w:spacing w:line="360" w:lineRule="auto"/>
        <w:rPr>
          <w:rFonts w:hint="eastAsia" w:ascii="宋体" w:hAnsi="宋体" w:eastAsia="宋体" w:cs="宋体"/>
          <w:color w:val="auto"/>
          <w:szCs w:val="21"/>
          <w:highlight w:val="none"/>
        </w:rPr>
      </w:pPr>
    </w:p>
    <w:tbl>
      <w:tblPr>
        <w:tblStyle w:val="6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846"/>
        <w:gridCol w:w="257"/>
        <w:gridCol w:w="4674"/>
      </w:tblGrid>
      <w:tr w14:paraId="6EBFD9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10" w:hRule="atLeast"/>
          <w:jc w:val="center"/>
        </w:trPr>
        <w:tc>
          <w:tcPr>
            <w:tcW w:w="4846" w:type="dxa"/>
            <w:vAlign w:val="center"/>
          </w:tcPr>
          <w:p w14:paraId="0730D766">
            <w:pPr>
              <w:wordWrap w:val="0"/>
              <w:overflowPunct w:val="0"/>
              <w:topLinePunct/>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代理人身份证原件</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正面</w:t>
            </w:r>
          </w:p>
        </w:tc>
        <w:tc>
          <w:tcPr>
            <w:tcW w:w="257" w:type="dxa"/>
            <w:tcBorders>
              <w:top w:val="nil"/>
              <w:bottom w:val="nil"/>
            </w:tcBorders>
            <w:vAlign w:val="center"/>
          </w:tcPr>
          <w:p w14:paraId="4FE44069">
            <w:pPr>
              <w:wordWrap w:val="0"/>
              <w:overflowPunct w:val="0"/>
              <w:topLinePunct/>
              <w:spacing w:line="460" w:lineRule="exact"/>
              <w:jc w:val="center"/>
              <w:rPr>
                <w:rFonts w:hint="eastAsia" w:ascii="宋体" w:hAnsi="宋体" w:eastAsia="宋体" w:cs="宋体"/>
                <w:color w:val="auto"/>
                <w:szCs w:val="21"/>
                <w:highlight w:val="none"/>
              </w:rPr>
            </w:pPr>
          </w:p>
          <w:p w14:paraId="795B39CB">
            <w:pPr>
              <w:wordWrap w:val="0"/>
              <w:overflowPunct w:val="0"/>
              <w:topLinePunct/>
              <w:spacing w:line="460" w:lineRule="exact"/>
              <w:jc w:val="center"/>
              <w:rPr>
                <w:rFonts w:hint="eastAsia" w:ascii="宋体" w:hAnsi="宋体" w:eastAsia="宋体" w:cs="宋体"/>
                <w:color w:val="auto"/>
                <w:szCs w:val="21"/>
                <w:highlight w:val="none"/>
              </w:rPr>
            </w:pPr>
          </w:p>
        </w:tc>
        <w:tc>
          <w:tcPr>
            <w:tcW w:w="4674" w:type="dxa"/>
            <w:vAlign w:val="center"/>
          </w:tcPr>
          <w:p w14:paraId="783933BC">
            <w:pPr>
              <w:wordWrap w:val="0"/>
              <w:overflowPunct w:val="0"/>
              <w:topLinePunct/>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代理人身份证原件</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背面</w:t>
            </w:r>
          </w:p>
        </w:tc>
      </w:tr>
    </w:tbl>
    <w:p w14:paraId="7537B4E4">
      <w:pPr>
        <w:wordWrap w:val="0"/>
        <w:overflowPunct w:val="0"/>
        <w:topLinePunct/>
        <w:spacing w:line="360" w:lineRule="auto"/>
        <w:rPr>
          <w:rFonts w:hint="eastAsia" w:ascii="宋体" w:hAnsi="宋体" w:eastAsia="宋体" w:cs="宋体"/>
          <w:color w:val="auto"/>
          <w:szCs w:val="21"/>
          <w:highlight w:val="none"/>
        </w:rPr>
      </w:pPr>
    </w:p>
    <w:p w14:paraId="7E3B1FDC">
      <w:pPr>
        <w:pStyle w:val="65"/>
        <w:wordWrap w:val="0"/>
        <w:overflowPunct w:val="0"/>
        <w:topLinePunct/>
        <w:spacing w:after="0"/>
        <w:ind w:firstLine="422" w:firstLineChars="200"/>
        <w:jc w:val="left"/>
        <w:rPr>
          <w:rFonts w:hint="eastAsia" w:ascii="宋体" w:hAnsi="宋体" w:eastAsia="宋体" w:cs="宋体"/>
          <w:b/>
          <w:color w:val="auto"/>
          <w:sz w:val="21"/>
          <w:szCs w:val="21"/>
          <w:highlight w:val="none"/>
        </w:rPr>
      </w:pPr>
    </w:p>
    <w:p w14:paraId="14E0CD3A">
      <w:pPr>
        <w:pStyle w:val="66"/>
        <w:rPr>
          <w:rFonts w:hint="eastAsia" w:ascii="宋体" w:hAnsi="宋体" w:eastAsia="宋体" w:cs="宋体"/>
          <w:b/>
          <w:color w:val="auto"/>
          <w:sz w:val="21"/>
          <w:szCs w:val="21"/>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b/>
          <w:color w:val="auto"/>
          <w:sz w:val="21"/>
          <w:szCs w:val="21"/>
          <w:highlight w:val="none"/>
        </w:rPr>
        <w:t>注：附授权委托人身份证原件</w:t>
      </w:r>
      <w:r>
        <w:rPr>
          <w:rFonts w:hint="eastAsia" w:ascii="宋体" w:hAnsi="宋体" w:eastAsia="宋体" w:cs="宋体"/>
          <w:b/>
          <w:color w:val="auto"/>
          <w:sz w:val="21"/>
          <w:szCs w:val="21"/>
          <w:highlight w:val="none"/>
          <w:lang w:eastAsia="zh-CN"/>
        </w:rPr>
        <w:t>扫描件</w:t>
      </w:r>
      <w:r>
        <w:rPr>
          <w:rFonts w:hint="eastAsia" w:ascii="宋体" w:hAnsi="宋体" w:eastAsia="宋体" w:cs="宋体"/>
          <w:b/>
          <w:color w:val="auto"/>
          <w:sz w:val="21"/>
          <w:szCs w:val="21"/>
          <w:highlight w:val="none"/>
        </w:rPr>
        <w:t>，如</w:t>
      </w:r>
      <w:r>
        <w:rPr>
          <w:rFonts w:hint="eastAsia" w:ascii="宋体" w:hAnsi="宋体" w:cs="宋体"/>
          <w:b/>
          <w:color w:val="auto"/>
          <w:sz w:val="21"/>
          <w:szCs w:val="21"/>
          <w:highlight w:val="none"/>
          <w:lang w:eastAsia="zh-CN"/>
        </w:rPr>
        <w:t>投标人</w:t>
      </w:r>
      <w:r>
        <w:rPr>
          <w:rFonts w:hint="eastAsia" w:ascii="宋体" w:hAnsi="宋体" w:eastAsia="宋体" w:cs="宋体"/>
          <w:b/>
          <w:color w:val="auto"/>
          <w:sz w:val="21"/>
          <w:szCs w:val="21"/>
          <w:highlight w:val="none"/>
        </w:rPr>
        <w:t>由法定代表人（负责人）亲自签署</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并参与相关活动，则不需要办理授权。如有被授权的代理人签署上述文件，则必须按本格式规定填报并提交授权书，否则被授权的代理人将不被认可。</w:t>
      </w:r>
      <w:bookmarkStart w:id="840" w:name="_Toc8211"/>
      <w:bookmarkStart w:id="841" w:name="_Toc11687"/>
      <w:bookmarkStart w:id="842" w:name="_Toc14030"/>
      <w:bookmarkStart w:id="843" w:name="_Toc20304"/>
      <w:bookmarkStart w:id="844" w:name="_Toc24423"/>
      <w:bookmarkStart w:id="845" w:name="_Toc3751"/>
      <w:bookmarkStart w:id="846" w:name="_Toc28918"/>
      <w:bookmarkStart w:id="847" w:name="_Toc25082"/>
      <w:bookmarkStart w:id="848" w:name="_Toc18692"/>
      <w:bookmarkStart w:id="849" w:name="_Toc25299"/>
      <w:bookmarkStart w:id="850" w:name="_Toc7472"/>
      <w:bookmarkStart w:id="851" w:name="_Toc21664"/>
      <w:bookmarkStart w:id="852" w:name="_Toc4795"/>
      <w:bookmarkStart w:id="853" w:name="_Toc12747"/>
      <w:bookmarkStart w:id="854" w:name="_Toc3893"/>
      <w:bookmarkStart w:id="855" w:name="_Toc2811"/>
      <w:bookmarkStart w:id="856" w:name="_Toc4341"/>
      <w:bookmarkStart w:id="857" w:name="_Toc30079"/>
      <w:bookmarkStart w:id="858" w:name="_Toc4894"/>
      <w:bookmarkStart w:id="859" w:name="_Toc5671"/>
      <w:bookmarkStart w:id="860" w:name="_Toc19503"/>
      <w:bookmarkStart w:id="861" w:name="_Toc23833"/>
    </w:p>
    <w:p w14:paraId="51111E64">
      <w:pPr>
        <w:pStyle w:val="66"/>
        <w:ind w:left="0" w:leftChars="0" w:firstLine="0" w:firstLineChars="0"/>
        <w:jc w:val="center"/>
        <w:outlineLvl w:val="1"/>
        <w:rPr>
          <w:rFonts w:hint="eastAsia" w:ascii="宋体" w:hAnsi="宋体" w:eastAsia="宋体" w:cs="宋体"/>
          <w:b/>
          <w:bCs/>
          <w:color w:val="auto"/>
          <w:sz w:val="32"/>
          <w:szCs w:val="32"/>
          <w:highlight w:val="none"/>
        </w:rPr>
      </w:pPr>
      <w:bookmarkStart w:id="862" w:name="_Toc24709"/>
      <w:bookmarkStart w:id="863" w:name="_Toc5803"/>
      <w:bookmarkStart w:id="864" w:name="_Toc17765"/>
      <w:bookmarkStart w:id="865" w:name="_Toc18759"/>
      <w:bookmarkStart w:id="866" w:name="_Toc21473"/>
      <w:bookmarkStart w:id="867" w:name="_Toc17587"/>
      <w:bookmarkStart w:id="868" w:name="_Toc1040"/>
      <w:bookmarkStart w:id="869" w:name="_Toc20039"/>
      <w:bookmarkStart w:id="870" w:name="_Toc14371"/>
      <w:r>
        <w:rPr>
          <w:rFonts w:hint="eastAsia" w:ascii="宋体" w:hAnsi="宋体" w:eastAsia="宋体" w:cs="宋体"/>
          <w:b/>
          <w:bCs/>
          <w:color w:val="auto"/>
          <w:sz w:val="30"/>
          <w:szCs w:val="30"/>
          <w:highlight w:val="none"/>
          <w:lang w:val="en-US" w:eastAsia="zh-CN"/>
        </w:rPr>
        <w:t>二</w:t>
      </w:r>
      <w:r>
        <w:rPr>
          <w:rFonts w:hint="eastAsia" w:ascii="宋体" w:hAnsi="宋体" w:eastAsia="宋体" w:cs="宋体"/>
          <w:b/>
          <w:bCs/>
          <w:color w:val="auto"/>
          <w:sz w:val="30"/>
          <w:szCs w:val="30"/>
          <w:highlight w:val="none"/>
        </w:rPr>
        <w:t>、具有良好的商业信誉和健全的财务会计制度</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r>
        <w:rPr>
          <w:rFonts w:hint="eastAsia" w:ascii="宋体" w:hAnsi="宋体" w:eastAsia="宋体" w:cs="宋体"/>
          <w:b/>
          <w:bCs/>
          <w:color w:val="auto"/>
          <w:sz w:val="30"/>
          <w:szCs w:val="30"/>
          <w:highlight w:val="none"/>
          <w:lang w:val="en-US" w:eastAsia="zh-CN"/>
        </w:rPr>
        <w:t>（实质性格式）</w:t>
      </w:r>
      <w:bookmarkEnd w:id="862"/>
      <w:bookmarkEnd w:id="863"/>
      <w:bookmarkEnd w:id="864"/>
      <w:bookmarkEnd w:id="865"/>
      <w:bookmarkEnd w:id="866"/>
      <w:bookmarkEnd w:id="867"/>
      <w:bookmarkEnd w:id="868"/>
      <w:bookmarkEnd w:id="869"/>
      <w:bookmarkEnd w:id="870"/>
      <w:r>
        <w:rPr>
          <w:rFonts w:hint="eastAsia" w:ascii="宋体" w:hAnsi="宋体" w:eastAsia="宋体" w:cs="宋体"/>
          <w:b/>
          <w:bCs/>
          <w:color w:val="auto"/>
          <w:sz w:val="32"/>
          <w:szCs w:val="32"/>
          <w:highlight w:val="none"/>
          <w:lang w:val="en-US" w:eastAsia="zh-CN"/>
        </w:rPr>
        <w:t xml:space="preserve"> </w:t>
      </w:r>
    </w:p>
    <w:p w14:paraId="5642FAC7">
      <w:pPr>
        <w:wordWrap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具备健全的财务会计制度的证明材料｛注（任选其一）：①可提供投标文件递交截止日前三年内至少1年经会计师事务所或审计机构出具的财务审计报告（除报告外至少包含资产负债表、利润表、现金流量表、</w:t>
      </w:r>
      <w:r>
        <w:rPr>
          <w:rFonts w:hint="eastAsia" w:ascii="宋体" w:hAnsi="宋体" w:eastAsia="宋体" w:cs="宋体"/>
          <w:color w:val="auto"/>
          <w:sz w:val="24"/>
          <w:highlight w:val="none"/>
          <w:lang w:val="en-US" w:eastAsia="zh-CN"/>
        </w:rPr>
        <w:t>附注</w:t>
      </w:r>
      <w:r>
        <w:rPr>
          <w:rFonts w:hint="eastAsia" w:ascii="宋体" w:hAnsi="宋体" w:eastAsia="宋体" w:cs="宋体"/>
          <w:color w:val="auto"/>
          <w:sz w:val="24"/>
          <w:highlight w:val="none"/>
          <w:lang w:eastAsia="zh-CN"/>
        </w:rPr>
        <w:t>）或投标人内部的财务报表（至少包含资产负债表、利润表、现金流量表）（任选其一）；②也可提供财政部门认可的政府采购专业担保机构出具的投标担保函；③也可提供截至投标文件递交截止日前六个月内银行出具的资信证明（复印件）；④投标人注册时间截至投标文件递交截止日不足一年的，也可提供在工商备案主管部门备案的公司章程复印件。｝</w:t>
      </w:r>
      <w:r>
        <w:rPr>
          <w:rFonts w:hint="eastAsia" w:ascii="宋体" w:hAnsi="宋体" w:eastAsia="宋体" w:cs="宋体"/>
          <w:color w:val="auto"/>
          <w:sz w:val="24"/>
          <w:highlight w:val="none"/>
        </w:rPr>
        <w:t>；</w:t>
      </w:r>
    </w:p>
    <w:p w14:paraId="5AC6B070">
      <w:pPr>
        <w:wordWrap w:val="0"/>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注:根据财政部、国务院国资委、金融监管总局《关于加强审计报告查验工作的通知》(财会(2023)15号)和《云南省财政厅·云南省人民政府国有资产监督管理委员会国家金融监督管理总局云南监管局关于进一步·加强审计报告报备和查验工作的通知》(云财会(2026)23号)的规定，供应商提供的年度财务审计报告须在注册会计师行业统一监管平台(http://acc.mof.gov.cn)报备赋码，且查验结果正常。未赋码、无法查验或查验异常的，</w:t>
      </w:r>
      <w:r>
        <w:rPr>
          <w:rFonts w:hint="eastAsia" w:ascii="宋体" w:hAnsi="宋体" w:eastAsia="宋体" w:cs="宋体"/>
          <w:color w:val="auto"/>
          <w:sz w:val="24"/>
          <w:highlight w:val="none"/>
          <w:lang w:val="en-US" w:eastAsia="zh-CN"/>
        </w:rPr>
        <w:t>审计报告视为无效</w:t>
      </w:r>
      <w:r>
        <w:rPr>
          <w:rFonts w:hint="eastAsia" w:ascii="宋体" w:hAnsi="宋体" w:eastAsia="宋体" w:cs="宋体"/>
          <w:color w:val="auto"/>
          <w:sz w:val="24"/>
          <w:highlight w:val="none"/>
          <w:lang w:eastAsia="zh-CN"/>
        </w:rPr>
        <w:t>。</w:t>
      </w:r>
    </w:p>
    <w:p w14:paraId="06CB54A5">
      <w:pPr>
        <w:wordWrap w:val="0"/>
        <w:spacing w:line="360" w:lineRule="auto"/>
        <w:jc w:val="both"/>
        <w:rPr>
          <w:rFonts w:hint="eastAsia" w:ascii="宋体" w:hAnsi="宋体" w:eastAsia="宋体" w:cs="宋体"/>
          <w:b/>
          <w:bCs/>
          <w:color w:val="auto"/>
          <w:sz w:val="21"/>
          <w:szCs w:val="21"/>
          <w:highlight w:val="none"/>
          <w:lang w:val="en-US" w:eastAsia="zh-CN"/>
        </w:rPr>
      </w:pPr>
    </w:p>
    <w:p w14:paraId="13622554">
      <w:pPr>
        <w:wordWrap w:val="0"/>
        <w:spacing w:line="360" w:lineRule="auto"/>
        <w:jc w:val="both"/>
        <w:rPr>
          <w:rFonts w:hint="eastAsia" w:ascii="宋体" w:hAnsi="宋体" w:eastAsia="宋体" w:cs="宋体"/>
          <w:b/>
          <w:bCs/>
          <w:color w:val="auto"/>
          <w:sz w:val="21"/>
          <w:szCs w:val="21"/>
          <w:highlight w:val="none"/>
          <w:lang w:val="en-US" w:eastAsia="zh-CN"/>
        </w:rPr>
      </w:pPr>
    </w:p>
    <w:p w14:paraId="55823D5E">
      <w:pPr>
        <w:pStyle w:val="66"/>
        <w:ind w:left="0" w:leftChars="0" w:firstLine="0" w:firstLineChars="0"/>
        <w:jc w:val="center"/>
        <w:outlineLvl w:val="1"/>
        <w:rPr>
          <w:rFonts w:hint="eastAsia" w:ascii="宋体" w:hAnsi="宋体" w:eastAsia="宋体" w:cs="宋体"/>
          <w:b/>
          <w:bCs/>
          <w:color w:val="auto"/>
          <w:sz w:val="28"/>
          <w:szCs w:val="28"/>
          <w:highlight w:val="none"/>
          <w:lang w:val="en-US" w:eastAsia="zh-CN"/>
        </w:rPr>
      </w:pPr>
      <w:bookmarkStart w:id="871" w:name="_Toc25957"/>
      <w:bookmarkStart w:id="872" w:name="_Toc29390"/>
      <w:bookmarkStart w:id="873" w:name="_Toc16897"/>
      <w:bookmarkStart w:id="874" w:name="_Toc32727"/>
      <w:bookmarkStart w:id="875" w:name="_Toc11047"/>
      <w:bookmarkStart w:id="876" w:name="_Toc18160"/>
      <w:bookmarkStart w:id="877" w:name="_Toc9048"/>
      <w:bookmarkStart w:id="878" w:name="_Toc3873"/>
      <w:bookmarkStart w:id="879" w:name="_Toc29987"/>
      <w:bookmarkStart w:id="880" w:name="_Toc24217"/>
      <w:bookmarkStart w:id="881" w:name="_Toc32653"/>
      <w:bookmarkStart w:id="882" w:name="_Toc32071"/>
      <w:bookmarkStart w:id="883" w:name="_Toc21554"/>
      <w:bookmarkStart w:id="884" w:name="_Toc16253"/>
      <w:bookmarkStart w:id="885" w:name="_Toc6785"/>
      <w:bookmarkStart w:id="886" w:name="_Toc9776"/>
      <w:bookmarkStart w:id="887" w:name="_Toc11937"/>
      <w:bookmarkStart w:id="888" w:name="_Toc29688"/>
      <w:bookmarkStart w:id="889" w:name="_Toc15847"/>
      <w:bookmarkStart w:id="890" w:name="_Toc29612"/>
      <w:bookmarkStart w:id="891" w:name="_Toc27567"/>
      <w:bookmarkStart w:id="892" w:name="_Toc5305"/>
      <w:bookmarkStart w:id="893" w:name="_Toc396"/>
      <w:bookmarkStart w:id="894" w:name="_Toc126"/>
      <w:bookmarkStart w:id="895" w:name="_Toc15710"/>
      <w:bookmarkStart w:id="896" w:name="_Toc28020"/>
    </w:p>
    <w:p w14:paraId="1AA55480">
      <w:pPr>
        <w:pStyle w:val="66"/>
        <w:ind w:left="0" w:leftChars="0" w:firstLine="0" w:firstLineChars="0"/>
        <w:jc w:val="center"/>
        <w:outlineLvl w:val="1"/>
        <w:rPr>
          <w:rFonts w:hint="eastAsia" w:ascii="宋体" w:hAnsi="宋体" w:eastAsia="宋体" w:cs="宋体"/>
          <w:b/>
          <w:bCs/>
          <w:color w:val="auto"/>
          <w:sz w:val="28"/>
          <w:szCs w:val="28"/>
          <w:highlight w:val="none"/>
          <w:lang w:val="en-US" w:eastAsia="zh-CN"/>
        </w:rPr>
      </w:pPr>
    </w:p>
    <w:p w14:paraId="3DDCFD41">
      <w:pPr>
        <w:pStyle w:val="66"/>
        <w:ind w:left="0" w:leftChars="0" w:firstLine="0" w:firstLineChars="0"/>
        <w:jc w:val="center"/>
        <w:outlineLvl w:val="1"/>
        <w:rPr>
          <w:rFonts w:hint="eastAsia" w:ascii="宋体" w:hAnsi="宋体" w:eastAsia="宋体" w:cs="宋体"/>
          <w:b/>
          <w:bCs/>
          <w:color w:val="auto"/>
          <w:sz w:val="28"/>
          <w:szCs w:val="28"/>
          <w:highlight w:val="none"/>
          <w:lang w:val="en-US" w:eastAsia="zh-CN"/>
        </w:rPr>
      </w:pPr>
    </w:p>
    <w:p w14:paraId="08688CEB">
      <w:pPr>
        <w:pStyle w:val="66"/>
        <w:ind w:left="0" w:leftChars="0" w:firstLine="0" w:firstLineChars="0"/>
        <w:jc w:val="center"/>
        <w:outlineLvl w:val="1"/>
        <w:rPr>
          <w:rFonts w:hint="eastAsia" w:ascii="宋体" w:hAnsi="宋体" w:eastAsia="宋体" w:cs="宋体"/>
          <w:b/>
          <w:bCs/>
          <w:color w:val="auto"/>
          <w:sz w:val="28"/>
          <w:szCs w:val="28"/>
          <w:highlight w:val="none"/>
          <w:lang w:val="en-US" w:eastAsia="zh-CN"/>
        </w:rPr>
      </w:pPr>
    </w:p>
    <w:p w14:paraId="324AE40C">
      <w:pPr>
        <w:pStyle w:val="66"/>
        <w:ind w:left="0" w:leftChars="0" w:firstLine="0" w:firstLineChars="0"/>
        <w:jc w:val="center"/>
        <w:outlineLvl w:val="1"/>
        <w:rPr>
          <w:rFonts w:hint="eastAsia" w:ascii="宋体" w:hAnsi="宋体" w:eastAsia="宋体" w:cs="宋体"/>
          <w:b/>
          <w:bCs/>
          <w:color w:val="auto"/>
          <w:sz w:val="28"/>
          <w:szCs w:val="28"/>
          <w:highlight w:val="none"/>
          <w:lang w:val="en-US" w:eastAsia="zh-CN"/>
        </w:rPr>
      </w:pPr>
    </w:p>
    <w:p w14:paraId="1D99D74A">
      <w:pPr>
        <w:pStyle w:val="66"/>
        <w:ind w:left="0" w:leftChars="0" w:firstLine="0" w:firstLineChars="0"/>
        <w:jc w:val="center"/>
        <w:outlineLvl w:val="1"/>
        <w:rPr>
          <w:rFonts w:hint="eastAsia" w:ascii="宋体" w:hAnsi="宋体" w:eastAsia="宋体" w:cs="宋体"/>
          <w:b/>
          <w:bCs/>
          <w:color w:val="auto"/>
          <w:sz w:val="28"/>
          <w:szCs w:val="28"/>
          <w:highlight w:val="none"/>
          <w:lang w:val="en-US" w:eastAsia="zh-CN"/>
        </w:rPr>
      </w:pPr>
    </w:p>
    <w:p w14:paraId="66C0B4B0">
      <w:pPr>
        <w:pStyle w:val="66"/>
        <w:ind w:left="0" w:leftChars="0" w:firstLine="0" w:firstLineChars="0"/>
        <w:jc w:val="center"/>
        <w:outlineLvl w:val="1"/>
        <w:rPr>
          <w:rFonts w:hint="eastAsia" w:ascii="宋体" w:hAnsi="宋体" w:eastAsia="宋体" w:cs="宋体"/>
          <w:b/>
          <w:bCs/>
          <w:color w:val="auto"/>
          <w:sz w:val="28"/>
          <w:szCs w:val="28"/>
          <w:highlight w:val="none"/>
          <w:lang w:val="en-US" w:eastAsia="zh-CN"/>
        </w:rPr>
      </w:pPr>
    </w:p>
    <w:p w14:paraId="5A32E858">
      <w:pPr>
        <w:pStyle w:val="66"/>
        <w:ind w:left="0" w:leftChars="0" w:firstLine="0" w:firstLineChars="0"/>
        <w:jc w:val="center"/>
        <w:outlineLvl w:val="1"/>
        <w:rPr>
          <w:rFonts w:hint="eastAsia" w:ascii="宋体" w:hAnsi="宋体" w:eastAsia="宋体" w:cs="宋体"/>
          <w:b/>
          <w:bCs/>
          <w:color w:val="auto"/>
          <w:sz w:val="28"/>
          <w:szCs w:val="28"/>
          <w:highlight w:val="none"/>
          <w:lang w:val="en-US" w:eastAsia="zh-CN"/>
        </w:rPr>
      </w:pPr>
    </w:p>
    <w:p w14:paraId="41676774">
      <w:pPr>
        <w:pStyle w:val="66"/>
        <w:ind w:left="0" w:leftChars="0" w:firstLine="0" w:firstLineChars="0"/>
        <w:jc w:val="center"/>
        <w:outlineLvl w:val="1"/>
        <w:rPr>
          <w:rFonts w:hint="eastAsia" w:ascii="宋体" w:hAnsi="宋体" w:eastAsia="宋体" w:cs="宋体"/>
          <w:b/>
          <w:bCs/>
          <w:color w:val="auto"/>
          <w:sz w:val="28"/>
          <w:szCs w:val="28"/>
          <w:highlight w:val="none"/>
          <w:lang w:val="en-US" w:eastAsia="zh-CN"/>
        </w:rPr>
      </w:pPr>
    </w:p>
    <w:p w14:paraId="062805DB">
      <w:pPr>
        <w:pStyle w:val="66"/>
        <w:ind w:left="0" w:leftChars="0" w:firstLine="0" w:firstLineChars="0"/>
        <w:jc w:val="center"/>
        <w:outlineLvl w:val="1"/>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sz w:val="30"/>
          <w:szCs w:val="30"/>
          <w:highlight w:val="none"/>
          <w:lang w:val="en-US" w:eastAsia="zh-CN"/>
        </w:rPr>
        <w:t>三</w:t>
      </w:r>
      <w:r>
        <w:rPr>
          <w:rFonts w:hint="eastAsia" w:ascii="宋体" w:hAnsi="宋体" w:eastAsia="宋体" w:cs="宋体"/>
          <w:b/>
          <w:bCs/>
          <w:color w:val="auto"/>
          <w:sz w:val="30"/>
          <w:szCs w:val="30"/>
          <w:highlight w:val="none"/>
        </w:rPr>
        <w:t>、</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Pr>
          <w:rFonts w:hint="eastAsia" w:ascii="宋体" w:hAnsi="宋体" w:eastAsia="宋体" w:cs="宋体"/>
          <w:b/>
          <w:bCs/>
          <w:color w:val="auto"/>
          <w:kern w:val="0"/>
          <w:sz w:val="30"/>
          <w:szCs w:val="30"/>
          <w:highlight w:val="none"/>
          <w:lang w:bidi="ar"/>
        </w:rPr>
        <w:t>具有履行合同所必需的设备和专业技术能力的承诺函</w:t>
      </w:r>
      <w:r>
        <w:rPr>
          <w:rFonts w:hint="eastAsia" w:ascii="宋体" w:hAnsi="宋体" w:eastAsia="宋体" w:cs="宋体"/>
          <w:b/>
          <w:bCs/>
          <w:color w:val="auto"/>
          <w:kern w:val="0"/>
          <w:sz w:val="30"/>
          <w:szCs w:val="30"/>
          <w:highlight w:val="none"/>
          <w:lang w:val="en-US" w:eastAsia="zh-CN" w:bidi="ar"/>
        </w:rPr>
        <w:t>（实质性格式）</w:t>
      </w:r>
      <w:bookmarkEnd w:id="888"/>
      <w:bookmarkEnd w:id="889"/>
      <w:bookmarkEnd w:id="890"/>
      <w:bookmarkEnd w:id="891"/>
      <w:bookmarkEnd w:id="892"/>
      <w:bookmarkEnd w:id="893"/>
      <w:bookmarkEnd w:id="894"/>
      <w:bookmarkEnd w:id="895"/>
      <w:bookmarkEnd w:id="896"/>
    </w:p>
    <w:p w14:paraId="5B4D966A">
      <w:pPr>
        <w:wordWrap w:val="0"/>
        <w:overflowPunct w:val="0"/>
        <w:topLinePunct/>
        <w:spacing w:line="360" w:lineRule="auto"/>
        <w:ind w:firstLine="480" w:firstLineChars="200"/>
        <w:jc w:val="left"/>
        <w:rPr>
          <w:rFonts w:hint="eastAsia" w:ascii="宋体" w:hAnsi="宋体" w:eastAsia="宋体" w:cs="宋体"/>
          <w:color w:val="auto"/>
          <w:kern w:val="0"/>
          <w:sz w:val="24"/>
          <w:highlight w:val="none"/>
          <w:lang w:bidi="ar"/>
        </w:rPr>
      </w:pPr>
    </w:p>
    <w:p w14:paraId="69FC64B5">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本承诺书声明：本公司参与贵方组织</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标项：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eastAsia="zh-CN"/>
        </w:rPr>
        <w:t>公开招标</w:t>
      </w:r>
      <w:r>
        <w:rPr>
          <w:rFonts w:hint="eastAsia" w:ascii="宋体" w:hAnsi="宋体" w:eastAsia="宋体" w:cs="宋体"/>
          <w:color w:val="auto"/>
          <w:sz w:val="24"/>
          <w:highlight w:val="none"/>
        </w:rPr>
        <w:t>采购活动</w:t>
      </w:r>
      <w:r>
        <w:rPr>
          <w:rFonts w:hint="eastAsia" w:ascii="宋体" w:hAnsi="宋体" w:eastAsia="宋体" w:cs="宋体"/>
          <w:color w:val="auto"/>
          <w:kern w:val="0"/>
          <w:sz w:val="24"/>
          <w:highlight w:val="none"/>
          <w:lang w:bidi="ar"/>
        </w:rPr>
        <w:t xml:space="preserve">做出如下承诺： </w:t>
      </w:r>
    </w:p>
    <w:p w14:paraId="6B5C0DC2">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本公司完全具备履行本项目合同所必需的供货、安装、专业售后团队、培训相关人</w:t>
      </w:r>
      <w:r>
        <w:rPr>
          <w:rFonts w:hint="eastAsia" w:ascii="宋体" w:hAnsi="宋体" w:eastAsia="宋体" w:cs="宋体"/>
          <w:color w:val="auto"/>
          <w:kern w:val="0"/>
          <w:sz w:val="24"/>
          <w:highlight w:val="none"/>
          <w:lang w:eastAsia="zh-CN" w:bidi="ar"/>
        </w:rPr>
        <w:t>员的</w:t>
      </w:r>
      <w:r>
        <w:rPr>
          <w:rFonts w:hint="eastAsia" w:ascii="宋体" w:hAnsi="宋体" w:eastAsia="宋体" w:cs="宋体"/>
          <w:color w:val="auto"/>
          <w:kern w:val="0"/>
          <w:sz w:val="24"/>
          <w:highlight w:val="none"/>
          <w:lang w:bidi="ar"/>
        </w:rPr>
        <w:t>能力，随时接受</w:t>
      </w:r>
      <w:r>
        <w:rPr>
          <w:rFonts w:hint="eastAsia" w:ascii="宋体" w:hAnsi="宋体" w:eastAsia="宋体" w:cs="宋体"/>
          <w:color w:val="auto"/>
          <w:kern w:val="0"/>
          <w:sz w:val="24"/>
          <w:highlight w:val="none"/>
          <w:lang w:eastAsia="zh-CN" w:bidi="ar"/>
        </w:rPr>
        <w:t>采购人</w:t>
      </w:r>
      <w:r>
        <w:rPr>
          <w:rFonts w:hint="eastAsia" w:ascii="宋体" w:hAnsi="宋体" w:eastAsia="宋体" w:cs="宋体"/>
          <w:color w:val="auto"/>
          <w:kern w:val="0"/>
          <w:sz w:val="24"/>
          <w:highlight w:val="none"/>
          <w:lang w:bidi="ar"/>
        </w:rPr>
        <w:t xml:space="preserve">的检查验证。如违反上述承诺，本公司将按照政府采购法有关规定接受处罚，并通过相关政府采购媒体予以公布。 </w:t>
      </w:r>
    </w:p>
    <w:p w14:paraId="05C790C6">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其他需要说明的事项（如无可不填报）： </w:t>
      </w:r>
    </w:p>
    <w:p w14:paraId="432689D6">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p>
    <w:p w14:paraId="16639D5E">
      <w:pPr>
        <w:wordWrap w:val="0"/>
        <w:overflowPunct w:val="0"/>
        <w:topLinePunct/>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特此承诺。</w:t>
      </w:r>
    </w:p>
    <w:p w14:paraId="0D6B92DF">
      <w:pPr>
        <w:wordWrap w:val="0"/>
        <w:overflowPunct w:val="0"/>
        <w:topLinePunct/>
        <w:spacing w:line="360" w:lineRule="auto"/>
        <w:jc w:val="center"/>
        <w:rPr>
          <w:rFonts w:hint="eastAsia" w:ascii="宋体" w:hAnsi="宋体" w:eastAsia="宋体" w:cs="宋体"/>
          <w:color w:val="auto"/>
          <w:sz w:val="24"/>
          <w:highlight w:val="none"/>
        </w:rPr>
      </w:pPr>
    </w:p>
    <w:p w14:paraId="619746B0">
      <w:pPr>
        <w:wordWrap w:val="0"/>
        <w:overflowPunct w:val="0"/>
        <w:topLinePunct/>
        <w:spacing w:line="360" w:lineRule="auto"/>
        <w:jc w:val="center"/>
        <w:rPr>
          <w:rFonts w:hint="eastAsia" w:ascii="宋体" w:hAnsi="宋体" w:eastAsia="宋体" w:cs="宋体"/>
          <w:color w:val="auto"/>
          <w:sz w:val="24"/>
          <w:highlight w:val="none"/>
        </w:rPr>
      </w:pPr>
    </w:p>
    <w:p w14:paraId="7D3F258E">
      <w:pPr>
        <w:wordWrap w:val="0"/>
        <w:overflowPunct w:val="0"/>
        <w:topLinePunct/>
        <w:spacing w:line="360" w:lineRule="auto"/>
        <w:jc w:val="center"/>
        <w:rPr>
          <w:rFonts w:hint="eastAsia" w:ascii="宋体" w:hAnsi="宋体" w:eastAsia="宋体" w:cs="宋体"/>
          <w:color w:val="auto"/>
          <w:sz w:val="24"/>
          <w:highlight w:val="none"/>
        </w:rPr>
      </w:pPr>
    </w:p>
    <w:p w14:paraId="6D379CF0">
      <w:pPr>
        <w:wordWrap w:val="0"/>
        <w:overflowPunct w:val="0"/>
        <w:topLinePunct/>
        <w:spacing w:line="360" w:lineRule="auto"/>
        <w:jc w:val="both"/>
        <w:rPr>
          <w:rFonts w:hint="eastAsia" w:ascii="宋体" w:hAnsi="宋体" w:eastAsia="宋体" w:cs="宋体"/>
          <w:color w:val="auto"/>
          <w:sz w:val="24"/>
          <w:highlight w:val="none"/>
        </w:rPr>
      </w:pPr>
    </w:p>
    <w:p w14:paraId="24556D58">
      <w:pPr>
        <w:wordWrap w:val="0"/>
        <w:overflowPunct w:val="0"/>
        <w:topLinePunct/>
        <w:spacing w:line="360" w:lineRule="auto"/>
        <w:jc w:val="center"/>
        <w:rPr>
          <w:rFonts w:hint="eastAsia" w:ascii="宋体" w:hAnsi="宋体" w:eastAsia="宋体" w:cs="宋体"/>
          <w:color w:val="auto"/>
          <w:sz w:val="24"/>
          <w:highlight w:val="none"/>
        </w:rPr>
      </w:pPr>
    </w:p>
    <w:p w14:paraId="467368BD">
      <w:pPr>
        <w:wordWrap w:val="0"/>
        <w:overflowPunct w:val="0"/>
        <w:topLinePunct/>
        <w:spacing w:line="360" w:lineRule="auto"/>
        <w:jc w:val="center"/>
        <w:rPr>
          <w:rFonts w:hint="eastAsia" w:ascii="宋体" w:hAnsi="宋体" w:eastAsia="宋体" w:cs="宋体"/>
          <w:color w:val="auto"/>
          <w:sz w:val="24"/>
          <w:highlight w:val="none"/>
        </w:rPr>
      </w:pPr>
    </w:p>
    <w:p w14:paraId="7C2A0FA3">
      <w:pPr>
        <w:wordWrap w:val="0"/>
        <w:overflowPunct w:val="0"/>
        <w:topLinePunct/>
        <w:spacing w:line="360" w:lineRule="auto"/>
        <w:jc w:val="center"/>
        <w:rPr>
          <w:rFonts w:hint="eastAsia" w:ascii="宋体" w:hAnsi="宋体" w:eastAsia="宋体" w:cs="宋体"/>
          <w:color w:val="auto"/>
          <w:sz w:val="24"/>
          <w:highlight w:val="none"/>
        </w:rPr>
      </w:pPr>
    </w:p>
    <w:p w14:paraId="47120462">
      <w:pPr>
        <w:wordWrap w:val="0"/>
        <w:overflowPunct w:val="0"/>
        <w:topLinePunct/>
        <w:spacing w:line="360" w:lineRule="auto"/>
        <w:rPr>
          <w:rFonts w:hint="eastAsia" w:ascii="宋体" w:hAnsi="宋体" w:eastAsia="宋体" w:cs="宋体"/>
          <w:color w:val="auto"/>
          <w:sz w:val="24"/>
          <w:highlight w:val="none"/>
        </w:rPr>
      </w:pPr>
    </w:p>
    <w:p w14:paraId="7B1AB477">
      <w:pPr>
        <w:wordWrap w:val="0"/>
        <w:overflowPunct w:val="0"/>
        <w:topLinePunct/>
        <w:spacing w:line="360" w:lineRule="auto"/>
        <w:jc w:val="center"/>
        <w:rPr>
          <w:rFonts w:hint="eastAsia" w:ascii="宋体" w:hAnsi="宋体" w:eastAsia="宋体" w:cs="宋体"/>
          <w:color w:val="auto"/>
          <w:sz w:val="24"/>
          <w:highlight w:val="none"/>
        </w:rPr>
      </w:pPr>
    </w:p>
    <w:p w14:paraId="5E9628A5">
      <w:pPr>
        <w:wordWrap w:val="0"/>
        <w:overflowPunct w:val="0"/>
        <w:topLinePunct/>
        <w:spacing w:line="360" w:lineRule="auto"/>
        <w:jc w:val="left"/>
        <w:rPr>
          <w:rFonts w:hint="eastAsia" w:ascii="宋体" w:hAnsi="宋体" w:eastAsia="宋体" w:cs="宋体"/>
          <w:color w:val="auto"/>
          <w:sz w:val="24"/>
          <w:highlight w:val="none"/>
          <w:lang w:eastAsia="zh-CN"/>
        </w:rPr>
      </w:pPr>
    </w:p>
    <w:p w14:paraId="26BC409F">
      <w:pPr>
        <w:wordWrap w:val="0"/>
        <w:overflowPunct w:val="0"/>
        <w:topLinePunct/>
        <w:spacing w:line="360" w:lineRule="auto"/>
        <w:jc w:val="left"/>
        <w:rPr>
          <w:rFonts w:hint="eastAsia" w:ascii="宋体" w:hAnsi="宋体" w:eastAsia="宋体" w:cs="宋体"/>
          <w:color w:val="auto"/>
          <w:sz w:val="24"/>
          <w:highlight w:val="none"/>
          <w:lang w:eastAsia="zh-CN"/>
        </w:rPr>
      </w:pPr>
    </w:p>
    <w:p w14:paraId="0CCC99A8">
      <w:pPr>
        <w:wordWrap w:val="0"/>
        <w:overflowPunct w:val="0"/>
        <w:topLinePunct/>
        <w:spacing w:line="360" w:lineRule="auto"/>
        <w:jc w:val="left"/>
        <w:rPr>
          <w:rFonts w:hint="eastAsia" w:ascii="宋体" w:hAnsi="宋体" w:eastAsia="宋体" w:cs="宋体"/>
          <w:color w:val="auto"/>
          <w:sz w:val="24"/>
          <w:highlight w:val="none"/>
          <w:lang w:eastAsia="zh-CN"/>
        </w:rPr>
      </w:pPr>
    </w:p>
    <w:p w14:paraId="7F6F08AF">
      <w:pPr>
        <w:wordWrap w:val="0"/>
        <w:overflowPunct w:val="0"/>
        <w:topLinePunct/>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72998CE3">
      <w:pPr>
        <w:wordWrap w:val="0"/>
        <w:overflowPunct w:val="0"/>
        <w:topLinePunct/>
        <w:spacing w:line="360" w:lineRule="auto"/>
        <w:jc w:val="center"/>
        <w:outlineLvl w:val="2"/>
        <w:rPr>
          <w:rFonts w:hint="eastAsia" w:ascii="宋体" w:hAnsi="宋体" w:eastAsia="宋体" w:cs="宋体"/>
          <w:color w:val="auto"/>
          <w:sz w:val="24"/>
          <w:highlight w:val="none"/>
          <w:u w:val="single"/>
        </w:rPr>
      </w:pPr>
      <w:bookmarkStart w:id="897" w:name="_Toc7324"/>
      <w:bookmarkStart w:id="898" w:name="_Toc20149"/>
      <w:bookmarkStart w:id="899" w:name="_Toc13924"/>
      <w:bookmarkStart w:id="900" w:name="_Toc9883"/>
      <w:bookmarkStart w:id="901" w:name="_Toc21989"/>
      <w:bookmarkStart w:id="902" w:name="_Toc10982"/>
      <w:bookmarkStart w:id="903" w:name="_Toc30115"/>
      <w:bookmarkStart w:id="904" w:name="_Toc16461"/>
      <w:bookmarkStart w:id="905" w:name="_Toc5792"/>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bookmarkEnd w:id="897"/>
      <w:bookmarkEnd w:id="898"/>
      <w:bookmarkEnd w:id="899"/>
      <w:bookmarkEnd w:id="900"/>
      <w:bookmarkEnd w:id="901"/>
      <w:bookmarkEnd w:id="902"/>
      <w:bookmarkEnd w:id="903"/>
      <w:bookmarkEnd w:id="904"/>
      <w:bookmarkEnd w:id="905"/>
    </w:p>
    <w:p w14:paraId="2C130035">
      <w:pPr>
        <w:pStyle w:val="65"/>
        <w:ind w:left="0" w:leftChars="0" w:firstLine="0" w:firstLineChars="0"/>
        <w:jc w:val="center"/>
        <w:rPr>
          <w:rFonts w:hint="eastAsia" w:ascii="宋体" w:hAnsi="宋体" w:eastAsia="宋体" w:cs="宋体"/>
          <w:color w:val="auto"/>
          <w:sz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bookmarkStart w:id="906" w:name="_Toc19171"/>
      <w:bookmarkStart w:id="907" w:name="_Toc26614"/>
      <w:bookmarkStart w:id="908" w:name="_Toc14942"/>
      <w:bookmarkStart w:id="909" w:name="_Toc28472"/>
      <w:bookmarkStart w:id="910" w:name="_Toc12656"/>
      <w:bookmarkStart w:id="911" w:name="_Toc15385"/>
    </w:p>
    <w:p w14:paraId="7B4302DC">
      <w:pPr>
        <w:pStyle w:val="65"/>
        <w:ind w:left="0" w:leftChars="0" w:firstLine="0" w:firstLineChars="0"/>
        <w:jc w:val="center"/>
        <w:outlineLvl w:val="1"/>
        <w:rPr>
          <w:rFonts w:hint="eastAsia" w:ascii="宋体" w:hAnsi="宋体" w:eastAsia="宋体" w:cs="宋体"/>
          <w:b/>
          <w:bCs/>
          <w:color w:val="auto"/>
          <w:sz w:val="30"/>
          <w:szCs w:val="30"/>
          <w:highlight w:val="none"/>
        </w:rPr>
      </w:pPr>
      <w:bookmarkStart w:id="912" w:name="_Toc5176"/>
      <w:bookmarkStart w:id="913" w:name="_Toc18034"/>
      <w:bookmarkStart w:id="914" w:name="_Toc21796"/>
      <w:bookmarkStart w:id="915" w:name="_Toc15211"/>
      <w:bookmarkStart w:id="916" w:name="_Toc4897"/>
      <w:bookmarkStart w:id="917" w:name="_Toc12033"/>
      <w:bookmarkStart w:id="918" w:name="_Toc3568"/>
      <w:bookmarkStart w:id="919" w:name="_Toc22536"/>
      <w:bookmarkStart w:id="920" w:name="_Toc838"/>
      <w:r>
        <w:rPr>
          <w:rFonts w:hint="eastAsia" w:ascii="宋体" w:hAnsi="宋体" w:eastAsia="宋体" w:cs="宋体"/>
          <w:b/>
          <w:bCs/>
          <w:color w:val="auto"/>
          <w:sz w:val="30"/>
          <w:szCs w:val="30"/>
          <w:highlight w:val="none"/>
          <w:lang w:val="en-US" w:eastAsia="zh-CN"/>
        </w:rPr>
        <w:t>四</w:t>
      </w:r>
      <w:r>
        <w:rPr>
          <w:rFonts w:hint="eastAsia" w:ascii="宋体" w:hAnsi="宋体" w:eastAsia="宋体" w:cs="宋体"/>
          <w:b/>
          <w:bCs/>
          <w:color w:val="auto"/>
          <w:sz w:val="30"/>
          <w:szCs w:val="30"/>
          <w:highlight w:val="none"/>
        </w:rPr>
        <w:t>、依法缴纳税收和社会保障资金</w:t>
      </w:r>
      <w:r>
        <w:rPr>
          <w:rFonts w:hint="eastAsia" w:ascii="宋体" w:hAnsi="宋体" w:eastAsia="宋体" w:cs="宋体"/>
          <w:b/>
          <w:bCs/>
          <w:color w:val="auto"/>
          <w:sz w:val="30"/>
          <w:szCs w:val="30"/>
          <w:highlight w:val="none"/>
          <w:lang w:val="en-US" w:eastAsia="zh-CN"/>
        </w:rPr>
        <w:t>的良好记录</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14:paraId="38A59D3A">
      <w:pPr>
        <w:wordWrap w:val="0"/>
        <w:topLinePunct/>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highlight w:val="none"/>
          <w:lang w:val="en-US" w:eastAsia="zh-CN" w:bidi="ar"/>
        </w:rPr>
        <w:t>1</w:t>
      </w:r>
      <w:r>
        <w:rPr>
          <w:rFonts w:hint="eastAsia" w:ascii="宋体" w:hAnsi="宋体" w:eastAsia="宋体" w:cs="宋体"/>
          <w:b/>
          <w:bCs/>
          <w:color w:val="auto"/>
          <w:kern w:val="0"/>
          <w:sz w:val="24"/>
          <w:highlight w:val="none"/>
          <w:lang w:bidi="ar"/>
        </w:rPr>
        <w:t>）税收缴纳证明：</w:t>
      </w:r>
      <w:r>
        <w:rPr>
          <w:rFonts w:hint="eastAsia" w:ascii="宋体" w:hAnsi="宋体" w:eastAsia="宋体" w:cs="宋体"/>
          <w:color w:val="auto"/>
          <w:kern w:val="0"/>
          <w:sz w:val="24"/>
          <w:highlight w:val="none"/>
          <w:lang w:bidi="ar"/>
        </w:rPr>
        <w:t>提供截至</w:t>
      </w:r>
      <w:r>
        <w:rPr>
          <w:rFonts w:hint="eastAsia" w:ascii="宋体" w:hAnsi="宋体" w:eastAsia="宋体" w:cs="宋体"/>
          <w:color w:val="auto"/>
          <w:kern w:val="0"/>
          <w:sz w:val="24"/>
          <w:highlight w:val="none"/>
          <w:lang w:eastAsia="zh-CN" w:bidi="ar"/>
        </w:rPr>
        <w:t>投标文件</w:t>
      </w:r>
      <w:r>
        <w:rPr>
          <w:rFonts w:hint="eastAsia" w:ascii="宋体" w:hAnsi="宋体" w:eastAsia="宋体" w:cs="宋体"/>
          <w:color w:val="auto"/>
          <w:kern w:val="0"/>
          <w:sz w:val="24"/>
          <w:highlight w:val="none"/>
          <w:lang w:bidi="ar"/>
        </w:rPr>
        <w:t>递交截止日前六个月内已缴纳至少1个月的纳税证明或完税证明（</w:t>
      </w:r>
      <w:r>
        <w:rPr>
          <w:rFonts w:hint="eastAsia" w:ascii="宋体" w:hAnsi="宋体" w:eastAsia="宋体" w:cs="宋体"/>
          <w:color w:val="auto"/>
          <w:kern w:val="0"/>
          <w:sz w:val="24"/>
          <w:highlight w:val="none"/>
          <w:lang w:eastAsia="zh-CN" w:bidi="ar"/>
        </w:rPr>
        <w:t>成立未满3个月的，提供成立以来的</w:t>
      </w:r>
      <w:r>
        <w:rPr>
          <w:rFonts w:hint="eastAsia" w:ascii="宋体" w:hAnsi="宋体" w:eastAsia="宋体" w:cs="宋体"/>
          <w:color w:val="auto"/>
          <w:kern w:val="0"/>
          <w:sz w:val="24"/>
          <w:highlight w:val="none"/>
          <w:lang w:bidi="ar"/>
        </w:rPr>
        <w:t>纳税证明或完税证明</w:t>
      </w:r>
      <w:r>
        <w:rPr>
          <w:rFonts w:hint="eastAsia" w:ascii="宋体" w:hAnsi="宋体" w:eastAsia="宋体" w:cs="宋体"/>
          <w:color w:val="auto"/>
          <w:kern w:val="0"/>
          <w:sz w:val="24"/>
          <w:highlight w:val="none"/>
          <w:lang w:eastAsia="zh-CN" w:bidi="ar"/>
        </w:rPr>
        <w:t>凭证或相关情况说明</w:t>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依法免税的</w:t>
      </w:r>
      <w:r>
        <w:rPr>
          <w:rFonts w:hint="eastAsia" w:ascii="宋体" w:hAnsi="宋体" w:eastAsia="宋体" w:cs="宋体"/>
          <w:color w:val="auto"/>
          <w:kern w:val="0"/>
          <w:sz w:val="24"/>
          <w:highlight w:val="none"/>
          <w:lang w:eastAsia="zh-CN" w:bidi="ar"/>
        </w:rPr>
        <w:t>投标人</w:t>
      </w:r>
      <w:r>
        <w:rPr>
          <w:rFonts w:hint="eastAsia" w:ascii="宋体" w:hAnsi="宋体" w:eastAsia="宋体" w:cs="宋体"/>
          <w:color w:val="auto"/>
          <w:kern w:val="0"/>
          <w:sz w:val="24"/>
          <w:highlight w:val="none"/>
          <w:lang w:bidi="ar"/>
        </w:rPr>
        <w:t>应提供相关文件证明；</w:t>
      </w:r>
      <w:r>
        <w:rPr>
          <w:rFonts w:hint="eastAsia" w:ascii="宋体" w:hAnsi="宋体" w:eastAsia="宋体" w:cs="宋体"/>
          <w:color w:val="auto"/>
          <w:sz w:val="24"/>
          <w:szCs w:val="24"/>
          <w:highlight w:val="none"/>
        </w:rPr>
        <w:t>（注：依法免税或零申报的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应提供相关文件证明</w:t>
      </w:r>
      <w:r>
        <w:rPr>
          <w:rFonts w:hint="eastAsia" w:ascii="宋体" w:hAnsi="宋体" w:eastAsia="宋体" w:cs="宋体"/>
          <w:color w:val="auto"/>
          <w:sz w:val="24"/>
          <w:szCs w:val="24"/>
          <w:highlight w:val="none"/>
          <w:lang w:eastAsia="zh-CN"/>
        </w:rPr>
        <w:t>）</w:t>
      </w:r>
    </w:p>
    <w:p w14:paraId="0ABD8741">
      <w:pPr>
        <w:wordWrap w:val="0"/>
        <w:topLinePunct/>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公章或提供网上可查询的网址信息）</w:t>
      </w:r>
    </w:p>
    <w:p w14:paraId="2CEE523C">
      <w:pPr>
        <w:spacing w:line="360" w:lineRule="auto"/>
        <w:ind w:firstLine="482" w:firstLineChars="200"/>
        <w:jc w:val="left"/>
        <w:rPr>
          <w:rFonts w:hint="eastAsia" w:ascii="宋体" w:hAnsi="宋体" w:eastAsia="宋体" w:cs="宋体"/>
          <w:b/>
          <w:bCs/>
          <w:color w:val="auto"/>
          <w:sz w:val="24"/>
          <w:szCs w:val="24"/>
          <w:highlight w:val="none"/>
          <w:lang w:val="en-US" w:eastAsia="zh-CN"/>
        </w:rPr>
      </w:pPr>
    </w:p>
    <w:p w14:paraId="7B2F4743">
      <w:pPr>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）社会保障资金缴纳证明：</w:t>
      </w:r>
      <w:r>
        <w:rPr>
          <w:rFonts w:hint="eastAsia" w:ascii="宋体" w:hAnsi="宋体" w:eastAsia="宋体" w:cs="宋体"/>
          <w:color w:val="auto"/>
          <w:sz w:val="24"/>
          <w:szCs w:val="24"/>
          <w:highlight w:val="none"/>
        </w:rPr>
        <w:t>提供截至</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递交截止日前六个月内已缴纳至少1个月的社会保障资金缴存单据或社保机构开具的社会保险参保缴费情况证明</w:t>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eastAsia="zh-CN" w:bidi="ar"/>
        </w:rPr>
        <w:t>成立未满3个月的，提供成立以来的社会保障资金缴纳凭证或相关情况说明</w:t>
      </w: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szCs w:val="24"/>
          <w:highlight w:val="none"/>
        </w:rPr>
        <w:t>。依法不需要缴纳社会保障资金的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应提供相关文件证明；</w:t>
      </w:r>
    </w:p>
    <w:p w14:paraId="184ED6B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（复印件加盖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公章或提供网上可查询的网址信息）</w:t>
      </w:r>
    </w:p>
    <w:p w14:paraId="763CD3C0">
      <w:pPr>
        <w:wordWrap w:val="0"/>
        <w:overflowPunct w:val="0"/>
        <w:topLinePunct/>
        <w:spacing w:line="360" w:lineRule="auto"/>
        <w:jc w:val="center"/>
        <w:rPr>
          <w:rFonts w:hint="eastAsia" w:ascii="宋体" w:hAnsi="宋体" w:eastAsia="宋体" w:cs="宋体"/>
          <w:color w:val="auto"/>
          <w:sz w:val="24"/>
          <w:highlight w:val="none"/>
        </w:rPr>
      </w:pPr>
    </w:p>
    <w:p w14:paraId="25B937D2">
      <w:pPr>
        <w:wordWrap w:val="0"/>
        <w:overflowPunct w:val="0"/>
        <w:topLinePunct/>
        <w:spacing w:line="360" w:lineRule="auto"/>
        <w:jc w:val="center"/>
        <w:rPr>
          <w:rFonts w:hint="eastAsia" w:ascii="宋体" w:hAnsi="宋体" w:eastAsia="宋体" w:cs="宋体"/>
          <w:color w:val="auto"/>
          <w:sz w:val="24"/>
          <w:highlight w:val="none"/>
        </w:rPr>
      </w:pPr>
    </w:p>
    <w:p w14:paraId="224993FE">
      <w:pPr>
        <w:wordWrap w:val="0"/>
        <w:overflowPunct w:val="0"/>
        <w:topLinePunct/>
        <w:spacing w:line="360" w:lineRule="auto"/>
        <w:jc w:val="center"/>
        <w:rPr>
          <w:rFonts w:hint="eastAsia" w:ascii="宋体" w:hAnsi="宋体" w:eastAsia="宋体" w:cs="宋体"/>
          <w:color w:val="auto"/>
          <w:sz w:val="24"/>
          <w:highlight w:val="none"/>
        </w:rPr>
      </w:pPr>
    </w:p>
    <w:p w14:paraId="5389777C">
      <w:pPr>
        <w:wordWrap w:val="0"/>
        <w:overflowPunct w:val="0"/>
        <w:topLinePunct/>
        <w:spacing w:line="360" w:lineRule="auto"/>
        <w:jc w:val="center"/>
        <w:rPr>
          <w:rFonts w:hint="eastAsia" w:ascii="宋体" w:hAnsi="宋体" w:eastAsia="宋体" w:cs="宋体"/>
          <w:color w:val="auto"/>
          <w:sz w:val="24"/>
          <w:highlight w:val="none"/>
        </w:rPr>
      </w:pPr>
    </w:p>
    <w:p w14:paraId="76D8D074">
      <w:pPr>
        <w:wordWrap w:val="0"/>
        <w:overflowPunct w:val="0"/>
        <w:topLinePunct/>
        <w:spacing w:line="360" w:lineRule="auto"/>
        <w:jc w:val="center"/>
        <w:rPr>
          <w:rFonts w:hint="eastAsia" w:ascii="宋体" w:hAnsi="宋体" w:eastAsia="宋体" w:cs="宋体"/>
          <w:color w:val="auto"/>
          <w:sz w:val="24"/>
          <w:highlight w:val="none"/>
        </w:rPr>
      </w:pPr>
    </w:p>
    <w:p w14:paraId="6F5F59F8">
      <w:pPr>
        <w:wordWrap w:val="0"/>
        <w:overflowPunct w:val="0"/>
        <w:topLinePunct/>
        <w:spacing w:line="360" w:lineRule="auto"/>
        <w:jc w:val="both"/>
        <w:rPr>
          <w:rFonts w:hint="eastAsia" w:ascii="宋体" w:hAnsi="宋体" w:eastAsia="宋体" w:cs="宋体"/>
          <w:color w:val="auto"/>
          <w:sz w:val="24"/>
          <w:highlight w:val="none"/>
        </w:rPr>
      </w:pPr>
    </w:p>
    <w:p w14:paraId="55505AC6">
      <w:pPr>
        <w:wordWrap w:val="0"/>
        <w:overflowPunct w:val="0"/>
        <w:topLinePunct/>
        <w:spacing w:line="360" w:lineRule="auto"/>
        <w:jc w:val="center"/>
        <w:rPr>
          <w:rFonts w:hint="eastAsia" w:ascii="宋体" w:hAnsi="宋体" w:eastAsia="宋体" w:cs="宋体"/>
          <w:color w:val="auto"/>
          <w:sz w:val="24"/>
          <w:highlight w:val="none"/>
        </w:rPr>
      </w:pPr>
    </w:p>
    <w:p w14:paraId="5D919212">
      <w:pPr>
        <w:wordWrap w:val="0"/>
        <w:overflowPunct w:val="0"/>
        <w:topLinePunct/>
        <w:spacing w:line="360" w:lineRule="auto"/>
        <w:rPr>
          <w:rFonts w:hint="eastAsia" w:ascii="宋体" w:hAnsi="宋体" w:eastAsia="宋体" w:cs="宋体"/>
          <w:color w:val="auto"/>
          <w:sz w:val="24"/>
          <w:highlight w:val="none"/>
        </w:rPr>
      </w:pPr>
    </w:p>
    <w:p w14:paraId="43B4A9ED">
      <w:pPr>
        <w:wordWrap w:val="0"/>
        <w:overflowPunct w:val="0"/>
        <w:topLinePunct/>
        <w:spacing w:line="360" w:lineRule="auto"/>
        <w:jc w:val="left"/>
        <w:rPr>
          <w:rFonts w:hint="eastAsia" w:ascii="宋体" w:hAnsi="宋体" w:eastAsia="宋体" w:cs="宋体"/>
          <w:color w:val="auto"/>
          <w:sz w:val="24"/>
          <w:highlight w:val="none"/>
          <w:lang w:eastAsia="zh-CN"/>
        </w:rPr>
      </w:pPr>
    </w:p>
    <w:p w14:paraId="258CC677">
      <w:pPr>
        <w:wordWrap w:val="0"/>
        <w:overflowPunct w:val="0"/>
        <w:topLinePunct/>
        <w:spacing w:line="360" w:lineRule="auto"/>
        <w:jc w:val="left"/>
        <w:rPr>
          <w:rFonts w:hint="eastAsia" w:ascii="宋体" w:hAnsi="宋体" w:eastAsia="宋体" w:cs="宋体"/>
          <w:color w:val="auto"/>
          <w:sz w:val="24"/>
          <w:highlight w:val="none"/>
          <w:lang w:eastAsia="zh-CN"/>
        </w:rPr>
      </w:pPr>
    </w:p>
    <w:p w14:paraId="5527BABB">
      <w:pPr>
        <w:wordWrap w:val="0"/>
        <w:overflowPunct w:val="0"/>
        <w:topLinePunct/>
        <w:spacing w:line="360" w:lineRule="auto"/>
        <w:jc w:val="left"/>
        <w:rPr>
          <w:rFonts w:hint="eastAsia" w:ascii="宋体" w:hAnsi="宋体" w:eastAsia="宋体" w:cs="宋体"/>
          <w:color w:val="auto"/>
          <w:sz w:val="24"/>
          <w:highlight w:val="none"/>
          <w:lang w:eastAsia="zh-CN"/>
        </w:rPr>
      </w:pPr>
    </w:p>
    <w:p w14:paraId="5056EA19">
      <w:pPr>
        <w:wordWrap w:val="0"/>
        <w:overflowPunct w:val="0"/>
        <w:topLinePunct/>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768A1891">
      <w:pPr>
        <w:wordWrap w:val="0"/>
        <w:overflowPunct w:val="0"/>
        <w:topLinePunct/>
        <w:spacing w:line="360" w:lineRule="auto"/>
        <w:jc w:val="center"/>
        <w:outlineLvl w:val="2"/>
        <w:rPr>
          <w:rFonts w:hint="eastAsia" w:ascii="宋体" w:hAnsi="宋体" w:eastAsia="宋体" w:cs="宋体"/>
          <w:color w:val="auto"/>
          <w:sz w:val="24"/>
          <w:highlight w:val="none"/>
          <w:u w:val="single"/>
        </w:rPr>
      </w:pPr>
      <w:bookmarkStart w:id="921" w:name="_Toc13614"/>
      <w:bookmarkStart w:id="922" w:name="_Toc15948"/>
      <w:bookmarkStart w:id="923" w:name="_Toc29541"/>
      <w:bookmarkStart w:id="924" w:name="_Toc10529"/>
      <w:bookmarkStart w:id="925" w:name="_Toc9607"/>
      <w:bookmarkStart w:id="926" w:name="_Toc17093"/>
      <w:bookmarkStart w:id="927" w:name="_Toc4184"/>
      <w:bookmarkStart w:id="928" w:name="_Toc623"/>
      <w:bookmarkStart w:id="929" w:name="_Toc9266"/>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bookmarkEnd w:id="921"/>
      <w:bookmarkEnd w:id="922"/>
      <w:bookmarkEnd w:id="923"/>
      <w:bookmarkEnd w:id="924"/>
      <w:bookmarkEnd w:id="925"/>
      <w:bookmarkEnd w:id="926"/>
      <w:bookmarkEnd w:id="927"/>
      <w:bookmarkEnd w:id="928"/>
      <w:bookmarkEnd w:id="929"/>
    </w:p>
    <w:p w14:paraId="4586F1F9">
      <w:pPr>
        <w:jc w:val="center"/>
        <w:rPr>
          <w:rFonts w:hint="eastAsia" w:ascii="宋体" w:hAnsi="宋体" w:eastAsia="宋体" w:cs="宋体"/>
          <w:color w:val="auto"/>
          <w:sz w:val="24"/>
          <w:szCs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bookmarkStart w:id="930" w:name="_Toc27102"/>
      <w:bookmarkStart w:id="931" w:name="_Toc9859"/>
      <w:bookmarkStart w:id="932" w:name="_Toc6499"/>
      <w:bookmarkStart w:id="933" w:name="_Toc28027"/>
      <w:bookmarkStart w:id="934" w:name="_Toc25918"/>
      <w:bookmarkStart w:id="935" w:name="_Toc1206"/>
      <w:bookmarkStart w:id="936" w:name="_Toc17375"/>
      <w:bookmarkStart w:id="937" w:name="_Toc26677"/>
      <w:bookmarkStart w:id="938" w:name="_Toc12551"/>
      <w:bookmarkStart w:id="939" w:name="_Toc1938"/>
      <w:bookmarkStart w:id="940" w:name="_Toc2730"/>
      <w:bookmarkStart w:id="941" w:name="_Toc951"/>
      <w:bookmarkStart w:id="942" w:name="_Toc21304"/>
      <w:bookmarkStart w:id="943" w:name="_Toc22954"/>
      <w:bookmarkStart w:id="944" w:name="_Toc6427"/>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Start w:id="945" w:name="_Toc12192"/>
      <w:bookmarkStart w:id="946" w:name="_Toc23251"/>
      <w:bookmarkStart w:id="947" w:name="_Toc24824"/>
      <w:bookmarkStart w:id="948" w:name="_Toc24121"/>
      <w:bookmarkStart w:id="949" w:name="_Toc29999"/>
      <w:bookmarkStart w:id="950" w:name="_Toc15699"/>
      <w:bookmarkStart w:id="951" w:name="_Toc29572"/>
      <w:bookmarkStart w:id="952" w:name="_Toc27342"/>
      <w:bookmarkStart w:id="953" w:name="_Toc31843"/>
      <w:bookmarkStart w:id="954" w:name="_Toc9115"/>
      <w:bookmarkStart w:id="955" w:name="_Toc27660"/>
      <w:bookmarkStart w:id="956" w:name="_Toc26515"/>
      <w:bookmarkStart w:id="957" w:name="_Toc2606"/>
      <w:bookmarkStart w:id="958" w:name="_Toc16541"/>
      <w:bookmarkStart w:id="959" w:name="_Toc1258"/>
      <w:bookmarkStart w:id="960" w:name="_Toc13148"/>
      <w:bookmarkStart w:id="961" w:name="_Toc16508"/>
      <w:bookmarkStart w:id="962" w:name="_Toc5784"/>
      <w:bookmarkStart w:id="963" w:name="_Toc20354"/>
      <w:bookmarkStart w:id="964" w:name="_Toc17246"/>
      <w:bookmarkStart w:id="965" w:name="_Toc18486"/>
      <w:bookmarkStart w:id="966" w:name="_Toc18483"/>
      <w:bookmarkStart w:id="967" w:name="_Toc4512"/>
    </w:p>
    <w:p w14:paraId="4B818458">
      <w:pPr>
        <w:numPr>
          <w:ilvl w:val="0"/>
          <w:numId w:val="18"/>
        </w:numPr>
        <w:jc w:val="center"/>
        <w:outlineLvl w:val="1"/>
        <w:rPr>
          <w:rFonts w:hint="eastAsia" w:ascii="宋体" w:hAnsi="宋体" w:eastAsia="宋体" w:cs="宋体"/>
          <w:b/>
          <w:bCs/>
          <w:color w:val="auto"/>
          <w:sz w:val="30"/>
          <w:szCs w:val="30"/>
          <w:highlight w:val="none"/>
        </w:rPr>
      </w:pPr>
      <w:bookmarkStart w:id="968" w:name="_Toc24571"/>
      <w:bookmarkStart w:id="969" w:name="_Toc10329"/>
      <w:bookmarkStart w:id="970" w:name="_Toc28740"/>
      <w:bookmarkStart w:id="971" w:name="_Toc18491"/>
      <w:bookmarkStart w:id="972" w:name="_Toc14343"/>
      <w:bookmarkStart w:id="973" w:name="_Toc30680"/>
      <w:bookmarkStart w:id="974" w:name="_Toc31021"/>
      <w:bookmarkStart w:id="975" w:name="_Toc22817"/>
      <w:bookmarkStart w:id="976" w:name="_Toc30307"/>
      <w:r>
        <w:rPr>
          <w:rFonts w:hint="eastAsia" w:ascii="宋体" w:hAnsi="宋体" w:eastAsia="宋体" w:cs="宋体"/>
          <w:b/>
          <w:bCs/>
          <w:color w:val="auto"/>
          <w:sz w:val="30"/>
          <w:szCs w:val="30"/>
          <w:highlight w:val="none"/>
        </w:rPr>
        <w:t>参加采购活动前三年内在经营活动中没有重大违法记录书面声明</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6E122C0D">
      <w:pPr>
        <w:numPr>
          <w:ilvl w:val="0"/>
          <w:numId w:val="0"/>
        </w:num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（实质性格式）</w:t>
      </w:r>
    </w:p>
    <w:p w14:paraId="77A72FD7">
      <w:pPr>
        <w:pStyle w:val="28"/>
        <w:wordWrap w:val="0"/>
        <w:overflowPunct w:val="0"/>
        <w:topLinePunct/>
        <w:rPr>
          <w:rFonts w:hint="eastAsia" w:ascii="宋体" w:hAnsi="宋体" w:eastAsia="宋体" w:cs="宋体"/>
          <w:color w:val="auto"/>
          <w:highlight w:val="none"/>
        </w:rPr>
      </w:pPr>
    </w:p>
    <w:p w14:paraId="02D74DF9">
      <w:pPr>
        <w:wordWrap w:val="0"/>
        <w:overflowPunct w:val="0"/>
        <w:topLinePunct/>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szCs w:val="24"/>
          <w:highlight w:val="none"/>
          <w:u w:val="single"/>
          <w:lang w:val="en-US" w:eastAsia="zh-CN"/>
        </w:rPr>
        <w:t>楚雄彝族自治州人民医院</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云南哲源招标代理咨询有限公司</w:t>
      </w:r>
    </w:p>
    <w:p w14:paraId="29D0A61D">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我方在此声明，我方在参加本次政府采购活动前三年内，在经营活动中没有以下重大违法记录：</w:t>
      </w:r>
    </w:p>
    <w:p w14:paraId="31DD2098">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1.我方因违法经营被追究过刑事责任；</w:t>
      </w:r>
    </w:p>
    <w:p w14:paraId="2B58C129">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2.我方因违法经营被责令停产停业、吊销许可证或者执照；</w:t>
      </w:r>
    </w:p>
    <w:p w14:paraId="6AF4F616">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3.我方因违法经营被处以较大数额罚款等行政处罚。</w:t>
      </w:r>
    </w:p>
    <w:p w14:paraId="0983A53D">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近三年承接的项目中，无违法、违规的不良记录，未因违规或违约介入诉讼或仲裁，不存在拖欠工资情况及重大质量问题、重大安全事故，未因违规或违约解除合同。我方在投标期间没有处于被责令停业或财产被接管或冻结或被暂停参加投标活动的处罚阶段。</w:t>
      </w:r>
    </w:p>
    <w:p w14:paraId="345DE6BA">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5.我方保证上述信息的完整、客观、真实、准确，若在本项目的招标投标的全过程中，被查实我方提供的资料及上述承诺不属实，或提供的相关资料不属实或不满足</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的要求，则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有权取消我方的投标及中标资格，且我方将无条件并愿意承担我方因提供虚假材料谋骗取中标、成交所引起的一切法律后果（包括经济损失）。</w:t>
      </w:r>
    </w:p>
    <w:p w14:paraId="6FAB0BA2">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57D9D56B">
      <w:pPr>
        <w:pStyle w:val="28"/>
        <w:wordWrap w:val="0"/>
        <w:overflowPunct w:val="0"/>
        <w:topLinePunct/>
        <w:ind w:left="0" w:leftChars="0" w:firstLine="0" w:firstLineChars="0"/>
        <w:rPr>
          <w:rFonts w:hint="eastAsia" w:ascii="宋体" w:hAnsi="宋体" w:eastAsia="宋体" w:cs="宋体"/>
          <w:color w:val="auto"/>
          <w:highlight w:val="none"/>
        </w:rPr>
      </w:pPr>
    </w:p>
    <w:p w14:paraId="2723F180">
      <w:pPr>
        <w:wordWrap w:val="0"/>
        <w:overflowPunct w:val="0"/>
        <w:topLinePunct/>
        <w:spacing w:line="360" w:lineRule="auto"/>
        <w:jc w:val="left"/>
        <w:rPr>
          <w:rFonts w:hint="eastAsia" w:ascii="宋体" w:hAnsi="宋体" w:eastAsia="宋体" w:cs="宋体"/>
          <w:color w:val="auto"/>
          <w:sz w:val="24"/>
          <w:highlight w:val="none"/>
          <w:lang w:eastAsia="zh-CN"/>
        </w:rPr>
      </w:pPr>
    </w:p>
    <w:p w14:paraId="1D8C3917">
      <w:pPr>
        <w:wordWrap w:val="0"/>
        <w:overflowPunct w:val="0"/>
        <w:topLinePunct/>
        <w:spacing w:line="360" w:lineRule="auto"/>
        <w:jc w:val="left"/>
        <w:rPr>
          <w:rFonts w:hint="eastAsia" w:ascii="宋体" w:hAnsi="宋体" w:eastAsia="宋体" w:cs="宋体"/>
          <w:color w:val="auto"/>
          <w:sz w:val="24"/>
          <w:highlight w:val="none"/>
          <w:lang w:eastAsia="zh-CN"/>
        </w:rPr>
      </w:pPr>
    </w:p>
    <w:p w14:paraId="47971520">
      <w:pPr>
        <w:wordWrap w:val="0"/>
        <w:overflowPunct w:val="0"/>
        <w:topLinePunct/>
        <w:spacing w:line="360" w:lineRule="auto"/>
        <w:jc w:val="left"/>
        <w:rPr>
          <w:rFonts w:hint="eastAsia" w:ascii="宋体" w:hAnsi="宋体" w:eastAsia="宋体" w:cs="宋体"/>
          <w:color w:val="auto"/>
          <w:sz w:val="24"/>
          <w:highlight w:val="none"/>
          <w:lang w:eastAsia="zh-CN"/>
        </w:rPr>
      </w:pPr>
    </w:p>
    <w:p w14:paraId="1870830C">
      <w:pPr>
        <w:wordWrap w:val="0"/>
        <w:overflowPunct w:val="0"/>
        <w:topLinePunct/>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5A73684A">
      <w:pPr>
        <w:wordWrap w:val="0"/>
        <w:overflowPunct w:val="0"/>
        <w:topLinePunct/>
        <w:spacing w:line="360" w:lineRule="auto"/>
        <w:jc w:val="center"/>
        <w:outlineLvl w:val="2"/>
        <w:rPr>
          <w:rFonts w:hint="eastAsia" w:ascii="宋体" w:hAnsi="宋体" w:eastAsia="宋体" w:cs="宋体"/>
          <w:color w:val="auto"/>
          <w:sz w:val="24"/>
          <w:highlight w:val="none"/>
          <w:u w:val="single"/>
        </w:rPr>
      </w:pPr>
      <w:bookmarkStart w:id="977" w:name="_Toc615"/>
      <w:bookmarkStart w:id="978" w:name="_Toc5533"/>
      <w:bookmarkStart w:id="979" w:name="_Toc12291"/>
      <w:bookmarkStart w:id="980" w:name="_Toc9016"/>
      <w:bookmarkStart w:id="981" w:name="_Toc32726"/>
      <w:bookmarkStart w:id="982" w:name="_Toc19940"/>
      <w:bookmarkStart w:id="983" w:name="_Toc7351"/>
      <w:bookmarkStart w:id="984" w:name="_Toc25200"/>
      <w:bookmarkStart w:id="985" w:name="_Toc22388"/>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bookmarkEnd w:id="977"/>
      <w:bookmarkEnd w:id="978"/>
      <w:bookmarkEnd w:id="979"/>
      <w:bookmarkEnd w:id="980"/>
      <w:bookmarkEnd w:id="981"/>
      <w:bookmarkEnd w:id="982"/>
      <w:bookmarkEnd w:id="983"/>
      <w:bookmarkEnd w:id="984"/>
      <w:bookmarkEnd w:id="985"/>
    </w:p>
    <w:p w14:paraId="21A22589">
      <w:pPr>
        <w:wordWrap w:val="0"/>
        <w:overflowPunct w:val="0"/>
        <w:topLinePun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D1F6ECA">
      <w:pPr>
        <w:wordWrap w:val="0"/>
        <w:overflowPunct w:val="0"/>
        <w:topLinePunct/>
        <w:rPr>
          <w:rFonts w:hint="eastAsia" w:ascii="宋体" w:hAnsi="宋体" w:eastAsia="宋体" w:cs="宋体"/>
          <w:color w:val="auto"/>
          <w:szCs w:val="21"/>
          <w:highlight w:val="none"/>
        </w:rPr>
      </w:pPr>
    </w:p>
    <w:p w14:paraId="62CD8381">
      <w:pPr>
        <w:wordWrap w:val="0"/>
        <w:overflowPunct w:val="0"/>
        <w:topLinePunct/>
        <w:spacing w:line="0" w:lineRule="atLeast"/>
        <w:ind w:firstLine="442" w:firstLineChars="200"/>
        <w:jc w:val="left"/>
        <w:rPr>
          <w:rFonts w:hint="eastAsia" w:ascii="宋体" w:hAnsi="宋体" w:eastAsia="宋体" w:cs="宋体"/>
          <w:b/>
          <w:bCs/>
          <w:color w:val="auto"/>
          <w:szCs w:val="21"/>
          <w:highlight w:val="none"/>
        </w:rPr>
      </w:pPr>
    </w:p>
    <w:p w14:paraId="715685AA">
      <w:pPr>
        <w:pStyle w:val="66"/>
        <w:ind w:left="0" w:leftChars="0" w:firstLine="422" w:firstLineChars="200"/>
        <w:rPr>
          <w:rFonts w:hint="eastAsia" w:ascii="宋体" w:hAnsi="宋体" w:eastAsia="宋体" w:cs="宋体"/>
          <w:b/>
          <w:bCs/>
          <w:color w:val="auto"/>
          <w:szCs w:val="21"/>
          <w:highlight w:val="none"/>
        </w:rPr>
      </w:pPr>
    </w:p>
    <w:p w14:paraId="0CC79219">
      <w:pPr>
        <w:pStyle w:val="66"/>
        <w:ind w:left="0" w:leftChars="0" w:firstLine="422" w:firstLineChars="200"/>
        <w:rPr>
          <w:rFonts w:hint="eastAsia" w:ascii="宋体" w:hAnsi="宋体" w:eastAsia="宋体" w:cs="宋体"/>
          <w:b/>
          <w:bCs/>
          <w:color w:val="auto"/>
          <w:szCs w:val="21"/>
          <w:highlight w:val="none"/>
        </w:rPr>
      </w:pPr>
    </w:p>
    <w:p w14:paraId="33CF7139">
      <w:pPr>
        <w:pStyle w:val="66"/>
        <w:ind w:left="0" w:leftChars="0" w:firstLine="422" w:firstLineChars="200"/>
        <w:rPr>
          <w:rFonts w:hint="eastAsia" w:ascii="宋体" w:hAnsi="宋体" w:eastAsia="宋体" w:cs="宋体"/>
          <w:b/>
          <w:bCs/>
          <w:color w:val="auto"/>
          <w:szCs w:val="21"/>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b/>
          <w:bCs/>
          <w:color w:val="auto"/>
          <w:szCs w:val="21"/>
          <w:highlight w:val="none"/>
        </w:rPr>
        <w:t>解释：参加采购活动前</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年内，在经营活动中没有重大违法记录：参照投标函相关承诺格式内容。重大违法记录，是指</w:t>
      </w:r>
      <w:r>
        <w:rPr>
          <w:rFonts w:hint="eastAsia" w:ascii="宋体" w:hAnsi="宋体" w:cs="宋体"/>
          <w:b/>
          <w:bCs/>
          <w:color w:val="auto"/>
          <w:szCs w:val="21"/>
          <w:highlight w:val="none"/>
          <w:lang w:eastAsia="zh-CN"/>
        </w:rPr>
        <w:t>投标人</w:t>
      </w:r>
      <w:r>
        <w:rPr>
          <w:rFonts w:hint="eastAsia" w:ascii="宋体" w:hAnsi="宋体" w:eastAsia="宋体" w:cs="宋体"/>
          <w:b/>
          <w:bCs/>
          <w:color w:val="auto"/>
          <w:szCs w:val="21"/>
          <w:highlight w:val="none"/>
        </w:rPr>
        <w:t>因违法经营受到刑事处罚或者责令停产停业、吊销许可证或者执照、较大数额罚款（</w:t>
      </w:r>
      <w:r>
        <w:rPr>
          <w:rFonts w:hint="eastAsia" w:ascii="宋体" w:hAnsi="宋体" w:eastAsia="宋体" w:cs="宋体"/>
          <w:b/>
          <w:bCs/>
          <w:color w:val="auto"/>
          <w:szCs w:val="21"/>
          <w:highlight w:val="none"/>
          <w:lang w:eastAsia="zh-CN"/>
        </w:rPr>
        <w:t>较大数额罚款是指200万元以上罚款</w:t>
      </w:r>
      <w:r>
        <w:rPr>
          <w:rFonts w:hint="eastAsia" w:ascii="宋体" w:hAnsi="宋体" w:eastAsia="宋体" w:cs="宋体"/>
          <w:b/>
          <w:bCs/>
          <w:color w:val="auto"/>
          <w:szCs w:val="21"/>
          <w:highlight w:val="none"/>
        </w:rPr>
        <w:t>）等行政处罚。</w:t>
      </w:r>
      <w:r>
        <w:rPr>
          <w:rFonts w:hint="eastAsia" w:ascii="宋体" w:hAnsi="宋体" w:cs="宋体"/>
          <w:b/>
          <w:bCs/>
          <w:color w:val="auto"/>
          <w:szCs w:val="21"/>
          <w:highlight w:val="none"/>
          <w:lang w:eastAsia="zh-CN"/>
        </w:rPr>
        <w:t>投标人</w:t>
      </w:r>
      <w:r>
        <w:rPr>
          <w:rFonts w:hint="eastAsia" w:ascii="宋体" w:hAnsi="宋体" w:eastAsia="宋体" w:cs="宋体"/>
          <w:b/>
          <w:bCs/>
          <w:color w:val="auto"/>
          <w:szCs w:val="21"/>
          <w:highlight w:val="none"/>
        </w:rPr>
        <w:t>在参加政府采购活动前</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年内因违法经营被禁止在一定期限内参加政府采购活动，期限届满的，可以参加政府采购活动。</w:t>
      </w:r>
      <w:bookmarkStart w:id="986" w:name="_Toc26414"/>
      <w:bookmarkStart w:id="987" w:name="_Toc27915"/>
      <w:bookmarkStart w:id="988" w:name="_Toc31196"/>
      <w:bookmarkStart w:id="989" w:name="_Toc16458"/>
      <w:bookmarkStart w:id="990" w:name="_Toc28798"/>
      <w:bookmarkStart w:id="991" w:name="_Toc423"/>
      <w:bookmarkStart w:id="992" w:name="_Toc11659"/>
      <w:bookmarkStart w:id="993" w:name="_Toc18125"/>
      <w:bookmarkStart w:id="994" w:name="_Toc3236"/>
      <w:bookmarkStart w:id="995" w:name="_Toc15161"/>
      <w:bookmarkStart w:id="996" w:name="_Toc9639"/>
      <w:bookmarkStart w:id="997" w:name="_Toc13406"/>
      <w:bookmarkStart w:id="998" w:name="_Toc9599"/>
      <w:bookmarkStart w:id="999" w:name="_Toc11016"/>
      <w:bookmarkStart w:id="1000" w:name="_Toc27336"/>
      <w:bookmarkStart w:id="1001" w:name="_Toc13604"/>
      <w:bookmarkStart w:id="1002" w:name="_Toc29298"/>
      <w:bookmarkStart w:id="1003" w:name="_Toc21278"/>
      <w:bookmarkStart w:id="1004" w:name="_Toc21558"/>
      <w:bookmarkStart w:id="1005" w:name="_Toc10094"/>
      <w:bookmarkStart w:id="1006" w:name="_Toc25115"/>
      <w:bookmarkStart w:id="1007" w:name="_Toc29489"/>
      <w:bookmarkStart w:id="1008" w:name="_Toc32760"/>
      <w:bookmarkStart w:id="1009" w:name="_Toc22564"/>
      <w:bookmarkStart w:id="1010" w:name="_Toc6906"/>
    </w:p>
    <w:p w14:paraId="225455FB">
      <w:pPr>
        <w:pStyle w:val="66"/>
        <w:ind w:left="0" w:leftChars="0" w:firstLine="0" w:firstLineChars="0"/>
        <w:jc w:val="center"/>
        <w:outlineLvl w:val="1"/>
        <w:rPr>
          <w:rFonts w:hint="eastAsia" w:ascii="宋体" w:hAnsi="宋体" w:eastAsia="宋体" w:cs="宋体"/>
          <w:b/>
          <w:bCs/>
          <w:color w:val="auto"/>
          <w:sz w:val="30"/>
          <w:szCs w:val="30"/>
          <w:highlight w:val="none"/>
        </w:rPr>
      </w:pPr>
      <w:bookmarkStart w:id="1011" w:name="_Toc12565"/>
      <w:bookmarkStart w:id="1012" w:name="_Toc3157"/>
      <w:bookmarkStart w:id="1013" w:name="_Toc19345"/>
      <w:bookmarkStart w:id="1014" w:name="_Toc22347"/>
      <w:bookmarkStart w:id="1015" w:name="_Toc5650"/>
      <w:bookmarkStart w:id="1016" w:name="_Toc17479"/>
      <w:bookmarkStart w:id="1017" w:name="_Toc25079"/>
      <w:bookmarkStart w:id="1018" w:name="_Toc20536"/>
      <w:bookmarkStart w:id="1019" w:name="_Toc32324"/>
      <w:r>
        <w:rPr>
          <w:rFonts w:hint="eastAsia" w:ascii="宋体" w:hAnsi="宋体" w:eastAsia="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w:t>
      </w:r>
      <w:bookmarkEnd w:id="986"/>
      <w:bookmarkEnd w:id="987"/>
      <w:bookmarkEnd w:id="988"/>
      <w:bookmarkEnd w:id="989"/>
      <w:bookmarkEnd w:id="990"/>
      <w:bookmarkEnd w:id="991"/>
      <w:bookmarkEnd w:id="992"/>
      <w:bookmarkEnd w:id="993"/>
      <w:bookmarkEnd w:id="994"/>
      <w:r>
        <w:rPr>
          <w:rFonts w:hint="eastAsia" w:ascii="宋体" w:hAnsi="宋体" w:eastAsia="宋体" w:cs="宋体"/>
          <w:b/>
          <w:bCs/>
          <w:color w:val="auto"/>
          <w:sz w:val="30"/>
          <w:szCs w:val="30"/>
          <w:highlight w:val="none"/>
        </w:rPr>
        <w:t>法律、行政法规规定的其他条件</w:t>
      </w:r>
      <w:bookmarkEnd w:id="995"/>
      <w:bookmarkEnd w:id="996"/>
      <w:r>
        <w:rPr>
          <w:rFonts w:hint="eastAsia" w:ascii="宋体" w:hAnsi="宋体" w:eastAsia="宋体" w:cs="宋体"/>
          <w:b/>
          <w:bCs/>
          <w:color w:val="auto"/>
          <w:sz w:val="30"/>
          <w:szCs w:val="30"/>
          <w:highlight w:val="none"/>
          <w:lang w:val="en-US" w:eastAsia="zh-CN"/>
        </w:rPr>
        <w:t>（实质性格式）</w:t>
      </w:r>
      <w:bookmarkEnd w:id="1011"/>
      <w:bookmarkEnd w:id="1012"/>
      <w:bookmarkEnd w:id="1013"/>
      <w:bookmarkEnd w:id="1014"/>
      <w:bookmarkEnd w:id="1015"/>
      <w:bookmarkEnd w:id="1016"/>
      <w:bookmarkEnd w:id="1017"/>
      <w:bookmarkEnd w:id="1018"/>
      <w:bookmarkEnd w:id="1019"/>
      <w:r>
        <w:rPr>
          <w:rFonts w:hint="eastAsia" w:ascii="宋体" w:hAnsi="宋体" w:eastAsia="宋体" w:cs="宋体"/>
          <w:b/>
          <w:bCs/>
          <w:color w:val="auto"/>
          <w:sz w:val="30"/>
          <w:szCs w:val="30"/>
          <w:highlight w:val="none"/>
          <w:lang w:val="en-US" w:eastAsia="zh-CN"/>
        </w:rPr>
        <w:t xml:space="preserve"> </w:t>
      </w:r>
    </w:p>
    <w:p w14:paraId="2871D191">
      <w:pPr>
        <w:pStyle w:val="4"/>
        <w:tabs>
          <w:tab w:val="left" w:pos="900"/>
          <w:tab w:val="left" w:pos="1588"/>
        </w:tabs>
        <w:wordWrap w:val="0"/>
        <w:overflowPunct w:val="0"/>
        <w:topLinePunct/>
        <w:adjustRightInd/>
        <w:ind w:left="0" w:firstLine="0"/>
        <w:jc w:val="center"/>
        <w:textAlignment w:val="auto"/>
        <w:rPr>
          <w:rFonts w:hint="eastAsia" w:ascii="宋体" w:hAnsi="宋体" w:eastAsia="宋体" w:cs="宋体"/>
          <w:color w:val="auto"/>
          <w:sz w:val="24"/>
          <w:szCs w:val="24"/>
          <w:highlight w:val="none"/>
          <w:lang w:bidi="ar"/>
        </w:rPr>
      </w:pPr>
      <w:bookmarkStart w:id="1020" w:name="_Toc16863"/>
      <w:bookmarkStart w:id="1021" w:name="_Toc7558"/>
      <w:bookmarkStart w:id="1022" w:name="_Toc29726"/>
      <w:bookmarkStart w:id="1023" w:name="_Toc22023"/>
      <w:bookmarkStart w:id="1024" w:name="_Toc8699"/>
      <w:bookmarkStart w:id="1025" w:name="_Toc5509"/>
      <w:bookmarkStart w:id="1026" w:name="_Toc24546"/>
      <w:bookmarkStart w:id="1027" w:name="_Toc6292"/>
      <w:bookmarkStart w:id="1028" w:name="_Toc4314"/>
      <w:bookmarkStart w:id="1029" w:name="_Toc4613"/>
      <w:bookmarkStart w:id="1030" w:name="_Toc8366"/>
      <w:bookmarkStart w:id="1031" w:name="_Toc20069"/>
      <w:bookmarkStart w:id="1032" w:name="_Toc23157"/>
      <w:bookmarkStart w:id="1033" w:name="_Toc16013"/>
      <w:bookmarkStart w:id="1034" w:name="_Toc3079"/>
      <w:bookmarkStart w:id="1035" w:name="_Toc5353"/>
      <w:bookmarkStart w:id="1036" w:name="_Toc2717"/>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未被列入失信被执行人、重大税收违法案件当事人、政府采购严重违法失信行为名单的承诺函</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14:paraId="38F17828">
      <w:pPr>
        <w:pStyle w:val="685"/>
        <w:wordWrap w:val="0"/>
        <w:overflowPunct w:val="0"/>
        <w:topLinePunct/>
        <w:spacing w:before="0"/>
        <w:ind w:firstLine="0" w:firstLineChars="0"/>
        <w:jc w:val="left"/>
        <w:rPr>
          <w:rFonts w:hint="eastAsia" w:ascii="宋体" w:hAnsi="宋体" w:eastAsia="宋体" w:cs="宋体"/>
          <w:color w:val="auto"/>
          <w:highlight w:val="none"/>
        </w:rPr>
      </w:pPr>
    </w:p>
    <w:p w14:paraId="4F971FFF">
      <w:pPr>
        <w:pStyle w:val="685"/>
        <w:wordWrap w:val="0"/>
        <w:overflowPunct w:val="0"/>
        <w:topLinePunct/>
        <w:spacing w:before="0"/>
        <w:ind w:firstLine="0" w:firstLineChars="0"/>
        <w:jc w:val="left"/>
        <w:rPr>
          <w:rFonts w:hint="eastAsia" w:ascii="宋体" w:hAnsi="宋体" w:eastAsia="宋体" w:cs="宋体"/>
          <w:color w:val="auto"/>
          <w:kern w:val="0"/>
          <w:highlight w:val="none"/>
          <w:lang w:bidi="ar"/>
        </w:rPr>
      </w:pPr>
      <w:r>
        <w:rPr>
          <w:rFonts w:hint="eastAsia" w:ascii="宋体" w:hAnsi="宋体" w:eastAsia="宋体" w:cs="宋体"/>
          <w:color w:val="auto"/>
          <w:sz w:val="24"/>
          <w:highlight w:val="none"/>
        </w:rPr>
        <w:t>致：</w:t>
      </w:r>
      <w:r>
        <w:rPr>
          <w:rFonts w:hint="eastAsia" w:ascii="宋体" w:hAnsi="宋体" w:eastAsia="宋体" w:cs="宋体"/>
          <w:color w:val="auto"/>
          <w:sz w:val="24"/>
          <w:szCs w:val="24"/>
          <w:highlight w:val="none"/>
          <w:u w:val="single"/>
          <w:lang w:val="en-US" w:eastAsia="zh-CN"/>
        </w:rPr>
        <w:t>楚雄彝族自治州人民医院</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云南哲源招标代理咨询有限公司</w:t>
      </w:r>
    </w:p>
    <w:p w14:paraId="0BE89AA6">
      <w:pPr>
        <w:pStyle w:val="685"/>
        <w:wordWrap w:val="0"/>
        <w:overflowPunct w:val="0"/>
        <w:topLinePunct/>
        <w:spacing w:before="0"/>
        <w:ind w:firstLine="480"/>
        <w:jc w:val="left"/>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我公司依法参加贵单位组织的（</w:t>
      </w:r>
      <w:r>
        <w:rPr>
          <w:rFonts w:hint="eastAsia" w:ascii="宋体" w:hAnsi="宋体" w:eastAsia="宋体" w:cs="宋体"/>
          <w:color w:val="auto"/>
          <w:kern w:val="0"/>
          <w:highlight w:val="none"/>
          <w:lang w:eastAsia="zh-CN" w:bidi="ar"/>
        </w:rPr>
        <w:t>项目名称：</w:t>
      </w:r>
      <w:r>
        <w:rPr>
          <w:rFonts w:hint="eastAsia" w:ascii="宋体" w:hAnsi="宋体" w:eastAsia="宋体" w:cs="宋体"/>
          <w:color w:val="auto"/>
          <w:kern w:val="0"/>
          <w:highlight w:val="none"/>
          <w:u w:val="single"/>
          <w:lang w:eastAsia="zh-CN" w:bidi="ar"/>
        </w:rPr>
        <w:t xml:space="preserve">         </w:t>
      </w:r>
      <w:r>
        <w:rPr>
          <w:rFonts w:hint="eastAsia" w:ascii="宋体" w:hAnsi="宋体" w:eastAsia="宋体" w:cs="宋体"/>
          <w:color w:val="auto"/>
          <w:kern w:val="0"/>
          <w:highlight w:val="none"/>
          <w:lang w:eastAsia="zh-CN" w:bidi="ar"/>
        </w:rPr>
        <w:t>、项目编号：</w:t>
      </w:r>
      <w:r>
        <w:rPr>
          <w:rFonts w:hint="eastAsia" w:ascii="宋体" w:hAnsi="宋体" w:eastAsia="宋体" w:cs="宋体"/>
          <w:color w:val="auto"/>
          <w:kern w:val="0"/>
          <w:highlight w:val="none"/>
          <w:u w:val="single"/>
          <w:lang w:eastAsia="zh-CN" w:bidi="ar"/>
        </w:rPr>
        <w:t xml:space="preserve">         </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标项：</w:t>
      </w:r>
      <w:r>
        <w:rPr>
          <w:rFonts w:hint="eastAsia" w:ascii="宋体" w:hAnsi="宋体" w:eastAsia="宋体" w:cs="宋体"/>
          <w:color w:val="auto"/>
          <w:kern w:val="0"/>
          <w:highlight w:val="none"/>
          <w:u w:val="single"/>
          <w:lang w:val="en-US" w:eastAsia="zh-CN" w:bidi="ar"/>
        </w:rPr>
        <w:t xml:space="preserve">        </w:t>
      </w:r>
      <w:r>
        <w:rPr>
          <w:rFonts w:hint="eastAsia" w:ascii="宋体" w:hAnsi="宋体" w:eastAsia="宋体" w:cs="宋体"/>
          <w:color w:val="auto"/>
          <w:kern w:val="0"/>
          <w:highlight w:val="none"/>
          <w:lang w:bidi="ar"/>
        </w:rPr>
        <w:t>）</w:t>
      </w:r>
      <w:r>
        <w:rPr>
          <w:rFonts w:hint="eastAsia" w:ascii="宋体" w:hAnsi="宋体" w:eastAsia="宋体" w:cs="宋体"/>
          <w:color w:val="auto"/>
          <w:kern w:val="0"/>
          <w:highlight w:val="none"/>
          <w:lang w:eastAsia="zh-CN" w:bidi="ar"/>
        </w:rPr>
        <w:t>公开招标</w:t>
      </w:r>
      <w:r>
        <w:rPr>
          <w:rFonts w:hint="eastAsia" w:ascii="宋体" w:hAnsi="宋体" w:eastAsia="宋体" w:cs="宋体"/>
          <w:color w:val="auto"/>
          <w:kern w:val="0"/>
          <w:highlight w:val="none"/>
          <w:lang w:bidi="ar"/>
        </w:rPr>
        <w:t>采购活动。现本公司郑重承诺：</w:t>
      </w:r>
    </w:p>
    <w:p w14:paraId="08EAD215">
      <w:pPr>
        <w:pStyle w:val="685"/>
        <w:wordWrap w:val="0"/>
        <w:overflowPunct w:val="0"/>
        <w:topLinePunct/>
        <w:spacing w:before="0"/>
        <w:ind w:firstLine="480"/>
        <w:jc w:val="left"/>
        <w:rPr>
          <w:rFonts w:hint="eastAsia" w:ascii="宋体" w:hAnsi="宋体" w:eastAsia="宋体" w:cs="宋体"/>
          <w:color w:val="auto"/>
          <w:sz w:val="24"/>
          <w:highlight w:val="none"/>
        </w:rPr>
      </w:pPr>
      <w:r>
        <w:rPr>
          <w:rFonts w:hint="eastAsia" w:ascii="宋体" w:hAnsi="宋体" w:eastAsia="宋体" w:cs="宋体"/>
          <w:color w:val="auto"/>
          <w:kern w:val="0"/>
          <w:highlight w:val="none"/>
          <w:lang w:eastAsia="zh-CN" w:bidi="ar"/>
        </w:rPr>
        <w:t>1.</w:t>
      </w:r>
      <w:r>
        <w:rPr>
          <w:rFonts w:hint="eastAsia" w:ascii="宋体" w:hAnsi="宋体" w:eastAsia="宋体" w:cs="宋体"/>
          <w:color w:val="auto"/>
          <w:kern w:val="0"/>
          <w:highlight w:val="none"/>
          <w:lang w:bidi="ar"/>
        </w:rPr>
        <w:t>我公司在参加政府采购活动前3年内未因违法经营被</w:t>
      </w:r>
      <w:r>
        <w:rPr>
          <w:rFonts w:hint="eastAsia" w:ascii="宋体" w:hAnsi="宋体" w:eastAsia="宋体" w:cs="宋体"/>
          <w:color w:val="auto"/>
          <w:sz w:val="24"/>
          <w:highlight w:val="none"/>
        </w:rPr>
        <w:t>禁止在一定期限内参加政府采购活动，可以参加本次政府采购活动。</w:t>
      </w:r>
    </w:p>
    <w:p w14:paraId="7ACA532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我方未被列入“信用中国”网站失信被执行人名单。</w:t>
      </w:r>
    </w:p>
    <w:p w14:paraId="64C2279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我方未被列入“信用中国”网站重大税收违法案件当事人名单。</w:t>
      </w:r>
    </w:p>
    <w:p w14:paraId="2D10E61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我方未被列入“中国政府采购网”政府采购严重违法失信行为记录名单。</w:t>
      </w:r>
    </w:p>
    <w:p w14:paraId="708B7E12">
      <w:pPr>
        <w:wordWrap w:val="0"/>
        <w:overflowPunct w:val="0"/>
        <w:topLinePunct/>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以上承诺信息如有虚假或隐瞒，我方愿意承担一切后果，并不再寻求任何旨在减轻或免除法律责任的辩解。</w:t>
      </w:r>
      <w:r>
        <w:rPr>
          <w:rFonts w:hint="eastAsia" w:ascii="宋体" w:hAnsi="宋体" w:eastAsia="宋体" w:cs="宋体"/>
          <w:color w:val="auto"/>
          <w:sz w:val="24"/>
          <w:highlight w:val="none"/>
        </w:rPr>
        <w:t>如有不实，我方将无条件地退出本项目的采购活动，并遵照《</w:t>
      </w:r>
      <w:r>
        <w:rPr>
          <w:rFonts w:hint="eastAsia" w:ascii="宋体" w:hAnsi="宋体" w:eastAsia="宋体" w:cs="宋体"/>
          <w:color w:val="auto"/>
          <w:sz w:val="24"/>
          <w:highlight w:val="none"/>
          <w:lang w:eastAsia="zh-CN"/>
        </w:rPr>
        <w:t>中华人民共和国政府采购法</w:t>
      </w:r>
      <w:r>
        <w:rPr>
          <w:rFonts w:hint="eastAsia" w:ascii="宋体" w:hAnsi="宋体" w:eastAsia="宋体" w:cs="宋体"/>
          <w:color w:val="auto"/>
          <w:sz w:val="24"/>
          <w:highlight w:val="none"/>
        </w:rPr>
        <w:t>》有关“提供虚假材料的规定”接受处罚</w:t>
      </w:r>
      <w:r>
        <w:rPr>
          <w:rFonts w:hint="eastAsia" w:ascii="宋体" w:hAnsi="宋体" w:eastAsia="宋体" w:cs="宋体"/>
          <w:color w:val="auto"/>
          <w:kern w:val="0"/>
          <w:sz w:val="24"/>
          <w:highlight w:val="none"/>
          <w:lang w:bidi="ar"/>
        </w:rPr>
        <w:t>。</w:t>
      </w:r>
    </w:p>
    <w:p w14:paraId="02F09B66">
      <w:pPr>
        <w:wordWrap w:val="0"/>
        <w:overflowPunct w:val="0"/>
        <w:topLinePunct/>
        <w:spacing w:line="360" w:lineRule="auto"/>
        <w:jc w:val="both"/>
        <w:rPr>
          <w:rFonts w:hint="eastAsia" w:ascii="宋体" w:hAnsi="宋体" w:eastAsia="宋体" w:cs="宋体"/>
          <w:color w:val="auto"/>
          <w:sz w:val="24"/>
          <w:highlight w:val="none"/>
        </w:rPr>
      </w:pPr>
    </w:p>
    <w:p w14:paraId="2CDB7BB6">
      <w:pPr>
        <w:wordWrap w:val="0"/>
        <w:overflowPunct w:val="0"/>
        <w:topLinePunct/>
        <w:spacing w:line="360" w:lineRule="auto"/>
        <w:jc w:val="center"/>
        <w:rPr>
          <w:rFonts w:hint="eastAsia" w:ascii="宋体" w:hAnsi="宋体" w:eastAsia="宋体" w:cs="宋体"/>
          <w:color w:val="auto"/>
          <w:sz w:val="24"/>
          <w:highlight w:val="none"/>
        </w:rPr>
      </w:pPr>
    </w:p>
    <w:p w14:paraId="61B14720">
      <w:pPr>
        <w:wordWrap w:val="0"/>
        <w:overflowPunct w:val="0"/>
        <w:topLinePunct/>
        <w:spacing w:line="360" w:lineRule="auto"/>
        <w:jc w:val="center"/>
        <w:rPr>
          <w:rFonts w:hint="eastAsia" w:ascii="宋体" w:hAnsi="宋体" w:eastAsia="宋体" w:cs="宋体"/>
          <w:color w:val="auto"/>
          <w:sz w:val="24"/>
          <w:highlight w:val="none"/>
          <w:lang w:eastAsia="zh-CN"/>
        </w:rPr>
      </w:pPr>
    </w:p>
    <w:p w14:paraId="021FF9E2">
      <w:pPr>
        <w:wordWrap w:val="0"/>
        <w:overflowPunct w:val="0"/>
        <w:topLinePunct/>
        <w:spacing w:line="360" w:lineRule="auto"/>
        <w:jc w:val="center"/>
        <w:rPr>
          <w:rFonts w:hint="eastAsia" w:ascii="宋体" w:hAnsi="宋体" w:eastAsia="宋体" w:cs="宋体"/>
          <w:color w:val="auto"/>
          <w:sz w:val="24"/>
          <w:highlight w:val="none"/>
          <w:lang w:eastAsia="zh-CN"/>
        </w:rPr>
      </w:pPr>
    </w:p>
    <w:p w14:paraId="09D28941">
      <w:pPr>
        <w:wordWrap w:val="0"/>
        <w:overflowPunct w:val="0"/>
        <w:topLinePunct/>
        <w:spacing w:line="360" w:lineRule="auto"/>
        <w:jc w:val="center"/>
        <w:rPr>
          <w:rFonts w:hint="eastAsia" w:ascii="宋体" w:hAnsi="宋体" w:eastAsia="宋体" w:cs="宋体"/>
          <w:color w:val="auto"/>
          <w:sz w:val="24"/>
          <w:highlight w:val="none"/>
          <w:lang w:eastAsia="zh-CN"/>
        </w:rPr>
      </w:pPr>
    </w:p>
    <w:p w14:paraId="63DEFF17">
      <w:pPr>
        <w:wordWrap w:val="0"/>
        <w:overflowPunct w:val="0"/>
        <w:topLinePunct/>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3179B760">
      <w:pPr>
        <w:pStyle w:val="685"/>
        <w:wordWrap w:val="0"/>
        <w:overflowPunct w:val="0"/>
        <w:topLinePunct/>
        <w:spacing w:before="0"/>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4390CF1F">
      <w:pPr>
        <w:pStyle w:val="685"/>
        <w:wordWrap w:val="0"/>
        <w:overflowPunct w:val="0"/>
        <w:topLinePunct/>
        <w:spacing w:before="0"/>
        <w:jc w:val="both"/>
        <w:rPr>
          <w:rFonts w:hint="eastAsia" w:ascii="宋体" w:hAnsi="宋体" w:eastAsia="宋体" w:cs="宋体"/>
          <w:color w:val="auto"/>
          <w:highlight w:val="none"/>
        </w:rPr>
      </w:pPr>
    </w:p>
    <w:p w14:paraId="4B1F6008">
      <w:pPr>
        <w:wordWrap w:val="0"/>
        <w:overflowPunct w:val="0"/>
        <w:topLinePunct/>
        <w:spacing w:line="0" w:lineRule="atLeast"/>
        <w:ind w:firstLine="482" w:firstLineChars="200"/>
        <w:jc w:val="left"/>
        <w:rPr>
          <w:rFonts w:hint="eastAsia" w:ascii="宋体" w:hAnsi="宋体" w:eastAsia="宋体" w:cs="宋体"/>
          <w:b/>
          <w:bCs/>
          <w:color w:val="auto"/>
          <w:sz w:val="24"/>
          <w:highlight w:val="none"/>
        </w:rPr>
      </w:pPr>
    </w:p>
    <w:p w14:paraId="10F339E7">
      <w:pPr>
        <w:pStyle w:val="65"/>
        <w:rPr>
          <w:rFonts w:hint="eastAsia" w:ascii="宋体" w:hAnsi="宋体" w:eastAsia="宋体" w:cs="宋体"/>
          <w:b/>
          <w:bCs/>
          <w:color w:val="auto"/>
          <w:sz w:val="21"/>
          <w:szCs w:val="21"/>
          <w:highlight w:val="none"/>
        </w:rPr>
      </w:pPr>
    </w:p>
    <w:p w14:paraId="520DBDB5">
      <w:pPr>
        <w:pStyle w:val="65"/>
        <w:rPr>
          <w:rFonts w:hint="eastAsia" w:ascii="宋体" w:hAnsi="宋体" w:eastAsia="宋体" w:cs="宋体"/>
          <w:b/>
          <w:bCs/>
          <w:color w:val="auto"/>
          <w:sz w:val="21"/>
          <w:szCs w:val="21"/>
          <w:highlight w:val="none"/>
        </w:rPr>
      </w:pPr>
    </w:p>
    <w:p w14:paraId="185460C7">
      <w:pPr>
        <w:pStyle w:val="65"/>
        <w:rPr>
          <w:rFonts w:hint="eastAsia" w:ascii="宋体" w:hAnsi="宋体" w:eastAsia="宋体" w:cs="宋体"/>
          <w:b/>
          <w:bCs/>
          <w:color w:val="auto"/>
          <w:sz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b/>
          <w:bCs/>
          <w:color w:val="auto"/>
          <w:sz w:val="21"/>
          <w:szCs w:val="21"/>
          <w:highlight w:val="none"/>
        </w:rPr>
        <w:t>注：3年内因违法经营被禁止在一定期限内参加政府采购，处罚期限届满可以参加政府采购活动的，但应提供期限届满的证明材料。</w:t>
      </w:r>
      <w:bookmarkStart w:id="1037" w:name="_Toc7287"/>
      <w:bookmarkStart w:id="1038" w:name="_Toc4238"/>
      <w:bookmarkStart w:id="1039" w:name="_Toc18012"/>
      <w:bookmarkStart w:id="1040" w:name="_Toc23880"/>
      <w:bookmarkStart w:id="1041" w:name="_Toc16572"/>
      <w:bookmarkStart w:id="1042" w:name="_Toc32199"/>
      <w:bookmarkStart w:id="1043" w:name="_Toc3606"/>
      <w:bookmarkStart w:id="1044" w:name="_Toc4806"/>
      <w:bookmarkStart w:id="1045" w:name="_Toc28900"/>
      <w:bookmarkStart w:id="1046" w:name="_Toc25072"/>
      <w:bookmarkStart w:id="1047" w:name="_Toc16693"/>
    </w:p>
    <w:bookmarkEnd w:id="1037"/>
    <w:bookmarkEnd w:id="1038"/>
    <w:bookmarkEnd w:id="1039"/>
    <w:bookmarkEnd w:id="1040"/>
    <w:bookmarkEnd w:id="1041"/>
    <w:bookmarkEnd w:id="1042"/>
    <w:bookmarkEnd w:id="1043"/>
    <w:bookmarkEnd w:id="1044"/>
    <w:bookmarkEnd w:id="1045"/>
    <w:bookmarkEnd w:id="1046"/>
    <w:bookmarkEnd w:id="1047"/>
    <w:p w14:paraId="20003D96">
      <w:pPr>
        <w:pStyle w:val="6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outlineLvl w:val="2"/>
        <w:rPr>
          <w:rFonts w:hint="eastAsia" w:ascii="宋体" w:hAnsi="宋体" w:eastAsia="宋体" w:cs="宋体"/>
          <w:b/>
          <w:bCs/>
          <w:color w:val="auto"/>
          <w:sz w:val="32"/>
          <w:szCs w:val="32"/>
          <w:highlight w:val="none"/>
        </w:rPr>
      </w:pPr>
      <w:bookmarkStart w:id="1048" w:name="_Toc7120"/>
      <w:bookmarkStart w:id="1049" w:name="_Toc32517"/>
      <w:bookmarkStart w:id="1050" w:name="_Toc26176"/>
      <w:bookmarkStart w:id="1051" w:name="_Toc22500"/>
      <w:bookmarkStart w:id="1052" w:name="_Toc9598"/>
      <w:bookmarkStart w:id="1053" w:name="_Toc14260"/>
      <w:bookmarkStart w:id="1054" w:name="_Toc3027"/>
      <w:bookmarkStart w:id="1055" w:name="_Toc25852"/>
      <w:bookmarkStart w:id="1056" w:name="_Toc22029"/>
      <w:bookmarkStart w:id="1057" w:name="_Toc19537"/>
      <w:bookmarkStart w:id="1058" w:name="_Toc120277425"/>
      <w:bookmarkStart w:id="1059" w:name="_Toc698"/>
      <w:bookmarkStart w:id="1060" w:name="_Toc112677164"/>
      <w:bookmarkStart w:id="1061" w:name="_Toc15174"/>
      <w:bookmarkStart w:id="1062" w:name="_Toc27828"/>
      <w:bookmarkStart w:id="1063" w:name="_Toc22394"/>
      <w:bookmarkStart w:id="1064" w:name="_Toc22406"/>
      <w:bookmarkStart w:id="1065" w:name="_Toc21545"/>
      <w:bookmarkStart w:id="1066" w:name="_Toc7746"/>
      <w:bookmarkStart w:id="1067" w:name="_Toc20757"/>
      <w:bookmarkStart w:id="1068" w:name="_Toc9578"/>
      <w:bookmarkStart w:id="1069" w:name="_Toc23889"/>
      <w:bookmarkStart w:id="1070" w:name="_Toc31270"/>
      <w:bookmarkStart w:id="1071" w:name="_Toc1648"/>
      <w:bookmarkStart w:id="1072" w:name="_Toc7266"/>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资格声明函</w:t>
      </w:r>
      <w:r>
        <w:rPr>
          <w:rFonts w:hint="eastAsia" w:ascii="宋体" w:hAnsi="宋体" w:eastAsia="宋体" w:cs="宋体"/>
          <w:b/>
          <w:bCs/>
          <w:color w:val="auto"/>
          <w:sz w:val="28"/>
          <w:szCs w:val="28"/>
          <w:highlight w:val="none"/>
          <w:lang w:val="en-US" w:eastAsia="zh-CN"/>
        </w:rPr>
        <w:t>（实质性格式）</w:t>
      </w:r>
      <w:bookmarkEnd w:id="1048"/>
      <w:bookmarkEnd w:id="1049"/>
      <w:bookmarkEnd w:id="1050"/>
      <w:bookmarkEnd w:id="1051"/>
      <w:bookmarkEnd w:id="1052"/>
      <w:bookmarkEnd w:id="1053"/>
      <w:bookmarkEnd w:id="1054"/>
      <w:bookmarkEnd w:id="1055"/>
      <w:bookmarkEnd w:id="1056"/>
    </w:p>
    <w:p w14:paraId="39227D7A">
      <w:pPr>
        <w:keepNext w:val="0"/>
        <w:keepLines w:val="0"/>
        <w:pageBreakBefore w:val="0"/>
        <w:widowControl w:val="0"/>
        <w:kinsoku/>
        <w:wordWrap w:val="0"/>
        <w:overflowPunct/>
        <w:topLinePunct/>
        <w:autoSpaceDE/>
        <w:autoSpaceDN/>
        <w:bidi w:val="0"/>
        <w:adjustRightInd/>
        <w:snapToGrid/>
        <w:spacing w:before="63" w:beforeLines="20" w:after="63" w:afterLines="20" w:line="0" w:lineRule="atLeast"/>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szCs w:val="24"/>
          <w:highlight w:val="none"/>
          <w:u w:val="single"/>
          <w:lang w:val="en-US" w:eastAsia="zh-CN"/>
        </w:rPr>
        <w:t>楚雄彝族自治州人民医院</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云南哲源招标代理咨询有限公司</w:t>
      </w:r>
    </w:p>
    <w:p w14:paraId="6A19E739">
      <w:pPr>
        <w:keepNext w:val="0"/>
        <w:keepLines w:val="0"/>
        <w:pageBreakBefore w:val="0"/>
        <w:widowControl w:val="0"/>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关于贵方组织的（</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标项：</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公开招标</w:t>
      </w:r>
      <w:r>
        <w:rPr>
          <w:rFonts w:hint="eastAsia" w:ascii="宋体" w:hAnsi="宋体" w:eastAsia="宋体" w:cs="宋体"/>
          <w:color w:val="auto"/>
          <w:sz w:val="24"/>
          <w:szCs w:val="24"/>
          <w:highlight w:val="none"/>
        </w:rPr>
        <w:t>采购活动，我公司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（公司名称）愿意参加，提供</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中规定的货物及服务，并针对本项目的相关资格条款，我公司作出以下声明；</w:t>
      </w:r>
    </w:p>
    <w:p w14:paraId="316049E7">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宋体" w:hAnsi="宋体" w:eastAsia="宋体" w:cs="宋体"/>
          <w:color w:val="auto"/>
          <w:sz w:val="24"/>
          <w:szCs w:val="24"/>
          <w:highlight w:val="none"/>
          <w:lang w:val="en-US"/>
        </w:rPr>
      </w:pPr>
      <w:bookmarkStart w:id="1073" w:name="_Toc26904"/>
      <w:bookmarkStart w:id="1074" w:name="_Toc23865"/>
      <w:bookmarkStart w:id="1075" w:name="_Toc30423"/>
      <w:bookmarkStart w:id="1076" w:name="_Toc28986"/>
      <w:bookmarkStart w:id="1077" w:name="_Toc26981"/>
      <w:bookmarkStart w:id="1078" w:name="_Toc10065"/>
      <w:bookmarkStart w:id="1079" w:name="_Toc3450"/>
      <w:bookmarkStart w:id="1080" w:name="_Toc5283"/>
      <w:bookmarkStart w:id="1081" w:name="_Toc14160"/>
      <w:r>
        <w:rPr>
          <w:rFonts w:hint="eastAsia" w:ascii="宋体" w:hAnsi="宋体" w:eastAsia="宋体" w:cs="宋体"/>
          <w:color w:val="auto"/>
          <w:sz w:val="24"/>
          <w:szCs w:val="24"/>
          <w:highlight w:val="none"/>
        </w:rPr>
        <w:t>1.我公司是依法注册的法人，在法律上、财务上和运作上完全独立于</w:t>
      </w:r>
      <w:r>
        <w:rPr>
          <w:rFonts w:hint="eastAsia" w:ascii="宋体" w:hAnsi="宋体" w:eastAsia="宋体" w:cs="宋体"/>
          <w:color w:val="auto"/>
          <w:sz w:val="24"/>
          <w:szCs w:val="24"/>
          <w:highlight w:val="none"/>
          <w:u w:val="single"/>
          <w:lang w:val="en-US" w:eastAsia="zh-CN"/>
        </w:rPr>
        <w:t>楚雄彝族自治州人民医院</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u w:val="single"/>
          <w:lang w:val="en-US" w:eastAsia="zh-CN"/>
        </w:rPr>
        <w:t>云南哲源招标代理咨询有限公司</w:t>
      </w:r>
    </w:p>
    <w:p w14:paraId="084FFD5B">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color w:val="auto"/>
          <w:sz w:val="24"/>
          <w:szCs w:val="24"/>
          <w:highlight w:val="none"/>
        </w:rPr>
        <w:t>我公司</w:t>
      </w:r>
      <w:r>
        <w:rPr>
          <w:rFonts w:hint="eastAsia" w:ascii="宋体" w:hAnsi="宋体" w:eastAsia="宋体" w:cs="宋体"/>
          <w:b w:val="0"/>
          <w:bCs w:val="0"/>
          <w:color w:val="auto"/>
          <w:sz w:val="24"/>
          <w:szCs w:val="24"/>
          <w:highlight w:val="none"/>
          <w:lang w:eastAsia="zh-CN"/>
        </w:rPr>
        <w:t>遵守国家有关的法律、法令和条例，以及符合并承认和履行招标文件中的各项规定。</w:t>
      </w:r>
    </w:p>
    <w:p w14:paraId="784A7E75">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End w:id="1073"/>
      <w:bookmarkEnd w:id="1074"/>
      <w:bookmarkEnd w:id="1075"/>
      <w:bookmarkEnd w:id="1076"/>
      <w:bookmarkEnd w:id="1077"/>
      <w:bookmarkEnd w:id="1078"/>
      <w:bookmarkEnd w:id="1079"/>
      <w:bookmarkEnd w:id="1080"/>
      <w:bookmarkEnd w:id="1081"/>
      <w:r>
        <w:rPr>
          <w:rFonts w:hint="eastAsia" w:ascii="宋体" w:hAnsi="宋体" w:eastAsia="宋体" w:cs="宋体"/>
          <w:color w:val="auto"/>
          <w:sz w:val="24"/>
          <w:szCs w:val="24"/>
          <w:highlight w:val="none"/>
        </w:rPr>
        <w:t>我单位不属于政府采购法律、行政法规规定的公益一类事业单位</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使用事业编制且由财政拨款保障的群团组织（仅适用于政府购买服务项目）</w:t>
      </w:r>
      <w:r>
        <w:rPr>
          <w:rFonts w:hint="eastAsia" w:ascii="宋体" w:hAnsi="宋体" w:eastAsia="宋体" w:cs="宋体"/>
          <w:color w:val="auto"/>
          <w:sz w:val="24"/>
          <w:szCs w:val="24"/>
          <w:highlight w:val="none"/>
          <w:lang w:eastAsia="zh-CN"/>
        </w:rPr>
        <w:t>；</w:t>
      </w:r>
    </w:p>
    <w:p w14:paraId="38E22378">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我单位不存在为采购项目提供整体设计、规范编制或者项目管理、监理、检测等服务后，再参加该采购项目的其他采购活动的情形（单一来源采购项目除外）</w:t>
      </w:r>
      <w:r>
        <w:rPr>
          <w:rFonts w:hint="eastAsia" w:ascii="宋体" w:hAnsi="宋体" w:eastAsia="宋体" w:cs="宋体"/>
          <w:color w:val="auto"/>
          <w:sz w:val="24"/>
          <w:szCs w:val="24"/>
          <w:highlight w:val="none"/>
          <w:lang w:eastAsia="zh-CN"/>
        </w:rPr>
        <w:t>；</w:t>
      </w:r>
    </w:p>
    <w:p w14:paraId="727AAF29">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与我单位存在“单位负责人为同一人或者存在直接控股、管理关系”的其他法人单位信息如下（如有，不论其是否参加同一合同项下的政府采购活动均须填写）：</w:t>
      </w:r>
    </w:p>
    <w:tbl>
      <w:tblPr>
        <w:tblStyle w:val="6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7"/>
        <w:gridCol w:w="5102"/>
        <w:gridCol w:w="3320"/>
      </w:tblGrid>
      <w:tr w14:paraId="744EA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4D0C084B">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102" w:type="dxa"/>
            <w:noWrap w:val="0"/>
            <w:vAlign w:val="center"/>
          </w:tcPr>
          <w:p w14:paraId="59E47E09">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3320" w:type="dxa"/>
            <w:noWrap w:val="0"/>
            <w:vAlign w:val="center"/>
          </w:tcPr>
          <w:p w14:paraId="2B2233D0">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相互关系</w:t>
            </w:r>
          </w:p>
        </w:tc>
      </w:tr>
      <w:tr w14:paraId="3A508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224EEA5D">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02" w:type="dxa"/>
            <w:noWrap w:val="0"/>
            <w:vAlign w:val="center"/>
          </w:tcPr>
          <w:p w14:paraId="78D539BA">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p>
        </w:tc>
        <w:tc>
          <w:tcPr>
            <w:tcW w:w="3320" w:type="dxa"/>
            <w:noWrap w:val="0"/>
            <w:vAlign w:val="center"/>
          </w:tcPr>
          <w:p w14:paraId="206350C6">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p>
        </w:tc>
      </w:tr>
      <w:tr w14:paraId="62F9B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4F6FCFA1">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102" w:type="dxa"/>
            <w:noWrap w:val="0"/>
            <w:vAlign w:val="center"/>
          </w:tcPr>
          <w:p w14:paraId="6C0D7BD2">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p>
        </w:tc>
        <w:tc>
          <w:tcPr>
            <w:tcW w:w="3320" w:type="dxa"/>
            <w:noWrap w:val="0"/>
            <w:vAlign w:val="center"/>
          </w:tcPr>
          <w:p w14:paraId="3FCA78E1">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p>
        </w:tc>
      </w:tr>
      <w:tr w14:paraId="38462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0F766C93">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102" w:type="dxa"/>
            <w:noWrap w:val="0"/>
            <w:vAlign w:val="center"/>
          </w:tcPr>
          <w:p w14:paraId="1B3B39B8">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p>
        </w:tc>
        <w:tc>
          <w:tcPr>
            <w:tcW w:w="3320" w:type="dxa"/>
            <w:noWrap w:val="0"/>
            <w:vAlign w:val="center"/>
          </w:tcPr>
          <w:p w14:paraId="4E8739C9">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宋体" w:hAnsi="宋体" w:eastAsia="宋体" w:cs="宋体"/>
                <w:color w:val="auto"/>
                <w:sz w:val="24"/>
                <w:szCs w:val="24"/>
                <w:highlight w:val="none"/>
              </w:rPr>
            </w:pPr>
          </w:p>
        </w:tc>
      </w:tr>
    </w:tbl>
    <w:p w14:paraId="0C062ABD">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.我公司完全符合本项目的投标资格，我公司对上述声明内容事项真实性负责。如经查实上述承诺声明的内容事项存在虚假或未履行，本单位愿意接受相关处罚并追究法律责任。</w:t>
      </w:r>
    </w:p>
    <w:p w14:paraId="349054CB">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66E601A8">
      <w:pPr>
        <w:pStyle w:val="570"/>
        <w:keepNext w:val="0"/>
        <w:keepLines w:val="0"/>
        <w:pageBreakBefore w:val="0"/>
        <w:widowControl w:val="0"/>
        <w:kinsoku/>
        <w:autoSpaceDE w:val="0"/>
        <w:autoSpaceDN w:val="0"/>
        <w:bidi w:val="0"/>
        <w:adjustRightInd/>
        <w:snapToGrid/>
        <w:spacing w:before="63" w:beforeLines="20" w:after="63" w:afterLines="20" w:line="0" w:lineRule="atLeast"/>
        <w:ind w:left="0" w:leftChars="0" w:firstLine="0" w:firstLineChars="0"/>
        <w:jc w:val="left"/>
        <w:textAlignment w:val="baseline"/>
        <w:rPr>
          <w:rFonts w:hint="eastAsia" w:ascii="宋体" w:hAnsi="宋体" w:eastAsia="宋体" w:cs="宋体"/>
          <w:color w:val="auto"/>
          <w:kern w:val="0"/>
          <w:sz w:val="24"/>
          <w:szCs w:val="24"/>
          <w:highlight w:val="none"/>
          <w:u w:val="single"/>
        </w:rPr>
      </w:pPr>
    </w:p>
    <w:p w14:paraId="6B92B81A">
      <w:pPr>
        <w:keepNext w:val="0"/>
        <w:keepLines w:val="0"/>
        <w:pageBreakBefore w:val="0"/>
        <w:widowControl w:val="0"/>
        <w:kinsoku/>
        <w:wordWrap w:val="0"/>
        <w:overflowPunct w:val="0"/>
        <w:topLinePunct/>
        <w:bidi w:val="0"/>
        <w:adjustRightInd/>
        <w:snapToGrid/>
        <w:spacing w:before="63" w:beforeLines="20" w:after="63" w:afterLines="20" w:line="0" w:lineRule="atLeast"/>
        <w:jc w:val="left"/>
        <w:rPr>
          <w:rFonts w:hint="eastAsia" w:ascii="宋体" w:hAnsi="宋体" w:eastAsia="宋体" w:cs="宋体"/>
          <w:color w:val="auto"/>
          <w:sz w:val="24"/>
          <w:szCs w:val="24"/>
          <w:highlight w:val="none"/>
          <w:lang w:eastAsia="zh-CN"/>
        </w:rPr>
      </w:pPr>
    </w:p>
    <w:p w14:paraId="1978D30B">
      <w:pPr>
        <w:keepNext w:val="0"/>
        <w:keepLines w:val="0"/>
        <w:pageBreakBefore w:val="0"/>
        <w:widowControl w:val="0"/>
        <w:kinsoku/>
        <w:wordWrap w:val="0"/>
        <w:overflowPunct w:val="0"/>
        <w:topLinePunct/>
        <w:bidi w:val="0"/>
        <w:adjustRightInd/>
        <w:snapToGrid/>
        <w:spacing w:before="63" w:beforeLines="20" w:after="63" w:afterLines="20" w:line="0" w:lineRule="atLeast"/>
        <w:jc w:val="left"/>
        <w:rPr>
          <w:rFonts w:hint="eastAsia" w:ascii="宋体" w:hAnsi="宋体" w:eastAsia="宋体" w:cs="宋体"/>
          <w:color w:val="auto"/>
          <w:sz w:val="24"/>
          <w:szCs w:val="24"/>
          <w:highlight w:val="none"/>
          <w:lang w:eastAsia="zh-CN"/>
        </w:rPr>
      </w:pPr>
    </w:p>
    <w:p w14:paraId="27821488">
      <w:pPr>
        <w:keepNext w:val="0"/>
        <w:keepLines w:val="0"/>
        <w:pageBreakBefore w:val="0"/>
        <w:widowControl w:val="0"/>
        <w:kinsoku/>
        <w:wordWrap w:val="0"/>
        <w:overflowPunct w:val="0"/>
        <w:topLinePunct/>
        <w:bidi w:val="0"/>
        <w:adjustRightInd/>
        <w:snapToGrid/>
        <w:spacing w:before="63" w:beforeLines="20" w:after="63" w:afterLines="20" w:line="0" w:lineRule="atLeas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（电子公章）</w:t>
      </w:r>
    </w:p>
    <w:p w14:paraId="61D11674">
      <w:pPr>
        <w:keepNext w:val="0"/>
        <w:keepLines w:val="0"/>
        <w:pageBreakBefore w:val="0"/>
        <w:widowControl w:val="0"/>
        <w:kinsoku/>
        <w:wordWrap w:val="0"/>
        <w:overflowPunct w:val="0"/>
        <w:topLinePunct/>
        <w:bidi w:val="0"/>
        <w:adjustRightInd/>
        <w:snapToGrid/>
        <w:spacing w:before="63" w:beforeLines="20" w:after="63" w:afterLines="20" w:line="0" w:lineRule="atLeast"/>
        <w:jc w:val="center"/>
        <w:outlineLvl w:val="1"/>
        <w:rPr>
          <w:rFonts w:hint="eastAsia" w:ascii="宋体" w:hAnsi="宋体" w:eastAsia="宋体" w:cs="宋体"/>
          <w:color w:val="auto"/>
          <w:sz w:val="24"/>
          <w:szCs w:val="24"/>
          <w:highlight w:val="none"/>
          <w:u w:val="single"/>
        </w:rPr>
      </w:pPr>
      <w:bookmarkStart w:id="1082" w:name="_Toc13847"/>
      <w:bookmarkStart w:id="1083" w:name="_Toc5323"/>
      <w:bookmarkStart w:id="1084" w:name="_Toc4675"/>
      <w:bookmarkStart w:id="1085" w:name="_Toc22019"/>
      <w:bookmarkStart w:id="1086" w:name="_Toc19428"/>
      <w:bookmarkStart w:id="1087" w:name="_Toc29188"/>
      <w:bookmarkStart w:id="1088" w:name="_Toc14851"/>
      <w:bookmarkStart w:id="1089" w:name="_Toc27762"/>
      <w:bookmarkStart w:id="1090" w:name="_Toc8792"/>
      <w:r>
        <w:rPr>
          <w:rFonts w:hint="eastAsia" w:ascii="宋体" w:hAnsi="宋体" w:eastAsia="宋体" w:cs="宋体"/>
          <w:color w:val="auto"/>
          <w:sz w:val="24"/>
          <w:szCs w:val="24"/>
          <w:highlight w:val="none"/>
        </w:rPr>
        <w:t>法定代表人（负责人）或授权委托人：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签字或电子签章</w:t>
      </w:r>
      <w:r>
        <w:rPr>
          <w:rFonts w:hint="eastAsia" w:ascii="宋体" w:hAnsi="宋体" w:eastAsia="宋体" w:cs="宋体"/>
          <w:color w:val="auto"/>
          <w:sz w:val="24"/>
          <w:szCs w:val="24"/>
          <w:highlight w:val="none"/>
        </w:rPr>
        <w:t>）</w:t>
      </w:r>
      <w:bookmarkEnd w:id="1082"/>
      <w:bookmarkEnd w:id="1083"/>
      <w:bookmarkEnd w:id="1084"/>
      <w:bookmarkEnd w:id="1085"/>
      <w:bookmarkEnd w:id="1086"/>
      <w:bookmarkEnd w:id="1087"/>
      <w:bookmarkEnd w:id="1088"/>
      <w:bookmarkEnd w:id="1089"/>
      <w:bookmarkEnd w:id="1090"/>
    </w:p>
    <w:p w14:paraId="73C5E8AD">
      <w:pPr>
        <w:keepNext w:val="0"/>
        <w:keepLines w:val="0"/>
        <w:pageBreakBefore w:val="0"/>
        <w:widowControl w:val="0"/>
        <w:kinsoku/>
        <w:bidi w:val="0"/>
        <w:adjustRightInd/>
        <w:snapToGrid/>
        <w:spacing w:before="63" w:beforeLines="20" w:after="63" w:afterLines="20"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5678C93">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宋体" w:hAnsi="宋体" w:eastAsia="宋体" w:cs="宋体"/>
          <w:b/>
          <w:color w:val="auto"/>
          <w:sz w:val="21"/>
          <w:szCs w:val="21"/>
          <w:highlight w:val="none"/>
        </w:rPr>
      </w:pPr>
    </w:p>
    <w:p w14:paraId="11030A55">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宋体" w:hAnsi="宋体" w:eastAsia="宋体" w:cs="宋体"/>
          <w:b/>
          <w:color w:val="auto"/>
          <w:sz w:val="21"/>
          <w:szCs w:val="21"/>
          <w:highlight w:val="none"/>
        </w:rPr>
      </w:pPr>
    </w:p>
    <w:p w14:paraId="5E889F41">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宋体" w:hAnsi="宋体" w:eastAsia="宋体" w:cs="宋体"/>
          <w:b/>
          <w:color w:val="auto"/>
          <w:sz w:val="21"/>
          <w:szCs w:val="21"/>
          <w:highlight w:val="none"/>
        </w:rPr>
      </w:pPr>
    </w:p>
    <w:p w14:paraId="0F12FCA6">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宋体" w:hAnsi="宋体" w:eastAsia="宋体" w:cs="宋体"/>
          <w:b/>
          <w:color w:val="auto"/>
          <w:sz w:val="21"/>
          <w:szCs w:val="21"/>
          <w:highlight w:val="none"/>
        </w:rPr>
      </w:pPr>
    </w:p>
    <w:p w14:paraId="0CF3DC4A">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5BCFB3E1">
      <w:pPr>
        <w:keepNext w:val="0"/>
        <w:keepLines w:val="0"/>
        <w:pageBreakBefore w:val="0"/>
        <w:widowControl w:val="0"/>
        <w:kinsoku/>
        <w:wordWrap w:val="0"/>
        <w:overflowPunct/>
        <w:topLinePunct/>
        <w:autoSpaceDE/>
        <w:autoSpaceDN/>
        <w:bidi w:val="0"/>
        <w:adjustRightInd/>
        <w:snapToGrid/>
        <w:spacing w:line="0" w:lineRule="atLeas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1.</w:t>
      </w:r>
      <w:r>
        <w:rPr>
          <w:rFonts w:hint="eastAsia" w:ascii="宋体" w:hAnsi="宋体" w:eastAsia="宋体" w:cs="宋体"/>
          <w:b/>
          <w:color w:val="auto"/>
          <w:sz w:val="21"/>
          <w:szCs w:val="21"/>
          <w:highlight w:val="none"/>
        </w:rPr>
        <w:t>单位负责人，是指单位法定代表人或者法律、行政法规规定代表单位行使职权的主要负责人。</w:t>
      </w:r>
    </w:p>
    <w:p w14:paraId="0714E468">
      <w:pPr>
        <w:keepNext w:val="0"/>
        <w:keepLines w:val="0"/>
        <w:pageBreakBefore w:val="0"/>
        <w:widowControl w:val="0"/>
        <w:kinsoku/>
        <w:wordWrap w:val="0"/>
        <w:overflowPunct/>
        <w:topLinePunct/>
        <w:autoSpaceDE/>
        <w:autoSpaceDN/>
        <w:bidi w:val="0"/>
        <w:adjustRightInd/>
        <w:snapToGrid/>
        <w:spacing w:line="0" w:lineRule="atLeas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2.</w:t>
      </w:r>
      <w:r>
        <w:rPr>
          <w:rFonts w:hint="eastAsia" w:ascii="宋体" w:hAnsi="宋体" w:eastAsia="宋体" w:cs="宋体"/>
          <w:b/>
          <w:color w:val="auto"/>
          <w:sz w:val="21"/>
          <w:szCs w:val="21"/>
          <w:highlight w:val="none"/>
        </w:rPr>
        <w:t>直接控股关系，</w:t>
      </w:r>
      <w:r>
        <w:rPr>
          <w:rFonts w:hint="eastAsia" w:ascii="宋体" w:hAnsi="宋体" w:eastAsia="宋体" w:cs="宋体"/>
          <w:b/>
          <w:color w:val="auto"/>
          <w:sz w:val="21"/>
          <w:szCs w:val="21"/>
          <w:highlight w:val="none"/>
          <w:shd w:val="clear" w:color="auto" w:fill="FFFFFF"/>
        </w:rPr>
        <w:t>是指单位或个人股东的直接控股关系；控股股东，是指其出资额占有限责任公司资本总额</w:t>
      </w:r>
      <w:r>
        <w:rPr>
          <w:rFonts w:hint="eastAsia" w:ascii="宋体" w:hAnsi="宋体" w:eastAsia="宋体" w:cs="宋体"/>
          <w:b/>
          <w:color w:val="auto"/>
          <w:sz w:val="21"/>
          <w:szCs w:val="21"/>
          <w:highlight w:val="none"/>
          <w:shd w:val="clear" w:color="auto" w:fill="FFFFFF"/>
          <w:lang w:eastAsia="zh-CN"/>
        </w:rPr>
        <w:t>50%</w:t>
      </w:r>
      <w:r>
        <w:rPr>
          <w:rFonts w:hint="eastAsia" w:ascii="宋体" w:hAnsi="宋体" w:eastAsia="宋体" w:cs="宋体"/>
          <w:b/>
          <w:color w:val="auto"/>
          <w:sz w:val="21"/>
          <w:szCs w:val="21"/>
          <w:highlight w:val="none"/>
          <w:shd w:val="clear" w:color="auto" w:fill="FFFFFF"/>
        </w:rPr>
        <w:t>以上或者其持有的股份占股份有限公司股本总额</w:t>
      </w:r>
      <w:r>
        <w:rPr>
          <w:rFonts w:hint="eastAsia" w:ascii="宋体" w:hAnsi="宋体" w:eastAsia="宋体" w:cs="宋体"/>
          <w:b/>
          <w:color w:val="auto"/>
          <w:sz w:val="21"/>
          <w:szCs w:val="21"/>
          <w:highlight w:val="none"/>
          <w:shd w:val="clear" w:color="auto" w:fill="FFFFFF"/>
          <w:lang w:eastAsia="zh-CN"/>
        </w:rPr>
        <w:t>50%</w:t>
      </w:r>
      <w:r>
        <w:rPr>
          <w:rFonts w:hint="eastAsia" w:ascii="宋体" w:hAnsi="宋体" w:eastAsia="宋体" w:cs="宋体"/>
          <w:b/>
          <w:color w:val="auto"/>
          <w:sz w:val="21"/>
          <w:szCs w:val="21"/>
          <w:highlight w:val="none"/>
          <w:shd w:val="clear" w:color="auto" w:fill="FFFFFF"/>
        </w:rPr>
        <w:t>以上的股东；出资额或者持有股份的比例虽然不足</w:t>
      </w:r>
      <w:r>
        <w:rPr>
          <w:rFonts w:hint="eastAsia" w:ascii="宋体" w:hAnsi="宋体" w:eastAsia="宋体" w:cs="宋体"/>
          <w:b/>
          <w:color w:val="auto"/>
          <w:sz w:val="21"/>
          <w:szCs w:val="21"/>
          <w:highlight w:val="none"/>
          <w:shd w:val="clear" w:color="auto" w:fill="FFFFFF"/>
          <w:lang w:eastAsia="zh-CN"/>
        </w:rPr>
        <w:t>50%</w:t>
      </w:r>
      <w:r>
        <w:rPr>
          <w:rFonts w:hint="eastAsia" w:ascii="宋体" w:hAnsi="宋体" w:eastAsia="宋体" w:cs="宋体"/>
          <w:b/>
          <w:color w:val="auto"/>
          <w:sz w:val="21"/>
          <w:szCs w:val="21"/>
          <w:highlight w:val="none"/>
          <w:shd w:val="clear" w:color="auto" w:fill="FFFFFF"/>
        </w:rPr>
        <w:t>，但依其出资额或者持有的股份所享有的表决权已足以对股东会、股东大会的决议产生重大影响的股东</w:t>
      </w:r>
      <w:r>
        <w:rPr>
          <w:rFonts w:hint="eastAsia" w:ascii="宋体" w:hAnsi="宋体" w:eastAsia="宋体" w:cs="宋体"/>
          <w:b/>
          <w:color w:val="auto"/>
          <w:sz w:val="21"/>
          <w:szCs w:val="21"/>
          <w:highlight w:val="none"/>
        </w:rPr>
        <w:t>。</w:t>
      </w:r>
    </w:p>
    <w:p w14:paraId="5E456D65">
      <w:pPr>
        <w:keepNext w:val="0"/>
        <w:keepLines w:val="0"/>
        <w:pageBreakBefore w:val="0"/>
        <w:widowControl w:val="0"/>
        <w:kinsoku/>
        <w:wordWrap w:val="0"/>
        <w:overflowPunct/>
        <w:topLinePunct/>
        <w:autoSpaceDE/>
        <w:autoSpaceDN/>
        <w:bidi w:val="0"/>
        <w:adjustRightInd/>
        <w:snapToGrid/>
        <w:spacing w:line="0" w:lineRule="atLeast"/>
        <w:ind w:firstLine="422" w:firstLineChars="200"/>
        <w:jc w:val="left"/>
        <w:textAlignment w:val="auto"/>
        <w:rPr>
          <w:rFonts w:hint="eastAsia" w:ascii="宋体" w:hAnsi="宋体" w:eastAsia="宋体" w:cs="宋体"/>
          <w:color w:val="auto"/>
          <w:sz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rPr>
        <w:t>直接管理关系，是指不具有出资持股关系的其他单位之间存在的直接管理与被管理关系，如上下级关系的事业单位和团体组织。</w:t>
      </w:r>
    </w:p>
    <w:p w14:paraId="7535E2CE">
      <w:pPr>
        <w:pStyle w:val="3"/>
        <w:keepNext w:val="0"/>
        <w:keepLines w:val="0"/>
        <w:pageBreakBefore w:val="0"/>
        <w:widowControl w:val="0"/>
        <w:numPr>
          <w:ilvl w:val="0"/>
          <w:numId w:val="0"/>
        </w:numPr>
        <w:kinsoku/>
        <w:wordWrap w:val="0"/>
        <w:overflowPunct/>
        <w:topLinePunct/>
        <w:autoSpaceDE/>
        <w:autoSpaceDN/>
        <w:bidi w:val="0"/>
        <w:adjustRightInd/>
        <w:snapToGrid/>
        <w:spacing w:before="0" w:after="0" w:line="360" w:lineRule="auto"/>
        <w:jc w:val="center"/>
        <w:textAlignment w:val="auto"/>
        <w:rPr>
          <w:rFonts w:hint="eastAsia" w:ascii="宋体" w:hAnsi="宋体" w:eastAsia="宋体" w:cs="宋体"/>
          <w:color w:val="auto"/>
          <w:sz w:val="28"/>
          <w:szCs w:val="28"/>
          <w:highlight w:val="none"/>
          <w:lang w:val="en-US" w:eastAsia="zh-CN"/>
        </w:rPr>
      </w:pPr>
      <w:bookmarkStart w:id="1091" w:name="_Toc14390"/>
      <w:bookmarkStart w:id="1092" w:name="_Toc20617"/>
      <w:bookmarkStart w:id="1093" w:name="_Toc6890"/>
      <w:bookmarkStart w:id="1094" w:name="_Toc2607"/>
      <w:bookmarkStart w:id="1095" w:name="_Toc14317"/>
      <w:bookmarkStart w:id="1096" w:name="_Toc3515"/>
      <w:bookmarkStart w:id="1097" w:name="_Toc10708"/>
      <w:bookmarkStart w:id="1098" w:name="_Toc25347"/>
      <w:bookmarkStart w:id="1099" w:name="_Toc12270"/>
      <w:bookmarkStart w:id="1100" w:name="_Toc23453"/>
      <w:bookmarkStart w:id="1101" w:name="_Toc19200"/>
      <w:bookmarkStart w:id="1102" w:name="_Toc28297"/>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无串通投标行为的承诺函</w:t>
      </w:r>
      <w:bookmarkEnd w:id="1057"/>
      <w:bookmarkEnd w:id="1058"/>
      <w:bookmarkEnd w:id="1059"/>
      <w:bookmarkEnd w:id="1060"/>
      <w:r>
        <w:rPr>
          <w:rFonts w:hint="eastAsia" w:ascii="宋体" w:hAnsi="宋体" w:eastAsia="宋体" w:cs="宋体"/>
          <w:color w:val="auto"/>
          <w:sz w:val="28"/>
          <w:szCs w:val="28"/>
          <w:highlight w:val="none"/>
          <w:lang w:val="en-US" w:eastAsia="zh-CN"/>
        </w:rPr>
        <w:t>（实质性格式）</w:t>
      </w:r>
      <w:bookmarkEnd w:id="1091"/>
      <w:bookmarkEnd w:id="1092"/>
      <w:bookmarkEnd w:id="1093"/>
      <w:bookmarkEnd w:id="1094"/>
      <w:bookmarkEnd w:id="1095"/>
      <w:bookmarkEnd w:id="1096"/>
      <w:bookmarkEnd w:id="1097"/>
      <w:bookmarkEnd w:id="1098"/>
      <w:bookmarkEnd w:id="1099"/>
      <w:bookmarkEnd w:id="1100"/>
      <w:bookmarkEnd w:id="1101"/>
      <w:bookmarkEnd w:id="1102"/>
      <w:r>
        <w:rPr>
          <w:rFonts w:hint="eastAsia" w:ascii="宋体" w:hAnsi="宋体" w:eastAsia="宋体" w:cs="宋体"/>
          <w:color w:val="auto"/>
          <w:sz w:val="28"/>
          <w:szCs w:val="28"/>
          <w:highlight w:val="none"/>
          <w:lang w:val="en-US" w:eastAsia="zh-CN"/>
        </w:rPr>
        <w:t xml:space="preserve"> </w:t>
      </w:r>
    </w:p>
    <w:p w14:paraId="282E6386">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outlineLvl w:val="1"/>
        <w:rPr>
          <w:rFonts w:hint="eastAsia" w:ascii="宋体" w:hAnsi="宋体" w:eastAsia="宋体" w:cs="宋体"/>
          <w:b/>
          <w:color w:val="auto"/>
          <w:kern w:val="0"/>
          <w:sz w:val="24"/>
          <w:highlight w:val="none"/>
        </w:rPr>
      </w:pPr>
      <w:bookmarkStart w:id="1103" w:name="_Toc6957"/>
      <w:r>
        <w:rPr>
          <w:rFonts w:hint="eastAsia" w:ascii="宋体" w:hAnsi="宋体" w:eastAsia="宋体" w:cs="宋体"/>
          <w:b/>
          <w:color w:val="auto"/>
          <w:kern w:val="0"/>
          <w:sz w:val="24"/>
          <w:highlight w:val="none"/>
        </w:rPr>
        <w:t>一、</w:t>
      </w:r>
      <w:r>
        <w:rPr>
          <w:rFonts w:hint="eastAsia" w:ascii="宋体" w:hAnsi="宋体" w:eastAsia="宋体" w:cs="宋体"/>
          <w:b/>
          <w:color w:val="auto"/>
          <w:kern w:val="0"/>
          <w:sz w:val="24"/>
          <w:highlight w:val="none"/>
          <w:lang w:eastAsia="zh-CN"/>
        </w:rPr>
        <w:t>我</w:t>
      </w:r>
      <w:r>
        <w:rPr>
          <w:rFonts w:hint="eastAsia" w:ascii="宋体" w:hAnsi="宋体" w:eastAsia="宋体" w:cs="宋体"/>
          <w:b/>
          <w:color w:val="auto"/>
          <w:kern w:val="0"/>
          <w:sz w:val="24"/>
          <w:highlight w:val="none"/>
          <w:lang w:val="en-US" w:eastAsia="zh-CN"/>
        </w:rPr>
        <w:t>公司承诺无下列恶意串通投标的情形（包括但不限于）</w:t>
      </w:r>
      <w:r>
        <w:rPr>
          <w:rFonts w:hint="eastAsia" w:ascii="宋体" w:hAnsi="宋体" w:eastAsia="宋体" w:cs="宋体"/>
          <w:b/>
          <w:color w:val="auto"/>
          <w:kern w:val="0"/>
          <w:sz w:val="24"/>
          <w:highlight w:val="none"/>
        </w:rPr>
        <w:t>：</w:t>
      </w:r>
      <w:bookmarkEnd w:id="1103"/>
    </w:p>
    <w:p w14:paraId="7C3F5CEA">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直接或者间接从采购人或者采购代理机构处获得其他</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的相关情况并修改其投标文件或者</w:t>
      </w:r>
      <w:r>
        <w:rPr>
          <w:rFonts w:hint="eastAsia" w:ascii="宋体" w:hAnsi="宋体" w:eastAsia="宋体" w:cs="宋体"/>
          <w:color w:val="auto"/>
          <w:kern w:val="0"/>
          <w:sz w:val="24"/>
          <w:highlight w:val="none"/>
          <w:lang w:eastAsia="zh-CN"/>
        </w:rPr>
        <w:t>投标文件</w:t>
      </w:r>
      <w:r>
        <w:rPr>
          <w:rFonts w:hint="eastAsia" w:ascii="宋体" w:hAnsi="宋体" w:eastAsia="宋体" w:cs="宋体"/>
          <w:color w:val="auto"/>
          <w:kern w:val="0"/>
          <w:sz w:val="24"/>
          <w:highlight w:val="none"/>
        </w:rPr>
        <w:t>；</w:t>
      </w:r>
    </w:p>
    <w:p w14:paraId="6863D32B">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按照采购人或者采购代理机构的授意撤换、修改投标文件或者</w:t>
      </w:r>
      <w:r>
        <w:rPr>
          <w:rFonts w:hint="eastAsia" w:ascii="宋体" w:hAnsi="宋体" w:eastAsia="宋体" w:cs="宋体"/>
          <w:color w:val="auto"/>
          <w:kern w:val="0"/>
          <w:sz w:val="24"/>
          <w:highlight w:val="none"/>
          <w:lang w:eastAsia="zh-CN"/>
        </w:rPr>
        <w:t>投标文件</w:t>
      </w:r>
      <w:r>
        <w:rPr>
          <w:rFonts w:hint="eastAsia" w:ascii="宋体" w:hAnsi="宋体" w:eastAsia="宋体" w:cs="宋体"/>
          <w:color w:val="auto"/>
          <w:kern w:val="0"/>
          <w:sz w:val="24"/>
          <w:highlight w:val="none"/>
        </w:rPr>
        <w:t>；</w:t>
      </w:r>
    </w:p>
    <w:p w14:paraId="123316CF">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之间协商报价、技术方案等投标文件或者</w:t>
      </w:r>
      <w:r>
        <w:rPr>
          <w:rFonts w:hint="eastAsia" w:ascii="宋体" w:hAnsi="宋体" w:eastAsia="宋体" w:cs="宋体"/>
          <w:color w:val="auto"/>
          <w:kern w:val="0"/>
          <w:sz w:val="24"/>
          <w:highlight w:val="none"/>
          <w:lang w:eastAsia="zh-CN"/>
        </w:rPr>
        <w:t>投标文件</w:t>
      </w:r>
      <w:r>
        <w:rPr>
          <w:rFonts w:hint="eastAsia" w:ascii="宋体" w:hAnsi="宋体" w:eastAsia="宋体" w:cs="宋体"/>
          <w:color w:val="auto"/>
          <w:kern w:val="0"/>
          <w:sz w:val="24"/>
          <w:highlight w:val="none"/>
        </w:rPr>
        <w:t>的实质性内容；</w:t>
      </w:r>
    </w:p>
    <w:p w14:paraId="33236942">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（四）属于同一集团、协会、商会等组织成员的</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按照该组织要求协同参加政府采购活动；</w:t>
      </w:r>
    </w:p>
    <w:p w14:paraId="45F1F625">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之间事先约定由某一特定</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中标、成交；</w:t>
      </w:r>
    </w:p>
    <w:p w14:paraId="544789B2">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之间商定部分</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放弃参加政府采购活动或者放弃中标、成交；</w:t>
      </w:r>
    </w:p>
    <w:p w14:paraId="6EB2455E">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与采购人或者采购代理机构之间、</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相互之间，为谋求特定</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中标、成交或者排斥其他</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的其他串通行为。</w:t>
      </w:r>
    </w:p>
    <w:p w14:paraId="6AC667D8">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outlineLvl w:val="1"/>
        <w:rPr>
          <w:rFonts w:hint="eastAsia" w:ascii="宋体" w:hAnsi="宋体" w:eastAsia="宋体" w:cs="宋体"/>
          <w:color w:val="auto"/>
          <w:kern w:val="0"/>
          <w:sz w:val="24"/>
          <w:highlight w:val="none"/>
        </w:rPr>
      </w:pPr>
      <w:bookmarkStart w:id="1104" w:name="_Toc27695"/>
      <w:r>
        <w:rPr>
          <w:rFonts w:hint="eastAsia" w:ascii="宋体" w:hAnsi="宋体" w:eastAsia="宋体" w:cs="宋体"/>
          <w:b/>
          <w:color w:val="auto"/>
          <w:kern w:val="0"/>
          <w:sz w:val="24"/>
          <w:highlight w:val="none"/>
        </w:rPr>
        <w:t>二、</w:t>
      </w:r>
      <w:r>
        <w:rPr>
          <w:rFonts w:hint="eastAsia" w:ascii="宋体" w:hAnsi="宋体" w:eastAsia="宋体" w:cs="宋体"/>
          <w:b/>
          <w:color w:val="auto"/>
          <w:kern w:val="0"/>
          <w:sz w:val="24"/>
          <w:highlight w:val="none"/>
          <w:lang w:eastAsia="zh-CN"/>
        </w:rPr>
        <w:t>我</w:t>
      </w:r>
      <w:r>
        <w:rPr>
          <w:rFonts w:hint="eastAsia" w:ascii="宋体" w:hAnsi="宋体" w:eastAsia="宋体" w:cs="宋体"/>
          <w:b/>
          <w:color w:val="auto"/>
          <w:kern w:val="0"/>
          <w:sz w:val="24"/>
          <w:highlight w:val="none"/>
          <w:lang w:val="en-US" w:eastAsia="zh-CN"/>
        </w:rPr>
        <w:t>公司承诺无下列相互串通投标的情形（包括但不限于）</w:t>
      </w:r>
      <w:r>
        <w:rPr>
          <w:rFonts w:hint="eastAsia" w:ascii="宋体" w:hAnsi="宋体" w:eastAsia="宋体" w:cs="宋体"/>
          <w:b/>
          <w:color w:val="auto"/>
          <w:kern w:val="0"/>
          <w:sz w:val="24"/>
          <w:highlight w:val="none"/>
        </w:rPr>
        <w:t>：</w:t>
      </w:r>
      <w:bookmarkEnd w:id="1104"/>
    </w:p>
    <w:p w14:paraId="70C10431">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（一）不同</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的投标文件由同一单位或者个人编制；</w:t>
      </w:r>
    </w:p>
    <w:p w14:paraId="7B23A83D">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（二）不同</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委托同一单位或者个人办理投标事宜；</w:t>
      </w:r>
    </w:p>
    <w:p w14:paraId="01BB1C02">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（三）不同</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的投标文件载明的项目管理成员或者联系人员为同一人；</w:t>
      </w:r>
    </w:p>
    <w:p w14:paraId="6D01BBCA">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（四）不同</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的投标文件异常一致或者投标报价呈规律性差异；</w:t>
      </w:r>
    </w:p>
    <w:p w14:paraId="7168302C">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（五）不同</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的投标文件相互混装；</w:t>
      </w:r>
    </w:p>
    <w:p w14:paraId="6C8624B5">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（六）不同</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的投标保证金从同一单位或者个人的账户转出。</w:t>
      </w:r>
    </w:p>
    <w:p w14:paraId="47DDB981">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以上情形一经核查属实，我方愿意承担一切后果，并不再寻求任何旨在减轻或者免除法律责任的辩解。</w:t>
      </w:r>
    </w:p>
    <w:p w14:paraId="0C6C472A">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kern w:val="0"/>
          <w:sz w:val="24"/>
          <w:highlight w:val="none"/>
        </w:rPr>
      </w:pPr>
    </w:p>
    <w:p w14:paraId="586E6513">
      <w:pPr>
        <w:wordWrap w:val="0"/>
        <w:overflowPunct w:val="0"/>
        <w:topLinePunct/>
        <w:spacing w:line="360" w:lineRule="auto"/>
        <w:jc w:val="left"/>
        <w:rPr>
          <w:rFonts w:hint="eastAsia" w:ascii="宋体" w:hAnsi="宋体" w:eastAsia="宋体" w:cs="宋体"/>
          <w:color w:val="auto"/>
          <w:sz w:val="24"/>
          <w:highlight w:val="none"/>
          <w:lang w:eastAsia="zh-CN"/>
        </w:rPr>
      </w:pPr>
    </w:p>
    <w:p w14:paraId="18969016">
      <w:pPr>
        <w:wordWrap w:val="0"/>
        <w:overflowPunct w:val="0"/>
        <w:topLinePunct/>
        <w:spacing w:line="360" w:lineRule="auto"/>
        <w:jc w:val="left"/>
        <w:rPr>
          <w:rFonts w:hint="eastAsia" w:ascii="宋体" w:hAnsi="宋体" w:eastAsia="宋体" w:cs="宋体"/>
          <w:color w:val="auto"/>
          <w:sz w:val="24"/>
          <w:highlight w:val="none"/>
          <w:lang w:eastAsia="zh-CN"/>
        </w:rPr>
      </w:pPr>
    </w:p>
    <w:p w14:paraId="03191F2C">
      <w:pPr>
        <w:wordWrap w:val="0"/>
        <w:overflowPunct w:val="0"/>
        <w:topLinePunct/>
        <w:spacing w:line="360" w:lineRule="auto"/>
        <w:jc w:val="left"/>
        <w:rPr>
          <w:rFonts w:hint="eastAsia" w:ascii="宋体" w:hAnsi="宋体" w:eastAsia="宋体" w:cs="宋体"/>
          <w:color w:val="auto"/>
          <w:sz w:val="24"/>
          <w:highlight w:val="none"/>
          <w:lang w:eastAsia="zh-CN"/>
        </w:rPr>
      </w:pPr>
    </w:p>
    <w:p w14:paraId="257E8ADE">
      <w:pPr>
        <w:wordWrap w:val="0"/>
        <w:overflowPunct w:val="0"/>
        <w:topLinePunct/>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7FC1498A">
      <w:pPr>
        <w:wordWrap w:val="0"/>
        <w:overflowPunct w:val="0"/>
        <w:topLinePunct/>
        <w:spacing w:line="360" w:lineRule="auto"/>
        <w:jc w:val="center"/>
        <w:outlineLvl w:val="2"/>
        <w:rPr>
          <w:rFonts w:hint="eastAsia" w:ascii="宋体" w:hAnsi="宋体" w:eastAsia="宋体" w:cs="宋体"/>
          <w:color w:val="auto"/>
          <w:sz w:val="24"/>
          <w:highlight w:val="none"/>
          <w:u w:val="single"/>
        </w:rPr>
      </w:pPr>
      <w:bookmarkStart w:id="1105" w:name="_Toc10443"/>
      <w:bookmarkStart w:id="1106" w:name="_Toc9216"/>
      <w:bookmarkStart w:id="1107" w:name="_Toc16803"/>
      <w:bookmarkStart w:id="1108" w:name="_Toc17160"/>
      <w:bookmarkStart w:id="1109" w:name="_Toc16604"/>
      <w:bookmarkStart w:id="1110" w:name="_Toc7315"/>
      <w:bookmarkStart w:id="1111" w:name="_Toc31825"/>
      <w:bookmarkStart w:id="1112" w:name="_Toc27773"/>
      <w:bookmarkStart w:id="1113" w:name="_Toc13274"/>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bookmarkEnd w:id="1105"/>
      <w:bookmarkEnd w:id="1106"/>
      <w:bookmarkEnd w:id="1107"/>
      <w:bookmarkEnd w:id="1108"/>
      <w:bookmarkEnd w:id="1109"/>
      <w:bookmarkEnd w:id="1110"/>
      <w:bookmarkEnd w:id="1111"/>
      <w:bookmarkEnd w:id="1112"/>
      <w:bookmarkEnd w:id="1113"/>
    </w:p>
    <w:p w14:paraId="5C763A70">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kern w:val="0"/>
          <w:sz w:val="24"/>
          <w:highlight w:val="none"/>
          <w:lang w:val="en-US" w:eastAsia="zh-CN"/>
        </w:rPr>
        <w:sectPr>
          <w:pgSz w:w="11906" w:h="16838"/>
          <w:pgMar w:top="1134" w:right="1134" w:bottom="1134" w:left="1134"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9C04986">
      <w:pPr>
        <w:jc w:val="center"/>
        <w:outlineLvl w:val="1"/>
        <w:rPr>
          <w:rFonts w:hint="eastAsia" w:ascii="宋体" w:hAnsi="宋体" w:eastAsia="宋体" w:cs="宋体"/>
          <w:b/>
          <w:bCs/>
          <w:color w:val="auto"/>
          <w:sz w:val="32"/>
          <w:szCs w:val="32"/>
          <w:highlight w:val="none"/>
          <w:lang w:val="en-US" w:eastAsia="zh-CN"/>
        </w:rPr>
      </w:pPr>
      <w:bookmarkStart w:id="1114" w:name="_Toc12343"/>
      <w:bookmarkStart w:id="1115" w:name="_Toc22255"/>
      <w:bookmarkStart w:id="1116" w:name="_Toc2263"/>
      <w:bookmarkStart w:id="1117" w:name="_Toc8670"/>
      <w:bookmarkStart w:id="1118" w:name="_Toc18548"/>
      <w:bookmarkStart w:id="1119" w:name="_Toc19107"/>
      <w:bookmarkStart w:id="1120" w:name="_Toc14138"/>
      <w:bookmarkStart w:id="1121" w:name="_Toc10101"/>
      <w:bookmarkStart w:id="1122" w:name="_Toc16335"/>
      <w:r>
        <w:rPr>
          <w:rFonts w:hint="eastAsia" w:ascii="宋体" w:hAnsi="宋体" w:eastAsia="宋体" w:cs="宋体"/>
          <w:b/>
          <w:bCs/>
          <w:color w:val="auto"/>
          <w:sz w:val="30"/>
          <w:szCs w:val="30"/>
          <w:highlight w:val="none"/>
          <w:lang w:val="en-US" w:eastAsia="zh-CN"/>
        </w:rPr>
        <w:t>七</w:t>
      </w:r>
      <w:r>
        <w:rPr>
          <w:rFonts w:hint="eastAsia" w:ascii="宋体" w:hAnsi="宋体" w:eastAsia="宋体" w:cs="宋体"/>
          <w:b/>
          <w:bCs/>
          <w:color w:val="auto"/>
          <w:sz w:val="30"/>
          <w:szCs w:val="30"/>
          <w:highlight w:val="none"/>
        </w:rPr>
        <w:t>、</w:t>
      </w:r>
      <w:bookmarkEnd w:id="1061"/>
      <w:bookmarkEnd w:id="1062"/>
      <w:bookmarkEnd w:id="1063"/>
      <w:bookmarkEnd w:id="1064"/>
      <w:bookmarkEnd w:id="1065"/>
      <w:bookmarkEnd w:id="1066"/>
      <w:bookmarkEnd w:id="1067"/>
      <w:bookmarkEnd w:id="1068"/>
      <w:bookmarkEnd w:id="1069"/>
      <w:bookmarkEnd w:id="1070"/>
      <w:bookmarkEnd w:id="1071"/>
      <w:bookmarkEnd w:id="1072"/>
      <w:r>
        <w:rPr>
          <w:rFonts w:hint="eastAsia" w:ascii="宋体" w:hAnsi="宋体" w:eastAsia="宋体" w:cs="宋体"/>
          <w:b/>
          <w:bCs/>
          <w:color w:val="auto"/>
          <w:sz w:val="30"/>
          <w:szCs w:val="30"/>
          <w:highlight w:val="none"/>
        </w:rPr>
        <w:t>本项目的特定资格</w:t>
      </w:r>
      <w:r>
        <w:rPr>
          <w:rFonts w:hint="eastAsia" w:ascii="宋体" w:hAnsi="宋体" w:eastAsia="宋体" w:cs="宋体"/>
          <w:b/>
          <w:bCs/>
          <w:color w:val="auto"/>
          <w:sz w:val="30"/>
          <w:szCs w:val="30"/>
          <w:highlight w:val="none"/>
          <w:lang w:val="en-US" w:eastAsia="zh-CN"/>
        </w:rPr>
        <w:t>证明文件</w:t>
      </w:r>
      <w:bookmarkEnd w:id="1114"/>
      <w:bookmarkEnd w:id="1115"/>
      <w:bookmarkEnd w:id="1116"/>
      <w:bookmarkEnd w:id="1117"/>
      <w:bookmarkEnd w:id="1118"/>
      <w:bookmarkEnd w:id="1119"/>
      <w:bookmarkEnd w:id="1120"/>
      <w:bookmarkEnd w:id="1121"/>
      <w:bookmarkEnd w:id="1122"/>
      <w:r>
        <w:rPr>
          <w:rFonts w:hint="eastAsia" w:ascii="宋体" w:hAnsi="宋体" w:eastAsia="宋体" w:cs="宋体"/>
          <w:b/>
          <w:bCs/>
          <w:color w:val="auto"/>
          <w:sz w:val="32"/>
          <w:szCs w:val="32"/>
          <w:highlight w:val="none"/>
          <w:lang w:val="en-US" w:eastAsia="zh-CN"/>
        </w:rPr>
        <w:t xml:space="preserve"> </w:t>
      </w:r>
    </w:p>
    <w:p w14:paraId="0C5D8C95">
      <w:pPr>
        <w:jc w:val="center"/>
        <w:rPr>
          <w:rFonts w:hint="eastAsia" w:ascii="宋体" w:hAnsi="宋体" w:eastAsia="宋体" w:cs="宋体"/>
          <w:color w:val="auto"/>
          <w:sz w:val="24"/>
          <w:highlight w:val="none"/>
        </w:rPr>
      </w:pPr>
      <w:bookmarkStart w:id="1123" w:name="_Toc145164067"/>
      <w:r>
        <w:rPr>
          <w:rFonts w:hint="eastAsia" w:ascii="宋体" w:hAnsi="宋体" w:eastAsia="宋体" w:cs="宋体"/>
          <w:color w:val="auto"/>
          <w:sz w:val="24"/>
          <w:highlight w:val="none"/>
        </w:rPr>
        <w:t>具体要求详见</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“第一章 招标公告”及“第</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章 评审办法”资格审查标准</w:t>
      </w:r>
    </w:p>
    <w:p w14:paraId="1ACF3A39">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highlight w:val="none"/>
        </w:rPr>
        <w:t>相关要求。</w:t>
      </w:r>
    </w:p>
    <w:p w14:paraId="13875B8C">
      <w:pPr>
        <w:keepNext w:val="0"/>
        <w:keepLines w:val="0"/>
        <w:pageBreakBefore w:val="0"/>
        <w:widowControl w:val="0"/>
        <w:kinsoku/>
        <w:wordWrap w:val="0"/>
        <w:overflowPunct/>
        <w:topLinePunct/>
        <w:autoSpaceDE/>
        <w:autoSpaceDN/>
        <w:bidi w:val="0"/>
        <w:adjustRightInd/>
        <w:snapToGrid/>
        <w:ind w:left="0" w:leftChars="0" w:right="0"/>
        <w:jc w:val="left"/>
        <w:rPr>
          <w:rFonts w:hint="eastAsia" w:ascii="宋体" w:hAnsi="宋体" w:eastAsia="宋体" w:cs="宋体"/>
          <w:b/>
          <w:bCs/>
          <w:color w:val="auto"/>
          <w:sz w:val="30"/>
          <w:szCs w:val="30"/>
          <w:highlight w:val="none"/>
          <w:lang w:val="en-US" w:eastAsia="zh-CN"/>
        </w:rPr>
      </w:pPr>
    </w:p>
    <w:p w14:paraId="3F0E63DA">
      <w:pPr>
        <w:keepNext w:val="0"/>
        <w:keepLines w:val="0"/>
        <w:pageBreakBefore w:val="0"/>
        <w:widowControl w:val="0"/>
        <w:kinsoku/>
        <w:wordWrap w:val="0"/>
        <w:overflowPunct/>
        <w:topLinePunct/>
        <w:autoSpaceDE/>
        <w:autoSpaceDN/>
        <w:bidi w:val="0"/>
        <w:adjustRightInd/>
        <w:snapToGrid/>
        <w:ind w:left="0" w:leftChars="0" w:right="0"/>
        <w:jc w:val="left"/>
        <w:rPr>
          <w:rFonts w:hint="eastAsia" w:ascii="宋体" w:hAnsi="宋体" w:eastAsia="宋体" w:cs="宋体"/>
          <w:b/>
          <w:bCs/>
          <w:color w:val="auto"/>
          <w:sz w:val="30"/>
          <w:szCs w:val="30"/>
          <w:highlight w:val="none"/>
          <w:lang w:val="en-US" w:eastAsia="zh-CN"/>
        </w:rPr>
      </w:pPr>
    </w:p>
    <w:p w14:paraId="25AB0CA8">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宋体" w:hAnsi="宋体" w:eastAsia="宋体" w:cs="宋体"/>
          <w:b/>
          <w:bCs/>
          <w:color w:val="auto"/>
          <w:sz w:val="30"/>
          <w:szCs w:val="30"/>
          <w:highlight w:val="none"/>
          <w:lang w:val="en-US" w:eastAsia="zh-CN"/>
        </w:rPr>
      </w:pPr>
    </w:p>
    <w:p w14:paraId="7D5C46CB">
      <w:pPr>
        <w:pStyle w:val="6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2"/>
          <w:szCs w:val="32"/>
          <w:highlight w:val="none"/>
          <w:lang w:val="en-US" w:eastAsia="zh-CN"/>
        </w:rPr>
      </w:pPr>
    </w:p>
    <w:p w14:paraId="6AED6BCC">
      <w:pPr>
        <w:pStyle w:val="6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2"/>
          <w:szCs w:val="32"/>
          <w:highlight w:val="none"/>
          <w:lang w:val="en-US" w:eastAsia="zh-CN"/>
        </w:rPr>
      </w:pPr>
    </w:p>
    <w:p w14:paraId="04F960E2">
      <w:pPr>
        <w:pStyle w:val="6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2"/>
          <w:szCs w:val="32"/>
          <w:highlight w:val="none"/>
          <w:lang w:val="en-US" w:eastAsia="zh-CN"/>
        </w:rPr>
      </w:pPr>
    </w:p>
    <w:p w14:paraId="3FC22CE6">
      <w:pPr>
        <w:pStyle w:val="6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2"/>
          <w:szCs w:val="32"/>
          <w:highlight w:val="none"/>
          <w:lang w:val="en-US" w:eastAsia="zh-CN"/>
        </w:rPr>
      </w:pPr>
    </w:p>
    <w:p w14:paraId="52FFEEA3">
      <w:pPr>
        <w:rPr>
          <w:rFonts w:hint="eastAsia" w:ascii="宋体" w:hAnsi="宋体" w:eastAsia="宋体" w:cs="宋体"/>
          <w:b/>
          <w:bCs/>
          <w:color w:val="auto"/>
          <w:sz w:val="32"/>
          <w:szCs w:val="32"/>
          <w:highlight w:val="none"/>
          <w:lang w:val="en-US" w:eastAsia="zh-CN"/>
        </w:rPr>
      </w:pPr>
    </w:p>
    <w:p w14:paraId="6D50A199">
      <w:pPr>
        <w:rPr>
          <w:rFonts w:hint="eastAsia" w:ascii="宋体" w:hAnsi="宋体" w:eastAsia="宋体" w:cs="宋体"/>
          <w:b/>
          <w:bCs/>
          <w:color w:val="auto"/>
          <w:sz w:val="32"/>
          <w:szCs w:val="32"/>
          <w:highlight w:val="none"/>
          <w:lang w:val="en-US" w:eastAsia="zh-CN"/>
        </w:rPr>
      </w:pPr>
    </w:p>
    <w:p w14:paraId="2EE74026">
      <w:pPr>
        <w:rPr>
          <w:rFonts w:hint="eastAsia" w:ascii="宋体" w:hAnsi="宋体" w:eastAsia="宋体" w:cs="宋体"/>
          <w:b/>
          <w:bCs/>
          <w:color w:val="auto"/>
          <w:sz w:val="32"/>
          <w:szCs w:val="32"/>
          <w:highlight w:val="none"/>
          <w:lang w:val="en-US" w:eastAsia="zh-CN"/>
        </w:rPr>
      </w:pPr>
    </w:p>
    <w:p w14:paraId="4356B76A">
      <w:pPr>
        <w:rPr>
          <w:rFonts w:hint="eastAsia" w:ascii="宋体" w:hAnsi="宋体" w:eastAsia="宋体" w:cs="宋体"/>
          <w:b/>
          <w:bCs/>
          <w:color w:val="auto"/>
          <w:sz w:val="32"/>
          <w:szCs w:val="32"/>
          <w:highlight w:val="none"/>
          <w:lang w:val="en-US" w:eastAsia="zh-CN"/>
        </w:rPr>
      </w:pPr>
    </w:p>
    <w:p w14:paraId="642A1F06">
      <w:pPr>
        <w:rPr>
          <w:rFonts w:hint="eastAsia" w:ascii="宋体" w:hAnsi="宋体" w:eastAsia="宋体" w:cs="宋体"/>
          <w:b/>
          <w:bCs/>
          <w:color w:val="auto"/>
          <w:sz w:val="32"/>
          <w:szCs w:val="32"/>
          <w:highlight w:val="none"/>
          <w:lang w:val="en-US" w:eastAsia="zh-CN"/>
        </w:rPr>
      </w:pPr>
    </w:p>
    <w:p w14:paraId="232E7F36">
      <w:pPr>
        <w:rPr>
          <w:rFonts w:hint="eastAsia" w:ascii="宋体" w:hAnsi="宋体" w:eastAsia="宋体" w:cs="宋体"/>
          <w:b/>
          <w:bCs/>
          <w:color w:val="auto"/>
          <w:sz w:val="32"/>
          <w:szCs w:val="32"/>
          <w:highlight w:val="none"/>
          <w:lang w:val="en-US" w:eastAsia="zh-CN"/>
        </w:rPr>
      </w:pPr>
    </w:p>
    <w:p w14:paraId="63A1C9F9">
      <w:pPr>
        <w:rPr>
          <w:rFonts w:hint="eastAsia" w:ascii="宋体" w:hAnsi="宋体" w:eastAsia="宋体" w:cs="宋体"/>
          <w:b/>
          <w:bCs/>
          <w:color w:val="auto"/>
          <w:sz w:val="32"/>
          <w:szCs w:val="32"/>
          <w:highlight w:val="none"/>
          <w:lang w:val="en-US" w:eastAsia="zh-CN"/>
        </w:rPr>
      </w:pPr>
    </w:p>
    <w:p w14:paraId="3BE351FD">
      <w:pPr>
        <w:rPr>
          <w:rFonts w:hint="eastAsia" w:ascii="宋体" w:hAnsi="宋体" w:eastAsia="宋体" w:cs="宋体"/>
          <w:b/>
          <w:bCs/>
          <w:color w:val="auto"/>
          <w:sz w:val="32"/>
          <w:szCs w:val="32"/>
          <w:highlight w:val="none"/>
          <w:lang w:val="en-US" w:eastAsia="zh-CN"/>
        </w:rPr>
      </w:pPr>
    </w:p>
    <w:p w14:paraId="7341E427">
      <w:pPr>
        <w:rPr>
          <w:rFonts w:hint="eastAsia" w:ascii="宋体" w:hAnsi="宋体" w:eastAsia="宋体" w:cs="宋体"/>
          <w:b/>
          <w:bCs/>
          <w:color w:val="auto"/>
          <w:sz w:val="32"/>
          <w:szCs w:val="32"/>
          <w:highlight w:val="none"/>
          <w:lang w:val="en-US" w:eastAsia="zh-CN"/>
        </w:rPr>
      </w:pPr>
    </w:p>
    <w:p w14:paraId="0F45EDDD">
      <w:pPr>
        <w:rPr>
          <w:rFonts w:hint="eastAsia" w:ascii="宋体" w:hAnsi="宋体" w:eastAsia="宋体" w:cs="宋体"/>
          <w:b/>
          <w:bCs/>
          <w:color w:val="auto"/>
          <w:sz w:val="32"/>
          <w:szCs w:val="32"/>
          <w:highlight w:val="none"/>
          <w:lang w:val="en-US" w:eastAsia="zh-CN"/>
        </w:rPr>
      </w:pPr>
    </w:p>
    <w:p w14:paraId="74D259C9">
      <w:pPr>
        <w:pStyle w:val="6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2"/>
          <w:szCs w:val="32"/>
          <w:highlight w:val="none"/>
          <w:lang w:val="en-US" w:eastAsia="zh-CN"/>
        </w:rPr>
      </w:pPr>
    </w:p>
    <w:p w14:paraId="4CD1A81B">
      <w:pPr>
        <w:rPr>
          <w:rFonts w:hint="eastAsia" w:ascii="宋体" w:hAnsi="宋体" w:eastAsia="宋体" w:cs="宋体"/>
          <w:b/>
          <w:bCs/>
          <w:color w:val="auto"/>
          <w:sz w:val="32"/>
          <w:szCs w:val="32"/>
          <w:highlight w:val="none"/>
          <w:lang w:val="en-US" w:eastAsia="zh-CN"/>
        </w:rPr>
      </w:pPr>
    </w:p>
    <w:p w14:paraId="51C8E8FA">
      <w:pPr>
        <w:pStyle w:val="66"/>
        <w:rPr>
          <w:rFonts w:hint="eastAsia" w:ascii="宋体" w:hAnsi="宋体" w:eastAsia="宋体" w:cs="宋体"/>
          <w:b/>
          <w:bCs/>
          <w:color w:val="auto"/>
          <w:sz w:val="32"/>
          <w:szCs w:val="32"/>
          <w:highlight w:val="none"/>
          <w:lang w:val="en-US" w:eastAsia="zh-CN"/>
        </w:rPr>
      </w:pPr>
    </w:p>
    <w:p w14:paraId="3B064A11">
      <w:pPr>
        <w:pStyle w:val="66"/>
        <w:rPr>
          <w:rFonts w:hint="eastAsia" w:ascii="宋体" w:hAnsi="宋体" w:eastAsia="宋体" w:cs="宋体"/>
          <w:b/>
          <w:bCs/>
          <w:color w:val="auto"/>
          <w:sz w:val="32"/>
          <w:szCs w:val="32"/>
          <w:highlight w:val="none"/>
          <w:lang w:val="en-US" w:eastAsia="zh-CN"/>
        </w:rPr>
      </w:pPr>
    </w:p>
    <w:p w14:paraId="603BBE1E">
      <w:pPr>
        <w:pStyle w:val="66"/>
        <w:rPr>
          <w:rFonts w:hint="eastAsia" w:ascii="宋体" w:hAnsi="宋体" w:eastAsia="宋体" w:cs="宋体"/>
          <w:b/>
          <w:bCs/>
          <w:color w:val="auto"/>
          <w:sz w:val="32"/>
          <w:szCs w:val="32"/>
          <w:highlight w:val="none"/>
          <w:lang w:val="en-US" w:eastAsia="zh-CN"/>
        </w:rPr>
      </w:pPr>
    </w:p>
    <w:p w14:paraId="44319860">
      <w:pPr>
        <w:pStyle w:val="6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2"/>
          <w:szCs w:val="32"/>
          <w:highlight w:val="none"/>
          <w:lang w:val="en-US" w:eastAsia="zh-CN"/>
        </w:rPr>
      </w:pPr>
    </w:p>
    <w:p w14:paraId="68234626">
      <w:pPr>
        <w:pStyle w:val="6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2"/>
          <w:szCs w:val="32"/>
          <w:highlight w:val="none"/>
          <w:lang w:val="en-US" w:eastAsia="zh-CN"/>
        </w:rPr>
      </w:pPr>
    </w:p>
    <w:p w14:paraId="6D88528E">
      <w:pPr>
        <w:rPr>
          <w:rFonts w:hint="eastAsia" w:ascii="宋体" w:hAnsi="宋体" w:eastAsia="宋体" w:cs="宋体"/>
          <w:b/>
          <w:bCs/>
          <w:color w:val="auto"/>
          <w:sz w:val="32"/>
          <w:szCs w:val="32"/>
          <w:highlight w:val="none"/>
          <w:lang w:val="en-US" w:eastAsia="zh-CN"/>
        </w:rPr>
      </w:pPr>
    </w:p>
    <w:p w14:paraId="6C681574">
      <w:pPr>
        <w:pStyle w:val="66"/>
        <w:rPr>
          <w:rFonts w:hint="eastAsia" w:ascii="宋体" w:hAnsi="宋体" w:eastAsia="宋体" w:cs="宋体"/>
          <w:color w:val="auto"/>
          <w:highlight w:val="none"/>
          <w:lang w:val="en-US" w:eastAsia="zh-CN"/>
        </w:rPr>
      </w:pPr>
    </w:p>
    <w:p w14:paraId="5BB4170B">
      <w:pPr>
        <w:pStyle w:val="6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bCs/>
          <w:color w:val="auto"/>
          <w:sz w:val="32"/>
          <w:szCs w:val="32"/>
          <w:highlight w:val="none"/>
          <w:lang w:val="en-US" w:eastAsia="zh-CN"/>
        </w:rPr>
      </w:pPr>
    </w:p>
    <w:bookmarkEnd w:id="1123"/>
    <w:p w14:paraId="50D32A7D">
      <w:pPr>
        <w:pStyle w:val="4"/>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outlineLvl w:val="9"/>
        <w:rPr>
          <w:rFonts w:hint="eastAsia" w:ascii="宋体" w:hAnsi="宋体" w:eastAsia="宋体" w:cs="宋体"/>
          <w:color w:val="auto"/>
          <w:sz w:val="28"/>
          <w:szCs w:val="28"/>
          <w:highlight w:val="none"/>
          <w:lang w:val="en-US" w:eastAsia="zh-CN"/>
        </w:rPr>
        <w:sectPr>
          <w:pgSz w:w="11906" w:h="16838"/>
          <w:pgMar w:top="1134" w:right="1134" w:bottom="1134" w:left="1134" w:header="720" w:footer="907" w:gutter="0"/>
          <w:pgBorders>
            <w:top w:val="none" w:sz="0" w:space="0"/>
            <w:left w:val="none" w:sz="0" w:space="0"/>
            <w:bottom w:val="none" w:sz="0" w:space="0"/>
            <w:right w:val="none" w:sz="0" w:space="0"/>
          </w:pgBorders>
          <w:pgNumType w:fmt="decimal"/>
          <w:cols w:space="720" w:num="1"/>
        </w:sectPr>
      </w:pPr>
      <w:bookmarkStart w:id="1124" w:name="_Toc19034"/>
      <w:bookmarkStart w:id="1125" w:name="_Toc14821"/>
    </w:p>
    <w:bookmarkEnd w:id="1124"/>
    <w:bookmarkEnd w:id="1125"/>
    <w:p w14:paraId="7D330C2D">
      <w:pPr>
        <w:pStyle w:val="4"/>
        <w:jc w:val="center"/>
        <w:rPr>
          <w:rFonts w:hint="eastAsia" w:ascii="宋体" w:hAnsi="宋体" w:eastAsia="宋体" w:cs="宋体"/>
          <w:b w:val="0"/>
          <w:color w:val="auto"/>
          <w:highlight w:val="none"/>
          <w:lang w:eastAsia="zh-CN"/>
        </w:rPr>
      </w:pPr>
      <w:bookmarkStart w:id="1126" w:name="_Toc27318"/>
      <w:bookmarkStart w:id="1127" w:name="_Toc10218"/>
      <w:bookmarkStart w:id="1128" w:name="_Toc6708"/>
      <w:bookmarkStart w:id="1129" w:name="_Toc17347"/>
      <w:r>
        <w:rPr>
          <w:rStyle w:val="686"/>
          <w:rFonts w:hint="eastAsia" w:ascii="宋体" w:hAnsi="宋体" w:eastAsia="宋体" w:cs="宋体"/>
          <w:b/>
          <w:bCs/>
          <w:color w:val="auto"/>
          <w:sz w:val="44"/>
          <w:szCs w:val="44"/>
          <w:lang w:val="en-US" w:eastAsia="zh-CN"/>
        </w:rPr>
        <w:t>报价</w:t>
      </w:r>
      <w:r>
        <w:rPr>
          <w:rStyle w:val="686"/>
          <w:rFonts w:hint="eastAsia" w:ascii="宋体" w:hAnsi="宋体" w:eastAsia="宋体" w:cs="宋体"/>
          <w:b/>
          <w:bCs/>
          <w:color w:val="auto"/>
          <w:sz w:val="44"/>
          <w:szCs w:val="44"/>
          <w:lang w:eastAsia="zh-CN"/>
        </w:rPr>
        <w:t>部分</w:t>
      </w:r>
      <w:bookmarkEnd w:id="1126"/>
      <w:bookmarkEnd w:id="1127"/>
      <w:bookmarkEnd w:id="1128"/>
      <w:bookmarkEnd w:id="1129"/>
    </w:p>
    <w:p w14:paraId="6A8A6E5D">
      <w:pPr>
        <w:rPr>
          <w:rFonts w:hint="eastAsia" w:ascii="宋体" w:hAnsi="宋体" w:eastAsia="宋体" w:cs="宋体"/>
          <w:b/>
          <w:bCs/>
          <w:color w:val="auto"/>
          <w:sz w:val="30"/>
          <w:szCs w:val="32"/>
          <w:highlight w:val="none"/>
          <w:lang w:eastAsia="zh-CN"/>
        </w:rPr>
      </w:pPr>
    </w:p>
    <w:p w14:paraId="79740372">
      <w:pPr>
        <w:pStyle w:val="4"/>
        <w:bidi w:val="0"/>
        <w:jc w:val="center"/>
        <w:outlineLvl w:val="1"/>
        <w:rPr>
          <w:rFonts w:hint="eastAsia" w:ascii="宋体" w:hAnsi="宋体" w:eastAsia="宋体" w:cs="宋体"/>
          <w:color w:val="auto"/>
          <w:sz w:val="32"/>
          <w:szCs w:val="32"/>
          <w:highlight w:val="none"/>
          <w:lang w:eastAsia="zh-CN"/>
        </w:rPr>
      </w:pPr>
      <w:bookmarkStart w:id="1130" w:name="_Toc17485"/>
      <w:bookmarkStart w:id="1131" w:name="_Toc18783"/>
      <w:bookmarkStart w:id="1132" w:name="_Toc21143"/>
      <w:bookmarkStart w:id="1133" w:name="_Toc1452"/>
      <w:bookmarkStart w:id="1134" w:name="_Toc14293"/>
      <w:bookmarkStart w:id="1135" w:name="_Toc20840"/>
      <w:bookmarkStart w:id="1136" w:name="_Toc6010"/>
      <w:bookmarkStart w:id="1137" w:name="_Toc8360"/>
      <w:bookmarkStart w:id="1138" w:name="_Toc2199"/>
      <w:bookmarkStart w:id="1139" w:name="_Toc24607"/>
      <w:bookmarkStart w:id="1140" w:name="_Toc30656"/>
      <w:bookmarkStart w:id="1141" w:name="_Toc19698"/>
      <w:r>
        <w:rPr>
          <w:rFonts w:hint="eastAsia" w:ascii="宋体" w:hAnsi="宋体" w:eastAsia="宋体" w:cs="宋体"/>
          <w:color w:val="auto"/>
          <w:sz w:val="32"/>
          <w:szCs w:val="32"/>
          <w:highlight w:val="none"/>
          <w:lang w:val="en-US" w:eastAsia="zh-CN"/>
        </w:rPr>
        <w:t>一、开标</w:t>
      </w:r>
      <w:r>
        <w:rPr>
          <w:rFonts w:hint="eastAsia" w:ascii="宋体" w:hAnsi="宋体" w:eastAsia="宋体" w:cs="宋体"/>
          <w:color w:val="auto"/>
          <w:sz w:val="32"/>
          <w:szCs w:val="32"/>
          <w:highlight w:val="none"/>
          <w:lang w:eastAsia="zh-CN"/>
        </w:rPr>
        <w:t>一览表</w:t>
      </w:r>
      <w:r>
        <w:rPr>
          <w:rFonts w:hint="eastAsia" w:ascii="宋体" w:hAnsi="宋体" w:eastAsia="宋体" w:cs="宋体"/>
          <w:color w:val="auto"/>
          <w:sz w:val="32"/>
          <w:szCs w:val="32"/>
          <w:highlight w:val="none"/>
          <w:lang w:val="en-US" w:eastAsia="zh-CN"/>
        </w:rPr>
        <w:t>（实质性格式）</w:t>
      </w:r>
      <w:bookmarkEnd w:id="1130"/>
      <w:bookmarkEnd w:id="1131"/>
      <w:bookmarkEnd w:id="1132"/>
      <w:bookmarkEnd w:id="1133"/>
      <w:bookmarkEnd w:id="1134"/>
      <w:bookmarkEnd w:id="1135"/>
      <w:bookmarkEnd w:id="1136"/>
      <w:bookmarkEnd w:id="1137"/>
      <w:bookmarkEnd w:id="1138"/>
      <w:bookmarkEnd w:id="1139"/>
      <w:bookmarkEnd w:id="1140"/>
      <w:bookmarkEnd w:id="1141"/>
    </w:p>
    <w:p w14:paraId="4C2462EE">
      <w:pPr>
        <w:keepNext w:val="0"/>
        <w:keepLines w:val="0"/>
        <w:pageBreakBefore w:val="0"/>
        <w:widowControl w:val="0"/>
        <w:numPr>
          <w:ilvl w:val="0"/>
          <w:numId w:val="0"/>
        </w:numPr>
        <w:kinsoku/>
        <w:wordWrap/>
        <w:overflowPunct w:val="0"/>
        <w:topLinePunct/>
        <w:autoSpaceDE/>
        <w:autoSpaceDN/>
        <w:bidi w:val="0"/>
        <w:adjustRightInd/>
        <w:snapToGrid/>
        <w:ind w:left="-92" w:leftChars="-42"/>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30D95553">
      <w:pPr>
        <w:keepNext w:val="0"/>
        <w:keepLines w:val="0"/>
        <w:pageBreakBefore w:val="0"/>
        <w:widowControl w:val="0"/>
        <w:kinsoku/>
        <w:wordWrap w:val="0"/>
        <w:overflowPunct w:val="0"/>
        <w:topLinePunct/>
        <w:autoSpaceDE/>
        <w:autoSpaceDN/>
        <w:bidi w:val="0"/>
        <w:adjustRightInd/>
        <w:snapToGrid/>
        <w:ind w:left="-92" w:leftChars="-42"/>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FF78E16">
      <w:pPr>
        <w:keepNext w:val="0"/>
        <w:keepLines w:val="0"/>
        <w:pageBreakBefore w:val="0"/>
        <w:widowControl w:val="0"/>
        <w:kinsoku/>
        <w:wordWrap w:val="0"/>
        <w:overflowPunct w:val="0"/>
        <w:topLinePunct/>
        <w:autoSpaceDE/>
        <w:autoSpaceDN/>
        <w:bidi w:val="0"/>
        <w:adjustRightInd/>
        <w:snapToGrid/>
        <w:ind w:left="-92" w:leftChars="-42"/>
        <w:rPr>
          <w:rFonts w:hint="eastAsia" w:ascii="仿宋" w:hAnsi="仿宋" w:eastAsia="仿宋" w:cs="仿宋"/>
          <w:color w:val="auto"/>
          <w:sz w:val="24"/>
          <w:szCs w:val="24"/>
          <w:highlight w:val="none"/>
          <w:lang w:val="en-US" w:eastAsia="zh-CN"/>
        </w:rPr>
      </w:pPr>
      <w:r>
        <w:rPr>
          <w:rFonts w:hint="eastAsia" w:ascii="宋体" w:hAnsi="宋体" w:eastAsia="宋体" w:cs="宋体"/>
          <w:color w:val="auto"/>
          <w:sz w:val="24"/>
          <w:highlight w:val="none"/>
          <w:u w:val="none"/>
          <w:lang w:val="en-US" w:eastAsia="zh-CN"/>
        </w:rPr>
        <w:t>标项：</w:t>
      </w:r>
      <w:r>
        <w:rPr>
          <w:rFonts w:hint="eastAsia" w:ascii="宋体" w:hAnsi="宋体" w:eastAsia="宋体" w:cs="宋体"/>
          <w:color w:val="auto"/>
          <w:sz w:val="24"/>
          <w:highlight w:val="none"/>
          <w:u w:val="single"/>
          <w:lang w:val="en-US" w:eastAsia="zh-CN"/>
        </w:rPr>
        <w:t xml:space="preserve">                           </w:t>
      </w:r>
      <w:r>
        <w:rPr>
          <w:rFonts w:hint="eastAsia" w:ascii="仿宋" w:hAnsi="仿宋" w:eastAsia="仿宋" w:cs="仿宋"/>
          <w:color w:val="auto"/>
          <w:sz w:val="24"/>
          <w:highlight w:val="none"/>
          <w:u w:val="single"/>
          <w:lang w:val="en-US" w:eastAsia="zh-CN"/>
        </w:rPr>
        <w:t xml:space="preserve">           </w:t>
      </w:r>
    </w:p>
    <w:p w14:paraId="6F997782">
      <w:pPr>
        <w:keepNext w:val="0"/>
        <w:keepLines w:val="0"/>
        <w:pageBreakBefore w:val="0"/>
        <w:widowControl w:val="0"/>
        <w:kinsoku/>
        <w:wordWrap w:val="0"/>
        <w:overflowPunct w:val="0"/>
        <w:topLinePunct/>
        <w:autoSpaceDE/>
        <w:autoSpaceDN/>
        <w:bidi w:val="0"/>
        <w:adjustRightInd/>
        <w:snapToGrid/>
        <w:ind w:left="-92" w:leftChars="-42"/>
        <w:jc w:val="right"/>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t>金额单位：人民币 元</w:t>
      </w:r>
    </w:p>
    <w:tbl>
      <w:tblPr>
        <w:tblStyle w:val="67"/>
        <w:tblW w:w="1032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410"/>
        <w:gridCol w:w="7911"/>
      </w:tblGrid>
      <w:tr w14:paraId="32D77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jc w:val="center"/>
        </w:trPr>
        <w:tc>
          <w:tcPr>
            <w:tcW w:w="2410" w:type="dxa"/>
            <w:noWrap w:val="0"/>
            <w:vAlign w:val="center"/>
          </w:tcPr>
          <w:p w14:paraId="65CFC258">
            <w:pPr>
              <w:ind w:firstLine="9" w:firstLineChars="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投标总报价</w:t>
            </w:r>
            <w:r>
              <w:rPr>
                <w:rFonts w:hint="eastAsia" w:ascii="宋体" w:hAnsi="宋体" w:eastAsia="宋体" w:cs="宋体"/>
                <w:color w:val="auto"/>
                <w:sz w:val="24"/>
                <w:szCs w:val="24"/>
                <w:highlight w:val="none"/>
              </w:rPr>
              <w:t>（元）</w:t>
            </w:r>
          </w:p>
        </w:tc>
        <w:tc>
          <w:tcPr>
            <w:tcW w:w="7911" w:type="dxa"/>
            <w:tcBorders>
              <w:right w:val="single" w:color="auto" w:sz="4" w:space="0"/>
            </w:tcBorders>
            <w:noWrap w:val="0"/>
            <w:vAlign w:val="center"/>
          </w:tcPr>
          <w:p w14:paraId="222CC8D4">
            <w:pPr>
              <w:widowControl/>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lang w:val="en-US" w:eastAsia="zh-CN"/>
              </w:rPr>
              <w:t xml:space="preserve">                            </w:t>
            </w:r>
          </w:p>
          <w:p w14:paraId="7491357D">
            <w:pPr>
              <w:pStyle w:val="28"/>
              <w:rPr>
                <w:rFonts w:hint="eastAsia" w:ascii="宋体" w:hAnsi="宋体" w:eastAsia="宋体" w:cs="宋体"/>
                <w:color w:val="auto"/>
                <w:highlight w:val="none"/>
                <w:lang w:val="en-US" w:eastAsia="zh-CN"/>
              </w:rPr>
            </w:pPr>
          </w:p>
          <w:p w14:paraId="5D38276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p>
        </w:tc>
      </w:tr>
      <w:tr w14:paraId="21A66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jc w:val="center"/>
        </w:trPr>
        <w:tc>
          <w:tcPr>
            <w:tcW w:w="2410" w:type="dxa"/>
            <w:noWrap w:val="0"/>
            <w:vAlign w:val="center"/>
          </w:tcPr>
          <w:p w14:paraId="5C87653C">
            <w:pPr>
              <w:ind w:firstLine="9" w:firstLineChars="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7911" w:type="dxa"/>
            <w:tcBorders>
              <w:right w:val="single" w:color="auto" w:sz="4" w:space="0"/>
            </w:tcBorders>
            <w:noWrap w:val="0"/>
            <w:vAlign w:val="center"/>
          </w:tcPr>
          <w:p w14:paraId="77DF518C">
            <w:pPr>
              <w:widowControl/>
              <w:rPr>
                <w:rFonts w:hint="eastAsia" w:ascii="宋体" w:hAnsi="宋体" w:eastAsia="宋体" w:cs="宋体"/>
                <w:color w:val="auto"/>
                <w:sz w:val="24"/>
                <w:szCs w:val="24"/>
                <w:highlight w:val="none"/>
              </w:rPr>
            </w:pPr>
          </w:p>
        </w:tc>
      </w:tr>
      <w:tr w14:paraId="5A73E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1" w:hRule="atLeast"/>
          <w:jc w:val="center"/>
        </w:trPr>
        <w:tc>
          <w:tcPr>
            <w:tcW w:w="2410" w:type="dxa"/>
            <w:noWrap w:val="0"/>
            <w:vAlign w:val="center"/>
          </w:tcPr>
          <w:p w14:paraId="27B04D8D">
            <w:pPr>
              <w:ind w:firstLine="9" w:firstLineChars="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交货（交付）期</w:t>
            </w:r>
          </w:p>
        </w:tc>
        <w:tc>
          <w:tcPr>
            <w:tcW w:w="7911" w:type="dxa"/>
            <w:tcBorders>
              <w:right w:val="single" w:color="auto" w:sz="4" w:space="0"/>
            </w:tcBorders>
            <w:noWrap w:val="0"/>
            <w:vAlign w:val="center"/>
          </w:tcPr>
          <w:p w14:paraId="308808C9">
            <w:pPr>
              <w:widowControl/>
              <w:rPr>
                <w:rFonts w:hint="eastAsia" w:ascii="宋体" w:hAnsi="宋体" w:eastAsia="宋体" w:cs="宋体"/>
                <w:color w:val="auto"/>
                <w:sz w:val="24"/>
                <w:szCs w:val="24"/>
                <w:highlight w:val="none"/>
              </w:rPr>
            </w:pPr>
          </w:p>
        </w:tc>
      </w:tr>
      <w:tr w14:paraId="29F6E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1" w:hRule="atLeast"/>
          <w:jc w:val="center"/>
        </w:trPr>
        <w:tc>
          <w:tcPr>
            <w:tcW w:w="2410" w:type="dxa"/>
            <w:noWrap w:val="0"/>
            <w:vAlign w:val="center"/>
          </w:tcPr>
          <w:p w14:paraId="7C2481A1">
            <w:pPr>
              <w:ind w:firstLine="9" w:firstLineChars="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交货地点</w:t>
            </w:r>
          </w:p>
        </w:tc>
        <w:tc>
          <w:tcPr>
            <w:tcW w:w="7911" w:type="dxa"/>
            <w:tcBorders>
              <w:right w:val="single" w:color="auto" w:sz="4" w:space="0"/>
            </w:tcBorders>
            <w:noWrap w:val="0"/>
            <w:vAlign w:val="center"/>
          </w:tcPr>
          <w:p w14:paraId="0A482A78">
            <w:pPr>
              <w:widowControl/>
              <w:rPr>
                <w:rFonts w:hint="eastAsia" w:ascii="宋体" w:hAnsi="宋体" w:eastAsia="宋体" w:cs="宋体"/>
                <w:color w:val="auto"/>
                <w:sz w:val="24"/>
                <w:szCs w:val="24"/>
                <w:highlight w:val="none"/>
              </w:rPr>
            </w:pPr>
          </w:p>
        </w:tc>
      </w:tr>
      <w:tr w14:paraId="59EB0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2410" w:type="dxa"/>
            <w:noWrap w:val="0"/>
            <w:vAlign w:val="center"/>
          </w:tcPr>
          <w:p w14:paraId="6F7B08F6">
            <w:pPr>
              <w:ind w:firstLine="9" w:firstLineChars="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w:t>
            </w:r>
          </w:p>
        </w:tc>
        <w:tc>
          <w:tcPr>
            <w:tcW w:w="7911" w:type="dxa"/>
            <w:tcBorders>
              <w:bottom w:val="single" w:color="auto" w:sz="4" w:space="0"/>
              <w:right w:val="single" w:color="auto" w:sz="4" w:space="0"/>
            </w:tcBorders>
            <w:noWrap w:val="0"/>
            <w:vAlign w:val="center"/>
          </w:tcPr>
          <w:p w14:paraId="7728AC71">
            <w:pPr>
              <w:widowControl/>
              <w:rPr>
                <w:rFonts w:hint="eastAsia" w:ascii="宋体" w:hAnsi="宋体" w:eastAsia="宋体" w:cs="宋体"/>
                <w:color w:val="auto"/>
                <w:sz w:val="24"/>
                <w:szCs w:val="24"/>
                <w:highlight w:val="none"/>
                <w:lang w:val="en-US" w:eastAsia="zh-CN"/>
              </w:rPr>
            </w:pPr>
          </w:p>
        </w:tc>
      </w:tr>
      <w:tr w14:paraId="78819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4" w:hRule="atLeast"/>
          <w:jc w:val="center"/>
        </w:trPr>
        <w:tc>
          <w:tcPr>
            <w:tcW w:w="2410" w:type="dxa"/>
            <w:noWrap w:val="0"/>
            <w:vAlign w:val="center"/>
          </w:tcPr>
          <w:p w14:paraId="5FCFD269">
            <w:pPr>
              <w:ind w:firstLine="9" w:firstLineChars="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其他承诺或声明</w:t>
            </w:r>
          </w:p>
        </w:tc>
        <w:tc>
          <w:tcPr>
            <w:tcW w:w="7911" w:type="dxa"/>
            <w:tcBorders>
              <w:right w:val="single" w:color="auto" w:sz="4" w:space="0"/>
            </w:tcBorders>
            <w:noWrap w:val="0"/>
            <w:vAlign w:val="center"/>
          </w:tcPr>
          <w:p w14:paraId="0804E5B8">
            <w:pPr>
              <w:widowControl/>
              <w:rPr>
                <w:rFonts w:hint="eastAsia" w:ascii="宋体" w:hAnsi="宋体" w:eastAsia="宋体" w:cs="宋体"/>
                <w:color w:val="auto"/>
                <w:sz w:val="24"/>
                <w:szCs w:val="24"/>
                <w:highlight w:val="none"/>
              </w:rPr>
            </w:pPr>
          </w:p>
        </w:tc>
      </w:tr>
    </w:tbl>
    <w:p w14:paraId="0F0F5C7C">
      <w:pPr>
        <w:ind w:firstLine="441" w:firstLineChars="210"/>
        <w:rPr>
          <w:rFonts w:hint="eastAsia" w:ascii="宋体" w:hAnsi="宋体" w:eastAsia="宋体" w:cs="宋体"/>
          <w:color w:val="auto"/>
          <w:sz w:val="21"/>
          <w:szCs w:val="21"/>
          <w:highlight w:val="none"/>
          <w:lang w:eastAsia="zh-CN"/>
        </w:rPr>
      </w:pPr>
    </w:p>
    <w:p w14:paraId="646C2E24">
      <w:pPr>
        <w:keepNext w:val="0"/>
        <w:keepLines w:val="0"/>
        <w:pageBreakBefore w:val="0"/>
        <w:widowControl w:val="0"/>
        <w:kinsoku/>
        <w:wordWrap w:val="0"/>
        <w:overflowPunct w:val="0"/>
        <w:topLinePunct/>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p>
    <w:p w14:paraId="34BB0640">
      <w:pPr>
        <w:keepNext w:val="0"/>
        <w:keepLines w:val="0"/>
        <w:pageBreakBefore w:val="0"/>
        <w:widowControl w:val="0"/>
        <w:kinsoku/>
        <w:wordWrap w:val="0"/>
        <w:overflowPunct w:val="0"/>
        <w:topLinePunct/>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p>
    <w:p w14:paraId="437CBCCC">
      <w:pPr>
        <w:wordWrap w:val="0"/>
        <w:overflowPunct w:val="0"/>
        <w:topLinePunct/>
        <w:spacing w:line="360" w:lineRule="auto"/>
        <w:jc w:val="center"/>
        <w:rPr>
          <w:rFonts w:hint="eastAsia" w:ascii="宋体" w:hAnsi="宋体" w:eastAsia="宋体" w:cs="宋体"/>
          <w:color w:val="auto"/>
          <w:sz w:val="24"/>
          <w:highlight w:val="none"/>
          <w:lang w:eastAsia="zh-CN"/>
        </w:rPr>
      </w:pPr>
    </w:p>
    <w:p w14:paraId="092F7D6A">
      <w:pPr>
        <w:wordWrap w:val="0"/>
        <w:overflowPunct w:val="0"/>
        <w:topLinePunct/>
        <w:spacing w:line="360" w:lineRule="auto"/>
        <w:jc w:val="center"/>
        <w:rPr>
          <w:rFonts w:hint="eastAsia" w:ascii="宋体" w:hAnsi="宋体" w:eastAsia="宋体" w:cs="宋体"/>
          <w:color w:val="auto"/>
          <w:sz w:val="24"/>
          <w:highlight w:val="none"/>
          <w:lang w:eastAsia="zh-CN"/>
        </w:rPr>
      </w:pPr>
    </w:p>
    <w:p w14:paraId="1E01B0C9">
      <w:pPr>
        <w:wordWrap w:val="0"/>
        <w:overflowPunct w:val="0"/>
        <w:topLinePunct/>
        <w:spacing w:line="360" w:lineRule="auto"/>
        <w:jc w:val="center"/>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798C0369">
      <w:pPr>
        <w:wordWrap w:val="0"/>
        <w:overflowPunct w:val="0"/>
        <w:topLinePunct/>
        <w:spacing w:line="360" w:lineRule="auto"/>
        <w:jc w:val="center"/>
        <w:rPr>
          <w:rFonts w:hint="eastAsia" w:ascii="宋体" w:hAnsi="宋体" w:eastAsia="宋体" w:cs="宋体"/>
          <w:color w:val="auto"/>
          <w:sz w:val="24"/>
          <w:highlight w:val="none"/>
          <w:u w:val="none"/>
          <w:lang w:eastAsia="zh-CN"/>
        </w:rPr>
      </w:pPr>
    </w:p>
    <w:p w14:paraId="7F7D4677">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u w:val="single"/>
          <w:lang w:eastAsia="zh-CN"/>
        </w:rPr>
      </w:pPr>
      <w:bookmarkStart w:id="1142" w:name="_Toc30449"/>
      <w:bookmarkStart w:id="1143" w:name="_Toc4682"/>
      <w:bookmarkStart w:id="1144" w:name="_Toc30101"/>
      <w:bookmarkStart w:id="1145" w:name="_Toc7659"/>
      <w:bookmarkStart w:id="1146" w:name="_Toc12085"/>
      <w:bookmarkStart w:id="1147" w:name="_Toc5585"/>
      <w:bookmarkStart w:id="1148" w:name="_Toc11077"/>
      <w:bookmarkStart w:id="1149" w:name="_Toc20204"/>
      <w:bookmarkStart w:id="1150" w:name="_Toc3855"/>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bookmarkEnd w:id="1142"/>
      <w:bookmarkEnd w:id="1143"/>
      <w:bookmarkEnd w:id="1144"/>
      <w:bookmarkEnd w:id="1145"/>
      <w:bookmarkEnd w:id="1146"/>
      <w:bookmarkEnd w:id="1147"/>
      <w:bookmarkEnd w:id="1148"/>
      <w:bookmarkEnd w:id="1149"/>
      <w:bookmarkEnd w:id="1150"/>
    </w:p>
    <w:p w14:paraId="5A63128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0C51EA7C">
      <w:pPr>
        <w:jc w:val="center"/>
        <w:rPr>
          <w:rFonts w:hint="eastAsia" w:ascii="宋体" w:hAnsi="宋体" w:eastAsia="宋体" w:cs="宋体"/>
          <w:color w:val="auto"/>
          <w:sz w:val="24"/>
          <w:szCs w:val="24"/>
          <w:highlight w:val="none"/>
          <w:lang w:eastAsia="zh-CN"/>
        </w:rPr>
      </w:pPr>
    </w:p>
    <w:p w14:paraId="06A2FD00">
      <w:pPr>
        <w:jc w:val="center"/>
        <w:rPr>
          <w:rFonts w:hint="eastAsia" w:ascii="宋体" w:hAnsi="宋体" w:eastAsia="宋体" w:cs="宋体"/>
          <w:color w:val="auto"/>
          <w:sz w:val="24"/>
          <w:szCs w:val="24"/>
          <w:highlight w:val="none"/>
          <w:lang w:eastAsia="zh-CN"/>
        </w:rPr>
      </w:pPr>
    </w:p>
    <w:p w14:paraId="32B9BCDF">
      <w:pPr>
        <w:jc w:val="center"/>
        <w:rPr>
          <w:rFonts w:hint="eastAsia" w:ascii="宋体" w:hAnsi="宋体" w:eastAsia="宋体" w:cs="宋体"/>
          <w:color w:val="auto"/>
          <w:sz w:val="24"/>
          <w:szCs w:val="24"/>
          <w:highlight w:val="none"/>
          <w:lang w:eastAsia="zh-CN"/>
        </w:rPr>
      </w:pPr>
    </w:p>
    <w:p w14:paraId="608E02D4">
      <w:pPr>
        <w:jc w:val="center"/>
        <w:rPr>
          <w:rFonts w:hint="eastAsia" w:ascii="宋体" w:hAnsi="宋体" w:eastAsia="宋体" w:cs="宋体"/>
          <w:color w:val="auto"/>
          <w:sz w:val="24"/>
          <w:szCs w:val="24"/>
          <w:highlight w:val="none"/>
          <w:lang w:eastAsia="zh-CN"/>
        </w:rPr>
      </w:pPr>
    </w:p>
    <w:p w14:paraId="5FD20099">
      <w:pPr>
        <w:jc w:val="center"/>
        <w:rPr>
          <w:rFonts w:hint="eastAsia" w:ascii="宋体" w:hAnsi="宋体" w:eastAsia="宋体" w:cs="宋体"/>
          <w:color w:val="auto"/>
          <w:sz w:val="24"/>
          <w:szCs w:val="24"/>
          <w:highlight w:val="none"/>
          <w:lang w:eastAsia="zh-CN"/>
        </w:rPr>
      </w:pPr>
    </w:p>
    <w:p w14:paraId="5C59E364">
      <w:pPr>
        <w:jc w:val="center"/>
        <w:rPr>
          <w:rFonts w:hint="eastAsia" w:ascii="宋体" w:hAnsi="宋体" w:eastAsia="宋体" w:cs="宋体"/>
          <w:color w:val="auto"/>
          <w:sz w:val="24"/>
          <w:szCs w:val="24"/>
          <w:highlight w:val="none"/>
          <w:lang w:eastAsia="zh-CN"/>
        </w:rPr>
      </w:pPr>
    </w:p>
    <w:p w14:paraId="07C8B016">
      <w:pPr>
        <w:rPr>
          <w:rFonts w:hint="eastAsia" w:ascii="宋体" w:hAnsi="宋体" w:eastAsia="宋体" w:cs="宋体"/>
          <w:color w:val="auto"/>
          <w:sz w:val="24"/>
          <w:szCs w:val="24"/>
          <w:highlight w:val="none"/>
          <w:lang w:eastAsia="zh-CN"/>
        </w:rPr>
        <w:sectPr>
          <w:pgSz w:w="11906" w:h="16838"/>
          <w:pgMar w:top="1440" w:right="1080" w:bottom="1440" w:left="1080" w:header="720" w:footer="90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szCs w:val="24"/>
          <w:highlight w:val="none"/>
          <w:lang w:eastAsia="zh-CN"/>
        </w:rPr>
        <w:br w:type="page"/>
      </w:r>
    </w:p>
    <w:p w14:paraId="53A93DB5">
      <w:pPr>
        <w:rPr>
          <w:rFonts w:hint="eastAsia" w:ascii="宋体" w:hAnsi="宋体" w:eastAsia="宋体" w:cs="宋体"/>
          <w:color w:val="auto"/>
          <w:sz w:val="24"/>
          <w:szCs w:val="24"/>
          <w:highlight w:val="none"/>
          <w:lang w:eastAsia="zh-CN"/>
        </w:rPr>
      </w:pPr>
    </w:p>
    <w:p w14:paraId="04E2F2B8">
      <w:pPr>
        <w:keepNext w:val="0"/>
        <w:keepLines w:val="0"/>
        <w:pageBreakBefore w:val="0"/>
        <w:widowControl w:val="0"/>
        <w:kinsoku/>
        <w:wordWrap/>
        <w:overflowPunct w:val="0"/>
        <w:topLinePunct/>
        <w:autoSpaceDE/>
        <w:autoSpaceDN/>
        <w:bidi w:val="0"/>
        <w:adjustRightInd/>
        <w:snapToGrid/>
        <w:ind w:left="-92" w:leftChars="-42"/>
        <w:jc w:val="center"/>
        <w:outlineLvl w:val="1"/>
        <w:rPr>
          <w:rFonts w:hint="eastAsia" w:ascii="宋体" w:hAnsi="宋体" w:eastAsia="宋体" w:cs="宋体"/>
          <w:color w:val="auto"/>
          <w:sz w:val="22"/>
          <w:szCs w:val="22"/>
          <w:highlight w:val="none"/>
        </w:rPr>
      </w:pPr>
      <w:bookmarkStart w:id="1151" w:name="_Toc2716"/>
      <w:bookmarkStart w:id="1152" w:name="_Toc17760"/>
      <w:bookmarkStart w:id="1153" w:name="_Toc18878"/>
      <w:bookmarkStart w:id="1154" w:name="_Toc31421"/>
      <w:bookmarkStart w:id="1155" w:name="_Toc292"/>
      <w:bookmarkStart w:id="1156" w:name="_Toc19807"/>
      <w:bookmarkStart w:id="1157" w:name="_Toc1717"/>
      <w:bookmarkStart w:id="1158" w:name="_Toc27217"/>
      <w:bookmarkStart w:id="1159" w:name="_Toc28942"/>
      <w:bookmarkStart w:id="1160" w:name="_Toc19655"/>
      <w:bookmarkStart w:id="1161" w:name="_Toc2029"/>
      <w:bookmarkStart w:id="1162" w:name="_Toc26386"/>
      <w:r>
        <w:rPr>
          <w:rStyle w:val="92"/>
          <w:rFonts w:hint="eastAsia" w:ascii="宋体" w:hAnsi="宋体" w:eastAsia="宋体" w:cs="宋体"/>
          <w:color w:val="auto"/>
          <w:sz w:val="32"/>
          <w:szCs w:val="32"/>
          <w:highlight w:val="none"/>
          <w:lang w:val="en-US" w:eastAsia="zh-CN"/>
        </w:rPr>
        <w:t>二、分项报价表（实质性格式）</w:t>
      </w:r>
      <w:bookmarkEnd w:id="1151"/>
      <w:bookmarkEnd w:id="1152"/>
      <w:bookmarkEnd w:id="1153"/>
      <w:bookmarkEnd w:id="1154"/>
      <w:bookmarkEnd w:id="1155"/>
      <w:bookmarkEnd w:id="1156"/>
      <w:bookmarkEnd w:id="1157"/>
      <w:bookmarkEnd w:id="1158"/>
      <w:bookmarkEnd w:id="1159"/>
      <w:bookmarkEnd w:id="1160"/>
      <w:bookmarkEnd w:id="1161"/>
      <w:bookmarkEnd w:id="1162"/>
    </w:p>
    <w:p w14:paraId="416E83F1">
      <w:pPr>
        <w:keepNext w:val="0"/>
        <w:keepLines w:val="0"/>
        <w:pageBreakBefore w:val="0"/>
        <w:widowControl w:val="0"/>
        <w:kinsoku/>
        <w:wordWrap/>
        <w:overflowPunct w:val="0"/>
        <w:topLinePunct/>
        <w:autoSpaceDE/>
        <w:autoSpaceDN/>
        <w:bidi w:val="0"/>
        <w:adjustRightInd/>
        <w:snapToGrid/>
        <w:ind w:left="-92" w:leftChars="-42"/>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3B14127">
      <w:pPr>
        <w:keepNext w:val="0"/>
        <w:keepLines w:val="0"/>
        <w:pageBreakBefore w:val="0"/>
        <w:widowControl w:val="0"/>
        <w:kinsoku/>
        <w:wordWrap w:val="0"/>
        <w:overflowPunct w:val="0"/>
        <w:topLinePunct/>
        <w:autoSpaceDE/>
        <w:autoSpaceDN/>
        <w:bidi w:val="0"/>
        <w:adjustRightInd/>
        <w:snapToGrid/>
        <w:ind w:left="-92" w:leftChars="-42"/>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u w:val="single"/>
          <w:lang w:val="en-US" w:eastAsia="zh-CN"/>
        </w:rPr>
        <w:t xml:space="preserve">                                  </w:t>
      </w:r>
    </w:p>
    <w:p w14:paraId="2BBDB391">
      <w:pPr>
        <w:keepNext w:val="0"/>
        <w:keepLines w:val="0"/>
        <w:pageBreakBefore w:val="0"/>
        <w:widowControl w:val="0"/>
        <w:kinsoku/>
        <w:wordWrap w:val="0"/>
        <w:overflowPunct w:val="0"/>
        <w:topLinePunct/>
        <w:autoSpaceDE/>
        <w:autoSpaceDN/>
        <w:bidi w:val="0"/>
        <w:adjustRightInd/>
        <w:snapToGrid/>
        <w:ind w:left="-92" w:leftChars="-42"/>
        <w:rPr>
          <w:rFonts w:hint="eastAsia" w:ascii="仿宋" w:hAnsi="仿宋" w:eastAsia="仿宋" w:cs="仿宋"/>
          <w:color w:val="auto"/>
          <w:sz w:val="24"/>
          <w:szCs w:val="24"/>
          <w:highlight w:val="none"/>
          <w:lang w:val="en-US" w:eastAsia="zh-CN"/>
        </w:rPr>
      </w:pPr>
      <w:r>
        <w:rPr>
          <w:rFonts w:hint="eastAsia" w:ascii="宋体" w:hAnsi="宋体" w:eastAsia="宋体" w:cs="宋体"/>
          <w:color w:val="auto"/>
          <w:sz w:val="24"/>
          <w:highlight w:val="none"/>
          <w:u w:val="none"/>
          <w:lang w:val="en-US" w:eastAsia="zh-CN"/>
        </w:rPr>
        <w:t>标项：</w:t>
      </w:r>
      <w:r>
        <w:rPr>
          <w:rFonts w:hint="eastAsia" w:ascii="宋体" w:hAnsi="宋体" w:eastAsia="宋体" w:cs="宋体"/>
          <w:color w:val="auto"/>
          <w:sz w:val="24"/>
          <w:highlight w:val="none"/>
          <w:u w:val="single"/>
          <w:lang w:val="en-US" w:eastAsia="zh-CN"/>
        </w:rPr>
        <w:t xml:space="preserve">                           </w:t>
      </w:r>
      <w:r>
        <w:rPr>
          <w:rFonts w:hint="eastAsia" w:ascii="仿宋" w:hAnsi="仿宋" w:eastAsia="仿宋" w:cs="仿宋"/>
          <w:color w:val="auto"/>
          <w:sz w:val="24"/>
          <w:highlight w:val="none"/>
          <w:u w:val="single"/>
          <w:lang w:val="en-US" w:eastAsia="zh-CN"/>
        </w:rPr>
        <w:t xml:space="preserve">           </w:t>
      </w:r>
    </w:p>
    <w:p w14:paraId="5EB0A348">
      <w:pPr>
        <w:keepNext w:val="0"/>
        <w:keepLines w:val="0"/>
        <w:pageBreakBefore w:val="0"/>
        <w:widowControl w:val="0"/>
        <w:kinsoku/>
        <w:wordWrap w:val="0"/>
        <w:overflowPunct w:val="0"/>
        <w:topLinePunct/>
        <w:autoSpaceDE/>
        <w:autoSpaceDN/>
        <w:bidi w:val="0"/>
        <w:adjustRightInd/>
        <w:snapToGrid/>
        <w:ind w:left="-92" w:leftChars="-42"/>
        <w:jc w:val="right"/>
        <w:rPr>
          <w:rFonts w:hint="eastAsia" w:ascii="宋体" w:hAnsi="宋体" w:eastAsia="宋体" w:cs="宋体"/>
          <w:color w:val="auto"/>
          <w:highlight w:val="none"/>
          <w:u w:val="single"/>
          <w:lang w:val="en-US" w:eastAsia="zh-CN"/>
        </w:rPr>
      </w:pPr>
      <w:r>
        <w:rPr>
          <w:rFonts w:hint="eastAsia" w:ascii="宋体" w:hAnsi="宋体" w:eastAsia="宋体" w:cs="宋体"/>
          <w:color w:val="auto"/>
          <w:sz w:val="24"/>
          <w:szCs w:val="24"/>
          <w:highlight w:val="none"/>
        </w:rPr>
        <w:t>金额单位：人民币</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u w:val="single"/>
          <w:lang w:val="en-US" w:eastAsia="zh-CN"/>
        </w:rPr>
        <w:t xml:space="preserve"> </w:t>
      </w:r>
    </w:p>
    <w:tbl>
      <w:tblPr>
        <w:tblStyle w:val="695"/>
        <w:tblW w:w="144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6"/>
        <w:gridCol w:w="546"/>
        <w:gridCol w:w="546"/>
        <w:gridCol w:w="357"/>
        <w:gridCol w:w="356"/>
        <w:gridCol w:w="830"/>
        <w:gridCol w:w="1298"/>
        <w:gridCol w:w="1789"/>
        <w:gridCol w:w="1206"/>
        <w:gridCol w:w="2497"/>
        <w:gridCol w:w="604"/>
        <w:gridCol w:w="1038"/>
        <w:gridCol w:w="966"/>
        <w:gridCol w:w="966"/>
        <w:gridCol w:w="968"/>
      </w:tblGrid>
      <w:tr w14:paraId="43E1A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0" w:type="auto"/>
            <w:vAlign w:val="center"/>
          </w:tcPr>
          <w:p w14:paraId="177B4604">
            <w:pPr>
              <w:bidi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1093" w:type="dxa"/>
            <w:gridSpan w:val="2"/>
            <w:vAlign w:val="center"/>
          </w:tcPr>
          <w:p w14:paraId="15C82C1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标的名称（必填）</w:t>
            </w:r>
          </w:p>
        </w:tc>
        <w:tc>
          <w:tcPr>
            <w:tcW w:w="713" w:type="dxa"/>
            <w:gridSpan w:val="2"/>
            <w:vAlign w:val="center"/>
          </w:tcPr>
          <w:p w14:paraId="51ED011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所属</w:t>
            </w:r>
          </w:p>
          <w:p w14:paraId="0146D8E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行业</w:t>
            </w:r>
          </w:p>
        </w:tc>
        <w:tc>
          <w:tcPr>
            <w:tcW w:w="830" w:type="dxa"/>
            <w:vAlign w:val="center"/>
          </w:tcPr>
          <w:p w14:paraId="6C397B5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企业</w:t>
            </w:r>
          </w:p>
          <w:p w14:paraId="4799BF6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类型</w:t>
            </w:r>
          </w:p>
        </w:tc>
        <w:tc>
          <w:tcPr>
            <w:tcW w:w="1298" w:type="dxa"/>
            <w:vAlign w:val="center"/>
          </w:tcPr>
          <w:p w14:paraId="541C1A0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品牌</w:t>
            </w:r>
          </w:p>
          <w:p w14:paraId="2D0ACE0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（必填）</w:t>
            </w:r>
          </w:p>
        </w:tc>
        <w:tc>
          <w:tcPr>
            <w:tcW w:w="1789" w:type="dxa"/>
            <w:vAlign w:val="center"/>
          </w:tcPr>
          <w:p w14:paraId="581F746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型号（必填）/服务要求</w:t>
            </w:r>
          </w:p>
        </w:tc>
        <w:tc>
          <w:tcPr>
            <w:tcW w:w="1206" w:type="dxa"/>
            <w:vAlign w:val="center"/>
          </w:tcPr>
          <w:p w14:paraId="5DE7380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节能/节水/环保</w:t>
            </w:r>
          </w:p>
        </w:tc>
        <w:tc>
          <w:tcPr>
            <w:tcW w:w="2498" w:type="dxa"/>
            <w:vAlign w:val="center"/>
          </w:tcPr>
          <w:p w14:paraId="648B45E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产地类型（必填）</w:t>
            </w:r>
          </w:p>
        </w:tc>
        <w:tc>
          <w:tcPr>
            <w:tcW w:w="604" w:type="dxa"/>
            <w:vAlign w:val="center"/>
          </w:tcPr>
          <w:p w14:paraId="4A2414C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国家</w:t>
            </w:r>
          </w:p>
        </w:tc>
        <w:tc>
          <w:tcPr>
            <w:tcW w:w="1038" w:type="dxa"/>
            <w:vAlign w:val="center"/>
          </w:tcPr>
          <w:p w14:paraId="4BD7E49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企业类型</w:t>
            </w:r>
          </w:p>
        </w:tc>
        <w:tc>
          <w:tcPr>
            <w:tcW w:w="0" w:type="auto"/>
            <w:vAlign w:val="center"/>
          </w:tcPr>
          <w:p w14:paraId="582117B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数量</w:t>
            </w:r>
          </w:p>
          <w:p w14:paraId="36E4ACD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（必填）</w:t>
            </w:r>
          </w:p>
        </w:tc>
        <w:tc>
          <w:tcPr>
            <w:tcW w:w="0" w:type="auto"/>
            <w:vAlign w:val="center"/>
          </w:tcPr>
          <w:p w14:paraId="501E19C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单价</w:t>
            </w:r>
          </w:p>
          <w:p w14:paraId="0083D21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（必填）</w:t>
            </w:r>
          </w:p>
        </w:tc>
        <w:tc>
          <w:tcPr>
            <w:tcW w:w="968" w:type="dxa"/>
            <w:vAlign w:val="center"/>
          </w:tcPr>
          <w:p w14:paraId="08A5113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合计</w:t>
            </w:r>
          </w:p>
        </w:tc>
      </w:tr>
      <w:tr w14:paraId="65084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jc w:val="center"/>
        </w:trPr>
        <w:tc>
          <w:tcPr>
            <w:tcW w:w="0" w:type="auto"/>
            <w:vAlign w:val="center"/>
          </w:tcPr>
          <w:p w14:paraId="78CBACA8">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93" w:type="dxa"/>
            <w:gridSpan w:val="2"/>
            <w:vAlign w:val="center"/>
          </w:tcPr>
          <w:p w14:paraId="4CDB41AE">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713" w:type="dxa"/>
            <w:gridSpan w:val="2"/>
            <w:vAlign w:val="center"/>
          </w:tcPr>
          <w:p w14:paraId="18307A1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830" w:type="dxa"/>
            <w:vAlign w:val="center"/>
          </w:tcPr>
          <w:p w14:paraId="510F27F4">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298" w:type="dxa"/>
            <w:vAlign w:val="center"/>
          </w:tcPr>
          <w:p w14:paraId="20E3CD19">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789" w:type="dxa"/>
            <w:vAlign w:val="center"/>
          </w:tcPr>
          <w:p w14:paraId="1B74B5D7">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206" w:type="dxa"/>
            <w:vAlign w:val="center"/>
          </w:tcPr>
          <w:p w14:paraId="74AC562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2498" w:type="dxa"/>
            <w:vAlign w:val="center"/>
          </w:tcPr>
          <w:p w14:paraId="31ED7D9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国内□  进口□</w:t>
            </w:r>
          </w:p>
        </w:tc>
        <w:tc>
          <w:tcPr>
            <w:tcW w:w="604" w:type="dxa"/>
            <w:vAlign w:val="center"/>
          </w:tcPr>
          <w:p w14:paraId="5AB6917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038" w:type="dxa"/>
            <w:vAlign w:val="center"/>
          </w:tcPr>
          <w:p w14:paraId="1D8C614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0" w:type="auto"/>
            <w:vAlign w:val="center"/>
          </w:tcPr>
          <w:p w14:paraId="5279455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0" w:type="auto"/>
            <w:vAlign w:val="center"/>
          </w:tcPr>
          <w:p w14:paraId="0E6CF0B6">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968" w:type="dxa"/>
            <w:vAlign w:val="center"/>
          </w:tcPr>
          <w:p w14:paraId="3EC9ED47">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r>
      <w:tr w14:paraId="420F1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jc w:val="center"/>
        </w:trPr>
        <w:tc>
          <w:tcPr>
            <w:tcW w:w="0" w:type="auto"/>
            <w:vAlign w:val="center"/>
          </w:tcPr>
          <w:p w14:paraId="2CA164AE">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93" w:type="dxa"/>
            <w:gridSpan w:val="2"/>
            <w:vAlign w:val="center"/>
          </w:tcPr>
          <w:p w14:paraId="6E3F1432">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713" w:type="dxa"/>
            <w:gridSpan w:val="2"/>
            <w:vAlign w:val="center"/>
          </w:tcPr>
          <w:p w14:paraId="0B8C381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830" w:type="dxa"/>
            <w:vAlign w:val="center"/>
          </w:tcPr>
          <w:p w14:paraId="141A61F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298" w:type="dxa"/>
            <w:vAlign w:val="center"/>
          </w:tcPr>
          <w:p w14:paraId="1372ED46">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789" w:type="dxa"/>
            <w:vAlign w:val="center"/>
          </w:tcPr>
          <w:p w14:paraId="656F7834">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206" w:type="dxa"/>
            <w:vAlign w:val="center"/>
          </w:tcPr>
          <w:p w14:paraId="56C05479">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2498" w:type="dxa"/>
            <w:vAlign w:val="center"/>
          </w:tcPr>
          <w:p w14:paraId="14A17844">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国内</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进口□</w:t>
            </w:r>
          </w:p>
        </w:tc>
        <w:tc>
          <w:tcPr>
            <w:tcW w:w="604" w:type="dxa"/>
            <w:vAlign w:val="center"/>
          </w:tcPr>
          <w:p w14:paraId="316A59A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038" w:type="dxa"/>
            <w:vAlign w:val="center"/>
          </w:tcPr>
          <w:p w14:paraId="34FA89C9">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0" w:type="auto"/>
            <w:vAlign w:val="center"/>
          </w:tcPr>
          <w:p w14:paraId="6C6F1E19">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0" w:type="auto"/>
            <w:vAlign w:val="center"/>
          </w:tcPr>
          <w:p w14:paraId="60A54B16">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968" w:type="dxa"/>
            <w:vAlign w:val="center"/>
          </w:tcPr>
          <w:p w14:paraId="095314B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r>
      <w:tr w14:paraId="07422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jc w:val="center"/>
        </w:trPr>
        <w:tc>
          <w:tcPr>
            <w:tcW w:w="0" w:type="auto"/>
            <w:vAlign w:val="center"/>
          </w:tcPr>
          <w:p w14:paraId="0063F16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093" w:type="dxa"/>
            <w:gridSpan w:val="2"/>
            <w:vAlign w:val="center"/>
          </w:tcPr>
          <w:p w14:paraId="560929F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713" w:type="dxa"/>
            <w:gridSpan w:val="2"/>
            <w:vAlign w:val="center"/>
          </w:tcPr>
          <w:p w14:paraId="491870E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830" w:type="dxa"/>
            <w:vAlign w:val="center"/>
          </w:tcPr>
          <w:p w14:paraId="51771DB8">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298" w:type="dxa"/>
            <w:vAlign w:val="center"/>
          </w:tcPr>
          <w:p w14:paraId="1D98976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789" w:type="dxa"/>
            <w:vAlign w:val="center"/>
          </w:tcPr>
          <w:p w14:paraId="60EAF64C">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206" w:type="dxa"/>
            <w:vAlign w:val="center"/>
          </w:tcPr>
          <w:p w14:paraId="18835600">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2498" w:type="dxa"/>
            <w:vAlign w:val="center"/>
          </w:tcPr>
          <w:p w14:paraId="64295ED4">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国内□  进口□</w:t>
            </w:r>
          </w:p>
        </w:tc>
        <w:tc>
          <w:tcPr>
            <w:tcW w:w="604" w:type="dxa"/>
            <w:vAlign w:val="center"/>
          </w:tcPr>
          <w:p w14:paraId="2CAC67EE">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038" w:type="dxa"/>
            <w:vAlign w:val="center"/>
          </w:tcPr>
          <w:p w14:paraId="0C858FD4">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0" w:type="auto"/>
            <w:vAlign w:val="center"/>
          </w:tcPr>
          <w:p w14:paraId="1B179772">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0" w:type="auto"/>
            <w:vAlign w:val="center"/>
          </w:tcPr>
          <w:p w14:paraId="5595CCCC">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968" w:type="dxa"/>
            <w:vAlign w:val="center"/>
          </w:tcPr>
          <w:p w14:paraId="029017B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r>
      <w:tr w14:paraId="697C7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jc w:val="center"/>
        </w:trPr>
        <w:tc>
          <w:tcPr>
            <w:tcW w:w="0" w:type="auto"/>
            <w:vAlign w:val="center"/>
          </w:tcPr>
          <w:p w14:paraId="179B84EE">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93" w:type="dxa"/>
            <w:gridSpan w:val="2"/>
            <w:vAlign w:val="center"/>
          </w:tcPr>
          <w:p w14:paraId="63921BF4">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713" w:type="dxa"/>
            <w:gridSpan w:val="2"/>
            <w:vAlign w:val="center"/>
          </w:tcPr>
          <w:p w14:paraId="1F32783C">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830" w:type="dxa"/>
            <w:vAlign w:val="center"/>
          </w:tcPr>
          <w:p w14:paraId="1E2ABB6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298" w:type="dxa"/>
            <w:vAlign w:val="center"/>
          </w:tcPr>
          <w:p w14:paraId="57D73BBC">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789" w:type="dxa"/>
            <w:vAlign w:val="center"/>
          </w:tcPr>
          <w:p w14:paraId="0CB67A2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206" w:type="dxa"/>
            <w:vAlign w:val="center"/>
          </w:tcPr>
          <w:p w14:paraId="0842696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2498" w:type="dxa"/>
            <w:vAlign w:val="center"/>
          </w:tcPr>
          <w:p w14:paraId="383D237B">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国内□  进口□</w:t>
            </w:r>
          </w:p>
        </w:tc>
        <w:tc>
          <w:tcPr>
            <w:tcW w:w="604" w:type="dxa"/>
            <w:vAlign w:val="center"/>
          </w:tcPr>
          <w:p w14:paraId="31E3923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038" w:type="dxa"/>
            <w:vAlign w:val="center"/>
          </w:tcPr>
          <w:p w14:paraId="570DA6C9">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0" w:type="auto"/>
            <w:vAlign w:val="center"/>
          </w:tcPr>
          <w:p w14:paraId="751F5AB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0" w:type="auto"/>
            <w:vAlign w:val="center"/>
          </w:tcPr>
          <w:p w14:paraId="3C487027">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968" w:type="dxa"/>
            <w:vAlign w:val="center"/>
          </w:tcPr>
          <w:p w14:paraId="7E192778">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r>
      <w:tr w14:paraId="52A9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jc w:val="center"/>
        </w:trPr>
        <w:tc>
          <w:tcPr>
            <w:tcW w:w="0" w:type="auto"/>
            <w:vAlign w:val="center"/>
          </w:tcPr>
          <w:p w14:paraId="308E105E">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93" w:type="dxa"/>
            <w:gridSpan w:val="2"/>
            <w:vAlign w:val="center"/>
          </w:tcPr>
          <w:p w14:paraId="02C3985B">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713" w:type="dxa"/>
            <w:gridSpan w:val="2"/>
            <w:vAlign w:val="center"/>
          </w:tcPr>
          <w:p w14:paraId="205DA8AC">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830" w:type="dxa"/>
            <w:vAlign w:val="center"/>
          </w:tcPr>
          <w:p w14:paraId="5C3DB4D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298" w:type="dxa"/>
            <w:vAlign w:val="center"/>
          </w:tcPr>
          <w:p w14:paraId="50A00B7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789" w:type="dxa"/>
            <w:vAlign w:val="center"/>
          </w:tcPr>
          <w:p w14:paraId="1E72B2C6">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206" w:type="dxa"/>
            <w:vAlign w:val="center"/>
          </w:tcPr>
          <w:p w14:paraId="5DC6E308">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2498" w:type="dxa"/>
            <w:vAlign w:val="center"/>
          </w:tcPr>
          <w:p w14:paraId="515EB84B">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国内□  进口□</w:t>
            </w:r>
          </w:p>
        </w:tc>
        <w:tc>
          <w:tcPr>
            <w:tcW w:w="604" w:type="dxa"/>
            <w:vAlign w:val="center"/>
          </w:tcPr>
          <w:p w14:paraId="2CCFAC42">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038" w:type="dxa"/>
            <w:vAlign w:val="center"/>
          </w:tcPr>
          <w:p w14:paraId="30105E22">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0" w:type="auto"/>
            <w:vAlign w:val="center"/>
          </w:tcPr>
          <w:p w14:paraId="64A7688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0" w:type="auto"/>
            <w:vAlign w:val="center"/>
          </w:tcPr>
          <w:p w14:paraId="7021E750">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968" w:type="dxa"/>
            <w:vAlign w:val="center"/>
          </w:tcPr>
          <w:p w14:paraId="79A6F34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r>
      <w:tr w14:paraId="2BA32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jc w:val="center"/>
        </w:trPr>
        <w:tc>
          <w:tcPr>
            <w:tcW w:w="0" w:type="auto"/>
            <w:vAlign w:val="center"/>
          </w:tcPr>
          <w:p w14:paraId="54898CF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093" w:type="dxa"/>
            <w:gridSpan w:val="2"/>
            <w:vAlign w:val="center"/>
          </w:tcPr>
          <w:p w14:paraId="4BAB2CE4">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713" w:type="dxa"/>
            <w:gridSpan w:val="2"/>
            <w:vAlign w:val="center"/>
          </w:tcPr>
          <w:p w14:paraId="24EF56A7">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830" w:type="dxa"/>
            <w:vAlign w:val="center"/>
          </w:tcPr>
          <w:p w14:paraId="745F5491">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298" w:type="dxa"/>
            <w:vAlign w:val="center"/>
          </w:tcPr>
          <w:p w14:paraId="4CB4C8AE">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789" w:type="dxa"/>
            <w:vAlign w:val="center"/>
          </w:tcPr>
          <w:p w14:paraId="0E1D8F5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206" w:type="dxa"/>
            <w:vAlign w:val="center"/>
          </w:tcPr>
          <w:p w14:paraId="08610B17">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2498" w:type="dxa"/>
            <w:vAlign w:val="center"/>
          </w:tcPr>
          <w:p w14:paraId="6719DD8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国内□  进口□</w:t>
            </w:r>
          </w:p>
        </w:tc>
        <w:tc>
          <w:tcPr>
            <w:tcW w:w="604" w:type="dxa"/>
            <w:vAlign w:val="center"/>
          </w:tcPr>
          <w:p w14:paraId="0AA0979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038" w:type="dxa"/>
            <w:vAlign w:val="center"/>
          </w:tcPr>
          <w:p w14:paraId="71530746">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0" w:type="auto"/>
            <w:vAlign w:val="center"/>
          </w:tcPr>
          <w:p w14:paraId="43C00FAE">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0" w:type="auto"/>
            <w:vAlign w:val="center"/>
          </w:tcPr>
          <w:p w14:paraId="35AC176B">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968" w:type="dxa"/>
            <w:vAlign w:val="center"/>
          </w:tcPr>
          <w:p w14:paraId="04BDA409">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r>
      <w:tr w14:paraId="0E2C4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jc w:val="center"/>
        </w:trPr>
        <w:tc>
          <w:tcPr>
            <w:tcW w:w="0" w:type="auto"/>
            <w:vAlign w:val="center"/>
          </w:tcPr>
          <w:p w14:paraId="19CEF039">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093" w:type="dxa"/>
            <w:gridSpan w:val="2"/>
            <w:vAlign w:val="center"/>
          </w:tcPr>
          <w:p w14:paraId="756CBBE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713" w:type="dxa"/>
            <w:gridSpan w:val="2"/>
            <w:vAlign w:val="center"/>
          </w:tcPr>
          <w:p w14:paraId="01DA86B4">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830" w:type="dxa"/>
            <w:vAlign w:val="center"/>
          </w:tcPr>
          <w:p w14:paraId="717FC58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298" w:type="dxa"/>
            <w:vAlign w:val="center"/>
          </w:tcPr>
          <w:p w14:paraId="12B8F17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789" w:type="dxa"/>
            <w:vAlign w:val="center"/>
          </w:tcPr>
          <w:p w14:paraId="766AE13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206" w:type="dxa"/>
            <w:vAlign w:val="center"/>
          </w:tcPr>
          <w:p w14:paraId="4E4AFA4E">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2498" w:type="dxa"/>
            <w:vAlign w:val="center"/>
          </w:tcPr>
          <w:p w14:paraId="06ACEDE6">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国内□  进口□</w:t>
            </w:r>
          </w:p>
        </w:tc>
        <w:tc>
          <w:tcPr>
            <w:tcW w:w="604" w:type="dxa"/>
            <w:vAlign w:val="center"/>
          </w:tcPr>
          <w:p w14:paraId="7649512C">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038" w:type="dxa"/>
            <w:vAlign w:val="center"/>
          </w:tcPr>
          <w:p w14:paraId="1690072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0" w:type="auto"/>
            <w:vAlign w:val="center"/>
          </w:tcPr>
          <w:p w14:paraId="2DED44A2">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0" w:type="auto"/>
            <w:vAlign w:val="center"/>
          </w:tcPr>
          <w:p w14:paraId="0EABE42E">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968" w:type="dxa"/>
            <w:vAlign w:val="center"/>
          </w:tcPr>
          <w:p w14:paraId="3411548E">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r>
      <w:tr w14:paraId="28757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jc w:val="center"/>
        </w:trPr>
        <w:tc>
          <w:tcPr>
            <w:tcW w:w="0" w:type="auto"/>
            <w:vAlign w:val="center"/>
          </w:tcPr>
          <w:p w14:paraId="1671B3D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93" w:type="dxa"/>
            <w:gridSpan w:val="2"/>
            <w:vAlign w:val="center"/>
          </w:tcPr>
          <w:p w14:paraId="51833967">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713" w:type="dxa"/>
            <w:gridSpan w:val="2"/>
            <w:vAlign w:val="center"/>
          </w:tcPr>
          <w:p w14:paraId="07556902">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830" w:type="dxa"/>
            <w:vAlign w:val="center"/>
          </w:tcPr>
          <w:p w14:paraId="35C9FD68">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298" w:type="dxa"/>
            <w:vAlign w:val="center"/>
          </w:tcPr>
          <w:p w14:paraId="5A48AC11">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789" w:type="dxa"/>
            <w:vAlign w:val="center"/>
          </w:tcPr>
          <w:p w14:paraId="6C6F948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206" w:type="dxa"/>
            <w:vAlign w:val="center"/>
          </w:tcPr>
          <w:p w14:paraId="756D58EC">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2498" w:type="dxa"/>
            <w:vAlign w:val="center"/>
          </w:tcPr>
          <w:p w14:paraId="6289A64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国内□  进口□</w:t>
            </w:r>
          </w:p>
        </w:tc>
        <w:tc>
          <w:tcPr>
            <w:tcW w:w="604" w:type="dxa"/>
            <w:vAlign w:val="center"/>
          </w:tcPr>
          <w:p w14:paraId="260F2D8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1038" w:type="dxa"/>
            <w:vAlign w:val="center"/>
          </w:tcPr>
          <w:p w14:paraId="23CFD434">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0" w:type="auto"/>
            <w:vAlign w:val="center"/>
          </w:tcPr>
          <w:p w14:paraId="7F60A5D4">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0" w:type="auto"/>
            <w:vAlign w:val="center"/>
          </w:tcPr>
          <w:p w14:paraId="52E92248">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c>
          <w:tcPr>
            <w:tcW w:w="968" w:type="dxa"/>
            <w:vAlign w:val="center"/>
          </w:tcPr>
          <w:p w14:paraId="109A8DF9">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宋体" w:hAnsi="宋体" w:eastAsia="宋体" w:cs="宋体"/>
                <w:color w:val="auto"/>
                <w:sz w:val="24"/>
                <w:szCs w:val="24"/>
                <w:highlight w:val="none"/>
              </w:rPr>
            </w:pPr>
          </w:p>
        </w:tc>
      </w:tr>
      <w:tr w14:paraId="0CF3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jc w:val="center"/>
        </w:trPr>
        <w:tc>
          <w:tcPr>
            <w:tcW w:w="0" w:type="auto"/>
            <w:gridSpan w:val="2"/>
            <w:vAlign w:val="center"/>
          </w:tcPr>
          <w:p w14:paraId="375BB38F">
            <w:pPr>
              <w:keepNext w:val="0"/>
              <w:keepLines w:val="0"/>
              <w:pageBreakBefore w:val="0"/>
              <w:widowControl w:val="0"/>
              <w:kinsoku/>
              <w:wordWrap w:val="0"/>
              <w:overflowPunct/>
              <w:topLinePunct/>
              <w:autoSpaceDE/>
              <w:autoSpaceDN/>
              <w:bidi w:val="0"/>
              <w:adjustRightInd/>
              <w:snapToGrid/>
              <w:spacing w:line="360" w:lineRule="auto"/>
              <w:ind w:left="0" w:right="0"/>
              <w:jc w:val="left"/>
              <w:textAlignment w:val="auto"/>
              <w:rPr>
                <w:rFonts w:hint="eastAsia" w:ascii="宋体" w:hAnsi="宋体" w:eastAsia="宋体" w:cs="宋体"/>
                <w:color w:val="auto"/>
                <w:sz w:val="24"/>
                <w:szCs w:val="24"/>
                <w:highlight w:val="none"/>
                <w:lang w:val="en-US" w:eastAsia="zh-CN"/>
              </w:rPr>
            </w:pPr>
          </w:p>
        </w:tc>
        <w:tc>
          <w:tcPr>
            <w:tcW w:w="0" w:type="auto"/>
            <w:gridSpan w:val="2"/>
            <w:vAlign w:val="center"/>
          </w:tcPr>
          <w:p w14:paraId="2B574672">
            <w:pPr>
              <w:keepNext w:val="0"/>
              <w:keepLines w:val="0"/>
              <w:pageBreakBefore w:val="0"/>
              <w:widowControl w:val="0"/>
              <w:kinsoku/>
              <w:wordWrap w:val="0"/>
              <w:overflowPunct/>
              <w:topLinePunct/>
              <w:autoSpaceDE/>
              <w:autoSpaceDN/>
              <w:bidi w:val="0"/>
              <w:adjustRightInd/>
              <w:snapToGrid/>
              <w:spacing w:line="360" w:lineRule="auto"/>
              <w:ind w:left="0" w:right="0"/>
              <w:jc w:val="left"/>
              <w:textAlignment w:val="auto"/>
              <w:rPr>
                <w:rFonts w:hint="eastAsia" w:ascii="宋体" w:hAnsi="宋体" w:eastAsia="宋体" w:cs="宋体"/>
                <w:color w:val="auto"/>
                <w:sz w:val="24"/>
                <w:szCs w:val="24"/>
                <w:highlight w:val="none"/>
                <w:lang w:val="en-US" w:eastAsia="zh-CN"/>
              </w:rPr>
            </w:pPr>
          </w:p>
        </w:tc>
        <w:tc>
          <w:tcPr>
            <w:tcW w:w="0" w:type="auto"/>
            <w:gridSpan w:val="10"/>
            <w:vAlign w:val="center"/>
          </w:tcPr>
          <w:p w14:paraId="1D9015ED">
            <w:pPr>
              <w:keepNext w:val="0"/>
              <w:keepLines w:val="0"/>
              <w:pageBreakBefore w:val="0"/>
              <w:widowControl w:val="0"/>
              <w:kinsoku/>
              <w:wordWrap w:val="0"/>
              <w:overflowPunct/>
              <w:topLinePunct/>
              <w:autoSpaceDE/>
              <w:autoSpaceDN/>
              <w:bidi w:val="0"/>
              <w:adjustRightInd/>
              <w:snapToGrid/>
              <w:spacing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共计：</w:t>
            </w:r>
          </w:p>
        </w:tc>
        <w:tc>
          <w:tcPr>
            <w:tcW w:w="968" w:type="dxa"/>
            <w:vAlign w:val="center"/>
          </w:tcPr>
          <w:p w14:paraId="62950868">
            <w:pPr>
              <w:keepNext w:val="0"/>
              <w:keepLines w:val="0"/>
              <w:pageBreakBefore w:val="0"/>
              <w:widowControl w:val="0"/>
              <w:kinsoku/>
              <w:wordWrap w:val="0"/>
              <w:overflowPunct/>
              <w:topLinePunct/>
              <w:autoSpaceDE/>
              <w:autoSpaceDN/>
              <w:bidi w:val="0"/>
              <w:adjustRightInd/>
              <w:snapToGrid/>
              <w:spacing w:line="360" w:lineRule="auto"/>
              <w:ind w:left="0" w:right="0"/>
              <w:jc w:val="left"/>
              <w:textAlignment w:val="auto"/>
              <w:rPr>
                <w:rFonts w:hint="eastAsia" w:ascii="宋体" w:hAnsi="宋体" w:eastAsia="宋体" w:cs="宋体"/>
                <w:color w:val="auto"/>
                <w:sz w:val="24"/>
                <w:szCs w:val="24"/>
                <w:highlight w:val="none"/>
                <w:lang w:val="en-US" w:eastAsia="zh-CN"/>
              </w:rPr>
            </w:pPr>
          </w:p>
        </w:tc>
      </w:tr>
    </w:tbl>
    <w:p w14:paraId="28531D1D">
      <w:pPr>
        <w:keepNext w:val="0"/>
        <w:keepLines w:val="0"/>
        <w:pageBreakBefore w:val="0"/>
        <w:widowControl w:val="0"/>
        <w:kinsoku/>
        <w:wordWrap w:val="0"/>
        <w:overflowPunct w:val="0"/>
        <w:topLinePunct/>
        <w:autoSpaceDE/>
        <w:autoSpaceDN/>
        <w:bidi w:val="0"/>
        <w:adjustRightInd/>
        <w:snapToGrid/>
        <w:spacing w:line="0" w:lineRule="atLeast"/>
        <w:jc w:val="left"/>
        <w:textAlignment w:val="auto"/>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注：</w:t>
      </w:r>
    </w:p>
    <w:p w14:paraId="269E9D11">
      <w:pPr>
        <w:keepNext w:val="0"/>
        <w:keepLines w:val="0"/>
        <w:pageBreakBefore w:val="0"/>
        <w:widowControl w:val="0"/>
        <w:kinsoku/>
        <w:wordWrap w:val="0"/>
        <w:overflowPunct w:val="0"/>
        <w:topLinePunct/>
        <w:autoSpaceDE/>
        <w:autoSpaceDN/>
        <w:bidi w:val="0"/>
        <w:adjustRightInd/>
        <w:snapToGrid/>
        <w:spacing w:line="0" w:lineRule="atLeast"/>
        <w:ind w:firstLine="422" w:firstLineChars="200"/>
        <w:jc w:val="left"/>
        <w:textAlignment w:val="auto"/>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（1）★</w:t>
      </w:r>
      <w:r>
        <w:rPr>
          <w:rFonts w:hint="eastAsia" w:ascii="宋体" w:hAnsi="宋体" w:cs="宋体"/>
          <w:b/>
          <w:bCs/>
          <w:color w:val="auto"/>
          <w:sz w:val="21"/>
          <w:szCs w:val="21"/>
          <w:highlight w:val="none"/>
          <w:lang w:val="en-US" w:eastAsia="zh-CN" w:bidi="ar"/>
        </w:rPr>
        <w:t>投标人</w:t>
      </w:r>
      <w:r>
        <w:rPr>
          <w:rFonts w:hint="eastAsia" w:ascii="宋体" w:hAnsi="宋体" w:eastAsia="宋体" w:cs="宋体"/>
          <w:b/>
          <w:bCs/>
          <w:color w:val="auto"/>
          <w:sz w:val="21"/>
          <w:szCs w:val="21"/>
          <w:highlight w:val="none"/>
          <w:lang w:val="en-US" w:eastAsia="zh-CN" w:bidi="ar"/>
        </w:rPr>
        <w:t>须对所有产品进行整体投标报价，不得缺项漏项，否则按不实质性响应招标文件要求处理。</w:t>
      </w:r>
    </w:p>
    <w:p w14:paraId="3D564C60">
      <w:pPr>
        <w:keepNext w:val="0"/>
        <w:keepLines w:val="0"/>
        <w:pageBreakBefore w:val="0"/>
        <w:widowControl w:val="0"/>
        <w:kinsoku/>
        <w:wordWrap w:val="0"/>
        <w:overflowPunct w:val="0"/>
        <w:topLinePunct/>
        <w:autoSpaceDE/>
        <w:autoSpaceDN/>
        <w:bidi w:val="0"/>
        <w:adjustRightInd/>
        <w:snapToGrid/>
        <w:spacing w:line="0" w:lineRule="atLeast"/>
        <w:ind w:firstLine="422" w:firstLineChars="200"/>
        <w:jc w:val="left"/>
        <w:textAlignment w:val="auto"/>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 xml:space="preserve">（2）如所投设备为中型、小型、微型企业产品，须在上表“企业类型”中全部体现并明确。 </w:t>
      </w:r>
    </w:p>
    <w:p w14:paraId="545BA0BA">
      <w:pPr>
        <w:keepNext w:val="0"/>
        <w:keepLines w:val="0"/>
        <w:pageBreakBefore w:val="0"/>
        <w:widowControl w:val="0"/>
        <w:kinsoku/>
        <w:wordWrap w:val="0"/>
        <w:overflowPunct w:val="0"/>
        <w:topLinePunct/>
        <w:autoSpaceDE/>
        <w:autoSpaceDN/>
        <w:bidi w:val="0"/>
        <w:adjustRightInd/>
        <w:snapToGrid/>
        <w:spacing w:line="0" w:lineRule="atLeast"/>
        <w:ind w:firstLine="422" w:firstLineChars="200"/>
        <w:jc w:val="left"/>
        <w:textAlignment w:val="auto"/>
        <w:rPr>
          <w:rFonts w:hint="eastAsia" w:ascii="宋体" w:hAnsi="宋体" w:eastAsia="宋体" w:cs="宋体"/>
          <w:b/>
          <w:color w:val="auto"/>
          <w:sz w:val="20"/>
          <w:szCs w:val="21"/>
          <w:highlight w:val="none"/>
        </w:rPr>
      </w:pPr>
      <w:r>
        <w:rPr>
          <w:rFonts w:hint="eastAsia" w:ascii="宋体" w:hAnsi="宋体" w:eastAsia="宋体" w:cs="宋体"/>
          <w:b/>
          <w:bCs/>
          <w:color w:val="auto"/>
          <w:sz w:val="21"/>
          <w:szCs w:val="21"/>
          <w:highlight w:val="none"/>
          <w:lang w:val="en-US" w:eastAsia="zh-CN" w:bidi="ar"/>
        </w:rPr>
        <w:t>（3）</w:t>
      </w:r>
      <w:r>
        <w:rPr>
          <w:rFonts w:hint="eastAsia" w:ascii="宋体" w:hAnsi="宋体" w:cs="宋体"/>
          <w:b/>
          <w:bCs/>
          <w:color w:val="auto"/>
          <w:sz w:val="21"/>
          <w:szCs w:val="21"/>
          <w:highlight w:val="none"/>
          <w:lang w:val="en-US" w:eastAsia="zh-CN" w:bidi="ar"/>
        </w:rPr>
        <w:t>投标人</w:t>
      </w:r>
      <w:r>
        <w:rPr>
          <w:rFonts w:hint="eastAsia" w:ascii="宋体" w:hAnsi="宋体" w:eastAsia="宋体" w:cs="宋体"/>
          <w:b/>
          <w:bCs/>
          <w:color w:val="auto"/>
          <w:sz w:val="21"/>
          <w:szCs w:val="21"/>
          <w:highlight w:val="none"/>
          <w:lang w:val="en-US" w:eastAsia="zh-CN" w:bidi="ar"/>
        </w:rPr>
        <w:t>对填写生产制造企业的企业类型负责，如有虚假，将依法承担相应责任</w:t>
      </w:r>
      <w:r>
        <w:rPr>
          <w:rFonts w:hint="eastAsia" w:ascii="宋体" w:hAnsi="宋体" w:eastAsia="宋体" w:cs="宋体"/>
          <w:b/>
          <w:color w:val="auto"/>
          <w:sz w:val="20"/>
          <w:szCs w:val="21"/>
          <w:highlight w:val="none"/>
        </w:rPr>
        <w:t>。</w:t>
      </w:r>
    </w:p>
    <w:p w14:paraId="3CBB0748">
      <w:pPr>
        <w:keepNext w:val="0"/>
        <w:keepLines w:val="0"/>
        <w:pageBreakBefore w:val="0"/>
        <w:widowControl w:val="0"/>
        <w:kinsoku/>
        <w:wordWrap w:val="0"/>
        <w:overflowPunct w:val="0"/>
        <w:topLinePunct/>
        <w:autoSpaceDE/>
        <w:autoSpaceDN/>
        <w:bidi w:val="0"/>
        <w:adjustRightInd/>
        <w:snapToGrid/>
        <w:spacing w:line="0" w:lineRule="atLeast"/>
        <w:ind w:firstLine="422" w:firstLineChars="200"/>
        <w:jc w:val="left"/>
        <w:textAlignment w:val="auto"/>
        <w:rPr>
          <w:rFonts w:hint="eastAsia" w:ascii="宋体" w:hAnsi="宋体" w:eastAsia="宋体" w:cs="宋体"/>
          <w:b/>
          <w:color w:val="auto"/>
          <w:sz w:val="20"/>
          <w:szCs w:val="21"/>
          <w:highlight w:val="none"/>
        </w:rPr>
      </w:pPr>
      <w:r>
        <w:rPr>
          <w:rFonts w:hint="eastAsia" w:ascii="宋体" w:hAnsi="宋体" w:eastAsia="宋体" w:cs="宋体"/>
          <w:b/>
          <w:bCs/>
          <w:color w:val="auto"/>
          <w:sz w:val="21"/>
          <w:szCs w:val="21"/>
          <w:highlight w:val="none"/>
          <w:lang w:val="en-US" w:eastAsia="zh-CN" w:bidi="ar"/>
        </w:rPr>
        <w:t>（4）主要设备报价明细表的合计报价须与投标总报价一致</w:t>
      </w:r>
      <w:r>
        <w:rPr>
          <w:rFonts w:hint="eastAsia" w:ascii="宋体" w:hAnsi="宋体" w:eastAsia="宋体" w:cs="宋体"/>
          <w:b/>
          <w:color w:val="auto"/>
          <w:sz w:val="20"/>
          <w:szCs w:val="21"/>
          <w:highlight w:val="none"/>
        </w:rPr>
        <w:t>。</w:t>
      </w:r>
    </w:p>
    <w:p w14:paraId="48F44DBF">
      <w:pPr>
        <w:pStyle w:val="28"/>
        <w:ind w:firstLine="201" w:firstLineChars="100"/>
        <w:rPr>
          <w:rFonts w:hint="eastAsia" w:ascii="宋体" w:hAnsi="宋体" w:eastAsia="宋体" w:cs="宋体"/>
          <w:color w:val="auto"/>
          <w:lang w:eastAsia="zh-CN"/>
        </w:rPr>
      </w:pPr>
      <w:r>
        <w:rPr>
          <w:rFonts w:hint="eastAsia" w:ascii="宋体" w:hAnsi="宋体" w:eastAsia="宋体" w:cs="宋体"/>
          <w:b/>
          <w:color w:val="auto"/>
          <w:sz w:val="20"/>
          <w:szCs w:val="21"/>
          <w:highlight w:val="none"/>
          <w:lang w:eastAsia="zh-CN"/>
        </w:rPr>
        <w:t>（</w:t>
      </w:r>
      <w:r>
        <w:rPr>
          <w:rFonts w:hint="eastAsia" w:ascii="宋体" w:hAnsi="宋体" w:eastAsia="宋体" w:cs="宋体"/>
          <w:b/>
          <w:color w:val="auto"/>
          <w:sz w:val="20"/>
          <w:szCs w:val="21"/>
          <w:highlight w:val="none"/>
          <w:lang w:val="en-US" w:eastAsia="zh-CN"/>
        </w:rPr>
        <w:t>5</w:t>
      </w:r>
      <w:r>
        <w:rPr>
          <w:rFonts w:hint="eastAsia" w:ascii="宋体" w:hAnsi="宋体" w:eastAsia="宋体" w:cs="宋体"/>
          <w:b/>
          <w:color w:val="auto"/>
          <w:sz w:val="20"/>
          <w:szCs w:val="21"/>
          <w:highlight w:val="none"/>
          <w:lang w:eastAsia="zh-CN"/>
        </w:rPr>
        <w:t>）</w:t>
      </w:r>
      <w:r>
        <w:rPr>
          <w:rFonts w:hint="eastAsia" w:cs="宋体"/>
          <w:b/>
          <w:color w:val="auto"/>
          <w:sz w:val="20"/>
          <w:szCs w:val="21"/>
          <w:highlight w:val="none"/>
          <w:lang w:eastAsia="zh-CN"/>
        </w:rPr>
        <w:t>投标人</w:t>
      </w:r>
      <w:r>
        <w:rPr>
          <w:rFonts w:hint="eastAsia" w:ascii="宋体" w:hAnsi="宋体" w:eastAsia="宋体" w:cs="宋体"/>
          <w:b/>
          <w:color w:val="auto"/>
          <w:sz w:val="20"/>
          <w:szCs w:val="21"/>
          <w:highlight w:val="none"/>
          <w:lang w:eastAsia="zh-CN"/>
        </w:rPr>
        <w:t>可根据项目性质自行增减行数，但不得对表格中规定的内容进行更改。</w:t>
      </w:r>
    </w:p>
    <w:p w14:paraId="18FDDECC">
      <w:pPr>
        <w:pStyle w:val="371"/>
        <w:spacing w:line="360" w:lineRule="auto"/>
        <w:ind w:firstLine="2" w:firstLineChars="1"/>
        <w:rPr>
          <w:rFonts w:hint="eastAsia" w:ascii="宋体" w:hAnsi="宋体" w:eastAsia="宋体" w:cs="宋体"/>
          <w:color w:val="auto"/>
          <w:szCs w:val="21"/>
          <w:highlight w:val="none"/>
        </w:rPr>
      </w:pPr>
    </w:p>
    <w:p w14:paraId="233D40B1">
      <w:pPr>
        <w:pStyle w:val="66"/>
        <w:rPr>
          <w:rFonts w:hint="eastAsia" w:ascii="宋体" w:hAnsi="宋体" w:eastAsia="宋体" w:cs="宋体"/>
          <w:color w:val="auto"/>
          <w:sz w:val="24"/>
          <w:szCs w:val="24"/>
          <w:highlight w:val="none"/>
          <w:lang w:eastAsia="zh-CN"/>
        </w:rPr>
      </w:pPr>
    </w:p>
    <w:p w14:paraId="5F79B9C5">
      <w:pPr>
        <w:wordWrap w:val="0"/>
        <w:overflowPunct w:val="0"/>
        <w:topLinePunct/>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4BA15530">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u w:val="single"/>
          <w:lang w:eastAsia="zh-CN"/>
        </w:rPr>
      </w:pPr>
      <w:bookmarkStart w:id="1163" w:name="_Toc17831"/>
      <w:bookmarkStart w:id="1164" w:name="_Toc7901"/>
      <w:bookmarkStart w:id="1165" w:name="_Toc28730"/>
      <w:bookmarkStart w:id="1166" w:name="_Toc5995"/>
      <w:bookmarkStart w:id="1167" w:name="_Toc26649"/>
      <w:bookmarkStart w:id="1168" w:name="_Toc593"/>
      <w:bookmarkStart w:id="1169" w:name="_Toc7544"/>
      <w:bookmarkStart w:id="1170" w:name="_Toc14644"/>
      <w:bookmarkStart w:id="1171" w:name="_Toc20562"/>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bookmarkEnd w:id="1163"/>
      <w:bookmarkEnd w:id="1164"/>
      <w:bookmarkEnd w:id="1165"/>
      <w:bookmarkEnd w:id="1166"/>
      <w:bookmarkEnd w:id="1167"/>
      <w:bookmarkEnd w:id="1168"/>
      <w:bookmarkEnd w:id="1169"/>
      <w:bookmarkEnd w:id="1170"/>
      <w:bookmarkEnd w:id="1171"/>
    </w:p>
    <w:p w14:paraId="3A04D1EA">
      <w:pPr>
        <w:spacing w:line="360" w:lineRule="auto"/>
        <w:jc w:val="center"/>
        <w:rPr>
          <w:rFonts w:hint="eastAsia" w:ascii="宋体" w:hAnsi="宋体" w:eastAsia="宋体" w:cs="宋体"/>
          <w:color w:val="auto"/>
          <w:sz w:val="24"/>
          <w:szCs w:val="24"/>
          <w:highlight w:val="none"/>
          <w:lang w:eastAsia="zh-CN"/>
        </w:rPr>
        <w:sectPr>
          <w:pgSz w:w="16838" w:h="11906" w:orient="landscape"/>
          <w:pgMar w:top="1080" w:right="1440" w:bottom="1080" w:left="1440" w:header="720" w:footer="90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607D6F4F">
      <w:pPr>
        <w:wordWrap w:val="0"/>
        <w:overflowPunct w:val="0"/>
        <w:topLinePunct/>
        <w:jc w:val="center"/>
        <w:outlineLvl w:val="1"/>
        <w:rPr>
          <w:rFonts w:hint="eastAsia" w:ascii="宋体" w:hAnsi="宋体" w:eastAsia="宋体" w:cs="宋体"/>
          <w:b/>
          <w:bCs/>
          <w:color w:val="auto"/>
          <w:sz w:val="28"/>
          <w:szCs w:val="28"/>
          <w:highlight w:val="none"/>
        </w:rPr>
      </w:pPr>
      <w:bookmarkStart w:id="1172" w:name="_Toc12061"/>
      <w:bookmarkStart w:id="1173" w:name="_Toc5456"/>
      <w:bookmarkStart w:id="1174" w:name="_Toc4496"/>
      <w:bookmarkStart w:id="1175" w:name="_Toc23039"/>
      <w:bookmarkStart w:id="1176" w:name="_Toc18369"/>
      <w:bookmarkStart w:id="1177" w:name="_Toc23561"/>
      <w:bookmarkStart w:id="1178" w:name="_Toc13036"/>
      <w:bookmarkStart w:id="1179" w:name="_Toc25916"/>
      <w:bookmarkStart w:id="1180" w:name="_Toc25002"/>
      <w:bookmarkStart w:id="1181" w:name="_Toc11920"/>
      <w:bookmarkStart w:id="1182" w:name="_Toc15219"/>
      <w:bookmarkStart w:id="1183" w:name="_Toc29820"/>
      <w:bookmarkStart w:id="1184" w:name="_Toc25464"/>
      <w:bookmarkStart w:id="1185" w:name="_Toc9901"/>
      <w:bookmarkStart w:id="1186" w:name="_Toc16354"/>
      <w:bookmarkStart w:id="1187" w:name="_Toc2034"/>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lang w:val="en-US" w:eastAsia="zh-CN"/>
        </w:rPr>
        <w:t>、</w:t>
      </w:r>
      <w:bookmarkEnd w:id="1172"/>
      <w:bookmarkEnd w:id="1173"/>
      <w:bookmarkEnd w:id="1174"/>
      <w:bookmarkEnd w:id="1175"/>
      <w:bookmarkEnd w:id="1176"/>
      <w:bookmarkEnd w:id="1177"/>
      <w:bookmarkStart w:id="1188" w:name="_Toc6574"/>
      <w:bookmarkStart w:id="1189" w:name="_Toc30860"/>
      <w:bookmarkStart w:id="1190" w:name="_Toc6244"/>
      <w:bookmarkStart w:id="1191" w:name="_Toc32557"/>
      <w:r>
        <w:rPr>
          <w:rFonts w:hint="eastAsia" w:ascii="宋体" w:hAnsi="宋体" w:eastAsia="宋体" w:cs="宋体"/>
          <w:b/>
          <w:bCs/>
          <w:color w:val="auto"/>
          <w:sz w:val="32"/>
          <w:szCs w:val="32"/>
          <w:highlight w:val="none"/>
          <w:lang w:eastAsia="zh-CN"/>
        </w:rPr>
        <w:t>落实政府采购政策</w:t>
      </w:r>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3F36D9F7">
      <w:pPr>
        <w:wordWrap w:val="0"/>
        <w:overflowPunct w:val="0"/>
        <w:topLinePunct/>
        <w:jc w:val="center"/>
        <w:outlineLvl w:val="9"/>
        <w:rPr>
          <w:rFonts w:hint="eastAsia" w:ascii="宋体" w:hAnsi="宋体" w:eastAsia="宋体" w:cs="宋体"/>
          <w:color w:val="auto"/>
          <w:szCs w:val="30"/>
          <w:highlight w:val="none"/>
        </w:rPr>
      </w:pPr>
    </w:p>
    <w:p w14:paraId="49EDC20F">
      <w:pPr>
        <w:wordWrap w:val="0"/>
        <w:overflowPunct w:val="0"/>
        <w:topLinePunct/>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说明：</w:t>
      </w:r>
    </w:p>
    <w:p w14:paraId="7E923B2A">
      <w:pPr>
        <w:wordWrap w:val="0"/>
        <w:overflowPunct w:val="0"/>
        <w:topLinePunct/>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w:t>
      </w:r>
      <w:r>
        <w:rPr>
          <w:rFonts w:hint="eastAsia" w:ascii="宋体" w:hAnsi="宋体" w:cs="宋体"/>
          <w:color w:val="auto"/>
          <w:sz w:val="24"/>
          <w:highlight w:val="none"/>
          <w:lang w:val="zh-CN" w:eastAsia="zh-CN"/>
        </w:rPr>
        <w:t>投标人</w:t>
      </w:r>
      <w:r>
        <w:rPr>
          <w:rFonts w:hint="eastAsia" w:ascii="宋体" w:hAnsi="宋体" w:eastAsia="宋体" w:cs="宋体"/>
          <w:color w:val="auto"/>
          <w:sz w:val="24"/>
          <w:highlight w:val="none"/>
          <w:lang w:val="zh-CN" w:eastAsia="zh-CN"/>
        </w:rPr>
        <w:t xml:space="preserve">出具。联合体投标的，《中小企业声明函》可由牵头人出具。 </w:t>
      </w:r>
    </w:p>
    <w:p w14:paraId="27F3826C">
      <w:pPr>
        <w:wordWrap w:val="0"/>
        <w:overflowPunct w:val="0"/>
        <w:topLinePunct/>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2）对于联合体中由中小企业承担的部分，或者分包给中小企业的部分，必须全部由中小企业制造、承建或者承接。</w:t>
      </w:r>
      <w:r>
        <w:rPr>
          <w:rFonts w:hint="eastAsia" w:ascii="宋体" w:hAnsi="宋体" w:cs="宋体"/>
          <w:color w:val="auto"/>
          <w:sz w:val="24"/>
          <w:highlight w:val="none"/>
          <w:lang w:val="zh-CN" w:eastAsia="zh-CN"/>
        </w:rPr>
        <w:t>投标人</w:t>
      </w:r>
      <w:r>
        <w:rPr>
          <w:rFonts w:hint="eastAsia" w:ascii="宋体" w:hAnsi="宋体" w:eastAsia="宋体" w:cs="宋体"/>
          <w:color w:val="auto"/>
          <w:sz w:val="24"/>
          <w:highlight w:val="none"/>
          <w:lang w:val="zh-CN" w:eastAsia="zh-CN"/>
        </w:rPr>
        <w:t xml:space="preserve">应当在声明函“标的名称”部分标明联合体中中小企业承担的具体内容或者中小企业的具体分包内容。 </w:t>
      </w:r>
    </w:p>
    <w:p w14:paraId="5D8039FE">
      <w:pPr>
        <w:wordWrap w:val="0"/>
        <w:overflowPunct w:val="0"/>
        <w:topLinePunct/>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3）对于多标的采购项目，</w:t>
      </w:r>
      <w:r>
        <w:rPr>
          <w:rFonts w:hint="eastAsia" w:ascii="宋体" w:hAnsi="宋体" w:cs="宋体"/>
          <w:color w:val="auto"/>
          <w:sz w:val="24"/>
          <w:highlight w:val="none"/>
          <w:lang w:val="zh-CN" w:eastAsia="zh-CN"/>
        </w:rPr>
        <w:t>投标人</w:t>
      </w:r>
      <w:r>
        <w:rPr>
          <w:rFonts w:hint="eastAsia" w:ascii="宋体" w:hAnsi="宋体" w:eastAsia="宋体" w:cs="宋体"/>
          <w:color w:val="auto"/>
          <w:sz w:val="24"/>
          <w:highlight w:val="none"/>
          <w:lang w:val="zh-CN" w:eastAsia="zh-CN"/>
        </w:rPr>
        <w:t>应充分、准确地了解所提供货物的制造企业、提供服务的承接企业信息。对相关情况了解不清楚的，不建议填报本声明函。</w:t>
      </w:r>
    </w:p>
    <w:p w14:paraId="5F4B003E">
      <w:pPr>
        <w:wordWrap w:val="0"/>
        <w:overflowPunct w:val="0"/>
        <w:topLinePunct/>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4）温馨提示：为方便广大中小企业识别企业规模类型，工业和信息化部组织开发了中小企业规模类型自测小程序，在国务院客户端和工业和信息化部网站上均有链接，</w:t>
      </w:r>
      <w:r>
        <w:rPr>
          <w:rFonts w:hint="eastAsia" w:ascii="宋体" w:hAnsi="宋体" w:cs="宋体"/>
          <w:color w:val="auto"/>
          <w:sz w:val="24"/>
          <w:highlight w:val="none"/>
          <w:lang w:val="zh-CN" w:eastAsia="zh-CN"/>
        </w:rPr>
        <w:t>投标人</w:t>
      </w:r>
      <w:r>
        <w:rPr>
          <w:rFonts w:hint="eastAsia" w:ascii="宋体" w:hAnsi="宋体" w:eastAsia="宋体" w:cs="宋体"/>
          <w:color w:val="auto"/>
          <w:sz w:val="24"/>
          <w:highlight w:val="none"/>
          <w:lang w:val="zh-CN" w:eastAsia="zh-CN"/>
        </w:rPr>
        <w:t>填写所属的行业和指标数据可自动生成企业规模类型测试结果。本项目中小企业划分标准所属行业详见第二章《</w:t>
      </w:r>
      <w:r>
        <w:rPr>
          <w:rFonts w:hint="eastAsia" w:ascii="宋体" w:hAnsi="宋体" w:cs="宋体"/>
          <w:color w:val="auto"/>
          <w:sz w:val="24"/>
          <w:highlight w:val="none"/>
          <w:lang w:val="zh-CN" w:eastAsia="zh-CN"/>
        </w:rPr>
        <w:t>投标人</w:t>
      </w:r>
      <w:r>
        <w:rPr>
          <w:rFonts w:hint="eastAsia" w:ascii="宋体" w:hAnsi="宋体" w:eastAsia="宋体" w:cs="宋体"/>
          <w:color w:val="auto"/>
          <w:sz w:val="24"/>
          <w:highlight w:val="none"/>
          <w:lang w:val="zh-CN" w:eastAsia="zh-CN"/>
        </w:rPr>
        <w:t>须知》，如在该程序中未找到本项目文件规定的中小企业划分标准所属行业，则按照《关于印发中小企业划型标准规定的通知（工信部联企业﹝2011﹞300 号）》及本项目文件规定的中小企业划分标准所属行业执行。</w:t>
      </w:r>
    </w:p>
    <w:p w14:paraId="6149A034">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outlineLvl w:val="9"/>
        <w:rPr>
          <w:rFonts w:hint="eastAsia" w:ascii="宋体" w:hAnsi="宋体" w:eastAsia="宋体" w:cs="宋体"/>
          <w:b/>
          <w:bCs/>
          <w:color w:val="auto"/>
          <w:sz w:val="30"/>
          <w:szCs w:val="30"/>
          <w:highlight w:val="none"/>
          <w:lang w:val="en-US" w:eastAsia="zh-CN"/>
        </w:rPr>
        <w:sectPr>
          <w:pgSz w:w="11906" w:h="16838"/>
          <w:pgMar w:top="1134" w:right="1134" w:bottom="1134" w:left="1134" w:header="720" w:footer="907" w:gutter="0"/>
          <w:pgBorders>
            <w:top w:val="none" w:sz="0" w:space="0"/>
            <w:left w:val="none" w:sz="0" w:space="0"/>
            <w:bottom w:val="none" w:sz="0" w:space="0"/>
            <w:right w:val="none" w:sz="0" w:space="0"/>
          </w:pgBorders>
          <w:pgNumType w:fmt="decimal"/>
          <w:cols w:space="720" w:num="1"/>
          <w:rtlGutter w:val="0"/>
        </w:sectPr>
      </w:pPr>
      <w:bookmarkStart w:id="1192" w:name="_Toc7953"/>
      <w:bookmarkStart w:id="1193" w:name="_Toc31097"/>
      <w:bookmarkStart w:id="1194" w:name="_Toc32564"/>
      <w:bookmarkStart w:id="1195" w:name="_Toc13096"/>
      <w:bookmarkStart w:id="1196" w:name="_Toc6532"/>
      <w:bookmarkStart w:id="1197" w:name="_Toc3101"/>
      <w:bookmarkStart w:id="1198" w:name="_Toc18460"/>
      <w:bookmarkStart w:id="1199" w:name="_Toc13683"/>
      <w:bookmarkStart w:id="1200" w:name="_Toc5567"/>
      <w:bookmarkStart w:id="1201" w:name="_Toc29070"/>
      <w:bookmarkStart w:id="1202" w:name="_Toc3382"/>
      <w:bookmarkStart w:id="1203" w:name="_Toc6169"/>
      <w:bookmarkStart w:id="1204" w:name="_Toc9189"/>
      <w:bookmarkStart w:id="1205" w:name="_Toc16149"/>
      <w:bookmarkStart w:id="1206" w:name="_Toc25444"/>
      <w:bookmarkStart w:id="1207" w:name="_Toc29581"/>
      <w:bookmarkStart w:id="1208" w:name="_Toc31351"/>
      <w:bookmarkStart w:id="1209" w:name="_Toc10388"/>
      <w:bookmarkStart w:id="1210" w:name="_Toc9989"/>
      <w:bookmarkStart w:id="1211" w:name="_Toc4362"/>
      <w:bookmarkStart w:id="1212" w:name="_Toc29802"/>
      <w:bookmarkStart w:id="1213" w:name="_Toc11649"/>
      <w:bookmarkStart w:id="1214" w:name="_Toc15831"/>
      <w:bookmarkStart w:id="1215" w:name="_Toc30990"/>
      <w:bookmarkStart w:id="1216" w:name="_Toc4785"/>
    </w:p>
    <w:p w14:paraId="1EFD1FCA">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outlineLvl w:val="2"/>
        <w:rPr>
          <w:rFonts w:hint="eastAsia" w:ascii="宋体" w:hAnsi="宋体" w:eastAsia="宋体" w:cs="宋体"/>
          <w:i w:val="0"/>
          <w:iCs w:val="0"/>
          <w:color w:val="auto"/>
          <w:sz w:val="22"/>
          <w:szCs w:val="22"/>
          <w:highlight w:val="none"/>
          <w:lang w:val="en-US" w:eastAsia="zh-CN"/>
        </w:rPr>
      </w:pPr>
      <w:bookmarkStart w:id="1217" w:name="_Toc7683"/>
      <w:bookmarkStart w:id="1218" w:name="_Toc5639"/>
      <w:bookmarkStart w:id="1219" w:name="_Toc5034"/>
      <w:bookmarkStart w:id="1220" w:name="_Toc5426"/>
      <w:bookmarkStart w:id="1221" w:name="_Toc26620"/>
      <w:bookmarkStart w:id="1222" w:name="_Toc26557"/>
      <w:bookmarkStart w:id="1223" w:name="_Toc24522"/>
      <w:bookmarkStart w:id="1224" w:name="_Toc3976"/>
      <w:bookmarkStart w:id="1225" w:name="_Toc7090"/>
      <w:bookmarkStart w:id="1226" w:name="_Toc8646"/>
      <w:bookmarkStart w:id="1227" w:name="_Toc14451"/>
      <w:bookmarkStart w:id="1228" w:name="_Toc19520"/>
      <w:bookmarkStart w:id="1229" w:name="_Toc10936"/>
      <w:bookmarkStart w:id="1230" w:name="_Toc27261"/>
      <w:r>
        <w:rPr>
          <w:rFonts w:hint="eastAsia" w:ascii="宋体" w:hAnsi="宋体" w:eastAsia="宋体" w:cs="宋体"/>
          <w:b/>
          <w:bCs/>
          <w:i w:val="0"/>
          <w:iCs w:val="0"/>
          <w:color w:val="auto"/>
          <w:sz w:val="28"/>
          <w:szCs w:val="28"/>
          <w:highlight w:val="none"/>
          <w:lang w:val="en-US" w:eastAsia="zh-CN"/>
        </w:rPr>
        <w:t>中小企业声明函（货物）</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73895F2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本公司（联合体）郑重声明，根据《政府采购促进中小企业发展管理办法》（财库〔2020〕46号）的规定，本公司（联合体）参加</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（单位名称）的</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（项目名称）</w:t>
      </w:r>
      <w:r>
        <w:rPr>
          <w:rFonts w:hint="eastAsia" w:ascii="宋体" w:hAnsi="宋体" w:eastAsia="宋体" w:cs="宋体"/>
          <w:i w:val="0"/>
          <w:iCs w:val="0"/>
          <w:color w:val="auto"/>
          <w:sz w:val="24"/>
          <w:szCs w:val="24"/>
          <w:highlight w:val="none"/>
          <w:lang w:val="en-US" w:eastAsia="zh-CN"/>
        </w:rPr>
        <w:t>采购活动，货物全部由符合政策要求的中小企业承接。相关企业（含联合体中的中小企业、签订分包意向协议的中小企业）的具体情况如下：</w:t>
      </w:r>
    </w:p>
    <w:p w14:paraId="4973E34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u w:val="single"/>
          <w:lang w:val="en-US" w:eastAsia="zh-CN"/>
        </w:rPr>
        <w:t>标的名称</w:t>
      </w:r>
      <w:r>
        <w:rPr>
          <w:rFonts w:hint="eastAsia" w:ascii="宋体" w:hAnsi="宋体" w:eastAsia="宋体" w:cs="宋体"/>
          <w:i w:val="0"/>
          <w:iCs w:val="0"/>
          <w:color w:val="auto"/>
          <w:sz w:val="24"/>
          <w:szCs w:val="24"/>
          <w:highlight w:val="none"/>
          <w:lang w:val="en-US" w:eastAsia="zh-CN"/>
        </w:rPr>
        <w:t>），属于（</w:t>
      </w:r>
      <w:r>
        <w:rPr>
          <w:rFonts w:hint="eastAsia" w:ascii="宋体" w:hAnsi="宋体" w:eastAsia="宋体" w:cs="宋体"/>
          <w:i w:val="0"/>
          <w:iCs w:val="0"/>
          <w:color w:val="auto"/>
          <w:sz w:val="24"/>
          <w:szCs w:val="24"/>
          <w:highlight w:val="none"/>
          <w:u w:val="single"/>
          <w:lang w:val="en-US" w:eastAsia="zh-CN"/>
        </w:rPr>
        <w:t>招标文件中明确的所属行业</w:t>
      </w:r>
      <w:r>
        <w:rPr>
          <w:rFonts w:hint="eastAsia" w:ascii="宋体" w:hAnsi="宋体" w:eastAsia="宋体" w:cs="宋体"/>
          <w:i w:val="0"/>
          <w:iCs w:val="0"/>
          <w:color w:val="auto"/>
          <w:sz w:val="24"/>
          <w:szCs w:val="24"/>
          <w:highlight w:val="none"/>
          <w:lang w:val="en-US" w:eastAsia="zh-CN"/>
        </w:rPr>
        <w:t>）；制造商为（</w:t>
      </w:r>
      <w:r>
        <w:rPr>
          <w:rFonts w:hint="eastAsia" w:ascii="宋体" w:hAnsi="宋体" w:eastAsia="宋体" w:cs="宋体"/>
          <w:i w:val="0"/>
          <w:iCs w:val="0"/>
          <w:color w:val="auto"/>
          <w:sz w:val="24"/>
          <w:szCs w:val="24"/>
          <w:highlight w:val="none"/>
          <w:u w:val="single"/>
          <w:lang w:val="en-US" w:eastAsia="zh-CN"/>
        </w:rPr>
        <w:t>企业名称</w:t>
      </w:r>
      <w:r>
        <w:rPr>
          <w:rFonts w:hint="eastAsia" w:ascii="宋体" w:hAnsi="宋体" w:eastAsia="宋体" w:cs="宋体"/>
          <w:i w:val="0"/>
          <w:iCs w:val="0"/>
          <w:color w:val="auto"/>
          <w:sz w:val="24"/>
          <w:szCs w:val="24"/>
          <w:highlight w:val="none"/>
          <w:lang w:val="en-US" w:eastAsia="zh-CN"/>
        </w:rPr>
        <w:t>），从业人员</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人，营业收入为</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万元，资产总额为</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万元，属于</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（中型企业、小型企业、微型企业）；</w:t>
      </w:r>
    </w:p>
    <w:p w14:paraId="7C29081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u w:val="single"/>
          <w:lang w:val="en-US" w:eastAsia="zh-CN"/>
        </w:rPr>
        <w:t>标的名称</w:t>
      </w:r>
      <w:r>
        <w:rPr>
          <w:rFonts w:hint="eastAsia" w:ascii="宋体" w:hAnsi="宋体" w:eastAsia="宋体" w:cs="宋体"/>
          <w:i w:val="0"/>
          <w:iCs w:val="0"/>
          <w:color w:val="auto"/>
          <w:sz w:val="24"/>
          <w:szCs w:val="24"/>
          <w:highlight w:val="none"/>
          <w:lang w:val="en-US" w:eastAsia="zh-CN"/>
        </w:rPr>
        <w:t>），属于（</w:t>
      </w:r>
      <w:r>
        <w:rPr>
          <w:rFonts w:hint="eastAsia" w:ascii="宋体" w:hAnsi="宋体" w:eastAsia="宋体" w:cs="宋体"/>
          <w:i w:val="0"/>
          <w:iCs w:val="0"/>
          <w:color w:val="auto"/>
          <w:sz w:val="24"/>
          <w:szCs w:val="24"/>
          <w:highlight w:val="none"/>
          <w:u w:val="single"/>
          <w:lang w:val="en-US" w:eastAsia="zh-CN"/>
        </w:rPr>
        <w:t>招标文件中明确的所属行业</w:t>
      </w:r>
      <w:r>
        <w:rPr>
          <w:rFonts w:hint="eastAsia" w:ascii="宋体" w:hAnsi="宋体" w:eastAsia="宋体" w:cs="宋体"/>
          <w:i w:val="0"/>
          <w:iCs w:val="0"/>
          <w:color w:val="auto"/>
          <w:sz w:val="24"/>
          <w:szCs w:val="24"/>
          <w:highlight w:val="none"/>
          <w:lang w:val="en-US" w:eastAsia="zh-CN"/>
        </w:rPr>
        <w:t>）；制造商为（</w:t>
      </w:r>
      <w:r>
        <w:rPr>
          <w:rFonts w:hint="eastAsia" w:ascii="宋体" w:hAnsi="宋体" w:eastAsia="宋体" w:cs="宋体"/>
          <w:i w:val="0"/>
          <w:iCs w:val="0"/>
          <w:color w:val="auto"/>
          <w:sz w:val="24"/>
          <w:szCs w:val="24"/>
          <w:highlight w:val="none"/>
          <w:u w:val="single"/>
          <w:lang w:val="en-US" w:eastAsia="zh-CN"/>
        </w:rPr>
        <w:t>企业名称</w:t>
      </w:r>
      <w:r>
        <w:rPr>
          <w:rFonts w:hint="eastAsia" w:ascii="宋体" w:hAnsi="宋体" w:eastAsia="宋体" w:cs="宋体"/>
          <w:i w:val="0"/>
          <w:iCs w:val="0"/>
          <w:color w:val="auto"/>
          <w:sz w:val="24"/>
          <w:szCs w:val="24"/>
          <w:highlight w:val="none"/>
          <w:lang w:val="en-US" w:eastAsia="zh-CN"/>
        </w:rPr>
        <w:t>），从业人员</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人，营业收入为</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万元，资产总额为</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万元，属于</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（中型企业、小型企业、微型企业）；</w:t>
      </w:r>
    </w:p>
    <w:p w14:paraId="320E31F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w:t>
      </w:r>
    </w:p>
    <w:p w14:paraId="26C3ECB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以上企业，不属于大企业的分支机构，不存在控股股东为大企业的情形，也不存在与大企业的负责人为同一人的情形。</w:t>
      </w:r>
    </w:p>
    <w:p w14:paraId="3EA1CD1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本企业对上述声明内容的真实性负责。如有虚假，将依法承担相应责任。</w:t>
      </w:r>
    </w:p>
    <w:p w14:paraId="1640DBA2">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i w:val="0"/>
          <w:iCs w:val="0"/>
          <w:color w:val="auto"/>
          <w:sz w:val="24"/>
          <w:szCs w:val="24"/>
          <w:highlight w:val="none"/>
          <w:lang w:val="en-US" w:eastAsia="zh-CN"/>
        </w:rPr>
      </w:pPr>
    </w:p>
    <w:p w14:paraId="6B4801E1">
      <w:pPr>
        <w:pStyle w:val="28"/>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i w:val="0"/>
          <w:iCs w:val="0"/>
          <w:color w:val="auto"/>
          <w:highlight w:val="none"/>
          <w:lang w:val="en-US" w:eastAsia="zh-CN"/>
        </w:rPr>
      </w:pPr>
    </w:p>
    <w:p w14:paraId="702F4777">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i w:val="0"/>
          <w:iCs w:val="0"/>
          <w:color w:val="auto"/>
          <w:sz w:val="24"/>
          <w:szCs w:val="24"/>
          <w:highlight w:val="none"/>
          <w:lang w:val="en-US" w:eastAsia="zh-CN"/>
        </w:rPr>
      </w:pPr>
    </w:p>
    <w:p w14:paraId="3B787183">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i w:val="0"/>
          <w:iCs w:val="0"/>
          <w:color w:val="auto"/>
          <w:sz w:val="24"/>
          <w:szCs w:val="24"/>
          <w:highlight w:val="none"/>
          <w:lang w:val="en-US" w:eastAsia="zh-CN"/>
        </w:rPr>
      </w:pPr>
    </w:p>
    <w:p w14:paraId="0131C866">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i w:val="0"/>
          <w:iCs w:val="0"/>
          <w:color w:val="auto"/>
          <w:sz w:val="24"/>
          <w:szCs w:val="24"/>
          <w:highlight w:val="none"/>
          <w:lang w:val="en-US" w:eastAsia="zh-CN"/>
        </w:rPr>
      </w:pPr>
    </w:p>
    <w:p w14:paraId="7811A657">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i w:val="0"/>
          <w:iCs w:val="0"/>
          <w:color w:val="auto"/>
          <w:sz w:val="24"/>
          <w:szCs w:val="24"/>
          <w:highlight w:val="none"/>
          <w:lang w:val="en-US" w:eastAsia="zh-CN"/>
        </w:rPr>
      </w:pPr>
    </w:p>
    <w:p w14:paraId="754D5157">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i w:val="0"/>
          <w:iCs w:val="0"/>
          <w:color w:val="auto"/>
          <w:sz w:val="24"/>
          <w:szCs w:val="24"/>
          <w:highlight w:val="none"/>
          <w:lang w:val="en-US" w:eastAsia="zh-CN"/>
        </w:rPr>
      </w:pPr>
    </w:p>
    <w:p w14:paraId="23C33EB2">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i w:val="0"/>
          <w:iCs w:val="0"/>
          <w:color w:val="auto"/>
          <w:sz w:val="24"/>
          <w:szCs w:val="24"/>
          <w:highlight w:val="none"/>
          <w:lang w:val="en-US" w:eastAsia="zh-CN"/>
        </w:rPr>
      </w:pPr>
    </w:p>
    <w:p w14:paraId="7F72E525">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企业名称：</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（电子公章）</w:t>
      </w:r>
    </w:p>
    <w:p w14:paraId="70485CE1">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日期：</w:t>
      </w:r>
      <w:r>
        <w:rPr>
          <w:rFonts w:hint="eastAsia" w:ascii="宋体" w:hAnsi="宋体" w:eastAsia="宋体" w:cs="宋体"/>
          <w:i w:val="0"/>
          <w:iCs w:val="0"/>
          <w:color w:val="auto"/>
          <w:sz w:val="24"/>
          <w:szCs w:val="24"/>
          <w:highlight w:val="none"/>
          <w:u w:val="single"/>
          <w:lang w:eastAsia="zh-CN"/>
        </w:rPr>
        <w:t xml:space="preserve">     </w:t>
      </w:r>
      <w:r>
        <w:rPr>
          <w:rFonts w:hint="eastAsia" w:ascii="宋体" w:hAnsi="宋体" w:eastAsia="宋体" w:cs="宋体"/>
          <w:i w:val="0"/>
          <w:iCs w:val="0"/>
          <w:color w:val="auto"/>
          <w:sz w:val="24"/>
          <w:szCs w:val="24"/>
          <w:highlight w:val="none"/>
          <w:lang w:eastAsia="zh-CN"/>
        </w:rPr>
        <w:t>年</w:t>
      </w:r>
      <w:r>
        <w:rPr>
          <w:rFonts w:hint="eastAsia" w:ascii="宋体" w:hAnsi="宋体" w:eastAsia="宋体" w:cs="宋体"/>
          <w:i w:val="0"/>
          <w:iCs w:val="0"/>
          <w:color w:val="auto"/>
          <w:sz w:val="24"/>
          <w:szCs w:val="24"/>
          <w:highlight w:val="none"/>
          <w:u w:val="single"/>
          <w:lang w:eastAsia="zh-CN"/>
        </w:rPr>
        <w:t xml:space="preserve">     </w:t>
      </w:r>
      <w:r>
        <w:rPr>
          <w:rFonts w:hint="eastAsia" w:ascii="宋体" w:hAnsi="宋体" w:eastAsia="宋体" w:cs="宋体"/>
          <w:i w:val="0"/>
          <w:iCs w:val="0"/>
          <w:color w:val="auto"/>
          <w:sz w:val="24"/>
          <w:szCs w:val="24"/>
          <w:highlight w:val="none"/>
          <w:lang w:eastAsia="zh-CN"/>
        </w:rPr>
        <w:t>月</w:t>
      </w:r>
      <w:r>
        <w:rPr>
          <w:rFonts w:hint="eastAsia" w:ascii="宋体" w:hAnsi="宋体" w:eastAsia="宋体" w:cs="宋体"/>
          <w:i w:val="0"/>
          <w:iCs w:val="0"/>
          <w:color w:val="auto"/>
          <w:sz w:val="24"/>
          <w:szCs w:val="24"/>
          <w:highlight w:val="none"/>
          <w:u w:val="single"/>
          <w:lang w:eastAsia="zh-CN"/>
        </w:rPr>
        <w:t xml:space="preserve">     </w:t>
      </w:r>
      <w:r>
        <w:rPr>
          <w:rFonts w:hint="eastAsia" w:ascii="宋体" w:hAnsi="宋体" w:eastAsia="宋体" w:cs="宋体"/>
          <w:i w:val="0"/>
          <w:iCs w:val="0"/>
          <w:color w:val="auto"/>
          <w:sz w:val="24"/>
          <w:szCs w:val="24"/>
          <w:highlight w:val="none"/>
          <w:lang w:eastAsia="zh-CN"/>
        </w:rPr>
        <w:t>日</w:t>
      </w:r>
    </w:p>
    <w:p w14:paraId="0CA28492">
      <w:pPr>
        <w:pStyle w:val="28"/>
        <w:keepNext w:val="0"/>
        <w:keepLines w:val="0"/>
        <w:pageBreakBefore w:val="0"/>
        <w:widowControl w:val="0"/>
        <w:kinsoku/>
        <w:wordWrap w:val="0"/>
        <w:overflowPunct/>
        <w:topLinePunct/>
        <w:autoSpaceDE/>
        <w:autoSpaceDN/>
        <w:bidi w:val="0"/>
        <w:adjustRightInd/>
        <w:snapToGrid/>
        <w:ind w:left="0" w:leftChars="0" w:right="0" w:firstLine="480" w:firstLineChars="200"/>
        <w:rPr>
          <w:rFonts w:hint="eastAsia" w:ascii="宋体" w:hAnsi="宋体" w:eastAsia="宋体" w:cs="宋体"/>
          <w:i w:val="0"/>
          <w:iCs w:val="0"/>
          <w:color w:val="auto"/>
          <w:sz w:val="24"/>
          <w:szCs w:val="24"/>
          <w:highlight w:val="none"/>
          <w:lang w:val="en-US" w:eastAsia="zh-CN"/>
        </w:rPr>
      </w:pPr>
    </w:p>
    <w:p w14:paraId="5EC5FEE5">
      <w:pPr>
        <w:pStyle w:val="28"/>
        <w:keepNext w:val="0"/>
        <w:keepLines w:val="0"/>
        <w:pageBreakBefore w:val="0"/>
        <w:widowControl w:val="0"/>
        <w:kinsoku/>
        <w:wordWrap w:val="0"/>
        <w:overflowPunct/>
        <w:topLinePunct/>
        <w:autoSpaceDE/>
        <w:autoSpaceDN/>
        <w:bidi w:val="0"/>
        <w:adjustRightInd/>
        <w:snapToGrid/>
        <w:spacing w:line="0" w:lineRule="atLeast"/>
        <w:ind w:left="0" w:leftChars="0" w:right="0" w:firstLine="420" w:firstLineChars="200"/>
        <w:jc w:val="left"/>
        <w:textAlignment w:val="auto"/>
        <w:rPr>
          <w:rFonts w:hint="eastAsia" w:ascii="宋体" w:hAnsi="宋体" w:eastAsia="宋体" w:cs="宋体"/>
          <w:i w:val="0"/>
          <w:iCs w:val="0"/>
          <w:color w:val="auto"/>
          <w:sz w:val="21"/>
          <w:szCs w:val="21"/>
          <w:highlight w:val="none"/>
          <w:lang w:val="en-US" w:eastAsia="zh-CN"/>
        </w:rPr>
      </w:pPr>
    </w:p>
    <w:p w14:paraId="514E1D39">
      <w:pPr>
        <w:pStyle w:val="28"/>
        <w:keepNext w:val="0"/>
        <w:keepLines w:val="0"/>
        <w:pageBreakBefore w:val="0"/>
        <w:widowControl w:val="0"/>
        <w:kinsoku/>
        <w:wordWrap w:val="0"/>
        <w:overflowPunct/>
        <w:topLinePunct/>
        <w:autoSpaceDE/>
        <w:autoSpaceDN/>
        <w:bidi w:val="0"/>
        <w:adjustRightInd/>
        <w:snapToGrid/>
        <w:spacing w:line="0" w:lineRule="atLeast"/>
        <w:ind w:left="0" w:leftChars="0" w:right="0" w:firstLine="420" w:firstLineChars="200"/>
        <w:jc w:val="left"/>
        <w:textAlignment w:val="auto"/>
        <w:rPr>
          <w:rFonts w:hint="eastAsia" w:ascii="宋体" w:hAnsi="宋体" w:eastAsia="宋体" w:cs="宋体"/>
          <w:i w:val="0"/>
          <w:iCs w:val="0"/>
          <w:color w:val="auto"/>
          <w:sz w:val="21"/>
          <w:szCs w:val="21"/>
          <w:highlight w:val="none"/>
          <w:lang w:val="en-US" w:eastAsia="zh-CN"/>
        </w:rPr>
      </w:pPr>
    </w:p>
    <w:p w14:paraId="77CD50B6">
      <w:pPr>
        <w:pStyle w:val="28"/>
        <w:keepNext w:val="0"/>
        <w:keepLines w:val="0"/>
        <w:pageBreakBefore w:val="0"/>
        <w:widowControl w:val="0"/>
        <w:kinsoku/>
        <w:wordWrap w:val="0"/>
        <w:overflowPunct/>
        <w:topLinePunct/>
        <w:autoSpaceDE/>
        <w:autoSpaceDN/>
        <w:bidi w:val="0"/>
        <w:adjustRightInd/>
        <w:snapToGrid/>
        <w:spacing w:line="0" w:lineRule="atLeast"/>
        <w:ind w:left="0" w:leftChars="0" w:right="0" w:firstLine="422" w:firstLineChars="200"/>
        <w:jc w:val="left"/>
        <w:textAlignment w:val="auto"/>
        <w:rPr>
          <w:rFonts w:hint="eastAsia" w:ascii="宋体" w:hAnsi="宋体" w:eastAsia="宋体" w:cs="宋体"/>
          <w:b/>
          <w:bCs/>
          <w:i w:val="0"/>
          <w:iCs w:val="0"/>
          <w:color w:val="auto"/>
          <w:sz w:val="21"/>
          <w:szCs w:val="21"/>
          <w:highlight w:val="none"/>
          <w:lang w:val="en-US" w:eastAsia="zh-CN"/>
        </w:rPr>
      </w:pPr>
    </w:p>
    <w:p w14:paraId="23FD0704">
      <w:pPr>
        <w:pStyle w:val="28"/>
        <w:keepNext w:val="0"/>
        <w:keepLines w:val="0"/>
        <w:pageBreakBefore w:val="0"/>
        <w:widowControl w:val="0"/>
        <w:kinsoku/>
        <w:wordWrap w:val="0"/>
        <w:overflowPunct/>
        <w:topLinePunct/>
        <w:autoSpaceDE/>
        <w:autoSpaceDN/>
        <w:bidi w:val="0"/>
        <w:adjustRightInd/>
        <w:snapToGrid/>
        <w:spacing w:line="0" w:lineRule="atLeast"/>
        <w:ind w:left="0" w:leftChars="0" w:right="0" w:firstLine="422" w:firstLineChars="200"/>
        <w:jc w:val="left"/>
        <w:textAlignment w:val="auto"/>
        <w:rPr>
          <w:rFonts w:hint="eastAsia" w:ascii="宋体" w:hAnsi="宋体" w:eastAsia="宋体" w:cs="宋体"/>
          <w:b/>
          <w:bCs/>
          <w:i w:val="0"/>
          <w:iCs w:val="0"/>
          <w:color w:val="auto"/>
          <w:sz w:val="21"/>
          <w:szCs w:val="21"/>
          <w:highlight w:val="none"/>
          <w:lang w:val="en-US" w:eastAsia="zh-CN"/>
        </w:rPr>
      </w:pPr>
    </w:p>
    <w:p w14:paraId="7A589CC8">
      <w:pPr>
        <w:pStyle w:val="28"/>
        <w:keepNext w:val="0"/>
        <w:keepLines w:val="0"/>
        <w:pageBreakBefore w:val="0"/>
        <w:widowControl w:val="0"/>
        <w:kinsoku/>
        <w:wordWrap w:val="0"/>
        <w:overflowPunct/>
        <w:topLinePunct/>
        <w:autoSpaceDE/>
        <w:autoSpaceDN/>
        <w:bidi w:val="0"/>
        <w:adjustRightInd/>
        <w:snapToGrid/>
        <w:spacing w:line="0" w:lineRule="atLeast"/>
        <w:ind w:left="0" w:leftChars="0" w:right="0" w:firstLine="422" w:firstLineChars="200"/>
        <w:jc w:val="left"/>
        <w:textAlignment w:val="auto"/>
        <w:rPr>
          <w:rFonts w:hint="eastAsia" w:ascii="宋体" w:hAnsi="宋体" w:eastAsia="宋体" w:cs="宋体"/>
          <w:b/>
          <w:bCs/>
          <w:i w:val="0"/>
          <w:iCs w:val="0"/>
          <w:color w:val="auto"/>
          <w:sz w:val="21"/>
          <w:szCs w:val="21"/>
          <w:highlight w:val="none"/>
          <w:lang w:val="en-US" w:eastAsia="zh-CN"/>
        </w:rPr>
      </w:pPr>
    </w:p>
    <w:p w14:paraId="378CAADC">
      <w:pPr>
        <w:pStyle w:val="28"/>
        <w:keepNext w:val="0"/>
        <w:keepLines w:val="0"/>
        <w:pageBreakBefore w:val="0"/>
        <w:widowControl w:val="0"/>
        <w:kinsoku/>
        <w:wordWrap w:val="0"/>
        <w:overflowPunct/>
        <w:topLinePunct/>
        <w:autoSpaceDE/>
        <w:autoSpaceDN/>
        <w:bidi w:val="0"/>
        <w:adjustRightInd/>
        <w:snapToGrid/>
        <w:spacing w:line="0" w:lineRule="atLeast"/>
        <w:ind w:left="0" w:leftChars="0" w:right="0" w:firstLine="422" w:firstLineChars="200"/>
        <w:jc w:val="left"/>
        <w:textAlignment w:val="auto"/>
        <w:rPr>
          <w:rFonts w:hint="eastAsia" w:ascii="宋体" w:hAnsi="宋体" w:eastAsia="宋体" w:cs="宋体"/>
          <w:b/>
          <w:bCs/>
          <w:i w:val="0"/>
          <w:iCs w:val="0"/>
          <w:color w:val="auto"/>
          <w:sz w:val="21"/>
          <w:szCs w:val="21"/>
          <w:highlight w:val="none"/>
          <w:lang w:val="en-US" w:eastAsia="zh-CN"/>
        </w:rPr>
      </w:pPr>
    </w:p>
    <w:p w14:paraId="40403912">
      <w:pPr>
        <w:pStyle w:val="28"/>
        <w:keepNext w:val="0"/>
        <w:keepLines w:val="0"/>
        <w:pageBreakBefore w:val="0"/>
        <w:widowControl w:val="0"/>
        <w:kinsoku/>
        <w:wordWrap w:val="0"/>
        <w:overflowPunct/>
        <w:topLinePunct/>
        <w:autoSpaceDE/>
        <w:autoSpaceDN/>
        <w:bidi w:val="0"/>
        <w:adjustRightInd/>
        <w:snapToGrid/>
        <w:spacing w:line="0" w:lineRule="atLeast"/>
        <w:ind w:left="0" w:leftChars="0" w:right="0" w:firstLine="422" w:firstLineChars="200"/>
        <w:jc w:val="left"/>
        <w:textAlignment w:val="auto"/>
        <w:rPr>
          <w:rFonts w:hint="eastAsia" w:ascii="宋体" w:hAnsi="宋体" w:eastAsia="宋体" w:cs="宋体"/>
          <w:b/>
          <w:bCs/>
          <w:i w:val="0"/>
          <w:iCs w:val="0"/>
          <w:color w:val="auto"/>
          <w:sz w:val="21"/>
          <w:szCs w:val="21"/>
          <w:highlight w:val="none"/>
          <w:lang w:val="en-US" w:eastAsia="zh-CN"/>
        </w:rPr>
      </w:pPr>
    </w:p>
    <w:p w14:paraId="2717542C">
      <w:pPr>
        <w:pStyle w:val="28"/>
        <w:keepNext w:val="0"/>
        <w:keepLines w:val="0"/>
        <w:pageBreakBefore w:val="0"/>
        <w:widowControl w:val="0"/>
        <w:kinsoku/>
        <w:wordWrap w:val="0"/>
        <w:overflowPunct/>
        <w:topLinePunct/>
        <w:autoSpaceDE/>
        <w:autoSpaceDN/>
        <w:bidi w:val="0"/>
        <w:adjustRightInd/>
        <w:snapToGrid/>
        <w:spacing w:line="0" w:lineRule="atLeast"/>
        <w:ind w:left="0" w:leftChars="0" w:right="0" w:firstLine="422" w:firstLineChars="200"/>
        <w:jc w:val="left"/>
        <w:textAlignment w:val="auto"/>
        <w:rPr>
          <w:rFonts w:hint="eastAsia" w:ascii="宋体" w:hAnsi="宋体" w:eastAsia="宋体" w:cs="宋体"/>
          <w:b/>
          <w:bCs/>
          <w:i w:val="0"/>
          <w:iCs w:val="0"/>
          <w:color w:val="auto"/>
          <w:sz w:val="21"/>
          <w:szCs w:val="21"/>
          <w:highlight w:val="none"/>
          <w:lang w:val="en-US" w:eastAsia="zh-CN"/>
        </w:rPr>
      </w:pPr>
    </w:p>
    <w:p w14:paraId="35DBFA8F">
      <w:pPr>
        <w:pStyle w:val="28"/>
        <w:keepNext w:val="0"/>
        <w:keepLines w:val="0"/>
        <w:pageBreakBefore w:val="0"/>
        <w:widowControl w:val="0"/>
        <w:kinsoku/>
        <w:wordWrap w:val="0"/>
        <w:overflowPunct/>
        <w:topLinePunct/>
        <w:autoSpaceDE/>
        <w:autoSpaceDN/>
        <w:bidi w:val="0"/>
        <w:adjustRightInd/>
        <w:snapToGrid/>
        <w:spacing w:line="0" w:lineRule="atLeast"/>
        <w:ind w:left="0" w:leftChars="0" w:right="0" w:firstLine="422" w:firstLineChars="200"/>
        <w:jc w:val="left"/>
        <w:textAlignment w:val="auto"/>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en-US" w:eastAsia="zh-CN"/>
        </w:rPr>
        <w:t>注：从业人员、营业收入、资产总额填报上一年度数据，无上一年度数据的新成立企业可不填报。</w:t>
      </w:r>
    </w:p>
    <w:p w14:paraId="0C91BFAE">
      <w:pPr>
        <w:pStyle w:val="63"/>
        <w:keepNext w:val="0"/>
        <w:keepLines w:val="0"/>
        <w:pageBreakBefore w:val="0"/>
        <w:widowControl w:val="0"/>
        <w:kinsoku/>
        <w:wordWrap w:val="0"/>
        <w:overflowPunct/>
        <w:topLinePunct/>
        <w:autoSpaceDE/>
        <w:autoSpaceDN/>
        <w:bidi w:val="0"/>
        <w:adjustRightInd/>
        <w:snapToGrid/>
        <w:spacing w:beforeLines="0" w:after="0" w:line="360" w:lineRule="auto"/>
        <w:ind w:left="0" w:leftChars="0" w:right="0"/>
        <w:jc w:val="center"/>
        <w:outlineLvl w:val="9"/>
        <w:rPr>
          <w:rFonts w:hint="eastAsia" w:ascii="宋体" w:hAnsi="宋体" w:eastAsia="宋体" w:cs="宋体"/>
          <w:bCs w:val="0"/>
          <w:i w:val="0"/>
          <w:iCs w:val="0"/>
          <w:color w:val="auto"/>
          <w:sz w:val="30"/>
          <w:szCs w:val="30"/>
          <w:highlight w:val="none"/>
          <w:lang w:val="zh-CN"/>
        </w:rPr>
        <w:sectPr>
          <w:pgSz w:w="11906" w:h="16838"/>
          <w:pgMar w:top="1134" w:right="1134" w:bottom="1134" w:left="1134" w:header="720" w:footer="907" w:gutter="0"/>
          <w:pgBorders>
            <w:top w:val="none" w:sz="0" w:space="0"/>
            <w:left w:val="none" w:sz="0" w:space="0"/>
            <w:bottom w:val="none" w:sz="0" w:space="0"/>
            <w:right w:val="none" w:sz="0" w:space="0"/>
          </w:pgBorders>
          <w:pgNumType w:fmt="decimal"/>
          <w:cols w:space="720" w:num="1"/>
          <w:rtlGutter w:val="0"/>
        </w:sectPr>
      </w:pPr>
      <w:bookmarkStart w:id="1231" w:name="_Toc13592"/>
      <w:bookmarkStart w:id="1232" w:name="_Toc4282"/>
      <w:bookmarkStart w:id="1233" w:name="_Toc5927"/>
      <w:bookmarkStart w:id="1234" w:name="_Toc31050"/>
      <w:bookmarkStart w:id="1235" w:name="_Toc991"/>
      <w:bookmarkStart w:id="1236" w:name="_Toc18540"/>
      <w:bookmarkStart w:id="1237" w:name="_Toc1572"/>
      <w:bookmarkStart w:id="1238" w:name="_Toc19525"/>
      <w:bookmarkStart w:id="1239" w:name="_Toc515908228"/>
    </w:p>
    <w:p w14:paraId="240604AD">
      <w:pPr>
        <w:pStyle w:val="63"/>
        <w:keepNext w:val="0"/>
        <w:keepLines w:val="0"/>
        <w:pageBreakBefore w:val="0"/>
        <w:widowControl w:val="0"/>
        <w:kinsoku/>
        <w:wordWrap w:val="0"/>
        <w:overflowPunct/>
        <w:topLinePunct/>
        <w:autoSpaceDE/>
        <w:autoSpaceDN/>
        <w:bidi w:val="0"/>
        <w:adjustRightInd/>
        <w:snapToGrid/>
        <w:spacing w:beforeLines="0" w:after="0" w:line="360" w:lineRule="auto"/>
        <w:ind w:left="0" w:leftChars="0" w:right="0"/>
        <w:jc w:val="center"/>
        <w:outlineLvl w:val="1"/>
        <w:rPr>
          <w:rFonts w:hint="eastAsia" w:ascii="宋体" w:hAnsi="宋体" w:eastAsia="宋体" w:cs="宋体"/>
          <w:b w:val="0"/>
          <w:color w:val="auto"/>
          <w:sz w:val="30"/>
          <w:szCs w:val="30"/>
          <w:highlight w:val="none"/>
        </w:rPr>
      </w:pPr>
      <w:bookmarkStart w:id="1240" w:name="_Toc29933"/>
      <w:bookmarkStart w:id="1241" w:name="_Toc25597"/>
      <w:bookmarkStart w:id="1242" w:name="_Toc30489"/>
      <w:bookmarkStart w:id="1243" w:name="_Toc28979"/>
      <w:bookmarkStart w:id="1244" w:name="_Toc12660"/>
      <w:bookmarkStart w:id="1245" w:name="_Toc13667"/>
      <w:bookmarkStart w:id="1246" w:name="_Toc17945"/>
      <w:bookmarkStart w:id="1247" w:name="_Toc12525"/>
      <w:bookmarkStart w:id="1248" w:name="_Toc27655"/>
      <w:bookmarkStart w:id="1249" w:name="_Toc8038"/>
      <w:bookmarkStart w:id="1250" w:name="_Toc20255"/>
      <w:bookmarkStart w:id="1251" w:name="_Toc31247"/>
      <w:bookmarkStart w:id="1252" w:name="_Toc20833"/>
      <w:bookmarkStart w:id="1253" w:name="_Toc30821"/>
      <w:bookmarkStart w:id="1254" w:name="_Toc13642"/>
      <w:bookmarkStart w:id="1255" w:name="_Toc30322"/>
      <w:bookmarkStart w:id="1256" w:name="_Toc12749"/>
      <w:bookmarkStart w:id="1257" w:name="_Toc28166"/>
      <w:bookmarkStart w:id="1258" w:name="_Toc31390"/>
      <w:bookmarkStart w:id="1259" w:name="_Toc23027"/>
      <w:bookmarkStart w:id="1260" w:name="_Toc16676"/>
      <w:bookmarkStart w:id="1261" w:name="_Toc26487"/>
      <w:bookmarkStart w:id="1262" w:name="_Toc8964"/>
      <w:bookmarkStart w:id="1263" w:name="_Toc27571"/>
      <w:bookmarkStart w:id="1264" w:name="_Toc23323"/>
      <w:bookmarkStart w:id="1265" w:name="_Toc23749"/>
      <w:bookmarkStart w:id="1266" w:name="_Toc21610"/>
      <w:bookmarkStart w:id="1267" w:name="_Toc3944"/>
      <w:bookmarkStart w:id="1268" w:name="_Toc3522"/>
      <w:bookmarkStart w:id="1269" w:name="_Toc12561"/>
      <w:bookmarkStart w:id="1270" w:name="_Toc26327"/>
      <w:bookmarkStart w:id="1271" w:name="_Toc3342"/>
      <w:bookmarkStart w:id="1272" w:name="_Toc24407"/>
      <w:r>
        <w:rPr>
          <w:rFonts w:hint="eastAsia" w:ascii="宋体" w:hAnsi="宋体" w:eastAsia="宋体" w:cs="宋体"/>
          <w:bCs w:val="0"/>
          <w:color w:val="auto"/>
          <w:sz w:val="28"/>
          <w:szCs w:val="28"/>
          <w:highlight w:val="none"/>
          <w:lang w:val="zh-CN"/>
        </w:rPr>
        <w:t>残疾人</w:t>
      </w:r>
      <w:r>
        <w:rPr>
          <w:rFonts w:hint="eastAsia" w:ascii="宋体" w:hAnsi="宋体" w:eastAsia="宋体" w:cs="宋体"/>
          <w:bCs w:val="0"/>
          <w:color w:val="auto"/>
          <w:sz w:val="28"/>
          <w:szCs w:val="28"/>
          <w:highlight w:val="none"/>
        </w:rPr>
        <w:t>福利性单位声明函</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p>
    <w:p w14:paraId="36BB5098">
      <w:pPr>
        <w:keepNext w:val="0"/>
        <w:keepLines w:val="0"/>
        <w:pageBreakBefore w:val="0"/>
        <w:widowControl w:val="0"/>
        <w:kinsoku/>
        <w:wordWrap w:val="0"/>
        <w:overflowPunct/>
        <w:topLinePunct/>
        <w:autoSpaceDE/>
        <w:autoSpaceDN/>
        <w:bidi w:val="0"/>
        <w:adjustRightInd/>
        <w:snapToGrid/>
        <w:spacing w:line="360" w:lineRule="auto"/>
        <w:ind w:left="0" w:leftChars="0" w:right="0"/>
        <w:rPr>
          <w:rFonts w:hint="eastAsia" w:ascii="宋体" w:hAnsi="宋体" w:eastAsia="宋体" w:cs="宋体"/>
          <w:color w:val="auto"/>
          <w:sz w:val="24"/>
          <w:highlight w:val="none"/>
        </w:rPr>
      </w:pPr>
    </w:p>
    <w:p w14:paraId="07CC93D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人，安置的残疾人人数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EDDCB4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D1B9AB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rPr>
          <w:rFonts w:hint="eastAsia" w:ascii="宋体" w:hAnsi="宋体" w:eastAsia="宋体" w:cs="宋体"/>
          <w:color w:val="auto"/>
          <w:sz w:val="24"/>
          <w:highlight w:val="none"/>
        </w:rPr>
      </w:pPr>
    </w:p>
    <w:p w14:paraId="4264614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注：若无此项内容，可不</w:t>
      </w:r>
      <w:r>
        <w:rPr>
          <w:rFonts w:hint="eastAsia" w:ascii="宋体" w:hAnsi="宋体" w:eastAsia="宋体" w:cs="宋体"/>
          <w:color w:val="auto"/>
          <w:sz w:val="24"/>
          <w:highlight w:val="none"/>
          <w:lang w:eastAsia="zh-CN"/>
        </w:rPr>
        <w:t>填写</w:t>
      </w:r>
      <w:r>
        <w:rPr>
          <w:rFonts w:hint="eastAsia" w:ascii="宋体" w:hAnsi="宋体" w:eastAsia="宋体" w:cs="宋体"/>
          <w:color w:val="auto"/>
          <w:sz w:val="24"/>
          <w:highlight w:val="none"/>
        </w:rPr>
        <w:t>此函。</w:t>
      </w:r>
    </w:p>
    <w:p w14:paraId="4E0DFA49">
      <w:pPr>
        <w:keepNext w:val="0"/>
        <w:keepLines w:val="0"/>
        <w:pageBreakBefore w:val="0"/>
        <w:widowControl w:val="0"/>
        <w:kinsoku/>
        <w:wordWrap w:val="0"/>
        <w:overflowPunct/>
        <w:topLinePunct/>
        <w:autoSpaceDE/>
        <w:autoSpaceDN/>
        <w:bidi w:val="0"/>
        <w:adjustRightInd/>
        <w:snapToGrid/>
        <w:spacing w:line="400" w:lineRule="exact"/>
        <w:ind w:left="0" w:leftChars="0" w:right="0"/>
        <w:jc w:val="both"/>
        <w:rPr>
          <w:rFonts w:hint="eastAsia" w:ascii="宋体" w:hAnsi="宋体" w:eastAsia="宋体" w:cs="宋体"/>
          <w:color w:val="auto"/>
          <w:kern w:val="0"/>
          <w:sz w:val="24"/>
          <w:highlight w:val="none"/>
          <w:lang w:val="zh-CN"/>
        </w:rPr>
      </w:pPr>
    </w:p>
    <w:p w14:paraId="2F515FE4">
      <w:pPr>
        <w:keepNext w:val="0"/>
        <w:keepLines w:val="0"/>
        <w:pageBreakBefore w:val="0"/>
        <w:widowControl w:val="0"/>
        <w:kinsoku/>
        <w:wordWrap w:val="0"/>
        <w:overflowPunct/>
        <w:topLinePunct/>
        <w:autoSpaceDE/>
        <w:autoSpaceDN/>
        <w:bidi w:val="0"/>
        <w:adjustRightInd/>
        <w:snapToGrid/>
        <w:spacing w:line="400" w:lineRule="exact"/>
        <w:ind w:left="0" w:leftChars="0" w:right="0"/>
        <w:jc w:val="both"/>
        <w:rPr>
          <w:rFonts w:hint="eastAsia" w:ascii="宋体" w:hAnsi="宋体" w:eastAsia="宋体" w:cs="宋体"/>
          <w:color w:val="auto"/>
          <w:kern w:val="0"/>
          <w:sz w:val="24"/>
          <w:highlight w:val="none"/>
          <w:lang w:val="zh-CN"/>
        </w:rPr>
      </w:pPr>
    </w:p>
    <w:p w14:paraId="3A59078C">
      <w:pPr>
        <w:keepNext w:val="0"/>
        <w:keepLines w:val="0"/>
        <w:pageBreakBefore w:val="0"/>
        <w:widowControl w:val="0"/>
        <w:kinsoku/>
        <w:wordWrap w:val="0"/>
        <w:overflowPunct/>
        <w:topLinePunct/>
        <w:autoSpaceDE/>
        <w:autoSpaceDN/>
        <w:bidi w:val="0"/>
        <w:adjustRightInd/>
        <w:snapToGrid/>
        <w:spacing w:line="400" w:lineRule="exact"/>
        <w:ind w:left="0" w:leftChars="0" w:right="0"/>
        <w:jc w:val="both"/>
        <w:rPr>
          <w:rFonts w:hint="eastAsia" w:ascii="宋体" w:hAnsi="宋体" w:eastAsia="宋体" w:cs="宋体"/>
          <w:color w:val="auto"/>
          <w:kern w:val="0"/>
          <w:sz w:val="24"/>
          <w:highlight w:val="none"/>
          <w:lang w:val="zh-CN"/>
        </w:rPr>
      </w:pPr>
    </w:p>
    <w:p w14:paraId="73309482">
      <w:pPr>
        <w:keepNext w:val="0"/>
        <w:keepLines w:val="0"/>
        <w:pageBreakBefore w:val="0"/>
        <w:widowControl w:val="0"/>
        <w:kinsoku/>
        <w:wordWrap w:val="0"/>
        <w:overflowPunct/>
        <w:topLinePunct/>
        <w:autoSpaceDE/>
        <w:autoSpaceDN/>
        <w:bidi w:val="0"/>
        <w:adjustRightInd/>
        <w:snapToGrid/>
        <w:spacing w:line="400" w:lineRule="exact"/>
        <w:ind w:left="0" w:leftChars="0" w:right="0"/>
        <w:jc w:val="both"/>
        <w:rPr>
          <w:rFonts w:hint="eastAsia" w:ascii="宋体" w:hAnsi="宋体" w:eastAsia="宋体" w:cs="宋体"/>
          <w:color w:val="auto"/>
          <w:kern w:val="0"/>
          <w:sz w:val="24"/>
          <w:highlight w:val="none"/>
          <w:lang w:val="zh-CN"/>
        </w:rPr>
      </w:pPr>
    </w:p>
    <w:p w14:paraId="20583567">
      <w:pPr>
        <w:keepNext w:val="0"/>
        <w:keepLines w:val="0"/>
        <w:pageBreakBefore w:val="0"/>
        <w:widowControl w:val="0"/>
        <w:kinsoku/>
        <w:wordWrap w:val="0"/>
        <w:overflowPunct/>
        <w:topLinePunct/>
        <w:autoSpaceDE/>
        <w:autoSpaceDN/>
        <w:bidi w:val="0"/>
        <w:adjustRightInd/>
        <w:snapToGrid/>
        <w:spacing w:line="400" w:lineRule="exact"/>
        <w:ind w:left="0" w:leftChars="0" w:right="0"/>
        <w:jc w:val="both"/>
        <w:rPr>
          <w:rFonts w:hint="eastAsia" w:ascii="宋体" w:hAnsi="宋体" w:eastAsia="宋体" w:cs="宋体"/>
          <w:color w:val="auto"/>
          <w:kern w:val="0"/>
          <w:sz w:val="24"/>
          <w:highlight w:val="none"/>
          <w:lang w:val="zh-CN"/>
        </w:rPr>
      </w:pPr>
    </w:p>
    <w:p w14:paraId="64298E79">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宋体" w:hAnsi="宋体" w:eastAsia="宋体" w:cs="宋体"/>
          <w:color w:val="auto"/>
          <w:kern w:val="0"/>
          <w:sz w:val="24"/>
          <w:highlight w:val="none"/>
          <w:lang w:val="zh-CN"/>
        </w:rPr>
      </w:pPr>
    </w:p>
    <w:p w14:paraId="1FBCFE63">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宋体" w:hAnsi="宋体" w:eastAsia="宋体" w:cs="宋体"/>
          <w:color w:val="auto"/>
          <w:kern w:val="0"/>
          <w:sz w:val="24"/>
          <w:highlight w:val="none"/>
          <w:lang w:val="zh-CN"/>
        </w:rPr>
      </w:pPr>
    </w:p>
    <w:p w14:paraId="79BD0C8D">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宋体" w:hAnsi="宋体" w:eastAsia="宋体" w:cs="宋体"/>
          <w:color w:val="auto"/>
          <w:kern w:val="0"/>
          <w:sz w:val="24"/>
          <w:highlight w:val="none"/>
          <w:lang w:val="zh-CN"/>
        </w:rPr>
      </w:pPr>
    </w:p>
    <w:p w14:paraId="695DD49E">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宋体" w:hAnsi="宋体" w:eastAsia="宋体" w:cs="宋体"/>
          <w:color w:val="auto"/>
          <w:kern w:val="0"/>
          <w:sz w:val="24"/>
          <w:highlight w:val="none"/>
          <w:lang w:val="zh-CN"/>
        </w:rPr>
      </w:pPr>
    </w:p>
    <w:p w14:paraId="5EC8BC6F">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宋体" w:hAnsi="宋体" w:eastAsia="宋体" w:cs="宋体"/>
          <w:color w:val="auto"/>
          <w:kern w:val="0"/>
          <w:sz w:val="24"/>
          <w:highlight w:val="none"/>
          <w:lang w:val="zh-CN"/>
        </w:rPr>
      </w:pPr>
    </w:p>
    <w:p w14:paraId="30D55D50">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宋体" w:hAnsi="宋体" w:eastAsia="宋体" w:cs="宋体"/>
          <w:color w:val="auto"/>
          <w:kern w:val="0"/>
          <w:sz w:val="24"/>
          <w:highlight w:val="none"/>
          <w:lang w:val="zh-CN"/>
        </w:rPr>
      </w:pPr>
    </w:p>
    <w:p w14:paraId="133B5641">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宋体" w:hAnsi="宋体" w:eastAsia="宋体" w:cs="宋体"/>
          <w:color w:val="auto"/>
          <w:kern w:val="0"/>
          <w:sz w:val="24"/>
          <w:highlight w:val="none"/>
          <w:lang w:val="zh-CN"/>
        </w:rPr>
      </w:pPr>
    </w:p>
    <w:p w14:paraId="5EEB12E9">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宋体" w:hAnsi="宋体" w:eastAsia="宋体" w:cs="宋体"/>
          <w:color w:val="auto"/>
          <w:kern w:val="0"/>
          <w:sz w:val="24"/>
          <w:highlight w:val="none"/>
          <w:lang w:val="zh-CN"/>
        </w:rPr>
      </w:pPr>
    </w:p>
    <w:p w14:paraId="56045813">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宋体" w:hAnsi="宋体" w:eastAsia="宋体" w:cs="宋体"/>
          <w:color w:val="auto"/>
          <w:kern w:val="0"/>
          <w:sz w:val="24"/>
          <w:highlight w:val="none"/>
          <w:lang w:val="zh-CN"/>
        </w:rPr>
      </w:pPr>
    </w:p>
    <w:p w14:paraId="7CD07A70">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投标人</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（电子公章）</w:t>
      </w:r>
    </w:p>
    <w:p w14:paraId="709D8142">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b w:val="0"/>
          <w:bCs w:val="0"/>
          <w:color w:val="auto"/>
          <w:kern w:val="0"/>
          <w:sz w:val="24"/>
          <w:highlight w:val="none"/>
          <w:lang w:val="zh-CN"/>
        </w:rPr>
      </w:pPr>
    </w:p>
    <w:p w14:paraId="6DE3D70A">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b w:val="0"/>
          <w:bCs w:val="0"/>
          <w:color w:val="auto"/>
          <w:kern w:val="0"/>
          <w:sz w:val="24"/>
          <w:highlight w:val="none"/>
          <w:lang w:val="zh-CN"/>
        </w:rPr>
        <w:sectPr>
          <w:pgSz w:w="11906" w:h="16838"/>
          <w:pgMar w:top="1134" w:right="1134" w:bottom="1134" w:left="1134" w:header="720" w:footer="907" w:gutter="0"/>
          <w:pgBorders>
            <w:top w:val="none" w:sz="0" w:space="0"/>
            <w:left w:val="none" w:sz="0" w:space="0"/>
            <w:bottom w:val="none" w:sz="0" w:space="0"/>
            <w:right w:val="none" w:sz="0" w:space="0"/>
          </w:pgBorders>
          <w:pgNumType w:fmt="decimal"/>
          <w:cols w:space="720" w:num="1"/>
          <w:rtlGutter w:val="0"/>
        </w:sectPr>
      </w:pPr>
      <w:r>
        <w:rPr>
          <w:rFonts w:hint="eastAsia" w:ascii="宋体" w:hAnsi="宋体" w:eastAsia="宋体" w:cs="宋体"/>
          <w:b w:val="0"/>
          <w:bCs w:val="0"/>
          <w:color w:val="auto"/>
          <w:kern w:val="0"/>
          <w:sz w:val="24"/>
          <w:highlight w:val="none"/>
          <w:lang w:val="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4F77A12C">
      <w:pPr>
        <w:pStyle w:val="61"/>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jc w:val="center"/>
        <w:textAlignment w:val="auto"/>
        <w:outlineLvl w:val="1"/>
        <w:rPr>
          <w:rFonts w:hint="eastAsia" w:ascii="宋体" w:hAnsi="宋体" w:eastAsia="宋体" w:cs="宋体"/>
          <w:color w:val="auto"/>
          <w:sz w:val="22"/>
          <w:szCs w:val="22"/>
          <w:highlight w:val="none"/>
        </w:rPr>
      </w:pPr>
      <w:bookmarkStart w:id="1273" w:name="_Toc31166"/>
      <w:bookmarkStart w:id="1274" w:name="_Toc24011"/>
      <w:bookmarkStart w:id="1275" w:name="_Toc28662"/>
      <w:bookmarkStart w:id="1276" w:name="_Toc13397"/>
      <w:bookmarkStart w:id="1277" w:name="_Toc4375"/>
      <w:bookmarkStart w:id="1278" w:name="_Toc17582"/>
      <w:bookmarkStart w:id="1279" w:name="_Toc18227"/>
      <w:bookmarkStart w:id="1280" w:name="_Toc21948"/>
      <w:bookmarkStart w:id="1281" w:name="_Toc27186"/>
      <w:bookmarkStart w:id="1282" w:name="_Toc21829"/>
      <w:bookmarkStart w:id="1283" w:name="_Toc20260"/>
      <w:bookmarkStart w:id="1284" w:name="_Toc15186"/>
      <w:bookmarkStart w:id="1285" w:name="_Toc27477"/>
      <w:bookmarkStart w:id="1286" w:name="_Toc21004"/>
      <w:bookmarkStart w:id="1287" w:name="_Toc6778"/>
      <w:bookmarkStart w:id="1288" w:name="_Toc25936"/>
      <w:bookmarkStart w:id="1289" w:name="_Toc4256"/>
      <w:bookmarkStart w:id="1290" w:name="_Toc7575"/>
      <w:bookmarkStart w:id="1291" w:name="_Toc29894"/>
      <w:bookmarkStart w:id="1292" w:name="_Toc8182"/>
      <w:bookmarkStart w:id="1293" w:name="_Toc12345"/>
      <w:bookmarkStart w:id="1294" w:name="_Toc24860"/>
      <w:bookmarkStart w:id="1295" w:name="_Toc2219"/>
      <w:bookmarkStart w:id="1296" w:name="_Toc18265"/>
      <w:bookmarkStart w:id="1297" w:name="_Toc19429"/>
      <w:bookmarkStart w:id="1298" w:name="_Toc3712"/>
      <w:bookmarkStart w:id="1299" w:name="_Toc3442"/>
      <w:bookmarkStart w:id="1300" w:name="_Toc21718"/>
      <w:bookmarkStart w:id="1301" w:name="_Toc23316"/>
      <w:bookmarkStart w:id="1302" w:name="_Toc24184"/>
      <w:bookmarkStart w:id="1303" w:name="_Toc7854"/>
      <w:bookmarkStart w:id="1304" w:name="_Toc3658"/>
      <w:bookmarkStart w:id="1305" w:name="_Toc451"/>
      <w:bookmarkStart w:id="1306" w:name="_Toc14312"/>
      <w:bookmarkStart w:id="1307" w:name="_Toc27539"/>
      <w:bookmarkStart w:id="1308" w:name="_Toc21220"/>
      <w:bookmarkStart w:id="1309" w:name="_Toc19777"/>
      <w:bookmarkStart w:id="1310" w:name="_Toc28512"/>
      <w:bookmarkStart w:id="1311" w:name="_Toc8740"/>
      <w:bookmarkStart w:id="1312" w:name="_Toc5961"/>
      <w:r>
        <w:rPr>
          <w:rFonts w:hint="eastAsia" w:ascii="宋体" w:hAnsi="宋体" w:eastAsia="宋体" w:cs="宋体"/>
          <w:b/>
          <w:bCs/>
          <w:color w:val="auto"/>
          <w:sz w:val="28"/>
          <w:szCs w:val="28"/>
          <w:highlight w:val="none"/>
        </w:rPr>
        <w:t>监狱企业声明函</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p>
    <w:p w14:paraId="66F9358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p>
    <w:p w14:paraId="22B5AD4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本公司郑重声明，根据《关于政府采购支持监狱企业发展有关问题的通知》（财库</w:t>
      </w:r>
      <w:r>
        <w:rPr>
          <w:rFonts w:hint="eastAsia" w:ascii="宋体" w:hAnsi="宋体" w:eastAsia="宋体" w:cs="宋体"/>
          <w:color w:val="auto"/>
          <w:sz w:val="24"/>
          <w:szCs w:val="24"/>
          <w:highlight w:val="none"/>
          <w:lang w:eastAsia="zh-CN"/>
        </w:rPr>
        <w:t>〔2014〕</w:t>
      </w:r>
      <w:r>
        <w:rPr>
          <w:rFonts w:hint="eastAsia" w:ascii="宋体" w:hAnsi="宋体" w:eastAsia="宋体" w:cs="宋体"/>
          <w:color w:val="auto"/>
          <w:sz w:val="24"/>
          <w:szCs w:val="24"/>
          <w:highlight w:val="none"/>
        </w:rPr>
        <w:t>68 号）的规定，本公司为监狱企业。</w:t>
      </w:r>
    </w:p>
    <w:p w14:paraId="20EF02B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根据上述标准，我公司属于监狱企业的理由为：</w:t>
      </w:r>
    </w:p>
    <w:p w14:paraId="2DE2BFA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outlineLvl w:val="1"/>
        <w:rPr>
          <w:rFonts w:hint="eastAsia" w:ascii="宋体" w:hAnsi="宋体" w:eastAsia="宋体" w:cs="宋体"/>
          <w:color w:val="auto"/>
          <w:sz w:val="24"/>
          <w:szCs w:val="24"/>
          <w:highlight w:val="none"/>
          <w:lang w:val="en-US" w:eastAsia="zh-CN"/>
        </w:rPr>
      </w:pPr>
      <w:bookmarkStart w:id="1313" w:name="_Toc21660"/>
      <w:bookmarkStart w:id="1314" w:name="_Toc23621"/>
      <w:bookmarkStart w:id="1315" w:name="_Toc20412"/>
      <w:bookmarkStart w:id="1316" w:name="_Toc13508"/>
      <w:bookmarkStart w:id="1317" w:name="_Toc8013"/>
      <w:bookmarkStart w:id="1318" w:name="_Toc15073"/>
      <w:bookmarkStart w:id="1319" w:name="_Toc26888"/>
      <w:bookmarkStart w:id="1320" w:name="_Toc9022"/>
      <w:bookmarkStart w:id="1321" w:name="_Toc31990"/>
      <w:bookmarkStart w:id="1322" w:name="_Toc6373"/>
      <w:bookmarkStart w:id="1323" w:name="_Toc32680"/>
      <w:bookmarkStart w:id="1324" w:name="_Toc17052"/>
      <w:bookmarkStart w:id="1325" w:name="_Toc22325"/>
      <w:bookmarkStart w:id="1326" w:name="_Toc20595"/>
      <w:bookmarkStart w:id="1327" w:name="_Toc21415"/>
      <w:bookmarkStart w:id="1328" w:name="_Toc26209"/>
      <w:bookmarkStart w:id="1329" w:name="_Toc23466"/>
      <w:bookmarkStart w:id="1330" w:name="_Toc139"/>
      <w:bookmarkStart w:id="1331" w:name="_Toc22729"/>
      <w:bookmarkStart w:id="1332" w:name="_Toc6301"/>
      <w:bookmarkStart w:id="1333" w:name="_Toc30129"/>
      <w:bookmarkStart w:id="1334" w:name="_Toc6171"/>
      <w:bookmarkStart w:id="1335" w:name="_Toc22432"/>
      <w:bookmarkStart w:id="1336" w:name="_Toc16117"/>
      <w:bookmarkStart w:id="1337" w:name="_Toc3070"/>
      <w:bookmarkStart w:id="1338" w:name="_Toc1015"/>
      <w:bookmarkStart w:id="1339" w:name="_Toc11261"/>
      <w:bookmarkStart w:id="1340" w:name="_Toc28"/>
      <w:bookmarkStart w:id="1341" w:name="_Toc31432"/>
      <w:bookmarkStart w:id="1342" w:name="_Toc9956"/>
      <w:bookmarkStart w:id="1343" w:name="_Toc9548"/>
      <w:bookmarkStart w:id="1344" w:name="_Toc2104"/>
      <w:bookmarkStart w:id="1345" w:name="_Toc31896"/>
      <w:bookmarkStart w:id="1346" w:name="_Toc24342"/>
      <w:bookmarkStart w:id="1347" w:name="_Toc17344"/>
      <w:bookmarkStart w:id="1348" w:name="_Toc7890"/>
      <w:bookmarkStart w:id="1349" w:name="_Toc26304"/>
      <w:bookmarkStart w:id="1350" w:name="_Toc2869"/>
      <w:bookmarkStart w:id="1351" w:name="_Toc28812"/>
      <w:bookmarkStart w:id="1352" w:name="_Toc9210"/>
      <w:bookmarkStart w:id="1353" w:name="_Toc5764"/>
      <w:bookmarkStart w:id="1354" w:name="_Toc1480"/>
      <w:bookmarkStart w:id="1355" w:name="_Toc4816"/>
      <w:bookmarkStart w:id="1356" w:name="_Toc10980"/>
      <w:bookmarkStart w:id="1357" w:name="_Toc28879"/>
      <w:bookmarkStart w:id="1358" w:name="_Toc738"/>
      <w:r>
        <w:rPr>
          <w:rFonts w:hint="eastAsia" w:ascii="宋体" w:hAnsi="宋体" w:eastAsia="宋体" w:cs="宋体"/>
          <w:color w:val="auto"/>
          <w:sz w:val="24"/>
          <w:szCs w:val="24"/>
          <w:highlight w:val="none"/>
          <w:lang w:val="en-US" w:eastAsia="zh-CN"/>
        </w:rPr>
        <w:t>1、</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p>
    <w:p w14:paraId="6DB97B2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outlineLvl w:val="1"/>
        <w:rPr>
          <w:rFonts w:hint="eastAsia" w:ascii="宋体" w:hAnsi="宋体" w:eastAsia="宋体" w:cs="宋体"/>
          <w:color w:val="auto"/>
          <w:sz w:val="24"/>
          <w:szCs w:val="24"/>
          <w:highlight w:val="none"/>
          <w:lang w:val="en-US" w:eastAsia="zh-CN"/>
        </w:rPr>
      </w:pPr>
      <w:bookmarkStart w:id="1359" w:name="_Toc4758"/>
      <w:bookmarkStart w:id="1360" w:name="_Toc1257"/>
      <w:bookmarkStart w:id="1361" w:name="_Toc19413"/>
      <w:bookmarkStart w:id="1362" w:name="_Toc13724"/>
      <w:bookmarkStart w:id="1363" w:name="_Toc14473"/>
      <w:bookmarkStart w:id="1364" w:name="_Toc31542"/>
      <w:bookmarkStart w:id="1365" w:name="_Toc29889"/>
      <w:bookmarkStart w:id="1366" w:name="_Toc8098"/>
      <w:bookmarkStart w:id="1367" w:name="_Toc29787"/>
      <w:bookmarkStart w:id="1368" w:name="_Toc26415"/>
      <w:bookmarkStart w:id="1369" w:name="_Toc9330"/>
      <w:bookmarkStart w:id="1370" w:name="_Toc7385"/>
      <w:bookmarkStart w:id="1371" w:name="_Toc21190"/>
      <w:bookmarkStart w:id="1372" w:name="_Toc18997"/>
      <w:bookmarkStart w:id="1373" w:name="_Toc7389"/>
      <w:bookmarkStart w:id="1374" w:name="_Toc22253"/>
      <w:bookmarkStart w:id="1375" w:name="_Toc17791"/>
      <w:bookmarkStart w:id="1376" w:name="_Toc25807"/>
      <w:bookmarkStart w:id="1377" w:name="_Toc22544"/>
      <w:bookmarkStart w:id="1378" w:name="_Toc2605"/>
      <w:bookmarkStart w:id="1379" w:name="_Toc9638"/>
      <w:bookmarkStart w:id="1380" w:name="_Toc12984"/>
      <w:bookmarkStart w:id="1381" w:name="_Toc32561"/>
      <w:bookmarkStart w:id="1382" w:name="_Toc17825"/>
      <w:bookmarkStart w:id="1383" w:name="_Toc27202"/>
      <w:bookmarkStart w:id="1384" w:name="_Toc27447"/>
      <w:bookmarkStart w:id="1385" w:name="_Toc25186"/>
      <w:bookmarkStart w:id="1386" w:name="_Toc10259"/>
      <w:bookmarkStart w:id="1387" w:name="_Toc11720"/>
      <w:bookmarkStart w:id="1388" w:name="_Toc12669"/>
      <w:bookmarkStart w:id="1389" w:name="_Toc565"/>
      <w:bookmarkStart w:id="1390" w:name="_Toc29815"/>
      <w:bookmarkStart w:id="1391" w:name="_Toc25751"/>
      <w:bookmarkStart w:id="1392" w:name="_Toc4584"/>
      <w:bookmarkStart w:id="1393" w:name="_Toc19995"/>
      <w:bookmarkStart w:id="1394" w:name="_Toc2698"/>
      <w:bookmarkStart w:id="1395" w:name="_Toc10850"/>
      <w:bookmarkStart w:id="1396" w:name="_Toc27967"/>
      <w:bookmarkStart w:id="1397" w:name="_Toc25974"/>
      <w:bookmarkStart w:id="1398" w:name="_Toc17261"/>
      <w:bookmarkStart w:id="1399" w:name="_Toc18693"/>
      <w:bookmarkStart w:id="1400" w:name="_Toc17536"/>
      <w:bookmarkStart w:id="1401" w:name="_Toc12149"/>
      <w:bookmarkStart w:id="1402" w:name="_Toc9157"/>
      <w:bookmarkStart w:id="1403" w:name="_Toc12358"/>
      <w:bookmarkStart w:id="1404" w:name="_Toc11746"/>
      <w:r>
        <w:rPr>
          <w:rFonts w:hint="eastAsia" w:ascii="宋体" w:hAnsi="宋体" w:eastAsia="宋体" w:cs="宋体"/>
          <w:color w:val="auto"/>
          <w:sz w:val="24"/>
          <w:szCs w:val="24"/>
          <w:highlight w:val="none"/>
          <w:lang w:val="en-US" w:eastAsia="zh-CN"/>
        </w:rPr>
        <w:t>2、</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14:paraId="58A7EE4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outlineLvl w:val="1"/>
        <w:rPr>
          <w:rFonts w:hint="eastAsia" w:ascii="宋体" w:hAnsi="宋体" w:eastAsia="宋体" w:cs="宋体"/>
          <w:color w:val="auto"/>
          <w:sz w:val="24"/>
          <w:szCs w:val="24"/>
          <w:highlight w:val="none"/>
          <w:lang w:val="en-US" w:eastAsia="zh-CN"/>
        </w:rPr>
      </w:pPr>
      <w:bookmarkStart w:id="1405" w:name="_Toc12955"/>
      <w:bookmarkStart w:id="1406" w:name="_Toc15504"/>
      <w:bookmarkStart w:id="1407" w:name="_Toc249"/>
      <w:bookmarkStart w:id="1408" w:name="_Toc1464"/>
      <w:bookmarkStart w:id="1409" w:name="_Toc24635"/>
      <w:bookmarkStart w:id="1410" w:name="_Toc22728"/>
      <w:bookmarkStart w:id="1411" w:name="_Toc2677"/>
      <w:bookmarkStart w:id="1412" w:name="_Toc9240"/>
      <w:bookmarkStart w:id="1413" w:name="_Toc19116"/>
      <w:bookmarkStart w:id="1414" w:name="_Toc6007"/>
      <w:bookmarkStart w:id="1415" w:name="_Toc17337"/>
      <w:bookmarkStart w:id="1416" w:name="_Toc31364"/>
      <w:bookmarkStart w:id="1417" w:name="_Toc20592"/>
      <w:bookmarkStart w:id="1418" w:name="_Toc8022"/>
      <w:bookmarkStart w:id="1419" w:name="_Toc25372"/>
      <w:bookmarkStart w:id="1420" w:name="_Toc3580"/>
      <w:bookmarkStart w:id="1421" w:name="_Toc5554"/>
      <w:bookmarkStart w:id="1422" w:name="_Toc26542"/>
      <w:bookmarkStart w:id="1423" w:name="_Toc27872"/>
      <w:bookmarkStart w:id="1424" w:name="_Toc7053"/>
      <w:bookmarkStart w:id="1425" w:name="_Toc31034"/>
      <w:bookmarkStart w:id="1426" w:name="_Toc29881"/>
      <w:bookmarkStart w:id="1427" w:name="_Toc24087"/>
      <w:bookmarkStart w:id="1428" w:name="_Toc27931"/>
      <w:bookmarkStart w:id="1429" w:name="_Toc32267"/>
      <w:bookmarkStart w:id="1430" w:name="_Toc19333"/>
      <w:bookmarkStart w:id="1431" w:name="_Toc11643"/>
      <w:bookmarkStart w:id="1432" w:name="_Toc23118"/>
      <w:bookmarkStart w:id="1433" w:name="_Toc9734"/>
      <w:bookmarkStart w:id="1434" w:name="_Toc11156"/>
      <w:bookmarkStart w:id="1435" w:name="_Toc16779"/>
      <w:bookmarkStart w:id="1436" w:name="_Toc1247"/>
      <w:bookmarkStart w:id="1437" w:name="_Toc4947"/>
      <w:bookmarkStart w:id="1438" w:name="_Toc1948"/>
      <w:bookmarkStart w:id="1439" w:name="_Toc686"/>
      <w:bookmarkStart w:id="1440" w:name="_Toc25064"/>
      <w:bookmarkStart w:id="1441" w:name="_Toc1347"/>
      <w:bookmarkStart w:id="1442" w:name="_Toc2778"/>
      <w:bookmarkStart w:id="1443" w:name="_Toc10774"/>
      <w:bookmarkStart w:id="1444" w:name="_Toc31171"/>
      <w:bookmarkStart w:id="1445" w:name="_Toc27725"/>
      <w:bookmarkStart w:id="1446" w:name="_Toc13396"/>
      <w:bookmarkStart w:id="1447" w:name="_Toc11055"/>
      <w:bookmarkStart w:id="1448" w:name="_Toc30903"/>
      <w:bookmarkStart w:id="1449" w:name="_Toc7295"/>
      <w:bookmarkStart w:id="1450" w:name="_Toc18044"/>
      <w:r>
        <w:rPr>
          <w:rFonts w:hint="eastAsia" w:ascii="宋体" w:hAnsi="宋体" w:eastAsia="宋体" w:cs="宋体"/>
          <w:color w:val="auto"/>
          <w:sz w:val="24"/>
          <w:szCs w:val="24"/>
          <w:highlight w:val="none"/>
          <w:lang w:val="en-US" w:eastAsia="zh-CN"/>
        </w:rPr>
        <w:t>3、</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14:paraId="388CF10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w:t>
      </w:r>
    </w:p>
    <w:p w14:paraId="477E7AE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本公司为参加（</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u w:val="single"/>
          <w:lang w:val="en-US" w:eastAsia="zh-CN"/>
        </w:rPr>
        <w:t xml:space="preserve"> 公开招标 </w:t>
      </w:r>
      <w:r>
        <w:rPr>
          <w:rFonts w:hint="eastAsia" w:ascii="宋体" w:hAnsi="宋体" w:eastAsia="宋体" w:cs="宋体"/>
          <w:color w:val="auto"/>
          <w:sz w:val="24"/>
          <w:highlight w:val="none"/>
          <w:lang w:val="en-US" w:eastAsia="zh-CN"/>
        </w:rPr>
        <w:t>采购活动</w:t>
      </w:r>
      <w:r>
        <w:rPr>
          <w:rFonts w:hint="eastAsia" w:ascii="宋体" w:hAnsi="宋体" w:eastAsia="宋体" w:cs="宋体"/>
          <w:color w:val="auto"/>
          <w:sz w:val="24"/>
          <w:szCs w:val="24"/>
          <w:highlight w:val="none"/>
        </w:rPr>
        <w:t>提供本企业提供服务。</w:t>
      </w:r>
    </w:p>
    <w:p w14:paraId="4EC1584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p>
    <w:p w14:paraId="25A2DB5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p>
    <w:p w14:paraId="381C5D08">
      <w:pPr>
        <w:pStyle w:val="28"/>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val="en-US" w:eastAsia="zh-CN"/>
        </w:rPr>
      </w:pPr>
    </w:p>
    <w:p w14:paraId="0D98C4CD">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val="en-US" w:eastAsia="zh-CN"/>
        </w:rPr>
      </w:pPr>
    </w:p>
    <w:p w14:paraId="01CAFF8F">
      <w:pPr>
        <w:pStyle w:val="28"/>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val="en-US" w:eastAsia="zh-CN"/>
        </w:rPr>
      </w:pPr>
    </w:p>
    <w:p w14:paraId="75A0676B">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val="en-US" w:eastAsia="zh-CN"/>
        </w:rPr>
      </w:pPr>
    </w:p>
    <w:p w14:paraId="1F6306B5">
      <w:pPr>
        <w:pStyle w:val="28"/>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val="en-US" w:eastAsia="zh-CN"/>
        </w:rPr>
      </w:pPr>
    </w:p>
    <w:p w14:paraId="1081FD18">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val="en-US" w:eastAsia="zh-CN"/>
        </w:rPr>
      </w:pPr>
    </w:p>
    <w:p w14:paraId="12451D23">
      <w:pPr>
        <w:pStyle w:val="28"/>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val="en-US" w:eastAsia="zh-CN"/>
        </w:rPr>
      </w:pPr>
    </w:p>
    <w:p w14:paraId="1A489322">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val="en-US" w:eastAsia="zh-CN"/>
        </w:rPr>
      </w:pPr>
    </w:p>
    <w:p w14:paraId="2BB11DF2">
      <w:pPr>
        <w:pStyle w:val="28"/>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highlight w:val="none"/>
          <w:lang w:val="en-US" w:eastAsia="zh-CN"/>
        </w:rPr>
      </w:pPr>
    </w:p>
    <w:p w14:paraId="6895A3DA">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val="en-US" w:eastAsia="zh-CN"/>
        </w:rPr>
      </w:pPr>
    </w:p>
    <w:p w14:paraId="2DDDCEA1">
      <w:pPr>
        <w:pStyle w:val="28"/>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val="en-US" w:eastAsia="zh-CN"/>
        </w:rPr>
      </w:pPr>
    </w:p>
    <w:p w14:paraId="7CAB4AF9">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val="en-US" w:eastAsia="zh-CN"/>
        </w:rPr>
      </w:pPr>
    </w:p>
    <w:p w14:paraId="40736DF5">
      <w:pPr>
        <w:pStyle w:val="28"/>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val="en-US" w:eastAsia="zh-CN"/>
        </w:rPr>
      </w:pPr>
    </w:p>
    <w:p w14:paraId="79973E08">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outlineLvl w:val="9"/>
        <w:rPr>
          <w:rFonts w:hint="eastAsia" w:ascii="宋体" w:hAnsi="宋体" w:eastAsia="宋体" w:cs="宋体"/>
          <w:color w:val="auto"/>
          <w:sz w:val="24"/>
          <w:szCs w:val="24"/>
          <w:highlight w:val="none"/>
          <w:lang w:val="en-US" w:eastAsia="zh-CN"/>
        </w:rPr>
      </w:pPr>
      <w:bookmarkStart w:id="1451" w:name="_Toc16202"/>
      <w:bookmarkStart w:id="1452" w:name="_Toc15689"/>
      <w:bookmarkStart w:id="1453" w:name="_Toc31757"/>
      <w:bookmarkStart w:id="1454" w:name="_Toc25944"/>
      <w:bookmarkStart w:id="1455" w:name="_Toc29567"/>
      <w:bookmarkStart w:id="1456" w:name="_Toc3669"/>
      <w:bookmarkStart w:id="1457" w:name="_Toc4834"/>
      <w:bookmarkStart w:id="1458" w:name="_Toc29094"/>
      <w:bookmarkStart w:id="1459" w:name="_Toc7623"/>
      <w:bookmarkStart w:id="1460" w:name="_Toc3444"/>
      <w:bookmarkStart w:id="1461" w:name="_Toc32504"/>
      <w:bookmarkStart w:id="1462" w:name="_Toc17540"/>
      <w:bookmarkStart w:id="1463" w:name="_Toc23531"/>
      <w:bookmarkStart w:id="1464" w:name="_Toc26600"/>
      <w:bookmarkStart w:id="1465" w:name="_Toc24558"/>
      <w:bookmarkStart w:id="1466" w:name="_Toc22484"/>
      <w:bookmarkStart w:id="1467" w:name="_Toc32185"/>
      <w:bookmarkStart w:id="1468" w:name="_Toc19474"/>
      <w:bookmarkStart w:id="1469" w:name="_Toc28320"/>
      <w:bookmarkStart w:id="1470" w:name="_Toc27772"/>
      <w:bookmarkStart w:id="1471" w:name="_Toc13225"/>
      <w:bookmarkStart w:id="1472" w:name="_Toc13262"/>
      <w:bookmarkStart w:id="1473" w:name="_Toc30945"/>
      <w:bookmarkStart w:id="1474" w:name="_Toc25033"/>
      <w:bookmarkStart w:id="1475" w:name="_Toc13699"/>
      <w:bookmarkStart w:id="1476" w:name="_Toc25161"/>
      <w:bookmarkStart w:id="1477" w:name="_Toc3864"/>
      <w:bookmarkStart w:id="1478" w:name="_Toc20546"/>
      <w:bookmarkStart w:id="1479" w:name="_Toc18210"/>
      <w:bookmarkStart w:id="1480" w:name="_Toc14387"/>
      <w:bookmarkStart w:id="1481" w:name="_Toc32349"/>
      <w:bookmarkStart w:id="1482" w:name="_Toc25524"/>
      <w:bookmarkStart w:id="1483" w:name="_Toc28772"/>
      <w:bookmarkStart w:id="1484" w:name="_Toc1622"/>
    </w:p>
    <w:p w14:paraId="00C2636F">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outlineLvl w:val="9"/>
        <w:rPr>
          <w:rFonts w:hint="eastAsia" w:ascii="宋体" w:hAnsi="宋体" w:eastAsia="宋体" w:cs="宋体"/>
          <w:color w:val="auto"/>
          <w:sz w:val="24"/>
          <w:szCs w:val="24"/>
          <w:highlight w:val="none"/>
          <w:lang w:val="en-US" w:eastAsia="zh-CN"/>
        </w:rPr>
      </w:pPr>
    </w:p>
    <w:p w14:paraId="17A70F82">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outlineLvl w:val="9"/>
        <w:rPr>
          <w:rFonts w:hint="eastAsia" w:ascii="宋体" w:hAnsi="宋体" w:eastAsia="宋体" w:cs="宋体"/>
          <w:color w:val="auto"/>
          <w:sz w:val="24"/>
          <w:szCs w:val="24"/>
          <w:highlight w:val="none"/>
          <w:lang w:val="en-US" w:eastAsia="zh-CN"/>
        </w:rPr>
      </w:pPr>
    </w:p>
    <w:p w14:paraId="6B784ADC">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outlineLvl w:val="9"/>
        <w:rPr>
          <w:rFonts w:hint="eastAsia" w:ascii="宋体" w:hAnsi="宋体" w:eastAsia="宋体" w:cs="宋体"/>
          <w:color w:val="auto"/>
          <w:sz w:val="24"/>
          <w:szCs w:val="24"/>
          <w:highlight w:val="none"/>
          <w:lang w:val="en-US" w:eastAsia="zh-CN"/>
        </w:rPr>
      </w:pPr>
    </w:p>
    <w:p w14:paraId="46EE54CF">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outlineLvl w:val="1"/>
        <w:rPr>
          <w:rFonts w:hint="eastAsia" w:ascii="宋体" w:hAnsi="宋体" w:eastAsia="宋体" w:cs="宋体"/>
          <w:color w:val="auto"/>
          <w:sz w:val="24"/>
          <w:szCs w:val="24"/>
          <w:highlight w:val="none"/>
          <w:u w:val="none"/>
          <w:lang w:val="en-US" w:eastAsia="zh-CN"/>
        </w:rPr>
      </w:pPr>
      <w:bookmarkStart w:id="1485" w:name="_Toc16425"/>
      <w:bookmarkStart w:id="1486" w:name="_Toc20962"/>
      <w:bookmarkStart w:id="1487" w:name="_Toc15598"/>
      <w:bookmarkStart w:id="1488" w:name="_Toc28504"/>
      <w:bookmarkStart w:id="1489" w:name="_Toc1972"/>
      <w:bookmarkStart w:id="1490" w:name="_Toc19373"/>
      <w:bookmarkStart w:id="1491" w:name="_Toc3282"/>
      <w:bookmarkStart w:id="1492" w:name="_Toc18118"/>
      <w:bookmarkStart w:id="1493" w:name="_Toc4648"/>
      <w:bookmarkStart w:id="1494" w:name="_Toc6166"/>
      <w:bookmarkStart w:id="1495" w:name="_Toc13033"/>
      <w:bookmarkStart w:id="1496" w:name="_Toc21875"/>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r>
        <w:rPr>
          <w:rFonts w:hint="eastAsia" w:ascii="宋体" w:hAnsi="宋体" w:eastAsia="宋体" w:cs="宋体"/>
          <w:color w:val="auto"/>
          <w:sz w:val="24"/>
          <w:szCs w:val="24"/>
          <w:highlight w:val="none"/>
          <w:u w:val="none"/>
          <w:lang w:val="en-US" w:eastAsia="zh-CN"/>
        </w:rPr>
        <w:t>（电子公章）</w:t>
      </w:r>
      <w:bookmarkEnd w:id="1496"/>
    </w:p>
    <w:p w14:paraId="4F3F39DC">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宋体" w:hAnsi="宋体" w:eastAsia="宋体" w:cs="宋体"/>
          <w:color w:val="auto"/>
          <w:sz w:val="24"/>
          <w:szCs w:val="24"/>
          <w:highlight w:val="none"/>
          <w:lang w:val="en-US" w:eastAsia="zh-CN"/>
        </w:rPr>
      </w:pPr>
    </w:p>
    <w:p w14:paraId="49FD37C5">
      <w:pPr>
        <w:pStyle w:val="28"/>
        <w:keepNext w:val="0"/>
        <w:keepLines w:val="0"/>
        <w:pageBreakBefore w:val="0"/>
        <w:widowControl w:val="0"/>
        <w:kinsoku/>
        <w:wordWrap w:val="0"/>
        <w:overflowPunct/>
        <w:topLinePunct/>
        <w:autoSpaceDE/>
        <w:autoSpaceDN/>
        <w:bidi w:val="0"/>
        <w:adjustRightInd/>
        <w:snapToGrid/>
        <w:ind w:left="0" w:leftChars="0" w:right="0"/>
        <w:jc w:val="center"/>
        <w:rPr>
          <w:rFonts w:hint="eastAsia" w:ascii="宋体" w:hAnsi="宋体" w:eastAsia="宋体" w:cs="宋体"/>
          <w:color w:val="auto"/>
          <w:highlight w:val="none"/>
          <w:lang w:val="zh-CN"/>
        </w:rPr>
        <w:sectPr>
          <w:pgSz w:w="11906" w:h="16838"/>
          <w:pgMar w:top="1134" w:right="1134" w:bottom="1134" w:left="1134" w:header="720" w:footer="907" w:gutter="0"/>
          <w:pgBorders>
            <w:top w:val="none" w:sz="0" w:space="0"/>
            <w:left w:val="none" w:sz="0" w:space="0"/>
            <w:bottom w:val="none" w:sz="0" w:space="0"/>
            <w:right w:val="none" w:sz="0" w:space="0"/>
          </w:pgBorders>
          <w:pgNumType w:fmt="decimal"/>
          <w:cols w:space="720" w:num="1"/>
          <w:rtlGutter w:val="0"/>
        </w:sectPr>
      </w:pPr>
      <w:r>
        <w:rPr>
          <w:rFonts w:hint="eastAsia" w:ascii="宋体" w:hAnsi="宋体" w:eastAsia="宋体" w:cs="宋体"/>
          <w:color w:val="auto"/>
          <w:sz w:val="24"/>
          <w:szCs w:val="24"/>
          <w:highlight w:val="none"/>
          <w:lang w:val="en-US"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3EC4E9DF">
      <w:pPr>
        <w:pStyle w:val="3"/>
        <w:bidi w:val="0"/>
        <w:rPr>
          <w:rFonts w:hint="eastAsia" w:ascii="宋体" w:hAnsi="宋体" w:eastAsia="宋体" w:cs="宋体"/>
          <w:b/>
          <w:bCs/>
          <w:color w:val="auto"/>
          <w:szCs w:val="32"/>
          <w:highlight w:val="none"/>
          <w:lang w:eastAsia="zh-CN"/>
        </w:rPr>
      </w:pPr>
      <w:bookmarkStart w:id="1497" w:name="_Toc27723"/>
      <w:bookmarkStart w:id="1498" w:name="_Toc20214"/>
      <w:r>
        <w:rPr>
          <w:rFonts w:hint="eastAsia" w:ascii="宋体" w:hAnsi="宋体" w:eastAsia="宋体" w:cs="宋体"/>
          <w:color w:val="auto"/>
          <w:highlight w:val="none"/>
          <w:lang w:eastAsia="zh-CN"/>
        </w:rPr>
        <w:t>技术、</w:t>
      </w:r>
      <w:r>
        <w:rPr>
          <w:rFonts w:hint="eastAsia" w:ascii="宋体" w:hAnsi="宋体" w:eastAsia="宋体" w:cs="宋体"/>
          <w:color w:val="auto"/>
          <w:highlight w:val="none"/>
          <w:lang w:val="en-US" w:eastAsia="zh-CN"/>
        </w:rPr>
        <w:t>商务</w:t>
      </w:r>
      <w:r>
        <w:rPr>
          <w:rFonts w:hint="eastAsia" w:ascii="宋体" w:hAnsi="宋体" w:eastAsia="宋体" w:cs="宋体"/>
          <w:color w:val="auto"/>
          <w:highlight w:val="none"/>
          <w:lang w:eastAsia="zh-CN"/>
        </w:rPr>
        <w:t>部分</w:t>
      </w:r>
      <w:bookmarkEnd w:id="1497"/>
      <w:bookmarkEnd w:id="1498"/>
    </w:p>
    <w:p w14:paraId="7FA0EE7F">
      <w:pPr>
        <w:pStyle w:val="4"/>
        <w:jc w:val="center"/>
        <w:outlineLvl w:val="1"/>
        <w:rPr>
          <w:rFonts w:hint="eastAsia" w:ascii="宋体" w:hAnsi="宋体" w:eastAsia="宋体" w:cs="宋体"/>
          <w:color w:val="auto"/>
          <w:highlight w:val="none"/>
          <w:lang w:eastAsia="zh-CN"/>
        </w:rPr>
      </w:pPr>
      <w:bookmarkStart w:id="1499" w:name="_Toc6349"/>
      <w:bookmarkStart w:id="1500" w:name="_Toc19434"/>
      <w:bookmarkStart w:id="1501" w:name="_Toc14416"/>
      <w:bookmarkStart w:id="1502" w:name="_Toc27401"/>
      <w:bookmarkStart w:id="1503" w:name="_Toc15881"/>
      <w:bookmarkStart w:id="1504" w:name="_Toc12558"/>
      <w:bookmarkStart w:id="1505" w:name="_Toc6739"/>
      <w:bookmarkStart w:id="1506" w:name="_Toc26438"/>
      <w:bookmarkStart w:id="1507" w:name="_Toc20676"/>
      <w:bookmarkStart w:id="1508" w:name="_Toc19094"/>
      <w:bookmarkStart w:id="1509" w:name="_Toc29019"/>
      <w:bookmarkStart w:id="1510" w:name="_Toc7094"/>
      <w:r>
        <w:rPr>
          <w:rFonts w:hint="eastAsia" w:ascii="宋体" w:hAnsi="宋体" w:eastAsia="宋体" w:cs="宋体"/>
          <w:color w:val="auto"/>
          <w:sz w:val="32"/>
          <w:szCs w:val="32"/>
          <w:highlight w:val="none"/>
          <w:lang w:val="en-US" w:eastAsia="zh-CN"/>
        </w:rPr>
        <w:t>一、</w:t>
      </w:r>
      <w:r>
        <w:rPr>
          <w:rFonts w:hint="eastAsia" w:ascii="宋体" w:hAnsi="宋体" w:eastAsia="宋体" w:cs="宋体"/>
          <w:color w:val="auto"/>
          <w:sz w:val="32"/>
          <w:szCs w:val="32"/>
          <w:highlight w:val="none"/>
          <w:lang w:eastAsia="zh-CN"/>
        </w:rPr>
        <w:t>技术需求响应/偏离表</w:t>
      </w:r>
      <w:r>
        <w:rPr>
          <w:rFonts w:hint="eastAsia" w:ascii="宋体" w:hAnsi="宋体" w:eastAsia="宋体" w:cs="宋体"/>
          <w:color w:val="auto"/>
          <w:sz w:val="32"/>
          <w:szCs w:val="32"/>
          <w:highlight w:val="none"/>
          <w:lang w:val="en-US" w:eastAsia="zh-CN"/>
        </w:rPr>
        <w:t>（实质性格式）</w:t>
      </w:r>
      <w:bookmarkEnd w:id="1499"/>
      <w:bookmarkEnd w:id="1500"/>
      <w:bookmarkEnd w:id="1501"/>
      <w:bookmarkEnd w:id="1502"/>
      <w:bookmarkEnd w:id="1503"/>
      <w:bookmarkEnd w:id="1504"/>
      <w:bookmarkEnd w:id="1505"/>
      <w:bookmarkEnd w:id="1506"/>
      <w:bookmarkEnd w:id="1507"/>
      <w:bookmarkEnd w:id="1508"/>
      <w:bookmarkEnd w:id="1509"/>
      <w:bookmarkEnd w:id="1510"/>
    </w:p>
    <w:tbl>
      <w:tblPr>
        <w:tblStyle w:val="67"/>
        <w:tblW w:w="97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0"/>
        <w:gridCol w:w="1027"/>
        <w:gridCol w:w="2313"/>
        <w:gridCol w:w="2772"/>
        <w:gridCol w:w="707"/>
        <w:gridCol w:w="631"/>
        <w:gridCol w:w="1576"/>
      </w:tblGrid>
      <w:tr w14:paraId="2BDA1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5" w:hRule="atLeast"/>
          <w:jc w:val="center"/>
        </w:trPr>
        <w:tc>
          <w:tcPr>
            <w:tcW w:w="690" w:type="dxa"/>
            <w:noWrap w:val="0"/>
            <w:vAlign w:val="center"/>
          </w:tcPr>
          <w:p w14:paraId="6019325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27" w:type="dxa"/>
            <w:noWrap w:val="0"/>
            <w:vAlign w:val="center"/>
          </w:tcPr>
          <w:p w14:paraId="42695505">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技术要求项条款号</w:t>
            </w:r>
          </w:p>
        </w:tc>
        <w:tc>
          <w:tcPr>
            <w:tcW w:w="2313" w:type="dxa"/>
            <w:noWrap w:val="0"/>
            <w:vAlign w:val="center"/>
          </w:tcPr>
          <w:p w14:paraId="1AFDF2C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招标文件中的技术需</w:t>
            </w:r>
            <w:r>
              <w:rPr>
                <w:rFonts w:hint="eastAsia" w:ascii="宋体" w:hAnsi="宋体" w:eastAsia="宋体" w:cs="宋体"/>
                <w:color w:val="auto"/>
                <w:szCs w:val="21"/>
                <w:highlight w:val="none"/>
              </w:rPr>
              <w:t>求</w:t>
            </w:r>
          </w:p>
        </w:tc>
        <w:tc>
          <w:tcPr>
            <w:tcW w:w="2772" w:type="dxa"/>
            <w:noWrap w:val="0"/>
            <w:vAlign w:val="center"/>
          </w:tcPr>
          <w:p w14:paraId="1AD98D2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响应的具体内容</w:t>
            </w:r>
          </w:p>
        </w:tc>
        <w:tc>
          <w:tcPr>
            <w:tcW w:w="707" w:type="dxa"/>
            <w:noWrap w:val="0"/>
            <w:vAlign w:val="center"/>
          </w:tcPr>
          <w:p w14:paraId="13E40BE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偏离</w:t>
            </w:r>
          </w:p>
        </w:tc>
        <w:tc>
          <w:tcPr>
            <w:tcW w:w="631" w:type="dxa"/>
            <w:noWrap w:val="0"/>
            <w:vAlign w:val="center"/>
          </w:tcPr>
          <w:p w14:paraId="5118AEEE">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说明</w:t>
            </w:r>
          </w:p>
        </w:tc>
        <w:tc>
          <w:tcPr>
            <w:tcW w:w="1576" w:type="dxa"/>
            <w:noWrap w:val="0"/>
            <w:vAlign w:val="center"/>
          </w:tcPr>
          <w:p w14:paraId="11650511">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证明材料投标文件所在位置</w:t>
            </w:r>
          </w:p>
        </w:tc>
      </w:tr>
      <w:tr w14:paraId="17A36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9" w:hRule="atLeast"/>
          <w:jc w:val="center"/>
        </w:trPr>
        <w:tc>
          <w:tcPr>
            <w:tcW w:w="690" w:type="dxa"/>
            <w:noWrap w:val="0"/>
            <w:vAlign w:val="center"/>
          </w:tcPr>
          <w:p w14:paraId="2D9EFEB4">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027" w:type="dxa"/>
            <w:noWrap w:val="0"/>
            <w:vAlign w:val="center"/>
          </w:tcPr>
          <w:p w14:paraId="7C667188">
            <w:pPr>
              <w:jc w:val="center"/>
              <w:rPr>
                <w:rFonts w:hint="eastAsia" w:ascii="宋体" w:hAnsi="宋体" w:eastAsia="宋体" w:cs="宋体"/>
                <w:color w:val="auto"/>
                <w:szCs w:val="21"/>
                <w:highlight w:val="none"/>
                <w:lang w:eastAsia="zh-CN"/>
              </w:rPr>
            </w:pPr>
          </w:p>
        </w:tc>
        <w:tc>
          <w:tcPr>
            <w:tcW w:w="2313" w:type="dxa"/>
            <w:noWrap w:val="0"/>
            <w:vAlign w:val="center"/>
          </w:tcPr>
          <w:p w14:paraId="6D7E5DB4">
            <w:pPr>
              <w:jc w:val="center"/>
              <w:rPr>
                <w:rFonts w:hint="eastAsia" w:ascii="宋体" w:hAnsi="宋体" w:eastAsia="宋体" w:cs="宋体"/>
                <w:color w:val="auto"/>
                <w:szCs w:val="21"/>
                <w:highlight w:val="none"/>
                <w:lang w:eastAsia="zh-CN"/>
              </w:rPr>
            </w:pPr>
          </w:p>
        </w:tc>
        <w:tc>
          <w:tcPr>
            <w:tcW w:w="2772" w:type="dxa"/>
            <w:noWrap w:val="0"/>
            <w:vAlign w:val="center"/>
          </w:tcPr>
          <w:p w14:paraId="270606C5">
            <w:pPr>
              <w:jc w:val="center"/>
              <w:rPr>
                <w:rFonts w:hint="eastAsia" w:ascii="宋体" w:hAnsi="宋体" w:eastAsia="宋体" w:cs="宋体"/>
                <w:color w:val="auto"/>
                <w:szCs w:val="21"/>
                <w:highlight w:val="none"/>
                <w:lang w:eastAsia="zh-CN"/>
              </w:rPr>
            </w:pPr>
          </w:p>
        </w:tc>
        <w:tc>
          <w:tcPr>
            <w:tcW w:w="707" w:type="dxa"/>
            <w:noWrap w:val="0"/>
            <w:vAlign w:val="center"/>
          </w:tcPr>
          <w:p w14:paraId="2B80DB92">
            <w:pPr>
              <w:jc w:val="center"/>
              <w:rPr>
                <w:rFonts w:hint="eastAsia" w:ascii="宋体" w:hAnsi="宋体" w:eastAsia="宋体" w:cs="宋体"/>
                <w:color w:val="auto"/>
                <w:szCs w:val="21"/>
                <w:highlight w:val="none"/>
                <w:lang w:eastAsia="zh-CN"/>
              </w:rPr>
            </w:pPr>
          </w:p>
        </w:tc>
        <w:tc>
          <w:tcPr>
            <w:tcW w:w="631" w:type="dxa"/>
            <w:noWrap w:val="0"/>
            <w:vAlign w:val="center"/>
          </w:tcPr>
          <w:p w14:paraId="35E5A33F">
            <w:pPr>
              <w:jc w:val="center"/>
              <w:rPr>
                <w:rFonts w:hint="eastAsia" w:ascii="宋体" w:hAnsi="宋体" w:eastAsia="宋体" w:cs="宋体"/>
                <w:color w:val="auto"/>
                <w:szCs w:val="21"/>
                <w:highlight w:val="none"/>
                <w:lang w:eastAsia="zh-CN"/>
              </w:rPr>
            </w:pPr>
          </w:p>
        </w:tc>
        <w:tc>
          <w:tcPr>
            <w:tcW w:w="1576" w:type="dxa"/>
            <w:noWrap w:val="0"/>
            <w:vAlign w:val="center"/>
          </w:tcPr>
          <w:p w14:paraId="5FB5C5E0">
            <w:pPr>
              <w:jc w:val="center"/>
              <w:rPr>
                <w:rFonts w:hint="eastAsia" w:ascii="宋体" w:hAnsi="宋体" w:eastAsia="宋体" w:cs="宋体"/>
                <w:color w:val="auto"/>
                <w:szCs w:val="21"/>
                <w:highlight w:val="none"/>
                <w:lang w:eastAsia="zh-CN"/>
              </w:rPr>
            </w:pPr>
          </w:p>
        </w:tc>
      </w:tr>
      <w:tr w14:paraId="561FD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9" w:hRule="atLeast"/>
          <w:jc w:val="center"/>
        </w:trPr>
        <w:tc>
          <w:tcPr>
            <w:tcW w:w="690" w:type="dxa"/>
            <w:noWrap w:val="0"/>
            <w:vAlign w:val="center"/>
          </w:tcPr>
          <w:p w14:paraId="769C8A62">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027" w:type="dxa"/>
            <w:noWrap w:val="0"/>
            <w:vAlign w:val="center"/>
          </w:tcPr>
          <w:p w14:paraId="7E265B69">
            <w:pPr>
              <w:jc w:val="center"/>
              <w:rPr>
                <w:rFonts w:hint="eastAsia" w:ascii="宋体" w:hAnsi="宋体" w:eastAsia="宋体" w:cs="宋体"/>
                <w:color w:val="auto"/>
                <w:szCs w:val="21"/>
                <w:highlight w:val="none"/>
                <w:lang w:eastAsia="zh-CN"/>
              </w:rPr>
            </w:pPr>
          </w:p>
        </w:tc>
        <w:tc>
          <w:tcPr>
            <w:tcW w:w="2313" w:type="dxa"/>
            <w:noWrap w:val="0"/>
            <w:vAlign w:val="center"/>
          </w:tcPr>
          <w:p w14:paraId="0FC9EF69">
            <w:pPr>
              <w:jc w:val="center"/>
              <w:rPr>
                <w:rFonts w:hint="eastAsia" w:ascii="宋体" w:hAnsi="宋体" w:eastAsia="宋体" w:cs="宋体"/>
                <w:color w:val="auto"/>
                <w:szCs w:val="21"/>
                <w:highlight w:val="none"/>
                <w:lang w:eastAsia="zh-CN"/>
              </w:rPr>
            </w:pPr>
          </w:p>
        </w:tc>
        <w:tc>
          <w:tcPr>
            <w:tcW w:w="2772" w:type="dxa"/>
            <w:noWrap w:val="0"/>
            <w:vAlign w:val="center"/>
          </w:tcPr>
          <w:p w14:paraId="27379B15">
            <w:pPr>
              <w:jc w:val="center"/>
              <w:rPr>
                <w:rFonts w:hint="eastAsia" w:ascii="宋体" w:hAnsi="宋体" w:eastAsia="宋体" w:cs="宋体"/>
                <w:color w:val="auto"/>
                <w:szCs w:val="21"/>
                <w:highlight w:val="none"/>
                <w:lang w:eastAsia="zh-CN"/>
              </w:rPr>
            </w:pPr>
          </w:p>
        </w:tc>
        <w:tc>
          <w:tcPr>
            <w:tcW w:w="707" w:type="dxa"/>
            <w:noWrap w:val="0"/>
            <w:vAlign w:val="center"/>
          </w:tcPr>
          <w:p w14:paraId="7280B0D5">
            <w:pPr>
              <w:jc w:val="center"/>
              <w:rPr>
                <w:rFonts w:hint="eastAsia" w:ascii="宋体" w:hAnsi="宋体" w:eastAsia="宋体" w:cs="宋体"/>
                <w:color w:val="auto"/>
                <w:szCs w:val="21"/>
                <w:highlight w:val="none"/>
                <w:lang w:eastAsia="zh-CN"/>
              </w:rPr>
            </w:pPr>
          </w:p>
        </w:tc>
        <w:tc>
          <w:tcPr>
            <w:tcW w:w="631" w:type="dxa"/>
            <w:noWrap w:val="0"/>
            <w:vAlign w:val="center"/>
          </w:tcPr>
          <w:p w14:paraId="4AFBF1A7">
            <w:pPr>
              <w:jc w:val="center"/>
              <w:rPr>
                <w:rFonts w:hint="eastAsia" w:ascii="宋体" w:hAnsi="宋体" w:eastAsia="宋体" w:cs="宋体"/>
                <w:color w:val="auto"/>
                <w:szCs w:val="21"/>
                <w:highlight w:val="none"/>
                <w:lang w:eastAsia="zh-CN"/>
              </w:rPr>
            </w:pPr>
          </w:p>
        </w:tc>
        <w:tc>
          <w:tcPr>
            <w:tcW w:w="1576" w:type="dxa"/>
            <w:noWrap w:val="0"/>
            <w:vAlign w:val="center"/>
          </w:tcPr>
          <w:p w14:paraId="48BF9555">
            <w:pPr>
              <w:jc w:val="center"/>
              <w:rPr>
                <w:rFonts w:hint="eastAsia" w:ascii="宋体" w:hAnsi="宋体" w:eastAsia="宋体" w:cs="宋体"/>
                <w:color w:val="auto"/>
                <w:szCs w:val="21"/>
                <w:highlight w:val="none"/>
                <w:lang w:eastAsia="zh-CN"/>
              </w:rPr>
            </w:pPr>
          </w:p>
        </w:tc>
      </w:tr>
      <w:tr w14:paraId="6F20B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9" w:hRule="atLeast"/>
          <w:jc w:val="center"/>
        </w:trPr>
        <w:tc>
          <w:tcPr>
            <w:tcW w:w="690" w:type="dxa"/>
            <w:noWrap w:val="0"/>
            <w:vAlign w:val="center"/>
          </w:tcPr>
          <w:p w14:paraId="6B05C97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027" w:type="dxa"/>
            <w:noWrap w:val="0"/>
            <w:vAlign w:val="center"/>
          </w:tcPr>
          <w:p w14:paraId="7FED0F72">
            <w:pPr>
              <w:jc w:val="center"/>
              <w:rPr>
                <w:rFonts w:hint="eastAsia" w:ascii="宋体" w:hAnsi="宋体" w:eastAsia="宋体" w:cs="宋体"/>
                <w:color w:val="auto"/>
                <w:szCs w:val="21"/>
                <w:highlight w:val="none"/>
                <w:lang w:eastAsia="zh-CN"/>
              </w:rPr>
            </w:pPr>
          </w:p>
        </w:tc>
        <w:tc>
          <w:tcPr>
            <w:tcW w:w="2313" w:type="dxa"/>
            <w:noWrap w:val="0"/>
            <w:vAlign w:val="center"/>
          </w:tcPr>
          <w:p w14:paraId="69FCA19B">
            <w:pPr>
              <w:jc w:val="center"/>
              <w:rPr>
                <w:rFonts w:hint="eastAsia" w:ascii="宋体" w:hAnsi="宋体" w:eastAsia="宋体" w:cs="宋体"/>
                <w:color w:val="auto"/>
                <w:szCs w:val="21"/>
                <w:highlight w:val="none"/>
                <w:lang w:eastAsia="zh-CN"/>
              </w:rPr>
            </w:pPr>
          </w:p>
        </w:tc>
        <w:tc>
          <w:tcPr>
            <w:tcW w:w="2772" w:type="dxa"/>
            <w:noWrap w:val="0"/>
            <w:vAlign w:val="center"/>
          </w:tcPr>
          <w:p w14:paraId="787F17A3">
            <w:pPr>
              <w:jc w:val="center"/>
              <w:rPr>
                <w:rFonts w:hint="eastAsia" w:ascii="宋体" w:hAnsi="宋体" w:eastAsia="宋体" w:cs="宋体"/>
                <w:color w:val="auto"/>
                <w:szCs w:val="21"/>
                <w:highlight w:val="none"/>
                <w:lang w:eastAsia="zh-CN"/>
              </w:rPr>
            </w:pPr>
          </w:p>
        </w:tc>
        <w:tc>
          <w:tcPr>
            <w:tcW w:w="707" w:type="dxa"/>
            <w:noWrap w:val="0"/>
            <w:vAlign w:val="center"/>
          </w:tcPr>
          <w:p w14:paraId="62FA355D">
            <w:pPr>
              <w:jc w:val="center"/>
              <w:rPr>
                <w:rFonts w:hint="eastAsia" w:ascii="宋体" w:hAnsi="宋体" w:eastAsia="宋体" w:cs="宋体"/>
                <w:color w:val="auto"/>
                <w:szCs w:val="21"/>
                <w:highlight w:val="none"/>
                <w:lang w:eastAsia="zh-CN"/>
              </w:rPr>
            </w:pPr>
          </w:p>
        </w:tc>
        <w:tc>
          <w:tcPr>
            <w:tcW w:w="631" w:type="dxa"/>
            <w:noWrap w:val="0"/>
            <w:vAlign w:val="center"/>
          </w:tcPr>
          <w:p w14:paraId="07D98BE6">
            <w:pPr>
              <w:jc w:val="center"/>
              <w:rPr>
                <w:rFonts w:hint="eastAsia" w:ascii="宋体" w:hAnsi="宋体" w:eastAsia="宋体" w:cs="宋体"/>
                <w:color w:val="auto"/>
                <w:szCs w:val="21"/>
                <w:highlight w:val="none"/>
                <w:lang w:eastAsia="zh-CN"/>
              </w:rPr>
            </w:pPr>
          </w:p>
        </w:tc>
        <w:tc>
          <w:tcPr>
            <w:tcW w:w="1576" w:type="dxa"/>
            <w:noWrap w:val="0"/>
            <w:vAlign w:val="center"/>
          </w:tcPr>
          <w:p w14:paraId="3F397726">
            <w:pPr>
              <w:jc w:val="center"/>
              <w:rPr>
                <w:rFonts w:hint="eastAsia" w:ascii="宋体" w:hAnsi="宋体" w:eastAsia="宋体" w:cs="宋体"/>
                <w:color w:val="auto"/>
                <w:szCs w:val="21"/>
                <w:highlight w:val="none"/>
                <w:lang w:eastAsia="zh-CN"/>
              </w:rPr>
            </w:pPr>
          </w:p>
        </w:tc>
      </w:tr>
      <w:tr w14:paraId="4C63C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1" w:hRule="atLeast"/>
          <w:jc w:val="center"/>
        </w:trPr>
        <w:tc>
          <w:tcPr>
            <w:tcW w:w="690" w:type="dxa"/>
            <w:noWrap w:val="0"/>
            <w:vAlign w:val="center"/>
          </w:tcPr>
          <w:p w14:paraId="1C2A91AD">
            <w:pPr>
              <w:jc w:val="center"/>
              <w:rPr>
                <w:rFonts w:hint="eastAsia" w:ascii="宋体" w:hAnsi="宋体" w:eastAsia="宋体" w:cs="宋体"/>
                <w:color w:val="auto"/>
                <w:szCs w:val="21"/>
                <w:highlight w:val="none"/>
                <w:lang w:eastAsia="zh-CN"/>
              </w:rPr>
            </w:pPr>
            <w:r>
              <w:rPr>
                <w:rFonts w:hint="eastAsia" w:ascii="仿宋" w:hAnsi="仿宋" w:eastAsia="仿宋" w:cs="仿宋"/>
                <w:color w:val="auto"/>
                <w:sz w:val="24"/>
                <w:szCs w:val="24"/>
                <w:highlight w:val="none"/>
                <w:lang w:val="en-US" w:eastAsia="zh-CN"/>
              </w:rPr>
              <w:t>……</w:t>
            </w:r>
          </w:p>
        </w:tc>
        <w:tc>
          <w:tcPr>
            <w:tcW w:w="1027" w:type="dxa"/>
            <w:noWrap w:val="0"/>
            <w:vAlign w:val="center"/>
          </w:tcPr>
          <w:p w14:paraId="79085438">
            <w:pPr>
              <w:jc w:val="center"/>
              <w:rPr>
                <w:rFonts w:hint="eastAsia" w:ascii="宋体" w:hAnsi="宋体" w:eastAsia="宋体" w:cs="宋体"/>
                <w:color w:val="auto"/>
                <w:szCs w:val="21"/>
                <w:highlight w:val="none"/>
                <w:lang w:eastAsia="zh-CN"/>
              </w:rPr>
            </w:pPr>
          </w:p>
        </w:tc>
        <w:tc>
          <w:tcPr>
            <w:tcW w:w="2313" w:type="dxa"/>
            <w:noWrap w:val="0"/>
            <w:vAlign w:val="center"/>
          </w:tcPr>
          <w:p w14:paraId="61B382FC">
            <w:pPr>
              <w:jc w:val="center"/>
              <w:rPr>
                <w:rFonts w:hint="eastAsia" w:ascii="宋体" w:hAnsi="宋体" w:eastAsia="宋体" w:cs="宋体"/>
                <w:color w:val="auto"/>
                <w:szCs w:val="21"/>
                <w:highlight w:val="none"/>
                <w:lang w:eastAsia="zh-CN"/>
              </w:rPr>
            </w:pPr>
          </w:p>
        </w:tc>
        <w:tc>
          <w:tcPr>
            <w:tcW w:w="2772" w:type="dxa"/>
            <w:noWrap w:val="0"/>
            <w:vAlign w:val="center"/>
          </w:tcPr>
          <w:p w14:paraId="40ED7BCE">
            <w:pPr>
              <w:jc w:val="center"/>
              <w:rPr>
                <w:rFonts w:hint="eastAsia" w:ascii="宋体" w:hAnsi="宋体" w:eastAsia="宋体" w:cs="宋体"/>
                <w:color w:val="auto"/>
                <w:szCs w:val="21"/>
                <w:highlight w:val="none"/>
                <w:lang w:eastAsia="zh-CN"/>
              </w:rPr>
            </w:pPr>
          </w:p>
        </w:tc>
        <w:tc>
          <w:tcPr>
            <w:tcW w:w="707" w:type="dxa"/>
            <w:noWrap w:val="0"/>
            <w:vAlign w:val="center"/>
          </w:tcPr>
          <w:p w14:paraId="095E49A3">
            <w:pPr>
              <w:jc w:val="center"/>
              <w:rPr>
                <w:rFonts w:hint="eastAsia" w:ascii="宋体" w:hAnsi="宋体" w:eastAsia="宋体" w:cs="宋体"/>
                <w:color w:val="auto"/>
                <w:szCs w:val="21"/>
                <w:highlight w:val="none"/>
                <w:lang w:eastAsia="zh-CN"/>
              </w:rPr>
            </w:pPr>
          </w:p>
        </w:tc>
        <w:tc>
          <w:tcPr>
            <w:tcW w:w="631" w:type="dxa"/>
            <w:noWrap w:val="0"/>
            <w:vAlign w:val="center"/>
          </w:tcPr>
          <w:p w14:paraId="390F6CB3">
            <w:pPr>
              <w:jc w:val="center"/>
              <w:rPr>
                <w:rFonts w:hint="eastAsia" w:ascii="宋体" w:hAnsi="宋体" w:eastAsia="宋体" w:cs="宋体"/>
                <w:color w:val="auto"/>
                <w:szCs w:val="21"/>
                <w:highlight w:val="none"/>
                <w:lang w:eastAsia="zh-CN"/>
              </w:rPr>
            </w:pPr>
          </w:p>
        </w:tc>
        <w:tc>
          <w:tcPr>
            <w:tcW w:w="1576" w:type="dxa"/>
            <w:noWrap w:val="0"/>
            <w:vAlign w:val="center"/>
          </w:tcPr>
          <w:p w14:paraId="61471A98">
            <w:pPr>
              <w:jc w:val="center"/>
              <w:rPr>
                <w:rFonts w:hint="eastAsia" w:ascii="宋体" w:hAnsi="宋体" w:eastAsia="宋体" w:cs="宋体"/>
                <w:color w:val="auto"/>
                <w:szCs w:val="21"/>
                <w:highlight w:val="none"/>
                <w:lang w:eastAsia="zh-CN"/>
              </w:rPr>
            </w:pPr>
          </w:p>
        </w:tc>
      </w:tr>
    </w:tbl>
    <w:p w14:paraId="7145AC17">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注：1、投标人应当如实填写上表“投标文件中响应的具体内容”处内容，对招标文件提出的要求和条件作出明确响应，并列明具体响应数值或内容，只注明符合、满足等无具体内容表述的，所产生的一切后果由</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承担。投标人需要说明的内容若需特殊表达，应先在本表中进行相应说明，再另页应答。</w:t>
      </w:r>
    </w:p>
    <w:p w14:paraId="16B5CC44">
      <w:pPr>
        <w:keepNext w:val="0"/>
        <w:keepLines w:val="0"/>
        <w:pageBreakBefore w:val="0"/>
        <w:widowControl w:val="0"/>
        <w:kinsoku/>
        <w:wordWrap/>
        <w:overflowPunct/>
        <w:topLinePunct w:val="0"/>
        <w:autoSpaceDE/>
        <w:autoSpaceDN/>
        <w:bidi w:val="0"/>
        <w:adjustRightInd/>
        <w:snapToGrid/>
        <w:spacing w:line="0" w:lineRule="atLeas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2.响应/偏离内容项下应按下列规定填写：优于的，填写“正偏离”；符合的，填写“无偏离”；低于（不满足要求）的，填写“负偏离”；</w:t>
      </w:r>
    </w:p>
    <w:p w14:paraId="350502B4">
      <w:pPr>
        <w:keepNext w:val="0"/>
        <w:keepLines w:val="0"/>
        <w:pageBreakBefore w:val="0"/>
        <w:widowControl w:val="0"/>
        <w:kinsoku/>
        <w:wordWrap/>
        <w:overflowPunct/>
        <w:topLinePunct w:val="0"/>
        <w:autoSpaceDE/>
        <w:autoSpaceDN/>
        <w:bidi w:val="0"/>
        <w:adjustRightInd/>
        <w:snapToGrid/>
        <w:spacing w:line="0" w:lineRule="atLeas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不按上述表格填写，所产生的一切后果由</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 xml:space="preserve">承担。 </w:t>
      </w:r>
    </w:p>
    <w:p w14:paraId="1E9A45DD">
      <w:pPr>
        <w:keepNext w:val="0"/>
        <w:keepLines w:val="0"/>
        <w:pageBreakBefore w:val="0"/>
        <w:widowControl w:val="0"/>
        <w:kinsoku/>
        <w:wordWrap/>
        <w:overflowPunct/>
        <w:topLinePunct w:val="0"/>
        <w:autoSpaceDE/>
        <w:autoSpaceDN/>
        <w:bidi w:val="0"/>
        <w:adjustRightInd/>
        <w:snapToGrid/>
        <w:spacing w:line="0" w:lineRule="atLeas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必须根据采购需求及要求中“技术要求” 在“技术需求响应/偏离表”中作出全面、真实地反映，</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除如实填写技术规格偏离表外，投标文件中必须提供技术支持资料支持参数和技术规格偏离表应答（包括但不限于投标产品公开发布的技术白皮书、检测报告、彩页资料）。若投标文件中技术支持资料参数与技术规格偏离表应答不符，以技术支持资料为准；若无技术支持资料导致评审委员会无法判断的，评审委员会可认定为不响应该条技术参数要求。若出现制造商公开发布的技术白皮书、检测报告、彩页资料等技术证明文件中，同一技术参数或指标互相矛盾，视为该项技术参数不响应招标文件要求。</w:t>
      </w:r>
    </w:p>
    <w:p w14:paraId="1BDC3F10">
      <w:pPr>
        <w:wordWrap w:val="0"/>
        <w:overflowPunct w:val="0"/>
        <w:topLinePunct/>
        <w:spacing w:line="360" w:lineRule="auto"/>
        <w:jc w:val="center"/>
        <w:rPr>
          <w:rFonts w:hint="eastAsia" w:ascii="宋体" w:hAnsi="宋体" w:eastAsia="宋体" w:cs="宋体"/>
          <w:b w:val="0"/>
          <w:bCs/>
          <w:color w:val="auto"/>
          <w:sz w:val="24"/>
          <w:highlight w:val="none"/>
          <w:lang w:eastAsia="zh-CN"/>
        </w:rPr>
      </w:pPr>
    </w:p>
    <w:p w14:paraId="262A0F2F">
      <w:pPr>
        <w:wordWrap w:val="0"/>
        <w:overflowPunct w:val="0"/>
        <w:topLinePunct/>
        <w:spacing w:line="360" w:lineRule="auto"/>
        <w:jc w:val="center"/>
        <w:rPr>
          <w:rFonts w:hint="eastAsia" w:ascii="宋体" w:hAnsi="宋体" w:eastAsia="宋体" w:cs="宋体"/>
          <w:color w:val="auto"/>
          <w:sz w:val="24"/>
          <w:highlight w:val="none"/>
          <w:lang w:eastAsia="zh-CN"/>
        </w:rPr>
      </w:pPr>
    </w:p>
    <w:p w14:paraId="45F44C07">
      <w:pPr>
        <w:wordWrap w:val="0"/>
        <w:overflowPunct w:val="0"/>
        <w:topLinePunct/>
        <w:spacing w:line="360" w:lineRule="auto"/>
        <w:jc w:val="center"/>
        <w:rPr>
          <w:rFonts w:hint="eastAsia" w:ascii="宋体" w:hAnsi="宋体" w:eastAsia="宋体" w:cs="宋体"/>
          <w:color w:val="auto"/>
          <w:sz w:val="24"/>
          <w:highlight w:val="none"/>
          <w:lang w:eastAsia="zh-CN"/>
        </w:rPr>
      </w:pPr>
    </w:p>
    <w:p w14:paraId="64820F92">
      <w:pPr>
        <w:wordWrap w:val="0"/>
        <w:overflowPunct w:val="0"/>
        <w:topLinePunct/>
        <w:spacing w:line="360" w:lineRule="auto"/>
        <w:jc w:val="center"/>
        <w:rPr>
          <w:rFonts w:hint="eastAsia" w:ascii="宋体" w:hAnsi="宋体" w:eastAsia="宋体" w:cs="宋体"/>
          <w:color w:val="auto"/>
          <w:sz w:val="24"/>
          <w:highlight w:val="none"/>
          <w:lang w:eastAsia="zh-CN"/>
        </w:rPr>
      </w:pPr>
    </w:p>
    <w:p w14:paraId="2ACD45B2">
      <w:pPr>
        <w:wordWrap w:val="0"/>
        <w:overflowPunct w:val="0"/>
        <w:topLinePunct/>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4FD073B6">
      <w:pPr>
        <w:wordWrap w:val="0"/>
        <w:overflowPunct w:val="0"/>
        <w:topLinePunct/>
        <w:spacing w:line="360" w:lineRule="auto"/>
        <w:jc w:val="center"/>
        <w:outlineLvl w:val="2"/>
        <w:rPr>
          <w:rFonts w:hint="eastAsia" w:ascii="宋体" w:hAnsi="宋体" w:eastAsia="宋体" w:cs="宋体"/>
          <w:b w:val="0"/>
          <w:bCs/>
          <w:color w:val="auto"/>
          <w:sz w:val="24"/>
          <w:highlight w:val="none"/>
          <w:u w:val="single"/>
        </w:rPr>
      </w:pPr>
      <w:bookmarkStart w:id="1511" w:name="_Toc8272"/>
      <w:bookmarkStart w:id="1512" w:name="_Toc16049"/>
      <w:bookmarkStart w:id="1513" w:name="_Toc19301"/>
      <w:bookmarkStart w:id="1514" w:name="_Toc28398"/>
      <w:bookmarkStart w:id="1515" w:name="_Toc21677"/>
      <w:bookmarkStart w:id="1516" w:name="_Toc30824"/>
      <w:bookmarkStart w:id="1517" w:name="_Toc15552"/>
      <w:bookmarkStart w:id="1518" w:name="_Toc18545"/>
      <w:bookmarkStart w:id="1519" w:name="_Toc29110"/>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bookmarkEnd w:id="1511"/>
      <w:bookmarkEnd w:id="1512"/>
      <w:bookmarkEnd w:id="1513"/>
      <w:bookmarkEnd w:id="1514"/>
      <w:bookmarkEnd w:id="1515"/>
      <w:bookmarkEnd w:id="1516"/>
      <w:bookmarkEnd w:id="1517"/>
      <w:bookmarkEnd w:id="1518"/>
      <w:bookmarkEnd w:id="1519"/>
    </w:p>
    <w:p w14:paraId="6DA6D65A">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宋体" w:hAnsi="宋体" w:eastAsia="宋体" w:cs="宋体"/>
          <w:b w:val="0"/>
          <w:bCs/>
          <w:color w:val="auto"/>
          <w:sz w:val="24"/>
          <w:highlight w:val="none"/>
        </w:rPr>
        <w:sectPr>
          <w:pgSz w:w="11906" w:h="16838"/>
          <w:pgMar w:top="1134" w:right="1134" w:bottom="1134" w:left="1134" w:header="709" w:footer="907" w:gutter="0"/>
          <w:pgBorders>
            <w:top w:val="none" w:sz="0" w:space="0"/>
            <w:left w:val="none" w:sz="0" w:space="0"/>
            <w:bottom w:val="none" w:sz="0" w:space="0"/>
            <w:right w:val="none" w:sz="0" w:space="0"/>
          </w:pgBorders>
          <w:pgNumType w:fmt="decimal"/>
          <w:cols w:space="720" w:num="1"/>
          <w:titlePg/>
          <w:docGrid w:linePitch="299" w:charSpace="0"/>
        </w:sectPr>
      </w:pPr>
      <w:r>
        <w:rPr>
          <w:rFonts w:hint="eastAsia" w:ascii="宋体" w:hAnsi="宋体" w:eastAsia="宋体" w:cs="宋体"/>
          <w:b w:val="0"/>
          <w:bCs/>
          <w:color w:val="auto"/>
          <w:sz w:val="24"/>
          <w:highlight w:val="none"/>
        </w:rPr>
        <w:t>日期：</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年</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月</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日</w:t>
      </w:r>
    </w:p>
    <w:p w14:paraId="4BD349E7">
      <w:pPr>
        <w:keepNext w:val="0"/>
        <w:keepLines w:val="0"/>
        <w:pageBreakBefore w:val="0"/>
        <w:widowControl w:val="0"/>
        <w:kinsoku/>
        <w:wordWrap w:val="0"/>
        <w:overflowPunct/>
        <w:topLinePunct/>
        <w:autoSpaceDE/>
        <w:autoSpaceDN/>
        <w:bidi w:val="0"/>
        <w:adjustRightInd/>
        <w:snapToGrid/>
        <w:spacing w:line="360" w:lineRule="auto"/>
        <w:ind w:left="0" w:firstLine="562" w:firstLineChars="200"/>
        <w:textAlignment w:val="auto"/>
        <w:rPr>
          <w:rFonts w:hint="eastAsia" w:ascii="宋体" w:hAnsi="宋体" w:eastAsia="宋体" w:cs="宋体"/>
          <w:b/>
          <w:bCs/>
          <w:color w:val="auto"/>
          <w:sz w:val="24"/>
          <w:szCs w:val="24"/>
          <w:highlight w:val="none"/>
          <w:lang w:val="en-US" w:eastAsia="zh-CN"/>
        </w:rPr>
        <w:sectPr>
          <w:pgSz w:w="11906" w:h="16838"/>
          <w:pgMar w:top="1134" w:right="1134" w:bottom="1134" w:left="1134"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宋体" w:hAnsi="宋体" w:eastAsia="宋体" w:cs="宋体"/>
          <w:b/>
          <w:bCs/>
          <w:color w:val="auto"/>
          <w:sz w:val="28"/>
          <w:szCs w:val="28"/>
          <w:highlight w:val="none"/>
          <w:lang w:val="en-US" w:eastAsia="zh-CN"/>
        </w:rPr>
        <w:t>附件（若有）：</w:t>
      </w:r>
    </w:p>
    <w:p w14:paraId="11299EC4">
      <w:pPr>
        <w:pStyle w:val="4"/>
        <w:keepNext w:val="0"/>
        <w:keepLines w:val="0"/>
        <w:pageBreakBefore w:val="0"/>
        <w:widowControl w:val="0"/>
        <w:kinsoku/>
        <w:wordWrap w:val="0"/>
        <w:overflowPunct/>
        <w:topLinePunct/>
        <w:autoSpaceDE/>
        <w:autoSpaceDN/>
        <w:bidi w:val="0"/>
        <w:adjustRightInd/>
        <w:snapToGrid/>
        <w:ind w:left="0" w:leftChars="0" w:right="0"/>
        <w:jc w:val="center"/>
        <w:outlineLvl w:val="1"/>
        <w:rPr>
          <w:rFonts w:hint="eastAsia" w:ascii="宋体" w:hAnsi="宋体" w:eastAsia="宋体" w:cs="宋体"/>
          <w:b/>
          <w:bCs/>
          <w:color w:val="auto"/>
          <w:sz w:val="32"/>
          <w:szCs w:val="32"/>
          <w:highlight w:val="none"/>
          <w:lang w:eastAsia="zh-CN"/>
        </w:rPr>
      </w:pPr>
      <w:bookmarkStart w:id="1520" w:name="_Toc11374"/>
      <w:bookmarkStart w:id="1521" w:name="_Toc12948"/>
      <w:bookmarkStart w:id="1522" w:name="_Toc12564"/>
      <w:bookmarkStart w:id="1523" w:name="_Toc27245"/>
      <w:bookmarkStart w:id="1524" w:name="_Toc22708"/>
      <w:bookmarkStart w:id="1525" w:name="_Toc8188"/>
      <w:bookmarkStart w:id="1526" w:name="_Toc22216"/>
      <w:bookmarkStart w:id="1527" w:name="_Toc15808"/>
      <w:bookmarkStart w:id="1528" w:name="_Toc30428"/>
      <w:bookmarkStart w:id="1529" w:name="_Toc20440"/>
      <w:bookmarkStart w:id="1530" w:name="_Toc21080"/>
      <w:bookmarkStart w:id="1531" w:name="_Toc4833"/>
      <w:bookmarkStart w:id="1532" w:name="_Toc13383"/>
      <w:bookmarkStart w:id="1533" w:name="_Toc21198"/>
      <w:bookmarkStart w:id="1534" w:name="_Toc14107"/>
      <w:r>
        <w:rPr>
          <w:rFonts w:hint="eastAsia" w:ascii="宋体" w:hAnsi="宋体" w:eastAsia="宋体" w:cs="宋体"/>
          <w:color w:val="auto"/>
          <w:sz w:val="32"/>
          <w:szCs w:val="32"/>
          <w:highlight w:val="none"/>
          <w:lang w:val="en-US" w:eastAsia="zh-CN"/>
        </w:rPr>
        <w:t>二、</w:t>
      </w:r>
      <w:r>
        <w:rPr>
          <w:rFonts w:hint="eastAsia" w:ascii="宋体" w:hAnsi="宋体" w:eastAsia="宋体" w:cs="宋体"/>
          <w:color w:val="auto"/>
          <w:sz w:val="32"/>
          <w:szCs w:val="32"/>
          <w:highlight w:val="none"/>
          <w:lang w:eastAsia="zh-CN"/>
        </w:rPr>
        <w:t>廉洁承诺书</w:t>
      </w:r>
      <w:bookmarkEnd w:id="1520"/>
      <w:bookmarkEnd w:id="1521"/>
      <w:bookmarkEnd w:id="1522"/>
      <w:r>
        <w:rPr>
          <w:rFonts w:hint="eastAsia" w:ascii="宋体" w:hAnsi="宋体" w:eastAsia="宋体" w:cs="宋体"/>
          <w:color w:val="auto"/>
          <w:sz w:val="32"/>
          <w:szCs w:val="32"/>
          <w:highlight w:val="none"/>
          <w:lang w:val="en-US" w:eastAsia="zh-CN"/>
        </w:rPr>
        <w:t>（实质性格式）</w:t>
      </w:r>
      <w:bookmarkEnd w:id="1523"/>
      <w:bookmarkEnd w:id="1524"/>
      <w:bookmarkEnd w:id="1525"/>
      <w:bookmarkEnd w:id="1526"/>
      <w:bookmarkEnd w:id="1527"/>
      <w:bookmarkEnd w:id="1528"/>
      <w:bookmarkEnd w:id="1529"/>
      <w:bookmarkEnd w:id="1530"/>
      <w:bookmarkEnd w:id="1531"/>
      <w:bookmarkEnd w:id="1532"/>
      <w:bookmarkEnd w:id="1533"/>
      <w:bookmarkEnd w:id="1534"/>
    </w:p>
    <w:p w14:paraId="3BED2AEC">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宋体" w:hAnsi="宋体" w:eastAsia="宋体" w:cs="宋体"/>
          <w:b/>
          <w:color w:val="auto"/>
          <w:sz w:val="30"/>
          <w:szCs w:val="30"/>
          <w:highlight w:val="none"/>
          <w:lang w:eastAsia="zh-CN"/>
        </w:rPr>
      </w:pPr>
    </w:p>
    <w:p w14:paraId="7311A154">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宋体" w:hAnsi="宋体" w:eastAsia="宋体" w:cs="宋体"/>
          <w:b/>
          <w:bCs/>
          <w:color w:val="auto"/>
          <w:spacing w:val="40"/>
          <w:sz w:val="32"/>
          <w:szCs w:val="28"/>
          <w:highlight w:val="none"/>
          <w:lang w:eastAsia="zh-CN"/>
        </w:rPr>
      </w:pPr>
    </w:p>
    <w:p w14:paraId="0DA038D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本企业参与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标项：</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，现做如下承诺：</w:t>
      </w:r>
    </w:p>
    <w:p w14:paraId="424AAB2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outlineLvl w:val="2"/>
        <w:rPr>
          <w:rFonts w:hint="eastAsia" w:ascii="宋体" w:hAnsi="宋体" w:eastAsia="宋体" w:cs="宋体"/>
          <w:color w:val="auto"/>
          <w:sz w:val="24"/>
          <w:szCs w:val="24"/>
          <w:highlight w:val="none"/>
          <w:lang w:eastAsia="zh-CN"/>
        </w:rPr>
      </w:pPr>
      <w:bookmarkStart w:id="1535" w:name="_Toc9955"/>
      <w:bookmarkStart w:id="1536" w:name="_Toc3046"/>
      <w:bookmarkStart w:id="1537" w:name="_Toc2236"/>
      <w:bookmarkStart w:id="1538" w:name="_Toc20454"/>
      <w:bookmarkStart w:id="1539" w:name="_Toc9501"/>
      <w:bookmarkStart w:id="1540" w:name="_Toc224"/>
      <w:bookmarkStart w:id="1541" w:name="_Toc26533"/>
      <w:bookmarkStart w:id="1542" w:name="_Toc11960"/>
      <w:bookmarkStart w:id="1543" w:name="_Toc21674"/>
      <w:r>
        <w:rPr>
          <w:rFonts w:hint="eastAsia" w:ascii="宋体" w:hAnsi="宋体" w:eastAsia="宋体" w:cs="宋体"/>
          <w:color w:val="auto"/>
          <w:sz w:val="24"/>
          <w:szCs w:val="24"/>
          <w:highlight w:val="none"/>
          <w:lang w:eastAsia="zh-CN"/>
        </w:rPr>
        <w:t>1.所提供的一切材料都是真实、有效、合法的。</w:t>
      </w:r>
      <w:bookmarkEnd w:id="1535"/>
      <w:bookmarkEnd w:id="1536"/>
      <w:bookmarkEnd w:id="1537"/>
      <w:bookmarkEnd w:id="1538"/>
      <w:bookmarkEnd w:id="1539"/>
      <w:bookmarkEnd w:id="1540"/>
      <w:bookmarkEnd w:id="1541"/>
      <w:bookmarkEnd w:id="1542"/>
      <w:bookmarkEnd w:id="1543"/>
    </w:p>
    <w:p w14:paraId="3E979BE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2.不与其他</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串通投标，不损害采购人或其他</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的合法权益。</w:t>
      </w:r>
    </w:p>
    <w:p w14:paraId="5BA4791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3.不转让、出租、出借资质证书、人员岗位证书或以其他方式允许他人以本企业名义投标。</w:t>
      </w:r>
    </w:p>
    <w:p w14:paraId="0D870DB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4.不与采购人或采购代理机构串通投标，损害国家利益、社会公共利益或者他人的合法权益。</w:t>
      </w:r>
    </w:p>
    <w:p w14:paraId="34AFDF6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5.不向采购人、评审委员会成员、监督人员行贿。</w:t>
      </w:r>
    </w:p>
    <w:p w14:paraId="2C292D9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6.不扰乱招标投标活动正常秩序。</w:t>
      </w:r>
    </w:p>
    <w:p w14:paraId="307FEF4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7.不进行虚假恶意投诉。</w:t>
      </w:r>
    </w:p>
    <w:p w14:paraId="60A9E52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8.因违反法律法规、规章被查处的，不干预案件查处。</w:t>
      </w:r>
    </w:p>
    <w:p w14:paraId="55D3491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如出现上述行为，本</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自愿承担相关责任，接受招标投标监督管理部门、纪检监察部门或司法机关调查处理。给采购人造成损失的，依法承担赔偿责任。</w:t>
      </w:r>
    </w:p>
    <w:p w14:paraId="10B7C983">
      <w:pPr>
        <w:pStyle w:val="28"/>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eastAsia="zh-CN"/>
        </w:rPr>
      </w:pPr>
    </w:p>
    <w:p w14:paraId="7AD85257">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eastAsia="zh-CN"/>
        </w:rPr>
      </w:pPr>
    </w:p>
    <w:p w14:paraId="674C6B8B">
      <w:pPr>
        <w:pStyle w:val="28"/>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eastAsia="zh-CN"/>
        </w:rPr>
      </w:pPr>
    </w:p>
    <w:p w14:paraId="2D9AF767">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eastAsia="zh-CN"/>
        </w:rPr>
      </w:pPr>
    </w:p>
    <w:p w14:paraId="3386DDB9">
      <w:pPr>
        <w:pStyle w:val="28"/>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eastAsia="zh-CN"/>
        </w:rPr>
      </w:pPr>
    </w:p>
    <w:p w14:paraId="1879A842">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eastAsia="zh-CN"/>
        </w:rPr>
      </w:pPr>
    </w:p>
    <w:p w14:paraId="36423713">
      <w:pPr>
        <w:pStyle w:val="28"/>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eastAsia="zh-CN"/>
        </w:rPr>
      </w:pPr>
    </w:p>
    <w:p w14:paraId="00C714BA">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eastAsia="zh-CN"/>
        </w:rPr>
      </w:pPr>
    </w:p>
    <w:p w14:paraId="42E5CF56">
      <w:pPr>
        <w:pStyle w:val="28"/>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eastAsia="zh-CN"/>
        </w:rPr>
      </w:pPr>
    </w:p>
    <w:p w14:paraId="5FDA2458">
      <w:pPr>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sz w:val="24"/>
          <w:szCs w:val="24"/>
          <w:highlight w:val="none"/>
          <w:lang w:eastAsia="zh-CN"/>
        </w:rPr>
      </w:pPr>
    </w:p>
    <w:p w14:paraId="1B8FC1EA">
      <w:pPr>
        <w:pStyle w:val="28"/>
        <w:keepNext w:val="0"/>
        <w:keepLines w:val="0"/>
        <w:pageBreakBefore w:val="0"/>
        <w:widowControl w:val="0"/>
        <w:kinsoku/>
        <w:wordWrap w:val="0"/>
        <w:overflowPunct/>
        <w:topLinePunct/>
        <w:autoSpaceDE/>
        <w:autoSpaceDN/>
        <w:bidi w:val="0"/>
        <w:adjustRightInd/>
        <w:snapToGrid/>
        <w:ind w:left="0" w:leftChars="0" w:right="0"/>
        <w:rPr>
          <w:rFonts w:hint="eastAsia" w:ascii="宋体" w:hAnsi="宋体" w:eastAsia="宋体" w:cs="宋体"/>
          <w:color w:val="auto"/>
          <w:highlight w:val="none"/>
          <w:lang w:eastAsia="zh-CN"/>
        </w:rPr>
      </w:pPr>
    </w:p>
    <w:p w14:paraId="67080A8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宋体" w:hAnsi="宋体" w:eastAsia="宋体" w:cs="宋体"/>
          <w:color w:val="auto"/>
          <w:sz w:val="24"/>
          <w:szCs w:val="24"/>
          <w:highlight w:val="none"/>
          <w:lang w:eastAsia="zh-CN"/>
        </w:rPr>
      </w:pPr>
    </w:p>
    <w:p w14:paraId="4C6642C8">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none"/>
          <w:lang w:eastAsia="zh-CN"/>
        </w:rPr>
        <w:t>（电子公章）</w:t>
      </w:r>
    </w:p>
    <w:p w14:paraId="1806A0F5">
      <w:pPr>
        <w:pStyle w:val="4"/>
        <w:keepNext w:val="0"/>
        <w:keepLines w:val="0"/>
        <w:pageBreakBefore w:val="0"/>
        <w:widowControl w:val="0"/>
        <w:kinsoku/>
        <w:wordWrap w:val="0"/>
        <w:overflowPunct w:val="0"/>
        <w:topLinePunct/>
        <w:autoSpaceDE/>
        <w:autoSpaceDN/>
        <w:bidi w:val="0"/>
        <w:adjustRightInd/>
        <w:snapToGrid/>
        <w:spacing w:line="360" w:lineRule="auto"/>
        <w:jc w:val="center"/>
        <w:outlineLvl w:val="1"/>
        <w:rPr>
          <w:rFonts w:hint="eastAsia" w:ascii="宋体" w:hAnsi="宋体" w:eastAsia="宋体" w:cs="宋体"/>
          <w:b w:val="0"/>
          <w:bCs w:val="0"/>
          <w:color w:val="auto"/>
          <w:sz w:val="32"/>
          <w:szCs w:val="32"/>
          <w:highlight w:val="none"/>
          <w:lang w:val="en-US" w:eastAsia="zh-CN"/>
        </w:rPr>
      </w:pPr>
      <w:bookmarkStart w:id="1544" w:name="_Toc25401"/>
      <w:bookmarkStart w:id="1545" w:name="_Toc1662"/>
      <w:bookmarkStart w:id="1546" w:name="_Toc5951"/>
      <w:bookmarkStart w:id="1547" w:name="_Toc4007"/>
      <w:bookmarkStart w:id="1548" w:name="_Toc15271"/>
      <w:bookmarkStart w:id="1549" w:name="_Toc18748"/>
      <w:bookmarkStart w:id="1550" w:name="_Toc3948"/>
      <w:bookmarkStart w:id="1551" w:name="_Toc13992"/>
      <w:bookmarkStart w:id="1552" w:name="_Toc10738"/>
      <w:bookmarkStart w:id="1553" w:name="_Toc18826"/>
      <w:bookmarkStart w:id="1554" w:name="_Toc1542"/>
      <w:bookmarkStart w:id="1555" w:name="_Toc2371"/>
      <w:r>
        <w:rPr>
          <w:rFonts w:hint="eastAsia" w:ascii="宋体" w:hAnsi="宋体" w:eastAsia="宋体" w:cs="宋体"/>
          <w:b w:val="0"/>
          <w:bCs w:val="0"/>
          <w:color w:val="auto"/>
          <w:sz w:val="24"/>
          <w:szCs w:val="24"/>
          <w:highlight w:val="none"/>
          <w:lang w:eastAsia="zh-CN"/>
        </w:rPr>
        <w:t>日期：</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年</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月</w:t>
      </w:r>
      <w:r>
        <w:rPr>
          <w:rFonts w:hint="eastAsia" w:ascii="宋体" w:hAnsi="宋体" w:eastAsia="宋体" w:cs="宋体"/>
          <w:b w:val="0"/>
          <w:bCs w:val="0"/>
          <w:color w:val="auto"/>
          <w:sz w:val="24"/>
          <w:szCs w:val="24"/>
          <w:highlight w:val="none"/>
          <w:u w:val="single"/>
          <w:lang w:eastAsia="zh-CN"/>
        </w:rPr>
        <w:t xml:space="preserve">     </w:t>
      </w:r>
      <w:r>
        <w:rPr>
          <w:rFonts w:hint="eastAsia" w:ascii="宋体" w:hAnsi="宋体" w:eastAsia="宋体" w:cs="宋体"/>
          <w:b w:val="0"/>
          <w:bCs w:val="0"/>
          <w:color w:val="auto"/>
          <w:sz w:val="24"/>
          <w:szCs w:val="24"/>
          <w:highlight w:val="none"/>
          <w:lang w:eastAsia="zh-CN"/>
        </w:rPr>
        <w:t>日</w:t>
      </w:r>
      <w:bookmarkEnd w:id="1544"/>
      <w:bookmarkEnd w:id="1545"/>
      <w:bookmarkEnd w:id="1546"/>
      <w:bookmarkEnd w:id="1547"/>
      <w:bookmarkEnd w:id="1548"/>
      <w:bookmarkEnd w:id="1549"/>
      <w:bookmarkEnd w:id="1550"/>
      <w:bookmarkEnd w:id="1551"/>
      <w:bookmarkEnd w:id="1552"/>
      <w:bookmarkEnd w:id="1553"/>
      <w:bookmarkEnd w:id="1554"/>
      <w:bookmarkEnd w:id="1555"/>
    </w:p>
    <w:p w14:paraId="2772C3A5">
      <w:pPr>
        <w:pStyle w:val="4"/>
        <w:keepNext w:val="0"/>
        <w:keepLines w:val="0"/>
        <w:pageBreakBefore w:val="0"/>
        <w:widowControl w:val="0"/>
        <w:kinsoku/>
        <w:wordWrap w:val="0"/>
        <w:overflowPunct w:val="0"/>
        <w:topLinePunct/>
        <w:autoSpaceDE/>
        <w:autoSpaceDN/>
        <w:bidi w:val="0"/>
        <w:adjustRightInd/>
        <w:snapToGrid/>
        <w:spacing w:line="360" w:lineRule="auto"/>
        <w:jc w:val="center"/>
        <w:outlineLvl w:val="9"/>
        <w:rPr>
          <w:rFonts w:hint="eastAsia" w:ascii="宋体" w:hAnsi="宋体" w:eastAsia="宋体" w:cs="宋体"/>
          <w:color w:val="auto"/>
          <w:sz w:val="32"/>
          <w:szCs w:val="32"/>
          <w:highlight w:val="none"/>
          <w:lang w:val="en-US" w:eastAsia="zh-CN"/>
        </w:rPr>
        <w:sectPr>
          <w:pgSz w:w="11906" w:h="16838"/>
          <w:pgMar w:top="1134" w:right="1134" w:bottom="1134" w:left="1134" w:header="709" w:footer="907" w:gutter="0"/>
          <w:pgBorders>
            <w:top w:val="none" w:sz="0" w:space="0"/>
            <w:left w:val="none" w:sz="0" w:space="0"/>
            <w:bottom w:val="none" w:sz="0" w:space="0"/>
            <w:right w:val="none" w:sz="0" w:space="0"/>
          </w:pgBorders>
          <w:pgNumType w:fmt="decimal"/>
          <w:cols w:space="720" w:num="1"/>
          <w:titlePg/>
          <w:docGrid w:linePitch="299" w:charSpace="0"/>
        </w:sectPr>
      </w:pPr>
    </w:p>
    <w:p w14:paraId="734CD025">
      <w:pPr>
        <w:spacing w:line="360" w:lineRule="auto"/>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lang w:val="en-US" w:eastAsia="zh-CN"/>
        </w:rPr>
        <w:t>、诚信履约承诺函（实质性格式）</w:t>
      </w:r>
    </w:p>
    <w:p w14:paraId="286A83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val="0"/>
          <w:bCs/>
          <w:color w:val="auto"/>
          <w:sz w:val="24"/>
          <w:szCs w:val="24"/>
          <w:highlight w:val="none"/>
          <w:u w:val="single"/>
          <w:lang w:eastAsia="zh-CN"/>
        </w:rPr>
        <w:t>致：楚雄彝族自治州人民医院</w:t>
      </w:r>
    </w:p>
    <w:p w14:paraId="4EFF66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如我单位被确定为（项目名称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项目编号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、标项：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）的中标人，我单位承诺在合同签订及履约过程中将严格执行《中华人民共和国政府采购法》《中华人民共和国政府采购法实施条例》及本项目招标文件中关于合同签订及履约的相关规定，不出现以下情形： </w:t>
      </w:r>
    </w:p>
    <w:p w14:paraId="31501D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（1）中标或者成交后无正当理由拒不与采购人签订政府采购合同； </w:t>
      </w:r>
    </w:p>
    <w:p w14:paraId="253C4A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（2）未按照招标文件确定的事项签订政府采购合同； </w:t>
      </w:r>
    </w:p>
    <w:p w14:paraId="508AD7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（3）将政府采购合同转包； </w:t>
      </w:r>
    </w:p>
    <w:p w14:paraId="7692C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（4）提供假冒伪劣产品； </w:t>
      </w:r>
    </w:p>
    <w:p w14:paraId="0A2D4B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（5）擅自变更、中止或者终止政府采购合同。 </w:t>
      </w:r>
    </w:p>
    <w:p w14:paraId="0F5558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宋体" w:hAnsi="宋体" w:eastAsia="宋体" w:cs="宋体"/>
          <w:color w:val="auto"/>
          <w:sz w:val="24"/>
          <w:szCs w:val="24"/>
          <w:highlight w:val="none"/>
          <w:lang w:eastAsia="zh-CN"/>
        </w:rPr>
        <w:t>。</w:t>
      </w:r>
    </w:p>
    <w:p w14:paraId="7717F570">
      <w:pPr>
        <w:keepNext w:val="0"/>
        <w:keepLines w:val="0"/>
        <w:pageBreakBefore w:val="0"/>
        <w:widowControl w:val="0"/>
        <w:kinsoku/>
        <w:wordWrap/>
        <w:overflowPunct/>
        <w:topLinePunct w:val="0"/>
        <w:autoSpaceDE/>
        <w:autoSpaceDN/>
        <w:bidi w:val="0"/>
        <w:adjustRightInd/>
        <w:snapToGrid/>
        <w:spacing w:line="360" w:lineRule="auto"/>
        <w:ind w:firstLine="510"/>
        <w:textAlignment w:val="auto"/>
        <w:rPr>
          <w:rFonts w:hint="eastAsia" w:ascii="宋体" w:hAnsi="宋体" w:eastAsia="宋体" w:cs="宋体"/>
          <w:color w:val="auto"/>
          <w:sz w:val="24"/>
          <w:szCs w:val="24"/>
          <w:highlight w:val="none"/>
          <w:lang w:eastAsia="zh-CN"/>
        </w:rPr>
      </w:pPr>
    </w:p>
    <w:p w14:paraId="2831EB8E">
      <w:pPr>
        <w:keepNext w:val="0"/>
        <w:keepLines w:val="0"/>
        <w:pageBreakBefore w:val="0"/>
        <w:widowControl w:val="0"/>
        <w:kinsoku/>
        <w:wordWrap/>
        <w:overflowPunct/>
        <w:topLinePunct w:val="0"/>
        <w:autoSpaceDE/>
        <w:autoSpaceDN/>
        <w:bidi w:val="0"/>
        <w:adjustRightInd/>
        <w:snapToGrid/>
        <w:spacing w:line="360" w:lineRule="auto"/>
        <w:ind w:firstLine="510"/>
        <w:textAlignment w:val="auto"/>
        <w:rPr>
          <w:rFonts w:hint="eastAsia" w:ascii="宋体" w:hAnsi="宋体" w:eastAsia="宋体" w:cs="宋体"/>
          <w:color w:val="auto"/>
          <w:sz w:val="24"/>
          <w:szCs w:val="24"/>
          <w:highlight w:val="none"/>
          <w:lang w:eastAsia="zh-CN"/>
        </w:rPr>
      </w:pPr>
    </w:p>
    <w:p w14:paraId="7FD9FAAD">
      <w:pPr>
        <w:keepNext w:val="0"/>
        <w:keepLines w:val="0"/>
        <w:pageBreakBefore w:val="0"/>
        <w:widowControl w:val="0"/>
        <w:kinsoku/>
        <w:wordWrap/>
        <w:overflowPunct/>
        <w:topLinePunct w:val="0"/>
        <w:autoSpaceDE/>
        <w:autoSpaceDN/>
        <w:bidi w:val="0"/>
        <w:adjustRightInd/>
        <w:snapToGrid/>
        <w:spacing w:line="360" w:lineRule="auto"/>
        <w:ind w:firstLine="510"/>
        <w:textAlignment w:val="auto"/>
        <w:rPr>
          <w:rFonts w:hint="eastAsia" w:ascii="宋体" w:hAnsi="宋体" w:eastAsia="宋体" w:cs="宋体"/>
          <w:color w:val="auto"/>
          <w:sz w:val="24"/>
          <w:szCs w:val="24"/>
          <w:highlight w:val="none"/>
          <w:lang w:eastAsia="zh-CN"/>
        </w:rPr>
      </w:pPr>
    </w:p>
    <w:p w14:paraId="7E4E65E1">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p>
    <w:p w14:paraId="08D4D83B">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p>
    <w:p w14:paraId="15E025DD">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p>
    <w:p w14:paraId="3A17A7BE">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p>
    <w:p w14:paraId="4F216C11">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p>
    <w:p w14:paraId="2BF52976">
      <w:pPr>
        <w:wordWrap w:val="0"/>
        <w:overflowPunct w:val="0"/>
        <w:topLinePunct/>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7C2314C5">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p>
    <w:p w14:paraId="243ACC8D">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sectPr>
          <w:pgSz w:w="11906" w:h="16838"/>
          <w:pgMar w:top="1134" w:right="1134" w:bottom="1134" w:left="1134" w:header="709" w:footer="907" w:gutter="0"/>
          <w:pgBorders>
            <w:top w:val="none" w:sz="0" w:space="0"/>
            <w:left w:val="none" w:sz="0" w:space="0"/>
            <w:bottom w:val="none" w:sz="0" w:space="0"/>
            <w:right w:val="none" w:sz="0" w:space="0"/>
          </w:pgBorders>
          <w:pgNumType w:fmt="decimal"/>
          <w:cols w:space="720" w:num="1"/>
          <w:titlePg/>
          <w:docGrid w:linePitch="299" w:charSpace="0"/>
        </w:sect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3D45DFDF">
      <w:pPr>
        <w:pStyle w:val="4"/>
        <w:keepNext w:val="0"/>
        <w:keepLines w:val="0"/>
        <w:pageBreakBefore w:val="0"/>
        <w:widowControl w:val="0"/>
        <w:kinsoku/>
        <w:wordWrap w:val="0"/>
        <w:overflowPunct/>
        <w:topLinePunct/>
        <w:autoSpaceDE/>
        <w:autoSpaceDN/>
        <w:bidi w:val="0"/>
        <w:adjustRightInd/>
        <w:snapToGrid/>
        <w:ind w:left="0" w:leftChars="0" w:right="0"/>
        <w:jc w:val="center"/>
        <w:outlineLvl w:val="1"/>
        <w:rPr>
          <w:rFonts w:hint="eastAsia" w:ascii="宋体" w:hAnsi="宋体" w:eastAsia="宋体" w:cs="宋体"/>
          <w:color w:val="auto"/>
          <w:sz w:val="32"/>
          <w:szCs w:val="32"/>
          <w:highlight w:val="none"/>
          <w:lang w:eastAsia="zh-CN"/>
        </w:rPr>
      </w:pPr>
      <w:bookmarkStart w:id="1556" w:name="_Toc20511"/>
      <w:bookmarkStart w:id="1557" w:name="_Toc20352"/>
      <w:bookmarkStart w:id="1558" w:name="_Toc23076"/>
      <w:bookmarkStart w:id="1559" w:name="_Toc21973"/>
      <w:bookmarkStart w:id="1560" w:name="_Toc356"/>
      <w:bookmarkStart w:id="1561" w:name="_Toc27204"/>
      <w:bookmarkStart w:id="1562" w:name="_Toc25003"/>
      <w:bookmarkStart w:id="1563" w:name="_Toc5654"/>
      <w:bookmarkStart w:id="1564" w:name="_Toc25551"/>
      <w:bookmarkStart w:id="1565" w:name="_Toc28635"/>
      <w:bookmarkStart w:id="1566" w:name="_Toc13442"/>
      <w:bookmarkStart w:id="1567" w:name="_Toc7000"/>
      <w:r>
        <w:rPr>
          <w:rFonts w:hint="eastAsia" w:ascii="宋体" w:hAnsi="宋体" w:eastAsia="宋体" w:cs="宋体"/>
          <w:color w:val="auto"/>
          <w:sz w:val="32"/>
          <w:szCs w:val="32"/>
          <w:highlight w:val="none"/>
          <w:lang w:val="en-US" w:eastAsia="zh-CN"/>
        </w:rPr>
        <w:t>四、</w:t>
      </w:r>
      <w:bookmarkEnd w:id="1556"/>
      <w:bookmarkEnd w:id="1557"/>
      <w:bookmarkEnd w:id="1558"/>
      <w:bookmarkEnd w:id="1559"/>
      <w:bookmarkEnd w:id="1560"/>
      <w:bookmarkEnd w:id="1561"/>
      <w:bookmarkEnd w:id="1562"/>
      <w:bookmarkEnd w:id="1563"/>
      <w:bookmarkEnd w:id="1564"/>
      <w:bookmarkEnd w:id="1565"/>
      <w:bookmarkEnd w:id="1566"/>
      <w:bookmarkEnd w:id="1567"/>
      <w:r>
        <w:rPr>
          <w:rFonts w:hint="eastAsia" w:ascii="宋体" w:hAnsi="宋体" w:eastAsia="宋体" w:cs="宋体"/>
          <w:color w:val="auto"/>
          <w:sz w:val="32"/>
          <w:szCs w:val="32"/>
          <w:highlight w:val="none"/>
          <w:lang w:eastAsia="zh-CN"/>
        </w:rPr>
        <w:t>合同条款偏离表</w:t>
      </w:r>
    </w:p>
    <w:p w14:paraId="4272043E">
      <w:pPr>
        <w:keepNext w:val="0"/>
        <w:keepLines w:val="0"/>
        <w:pageBreakBefore w:val="0"/>
        <w:widowControl w:val="0"/>
        <w:kinsoku/>
        <w:wordWrap w:val="0"/>
        <w:overflowPunct/>
        <w:topLinePunct/>
        <w:autoSpaceDE/>
        <w:autoSpaceDN/>
        <w:bidi w:val="0"/>
        <w:adjustRightInd/>
        <w:snapToGrid/>
        <w:spacing w:after="0" w:line="360" w:lineRule="auto"/>
        <w:ind w:left="0" w:leftChars="0"/>
        <w:jc w:val="left"/>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02A5112">
      <w:pPr>
        <w:keepNext w:val="0"/>
        <w:keepLines w:val="0"/>
        <w:pageBreakBefore w:val="0"/>
        <w:widowControl w:val="0"/>
        <w:kinsoku/>
        <w:wordWrap w:val="0"/>
        <w:overflowPunct/>
        <w:topLinePunct/>
        <w:autoSpaceDE/>
        <w:autoSpaceDN/>
        <w:bidi w:val="0"/>
        <w:adjustRightInd/>
        <w:snapToGrid/>
        <w:spacing w:after="0" w:line="360" w:lineRule="auto"/>
        <w:ind w:left="0" w:leftChars="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u w:val="single"/>
          <w:lang w:val="en-US" w:eastAsia="zh-CN"/>
        </w:rPr>
        <w:t xml:space="preserve">                             </w:t>
      </w:r>
    </w:p>
    <w:p w14:paraId="60E2B0B2">
      <w:pPr>
        <w:keepNext w:val="0"/>
        <w:keepLines w:val="0"/>
        <w:pageBreakBefore w:val="0"/>
        <w:widowControl w:val="0"/>
        <w:kinsoku/>
        <w:wordWrap w:val="0"/>
        <w:overflowPunct/>
        <w:topLinePunct/>
        <w:autoSpaceDE/>
        <w:autoSpaceDN/>
        <w:bidi w:val="0"/>
        <w:adjustRightInd/>
        <w:snapToGrid/>
        <w:spacing w:after="0" w:line="360" w:lineRule="auto"/>
        <w:ind w:left="0" w:leftChars="0"/>
        <w:jc w:val="left"/>
        <w:textAlignment w:val="auto"/>
        <w:rPr>
          <w:rFonts w:hint="eastAsia" w:ascii="宋体" w:hAnsi="宋体" w:eastAsia="宋体" w:cs="宋体"/>
          <w:color w:val="auto"/>
          <w:sz w:val="24"/>
          <w:highlight w:val="none"/>
          <w:u w:val="single"/>
          <w:lang w:val="en-US"/>
        </w:rPr>
      </w:pPr>
      <w:r>
        <w:rPr>
          <w:rFonts w:hint="eastAsia" w:ascii="宋体" w:hAnsi="宋体" w:eastAsia="宋体" w:cs="宋体"/>
          <w:color w:val="auto"/>
          <w:sz w:val="24"/>
          <w:highlight w:val="none"/>
          <w:u w:val="none"/>
          <w:lang w:val="en-US" w:eastAsia="zh-CN"/>
        </w:rPr>
        <w:t>标项：</w:t>
      </w:r>
      <w:r>
        <w:rPr>
          <w:rFonts w:hint="eastAsia" w:ascii="宋体" w:hAnsi="宋体" w:eastAsia="宋体" w:cs="宋体"/>
          <w:color w:val="auto"/>
          <w:sz w:val="24"/>
          <w:highlight w:val="none"/>
          <w:u w:val="single"/>
          <w:lang w:val="en-US" w:eastAsia="zh-CN"/>
        </w:rPr>
        <w:t xml:space="preserve">                                 </w:t>
      </w:r>
    </w:p>
    <w:tbl>
      <w:tblPr>
        <w:tblStyle w:val="67"/>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810"/>
        <w:gridCol w:w="2135"/>
        <w:gridCol w:w="1975"/>
        <w:gridCol w:w="2463"/>
        <w:gridCol w:w="768"/>
      </w:tblGrid>
      <w:tr w14:paraId="3945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892" w:type="dxa"/>
            <w:noWrap w:val="0"/>
            <w:vAlign w:val="center"/>
          </w:tcPr>
          <w:p w14:paraId="7DAB452E">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10" w:type="dxa"/>
            <w:noWrap w:val="0"/>
            <w:vAlign w:val="center"/>
          </w:tcPr>
          <w:p w14:paraId="26407127">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招标文件条目号（页码）</w:t>
            </w:r>
          </w:p>
        </w:tc>
        <w:tc>
          <w:tcPr>
            <w:tcW w:w="2135" w:type="dxa"/>
            <w:noWrap w:val="0"/>
            <w:vAlign w:val="center"/>
          </w:tcPr>
          <w:p w14:paraId="4A31F423">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w:t>
            </w:r>
          </w:p>
        </w:tc>
        <w:tc>
          <w:tcPr>
            <w:tcW w:w="1975" w:type="dxa"/>
            <w:noWrap w:val="0"/>
            <w:vAlign w:val="center"/>
          </w:tcPr>
          <w:p w14:paraId="71368030">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2463" w:type="dxa"/>
            <w:noWrap w:val="0"/>
            <w:vAlign w:val="center"/>
          </w:tcPr>
          <w:p w14:paraId="1B187506">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768" w:type="dxa"/>
            <w:noWrap w:val="0"/>
            <w:vAlign w:val="center"/>
          </w:tcPr>
          <w:p w14:paraId="16178B14">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36B8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jc w:val="center"/>
        </w:trPr>
        <w:tc>
          <w:tcPr>
            <w:tcW w:w="10043" w:type="dxa"/>
            <w:gridSpan w:val="6"/>
            <w:noWrap w:val="0"/>
            <w:vAlign w:val="center"/>
          </w:tcPr>
          <w:p w14:paraId="07C92B92">
            <w:pPr>
              <w:keepNext w:val="0"/>
              <w:keepLines w:val="0"/>
              <w:pageBreakBefore w:val="0"/>
              <w:widowControl w:val="0"/>
              <w:suppressLineNumbers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对本项目合同条款的偏离情况</w:t>
            </w:r>
            <w:r>
              <w:rPr>
                <w:rFonts w:hint="eastAsia" w:ascii="宋体" w:hAnsi="宋体" w:eastAsia="宋体" w:cs="宋体"/>
                <w:color w:val="auto"/>
                <w:kern w:val="0"/>
                <w:sz w:val="21"/>
                <w:szCs w:val="21"/>
                <w:highlight w:val="none"/>
                <w:lang w:val="en-US" w:eastAsia="zh-CN" w:bidi="ar"/>
              </w:rPr>
              <w:t>（应进行选择，未选择</w:t>
            </w:r>
            <w:r>
              <w:rPr>
                <w:rFonts w:hint="eastAsia" w:ascii="宋体" w:hAnsi="宋体" w:eastAsia="宋体" w:cs="宋体"/>
                <w:b/>
                <w:bCs/>
                <w:color w:val="auto"/>
                <w:kern w:val="0"/>
                <w:sz w:val="21"/>
                <w:szCs w:val="21"/>
                <w:highlight w:val="none"/>
                <w:lang w:val="en-US" w:eastAsia="zh-CN" w:bidi="ar"/>
              </w:rPr>
              <w:t>投标无效</w:t>
            </w:r>
            <w:r>
              <w:rPr>
                <w:rFonts w:hint="eastAsia" w:ascii="宋体" w:hAnsi="宋体" w:eastAsia="宋体" w:cs="宋体"/>
                <w:color w:val="auto"/>
                <w:kern w:val="0"/>
                <w:sz w:val="21"/>
                <w:szCs w:val="21"/>
                <w:highlight w:val="none"/>
                <w:lang w:val="en-US" w:eastAsia="zh-CN" w:bidi="ar"/>
              </w:rPr>
              <w:t>）：</w:t>
            </w:r>
          </w:p>
          <w:p w14:paraId="05971579">
            <w:pPr>
              <w:keepNext w:val="0"/>
              <w:keepLines w:val="0"/>
              <w:pageBreakBefore w:val="0"/>
              <w:widowControl w:val="0"/>
              <w:suppressLineNumbers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bidi="ar"/>
              </w:rPr>
              <w:t>无偏离</w:t>
            </w:r>
            <w:r>
              <w:rPr>
                <w:rFonts w:hint="eastAsia" w:ascii="宋体" w:hAnsi="宋体" w:eastAsia="宋体" w:cs="宋体"/>
                <w:color w:val="auto"/>
                <w:kern w:val="0"/>
                <w:sz w:val="21"/>
                <w:szCs w:val="21"/>
                <w:highlight w:val="none"/>
                <w:lang w:val="en-US" w:eastAsia="zh-CN" w:bidi="ar"/>
              </w:rPr>
              <w:t>（如无偏离，仅选择无偏离即可；无偏离即为对合同条款中的所有要求，均视作供应商已对之理解和响应。）</w:t>
            </w:r>
          </w:p>
          <w:p w14:paraId="24F7F435">
            <w:pPr>
              <w:keepNext w:val="0"/>
              <w:keepLines w:val="0"/>
              <w:pageBreakBefore w:val="0"/>
              <w:widowControl w:val="0"/>
              <w:suppressLineNumbers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bidi="ar"/>
              </w:rPr>
              <w:t>有偏离</w:t>
            </w:r>
            <w:r>
              <w:rPr>
                <w:rFonts w:hint="eastAsia" w:ascii="宋体" w:hAnsi="宋体" w:eastAsia="宋体" w:cs="宋体"/>
                <w:color w:val="auto"/>
                <w:kern w:val="0"/>
                <w:sz w:val="21"/>
                <w:szCs w:val="21"/>
                <w:highlight w:val="none"/>
                <w:lang w:val="en-US" w:eastAsia="zh-CN" w:bidi="ar"/>
              </w:rPr>
              <w:t>（如有偏离，则应在本表中对偏离项逐一列明，否则</w:t>
            </w:r>
            <w:r>
              <w:rPr>
                <w:rFonts w:hint="eastAsia" w:ascii="宋体" w:hAnsi="宋体" w:eastAsia="宋体" w:cs="宋体"/>
                <w:b/>
                <w:bCs/>
                <w:color w:val="auto"/>
                <w:kern w:val="0"/>
                <w:sz w:val="21"/>
                <w:szCs w:val="21"/>
                <w:highlight w:val="none"/>
                <w:lang w:val="en-US" w:eastAsia="zh-CN" w:bidi="ar"/>
              </w:rPr>
              <w:t>投标无效</w:t>
            </w:r>
            <w:r>
              <w:rPr>
                <w:rFonts w:hint="eastAsia" w:ascii="宋体" w:hAnsi="宋体" w:eastAsia="宋体" w:cs="宋体"/>
                <w:color w:val="auto"/>
                <w:kern w:val="0"/>
                <w:sz w:val="21"/>
                <w:szCs w:val="21"/>
                <w:highlight w:val="none"/>
                <w:lang w:val="en-US" w:eastAsia="zh-CN" w:bidi="ar"/>
              </w:rPr>
              <w:t>；对合同条款中的所有要求，除本表列明的偏离外，均视作供应商已对之理解和响应。）</w:t>
            </w:r>
          </w:p>
        </w:tc>
      </w:tr>
      <w:tr w14:paraId="0F05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2" w:type="dxa"/>
            <w:noWrap w:val="0"/>
            <w:vAlign w:val="center"/>
          </w:tcPr>
          <w:p w14:paraId="2A0FBC88">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1810" w:type="dxa"/>
            <w:noWrap w:val="0"/>
            <w:vAlign w:val="center"/>
          </w:tcPr>
          <w:p w14:paraId="56B41500">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2135" w:type="dxa"/>
            <w:noWrap w:val="0"/>
            <w:vAlign w:val="center"/>
          </w:tcPr>
          <w:p w14:paraId="222C073E">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1975" w:type="dxa"/>
            <w:noWrap w:val="0"/>
            <w:vAlign w:val="center"/>
          </w:tcPr>
          <w:p w14:paraId="3B765C86">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2463" w:type="dxa"/>
            <w:noWrap w:val="0"/>
            <w:vAlign w:val="center"/>
          </w:tcPr>
          <w:p w14:paraId="037B7C77">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768" w:type="dxa"/>
            <w:noWrap w:val="0"/>
            <w:vAlign w:val="center"/>
          </w:tcPr>
          <w:p w14:paraId="681A1539">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r>
      <w:tr w14:paraId="4536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2" w:type="dxa"/>
            <w:noWrap w:val="0"/>
            <w:vAlign w:val="center"/>
          </w:tcPr>
          <w:p w14:paraId="3C9F1DB3">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1810" w:type="dxa"/>
            <w:noWrap w:val="0"/>
            <w:vAlign w:val="center"/>
          </w:tcPr>
          <w:p w14:paraId="435D2E9F">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2135" w:type="dxa"/>
            <w:noWrap w:val="0"/>
            <w:vAlign w:val="center"/>
          </w:tcPr>
          <w:p w14:paraId="7D370418">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1975" w:type="dxa"/>
            <w:noWrap w:val="0"/>
            <w:vAlign w:val="center"/>
          </w:tcPr>
          <w:p w14:paraId="1DFFDD88">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2463" w:type="dxa"/>
            <w:noWrap w:val="0"/>
            <w:vAlign w:val="center"/>
          </w:tcPr>
          <w:p w14:paraId="38C21FA2">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768" w:type="dxa"/>
            <w:noWrap w:val="0"/>
            <w:vAlign w:val="center"/>
          </w:tcPr>
          <w:p w14:paraId="2A58E3E5">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r>
      <w:tr w14:paraId="0D32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2" w:type="dxa"/>
            <w:noWrap w:val="0"/>
            <w:vAlign w:val="center"/>
          </w:tcPr>
          <w:p w14:paraId="3BC57ED7">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1810" w:type="dxa"/>
            <w:noWrap w:val="0"/>
            <w:vAlign w:val="center"/>
          </w:tcPr>
          <w:p w14:paraId="79D1D807">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2135" w:type="dxa"/>
            <w:noWrap w:val="0"/>
            <w:vAlign w:val="center"/>
          </w:tcPr>
          <w:p w14:paraId="1FB47B8D">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1975" w:type="dxa"/>
            <w:noWrap w:val="0"/>
            <w:vAlign w:val="center"/>
          </w:tcPr>
          <w:p w14:paraId="21122EC2">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2463" w:type="dxa"/>
            <w:noWrap w:val="0"/>
            <w:vAlign w:val="center"/>
          </w:tcPr>
          <w:p w14:paraId="44CCFE3A">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768" w:type="dxa"/>
            <w:noWrap w:val="0"/>
            <w:vAlign w:val="center"/>
          </w:tcPr>
          <w:p w14:paraId="26AF9C8C">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r>
      <w:tr w14:paraId="7AEA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92" w:type="dxa"/>
            <w:noWrap w:val="0"/>
            <w:vAlign w:val="center"/>
          </w:tcPr>
          <w:p w14:paraId="69AEC452">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1810" w:type="dxa"/>
            <w:noWrap w:val="0"/>
            <w:vAlign w:val="center"/>
          </w:tcPr>
          <w:p w14:paraId="3B831CA4">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2135" w:type="dxa"/>
            <w:noWrap w:val="0"/>
            <w:vAlign w:val="center"/>
          </w:tcPr>
          <w:p w14:paraId="1C20761C">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1975" w:type="dxa"/>
            <w:noWrap w:val="0"/>
            <w:vAlign w:val="center"/>
          </w:tcPr>
          <w:p w14:paraId="275A11B1">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2463" w:type="dxa"/>
            <w:noWrap w:val="0"/>
            <w:vAlign w:val="center"/>
          </w:tcPr>
          <w:p w14:paraId="353EB693">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c>
          <w:tcPr>
            <w:tcW w:w="768" w:type="dxa"/>
            <w:noWrap w:val="0"/>
            <w:vAlign w:val="center"/>
          </w:tcPr>
          <w:p w14:paraId="26E4FA70">
            <w:pPr>
              <w:keepNext w:val="0"/>
              <w:keepLines w:val="0"/>
              <w:pageBreakBefore w:val="0"/>
              <w:widowControl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p>
        </w:tc>
      </w:tr>
    </w:tbl>
    <w:p w14:paraId="19D9EC01">
      <w:pPr>
        <w:wordWrap w:val="0"/>
        <w:overflowPunct w:val="0"/>
        <w:topLinePunct/>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注：“偏离情况”列应据实填写“正偏离”或“负偏离”。</w:t>
      </w:r>
    </w:p>
    <w:p w14:paraId="733EF962">
      <w:pPr>
        <w:wordWrap w:val="0"/>
        <w:overflowPunct w:val="0"/>
        <w:topLinePunct/>
        <w:spacing w:line="360" w:lineRule="auto"/>
        <w:jc w:val="both"/>
        <w:rPr>
          <w:rFonts w:hint="eastAsia" w:ascii="宋体" w:hAnsi="宋体" w:eastAsia="宋体" w:cs="宋体"/>
          <w:color w:val="auto"/>
          <w:sz w:val="21"/>
          <w:szCs w:val="21"/>
          <w:highlight w:val="none"/>
        </w:rPr>
      </w:pPr>
    </w:p>
    <w:p w14:paraId="5390B530">
      <w:pPr>
        <w:wordWrap w:val="0"/>
        <w:overflowPunct w:val="0"/>
        <w:topLinePunct/>
        <w:spacing w:line="360" w:lineRule="auto"/>
        <w:jc w:val="center"/>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bookmarkStart w:id="1568" w:name="_Toc10678"/>
      <w:bookmarkStart w:id="1569" w:name="_Toc5420"/>
      <w:bookmarkStart w:id="1570" w:name="_Toc10417"/>
      <w:bookmarkStart w:id="1571" w:name="_Toc32745"/>
      <w:bookmarkStart w:id="1572" w:name="_Toc26106"/>
      <w:bookmarkStart w:id="1573" w:name="_Toc474"/>
      <w:bookmarkStart w:id="1574" w:name="_Toc3917"/>
      <w:bookmarkStart w:id="1575" w:name="_Toc24686"/>
      <w:bookmarkStart w:id="1576" w:name="_Toc27546"/>
      <w:bookmarkStart w:id="1577" w:name="_Toc4082"/>
    </w:p>
    <w:p w14:paraId="7E338F4F">
      <w:pPr>
        <w:wordWrap w:val="0"/>
        <w:overflowPunct w:val="0"/>
        <w:topLinePunct/>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bookmarkEnd w:id="1568"/>
      <w:bookmarkEnd w:id="1569"/>
      <w:bookmarkEnd w:id="1570"/>
      <w:bookmarkEnd w:id="1571"/>
      <w:bookmarkEnd w:id="1572"/>
      <w:bookmarkEnd w:id="1573"/>
      <w:bookmarkEnd w:id="1574"/>
      <w:bookmarkEnd w:id="1575"/>
      <w:bookmarkEnd w:id="1576"/>
      <w:bookmarkEnd w:id="1577"/>
      <w:bookmarkStart w:id="1578" w:name="_Toc10510"/>
      <w:bookmarkStart w:id="1579" w:name="_Toc20287"/>
      <w:bookmarkStart w:id="1580" w:name="_Toc30190"/>
      <w:bookmarkStart w:id="1581" w:name="_Toc32622"/>
      <w:bookmarkStart w:id="1582" w:name="_Toc13595"/>
      <w:bookmarkStart w:id="1583" w:name="_Toc23759"/>
      <w:bookmarkStart w:id="1584" w:name="_Toc23134"/>
      <w:bookmarkStart w:id="1585" w:name="_Toc18398"/>
      <w:bookmarkStart w:id="1586" w:name="_Toc14211"/>
      <w:bookmarkStart w:id="1587" w:name="_Toc3791"/>
      <w:bookmarkStart w:id="1588" w:name="_Toc7555"/>
      <w:bookmarkStart w:id="1589" w:name="_Toc7784"/>
      <w:bookmarkStart w:id="1590" w:name="_Toc4226"/>
      <w:bookmarkStart w:id="1591" w:name="_Toc26607"/>
      <w:bookmarkStart w:id="1592" w:name="_Toc10681"/>
      <w:bookmarkStart w:id="1593" w:name="_Toc561"/>
    </w:p>
    <w:p w14:paraId="52CCB021">
      <w:pPr>
        <w:pStyle w:val="28"/>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center"/>
        <w:textAlignment w:val="auto"/>
        <w:outlineLvl w:val="2"/>
        <w:rPr>
          <w:rFonts w:hint="eastAsia" w:ascii="宋体" w:hAnsi="宋体" w:eastAsia="宋体" w:cs="宋体"/>
          <w:color w:val="auto"/>
          <w:sz w:val="21"/>
          <w:szCs w:val="21"/>
        </w:rPr>
        <w:sectPr>
          <w:pgSz w:w="12240" w:h="15840"/>
          <w:pgMar w:top="1134" w:right="1134" w:bottom="1134" w:left="1134" w:header="720" w:footer="720" w:gutter="0"/>
          <w:pgNumType w:fmt="decimal"/>
          <w:cols w:space="720" w:num="1"/>
          <w:docGrid w:linePitch="360" w:charSpace="0"/>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p>
    <w:p w14:paraId="57D2EB00">
      <w:pPr>
        <w:pStyle w:val="4"/>
        <w:keepNext w:val="0"/>
        <w:keepLines w:val="0"/>
        <w:pageBreakBefore w:val="0"/>
        <w:widowControl w:val="0"/>
        <w:kinsoku/>
        <w:wordWrap w:val="0"/>
        <w:overflowPunct/>
        <w:topLinePunct/>
        <w:autoSpaceDE/>
        <w:autoSpaceDN/>
        <w:bidi w:val="0"/>
        <w:adjustRightInd/>
        <w:snapToGrid/>
        <w:ind w:left="0" w:leftChars="0" w:right="0"/>
        <w:jc w:val="center"/>
        <w:outlineLvl w:val="1"/>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lang w:val="en-US" w:eastAsia="zh-CN"/>
        </w:rPr>
        <w:t>商务要求响应承诺书</w:t>
      </w:r>
    </w:p>
    <w:p w14:paraId="562D2E4D">
      <w:pPr>
        <w:keepNext w:val="0"/>
        <w:keepLines w:val="0"/>
        <w:pageBreakBefore w:val="0"/>
        <w:widowControl w:val="0"/>
        <w:kinsoku/>
        <w:wordWrap w:val="0"/>
        <w:overflowPunct/>
        <w:topLinePunct/>
        <w:autoSpaceDE/>
        <w:autoSpaceDN/>
        <w:bidi w:val="0"/>
        <w:adjustRightInd/>
        <w:snapToGrid/>
        <w:spacing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highlight w:val="none"/>
          <w:u w:val="single"/>
          <w:lang w:val="en-US" w:eastAsia="zh-CN"/>
        </w:rPr>
        <w:t>楚雄彝族自治州人民医院</w:t>
      </w:r>
    </w:p>
    <w:p w14:paraId="3A6DD991">
      <w:pPr>
        <w:keepNext w:val="0"/>
        <w:keepLines w:val="0"/>
        <w:pageBreakBefore w:val="0"/>
        <w:widowControl w:val="0"/>
        <w:kinsoku/>
        <w:wordWrap w:val="0"/>
        <w:overflowPunct/>
        <w:topLinePunct/>
        <w:autoSpaceDE/>
        <w:autoSpaceDN/>
        <w:bidi w:val="0"/>
        <w:adjustRightInd/>
        <w:snapToGrid/>
        <w:spacing w:after="0" w:line="360" w:lineRule="auto"/>
        <w:ind w:firstLine="42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标项：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lang w:val="en-US" w:eastAsia="zh-CN"/>
        </w:rPr>
        <w:t>招标文件中“★商务要求”作</w:t>
      </w:r>
      <w:r>
        <w:rPr>
          <w:rFonts w:hint="eastAsia" w:ascii="宋体" w:hAnsi="宋体" w:eastAsia="宋体" w:cs="宋体"/>
          <w:color w:val="auto"/>
          <w:sz w:val="24"/>
          <w:szCs w:val="24"/>
          <w:lang w:eastAsia="zh-CN"/>
        </w:rPr>
        <w:t>为</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eastAsia="zh-CN"/>
        </w:rPr>
        <w:t>提出的最低要求，</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lang w:eastAsia="zh-CN"/>
        </w:rPr>
        <w:t>将作为采购人与</w:t>
      </w:r>
      <w:r>
        <w:rPr>
          <w:rFonts w:hint="eastAsia" w:ascii="宋体" w:hAnsi="宋体" w:eastAsia="宋体" w:cs="宋体"/>
          <w:color w:val="auto"/>
          <w:sz w:val="24"/>
          <w:szCs w:val="24"/>
          <w:lang w:val="en-US" w:eastAsia="zh-CN"/>
        </w:rPr>
        <w:t>中标人</w:t>
      </w:r>
      <w:bookmarkStart w:id="1831" w:name="_GoBack"/>
      <w:r>
        <w:rPr>
          <w:rFonts w:hint="eastAsia" w:ascii="宋体" w:hAnsi="宋体" w:eastAsia="宋体" w:cs="宋体"/>
          <w:color w:val="auto"/>
          <w:sz w:val="24"/>
          <w:szCs w:val="24"/>
          <w:lang w:eastAsia="zh-CN"/>
        </w:rPr>
        <w:t>签定合同</w:t>
      </w:r>
      <w:bookmarkEnd w:id="1831"/>
      <w:r>
        <w:rPr>
          <w:rFonts w:hint="eastAsia" w:ascii="宋体" w:hAnsi="宋体" w:eastAsia="宋体" w:cs="宋体"/>
          <w:color w:val="auto"/>
          <w:sz w:val="24"/>
          <w:szCs w:val="24"/>
          <w:lang w:eastAsia="zh-CN"/>
        </w:rPr>
        <w:t>的实质性要求</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我单位</w:t>
      </w:r>
      <w:r>
        <w:rPr>
          <w:rFonts w:hint="eastAsia" w:ascii="宋体" w:hAnsi="宋体" w:eastAsia="宋体" w:cs="宋体"/>
          <w:color w:val="auto"/>
          <w:sz w:val="24"/>
          <w:szCs w:val="24"/>
        </w:rPr>
        <w:t>确认已详细阅读并理解招标文件中的所有商务条款</w:t>
      </w:r>
      <w:r>
        <w:rPr>
          <w:rFonts w:hint="eastAsia" w:ascii="宋体" w:hAnsi="宋体" w:eastAsia="宋体" w:cs="宋体"/>
          <w:color w:val="auto"/>
          <w:sz w:val="24"/>
          <w:szCs w:val="24"/>
          <w:lang w:eastAsia="zh-CN"/>
        </w:rPr>
        <w:t>，我</w:t>
      </w:r>
      <w:r>
        <w:rPr>
          <w:rFonts w:hint="eastAsia" w:ascii="宋体" w:hAnsi="宋体" w:eastAsia="宋体" w:cs="宋体"/>
          <w:color w:val="auto"/>
          <w:sz w:val="24"/>
          <w:szCs w:val="24"/>
          <w:lang w:val="en-US" w:eastAsia="zh-CN"/>
        </w:rPr>
        <w:t>单位理解并完全响应本项目中的</w:t>
      </w:r>
      <w:r>
        <w:rPr>
          <w:rFonts w:hint="eastAsia" w:ascii="宋体" w:hAnsi="宋体" w:eastAsia="宋体" w:cs="宋体"/>
          <w:color w:val="auto"/>
          <w:sz w:val="24"/>
          <w:szCs w:val="24"/>
          <w:highlight w:val="none"/>
          <w:lang w:val="en-US" w:eastAsia="zh-CN"/>
        </w:rPr>
        <w:t>商务要求。</w:t>
      </w:r>
    </w:p>
    <w:p w14:paraId="05107FDD">
      <w:pPr>
        <w:keepNext w:val="0"/>
        <w:keepLines w:val="0"/>
        <w:pageBreakBefore w:val="0"/>
        <w:widowControl w:val="0"/>
        <w:kinsoku/>
        <w:wordWrap w:val="0"/>
        <w:overflowPunct/>
        <w:topLinePunct/>
        <w:autoSpaceDE/>
        <w:autoSpaceDN/>
        <w:bidi w:val="0"/>
        <w:adjustRightInd/>
        <w:snapToGrid/>
        <w:spacing w:after="0" w:line="360" w:lineRule="auto"/>
        <w:ind w:firstLine="425"/>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后我</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将严格遵照执行</w:t>
      </w:r>
      <w:r>
        <w:rPr>
          <w:rFonts w:hint="eastAsia" w:ascii="宋体" w:hAnsi="宋体" w:eastAsia="宋体" w:cs="宋体"/>
          <w:color w:val="auto"/>
          <w:sz w:val="24"/>
          <w:szCs w:val="24"/>
          <w:highlight w:val="none"/>
          <w:lang w:val="en-US" w:eastAsia="zh-CN"/>
        </w:rPr>
        <w:t>商务要求约定的各项义务，确保合同的顺利履行。</w:t>
      </w:r>
    </w:p>
    <w:p w14:paraId="771488EA">
      <w:pPr>
        <w:keepNext w:val="0"/>
        <w:keepLines w:val="0"/>
        <w:pageBreakBefore w:val="0"/>
        <w:widowControl w:val="0"/>
        <w:kinsoku/>
        <w:wordWrap w:val="0"/>
        <w:overflowPunct/>
        <w:topLinePunct/>
        <w:autoSpaceDE/>
        <w:autoSpaceDN/>
        <w:bidi w:val="0"/>
        <w:adjustRightInd/>
        <w:snapToGrid/>
        <w:spacing w:after="0" w:line="360" w:lineRule="auto"/>
        <w:ind w:firstLine="425"/>
        <w:textAlignment w:val="auto"/>
        <w:rPr>
          <w:rFonts w:hint="eastAsia" w:ascii="宋体" w:hAnsi="宋体" w:eastAsia="宋体" w:cs="宋体"/>
          <w:color w:val="auto"/>
        </w:rPr>
      </w:pPr>
    </w:p>
    <w:p w14:paraId="7333B3A8">
      <w:pPr>
        <w:wordWrap w:val="0"/>
        <w:overflowPunct w:val="0"/>
        <w:topLinePunct/>
        <w:spacing w:line="360" w:lineRule="auto"/>
        <w:jc w:val="both"/>
        <w:rPr>
          <w:rFonts w:hint="eastAsia" w:ascii="宋体" w:hAnsi="宋体" w:eastAsia="宋体" w:cs="宋体"/>
          <w:color w:val="auto"/>
          <w:sz w:val="24"/>
          <w:highlight w:val="none"/>
          <w:lang w:eastAsia="zh-CN"/>
        </w:rPr>
      </w:pPr>
    </w:p>
    <w:p w14:paraId="1B280327">
      <w:pPr>
        <w:wordWrap w:val="0"/>
        <w:overflowPunct w:val="0"/>
        <w:topLinePunct/>
        <w:spacing w:line="360" w:lineRule="auto"/>
        <w:jc w:val="both"/>
        <w:rPr>
          <w:rFonts w:hint="eastAsia" w:ascii="宋体" w:hAnsi="宋体" w:eastAsia="宋体" w:cs="宋体"/>
          <w:color w:val="auto"/>
          <w:sz w:val="24"/>
          <w:highlight w:val="none"/>
          <w:lang w:eastAsia="zh-CN"/>
        </w:rPr>
      </w:pPr>
    </w:p>
    <w:p w14:paraId="4BC378CB">
      <w:pPr>
        <w:wordWrap w:val="0"/>
        <w:overflowPunct w:val="0"/>
        <w:topLinePunct/>
        <w:spacing w:line="360" w:lineRule="auto"/>
        <w:jc w:val="center"/>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120357C6">
      <w:pPr>
        <w:wordWrap w:val="0"/>
        <w:overflowPunct w:val="0"/>
        <w:topLinePunct/>
        <w:spacing w:line="360" w:lineRule="auto"/>
        <w:jc w:val="center"/>
        <w:rPr>
          <w:rFonts w:hint="eastAsia" w:ascii="宋体" w:hAnsi="宋体" w:eastAsia="宋体" w:cs="宋体"/>
          <w:color w:val="auto"/>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078E6AFE">
      <w:pPr>
        <w:keepNext w:val="0"/>
        <w:keepLines w:val="0"/>
        <w:pageBreakBefore w:val="0"/>
        <w:widowControl w:val="0"/>
        <w:numPr>
          <w:ilvl w:val="0"/>
          <w:numId w:val="0"/>
        </w:numPr>
        <w:kinsoku/>
        <w:wordWrap w:val="0"/>
        <w:overflowPunct w:val="0"/>
        <w:topLinePunct/>
        <w:autoSpaceDE/>
        <w:autoSpaceDN/>
        <w:bidi w:val="0"/>
        <w:adjustRightInd/>
        <w:snapToGrid/>
        <w:ind w:right="0" w:rightChars="0"/>
        <w:jc w:val="center"/>
        <w:outlineLvl w:val="1"/>
        <w:rPr>
          <w:rFonts w:hint="eastAsia" w:ascii="宋体" w:hAnsi="宋体" w:eastAsia="宋体" w:cs="宋体"/>
          <w:b/>
          <w:bCs/>
          <w:color w:val="auto"/>
          <w:sz w:val="32"/>
          <w:szCs w:val="32"/>
          <w:highlight w:val="none"/>
          <w:lang w:val="en-US"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8D16D1C">
      <w:pPr>
        <w:keepNext w:val="0"/>
        <w:keepLines w:val="0"/>
        <w:pageBreakBefore w:val="0"/>
        <w:widowControl w:val="0"/>
        <w:kinsoku/>
        <w:wordWrap/>
        <w:overflowPunct/>
        <w:topLinePunct/>
        <w:autoSpaceDE w:val="0"/>
        <w:autoSpaceDN/>
        <w:bidi w:val="0"/>
        <w:adjustRightInd/>
        <w:snapToGrid/>
        <w:spacing w:line="360" w:lineRule="auto"/>
        <w:jc w:val="center"/>
        <w:textAlignment w:val="baseline"/>
        <w:outlineLvl w:val="1"/>
        <w:rPr>
          <w:rFonts w:hint="eastAsia" w:ascii="宋体" w:hAnsi="宋体" w:eastAsia="宋体" w:cs="宋体"/>
          <w:color w:val="auto"/>
          <w:sz w:val="24"/>
          <w:szCs w:val="24"/>
          <w:highlight w:val="none"/>
          <w:lang w:eastAsia="zh-CN"/>
        </w:rPr>
      </w:pPr>
      <w:bookmarkStart w:id="1594" w:name="_Toc17418"/>
      <w:bookmarkStart w:id="1595" w:name="_Toc12296"/>
      <w:bookmarkStart w:id="1596" w:name="_Toc11157"/>
      <w:bookmarkStart w:id="1597" w:name="_Toc23768"/>
      <w:bookmarkStart w:id="1598" w:name="_Toc22576"/>
      <w:bookmarkStart w:id="1599" w:name="_Toc15363"/>
      <w:bookmarkStart w:id="1600" w:name="_Toc12254"/>
      <w:bookmarkStart w:id="1601" w:name="_Toc1382"/>
      <w:bookmarkStart w:id="1602" w:name="_Toc5103"/>
      <w:bookmarkStart w:id="1603" w:name="_Toc813"/>
      <w:bookmarkStart w:id="1604" w:name="_Toc13211"/>
      <w:bookmarkStart w:id="1605" w:name="_Toc17455"/>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供货渠道与合作机构情况</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0"/>
          <w:szCs w:val="30"/>
          <w:highlight w:val="none"/>
          <w:lang w:val="en-US" w:eastAsia="zh-CN"/>
        </w:rPr>
        <w:t>若有</w:t>
      </w:r>
      <w:r>
        <w:rPr>
          <w:rFonts w:hint="eastAsia" w:ascii="宋体" w:hAnsi="宋体" w:eastAsia="宋体" w:cs="宋体"/>
          <w:b/>
          <w:bCs/>
          <w:color w:val="auto"/>
          <w:sz w:val="32"/>
          <w:szCs w:val="32"/>
          <w:highlight w:val="none"/>
          <w:lang w:eastAsia="zh-CN"/>
        </w:rPr>
        <w:t>）</w:t>
      </w:r>
      <w:bookmarkEnd w:id="1594"/>
      <w:bookmarkEnd w:id="1595"/>
      <w:bookmarkEnd w:id="1596"/>
      <w:bookmarkEnd w:id="1597"/>
      <w:bookmarkEnd w:id="1598"/>
      <w:bookmarkEnd w:id="1599"/>
      <w:bookmarkEnd w:id="1600"/>
      <w:bookmarkEnd w:id="1601"/>
      <w:bookmarkEnd w:id="1602"/>
      <w:bookmarkEnd w:id="1603"/>
      <w:bookmarkEnd w:id="1604"/>
      <w:bookmarkEnd w:id="1605"/>
    </w:p>
    <w:tbl>
      <w:tblPr>
        <w:tblStyle w:val="687"/>
        <w:tblW w:w="94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0"/>
        <w:gridCol w:w="5646"/>
        <w:gridCol w:w="2495"/>
      </w:tblGrid>
      <w:tr w14:paraId="2DE0C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186468D5">
            <w:pPr>
              <w:keepNext w:val="0"/>
              <w:keepLines w:val="0"/>
              <w:pageBreakBefore w:val="0"/>
              <w:widowControl w:val="0"/>
              <w:kinsoku/>
              <w:wordWrap/>
              <w:overflowPunct/>
              <w:topLinePunct/>
              <w:autoSpaceDE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w:t>
            </w:r>
          </w:p>
        </w:tc>
        <w:tc>
          <w:tcPr>
            <w:tcW w:w="5646" w:type="dxa"/>
            <w:tcBorders>
              <w:left w:val="single" w:color="auto" w:sz="4" w:space="0"/>
            </w:tcBorders>
            <w:noWrap w:val="0"/>
            <w:vAlign w:val="center"/>
          </w:tcPr>
          <w:p w14:paraId="74A7B3DA">
            <w:pPr>
              <w:keepNext w:val="0"/>
              <w:keepLines w:val="0"/>
              <w:pageBreakBefore w:val="0"/>
              <w:widowControl w:val="0"/>
              <w:kinsoku/>
              <w:wordWrap/>
              <w:overflowPunct/>
              <w:topLinePunct/>
              <w:autoSpaceDE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 本 情 况</w:t>
            </w:r>
          </w:p>
        </w:tc>
        <w:tc>
          <w:tcPr>
            <w:tcW w:w="2495" w:type="dxa"/>
            <w:noWrap w:val="0"/>
            <w:vAlign w:val="center"/>
          </w:tcPr>
          <w:p w14:paraId="51DD2196">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联系人/联系电话/传真</w:t>
            </w:r>
          </w:p>
        </w:tc>
      </w:tr>
      <w:tr w14:paraId="64E1D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0E7F155C">
            <w:pPr>
              <w:keepNext w:val="0"/>
              <w:keepLines w:val="0"/>
              <w:pageBreakBefore w:val="0"/>
              <w:widowControl w:val="0"/>
              <w:kinsoku/>
              <w:wordWrap/>
              <w:overflowPunct/>
              <w:topLinePunct/>
              <w:autoSpaceDE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5646" w:type="dxa"/>
            <w:tcBorders>
              <w:left w:val="single" w:color="auto" w:sz="4" w:space="0"/>
            </w:tcBorders>
            <w:noWrap w:val="0"/>
            <w:vAlign w:val="center"/>
          </w:tcPr>
          <w:p w14:paraId="535EFE10">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lang w:val="en-US" w:eastAsia="zh-CN"/>
              </w:rPr>
              <w:t xml:space="preserve">                     </w:t>
            </w:r>
          </w:p>
          <w:p w14:paraId="5EFB0C08">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p>
          <w:p w14:paraId="7C02D11C">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销售负责人：</w:t>
            </w:r>
            <w:r>
              <w:rPr>
                <w:rFonts w:hint="eastAsia" w:ascii="宋体" w:hAnsi="宋体" w:eastAsia="宋体" w:cs="宋体"/>
                <w:color w:val="auto"/>
                <w:sz w:val="24"/>
                <w:szCs w:val="24"/>
                <w:highlight w:val="none"/>
                <w:u w:val="single"/>
                <w:lang w:val="en-US" w:eastAsia="zh-CN"/>
              </w:rPr>
              <w:t xml:space="preserve">                   </w:t>
            </w:r>
          </w:p>
        </w:tc>
        <w:tc>
          <w:tcPr>
            <w:tcW w:w="2495" w:type="dxa"/>
            <w:tcBorders>
              <w:bottom w:val="single" w:color="auto" w:sz="4" w:space="0"/>
            </w:tcBorders>
            <w:noWrap w:val="0"/>
            <w:vAlign w:val="center"/>
          </w:tcPr>
          <w:p w14:paraId="6567423C">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68C44FF3">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499FFAAD">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tc>
      </w:tr>
      <w:tr w14:paraId="57617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5"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6A0E94A5">
            <w:pPr>
              <w:keepNext w:val="0"/>
              <w:keepLines w:val="0"/>
              <w:pageBreakBefore w:val="0"/>
              <w:widowControl w:val="0"/>
              <w:kinsoku/>
              <w:wordWrap/>
              <w:overflowPunct/>
              <w:topLinePunct/>
              <w:autoSpaceDE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关键设备合法来源渠道</w:t>
            </w:r>
          </w:p>
        </w:tc>
        <w:tc>
          <w:tcPr>
            <w:tcW w:w="5646" w:type="dxa"/>
            <w:tcBorders>
              <w:left w:val="single" w:color="auto" w:sz="4" w:space="0"/>
              <w:right w:val="single" w:color="auto" w:sz="4" w:space="0"/>
            </w:tcBorders>
            <w:noWrap w:val="0"/>
            <w:vAlign w:val="center"/>
          </w:tcPr>
          <w:p w14:paraId="78C42611">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r>
              <w:rPr>
                <w:rFonts w:hint="eastAsia" w:ascii="宋体" w:hAnsi="宋体" w:eastAsia="宋体" w:cs="宋体"/>
                <w:color w:val="auto"/>
                <w:sz w:val="24"/>
                <w:szCs w:val="24"/>
                <w:highlight w:val="none"/>
                <w:u w:val="single"/>
                <w:lang w:val="en-US" w:eastAsia="zh-CN"/>
              </w:rPr>
              <w:t xml:space="preserve">                     </w:t>
            </w:r>
          </w:p>
          <w:p w14:paraId="0E2FA3A2">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制造/</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生产地：</w:t>
            </w:r>
            <w:r>
              <w:rPr>
                <w:rFonts w:hint="eastAsia" w:ascii="宋体" w:hAnsi="宋体" w:eastAsia="宋体" w:cs="宋体"/>
                <w:color w:val="auto"/>
                <w:sz w:val="24"/>
                <w:szCs w:val="24"/>
                <w:highlight w:val="none"/>
                <w:u w:val="single"/>
                <w:lang w:val="en-US" w:eastAsia="zh-CN"/>
              </w:rPr>
              <w:t xml:space="preserve">            </w:t>
            </w:r>
          </w:p>
          <w:p w14:paraId="5A2D3F39">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经销总代理：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销售负责人：</w:t>
            </w:r>
            <w:r>
              <w:rPr>
                <w:rFonts w:hint="eastAsia" w:ascii="宋体" w:hAnsi="宋体" w:eastAsia="宋体" w:cs="宋体"/>
                <w:color w:val="auto"/>
                <w:sz w:val="24"/>
                <w:szCs w:val="24"/>
                <w:highlight w:val="none"/>
                <w:u w:val="single"/>
                <w:lang w:val="en-US" w:eastAsia="zh-CN"/>
              </w:rPr>
              <w:t xml:space="preserve">      </w:t>
            </w:r>
          </w:p>
          <w:p w14:paraId="569FC63E">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产品介绍和报价的权威网站：</w:t>
            </w:r>
            <w:r>
              <w:rPr>
                <w:rFonts w:hint="eastAsia" w:ascii="宋体" w:hAnsi="宋体" w:eastAsia="宋体" w:cs="宋体"/>
                <w:color w:val="auto"/>
                <w:sz w:val="24"/>
                <w:szCs w:val="24"/>
                <w:highlight w:val="none"/>
                <w:u w:val="single"/>
                <w:lang w:val="en-US" w:eastAsia="zh-CN"/>
              </w:rPr>
              <w:t xml:space="preserve">                    </w:t>
            </w:r>
          </w:p>
          <w:p w14:paraId="5782E2AF">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产品合法来源验证查询专线：</w:t>
            </w:r>
            <w:r>
              <w:rPr>
                <w:rFonts w:hint="eastAsia" w:ascii="宋体" w:hAnsi="宋体" w:eastAsia="宋体" w:cs="宋体"/>
                <w:color w:val="auto"/>
                <w:sz w:val="24"/>
                <w:szCs w:val="24"/>
                <w:highlight w:val="none"/>
                <w:u w:val="single"/>
                <w:lang w:val="en-US" w:eastAsia="zh-CN"/>
              </w:rPr>
              <w:t xml:space="preserve">                    </w:t>
            </w:r>
          </w:p>
          <w:p w14:paraId="382E73FB">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售后服务管理验证查询专线：</w:t>
            </w:r>
            <w:r>
              <w:rPr>
                <w:rFonts w:hint="eastAsia" w:ascii="宋体" w:hAnsi="宋体" w:eastAsia="宋体" w:cs="宋体"/>
                <w:color w:val="auto"/>
                <w:sz w:val="24"/>
                <w:szCs w:val="24"/>
                <w:highlight w:val="none"/>
                <w:u w:val="single"/>
                <w:lang w:val="en-US" w:eastAsia="zh-CN"/>
              </w:rPr>
              <w:t xml:space="preserve">                    </w:t>
            </w:r>
          </w:p>
        </w:tc>
        <w:tc>
          <w:tcPr>
            <w:tcW w:w="2495" w:type="dxa"/>
            <w:tcBorders>
              <w:top w:val="single" w:color="auto" w:sz="4" w:space="0"/>
              <w:left w:val="single" w:color="auto" w:sz="4" w:space="0"/>
              <w:bottom w:val="single" w:color="auto" w:sz="4" w:space="0"/>
              <w:right w:val="single" w:color="auto" w:sz="4" w:space="0"/>
            </w:tcBorders>
            <w:noWrap w:val="0"/>
            <w:vAlign w:val="center"/>
          </w:tcPr>
          <w:p w14:paraId="5A35CAFC">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0E2D068F">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tc>
      </w:tr>
      <w:tr w14:paraId="208CC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5EF9D85F">
            <w:pPr>
              <w:keepNext w:val="0"/>
              <w:keepLines w:val="0"/>
              <w:pageBreakBefore w:val="0"/>
              <w:widowControl w:val="0"/>
              <w:kinsoku/>
              <w:wordWrap/>
              <w:overflowPunct/>
              <w:topLinePunct/>
              <w:autoSpaceDE w:val="0"/>
              <w:autoSpaceDN/>
              <w:bidi w:val="0"/>
              <w:adjustRightInd/>
              <w:snapToGrid/>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设在</w:t>
            </w:r>
            <w:r>
              <w:rPr>
                <w:rFonts w:hint="eastAsia" w:ascii="宋体" w:hAnsi="宋体" w:eastAsia="宋体" w:cs="宋体"/>
                <w:color w:val="auto"/>
                <w:sz w:val="24"/>
                <w:szCs w:val="24"/>
                <w:highlight w:val="none"/>
                <w:lang w:eastAsia="zh-CN"/>
              </w:rPr>
              <w:t>云南</w:t>
            </w:r>
            <w:r>
              <w:rPr>
                <w:rFonts w:hint="eastAsia" w:ascii="宋体" w:hAnsi="宋体" w:eastAsia="宋体" w:cs="宋体"/>
                <w:color w:val="auto"/>
                <w:sz w:val="24"/>
                <w:szCs w:val="24"/>
                <w:highlight w:val="none"/>
              </w:rPr>
              <w:t>省内的售后服务机构情况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若有</w:t>
            </w:r>
            <w:r>
              <w:rPr>
                <w:rFonts w:hint="eastAsia" w:ascii="宋体" w:hAnsi="宋体" w:eastAsia="宋体" w:cs="宋体"/>
                <w:color w:val="auto"/>
                <w:sz w:val="24"/>
                <w:szCs w:val="24"/>
                <w:highlight w:val="none"/>
                <w:lang w:eastAsia="zh-CN"/>
              </w:rPr>
              <w:t>）</w:t>
            </w:r>
          </w:p>
        </w:tc>
        <w:tc>
          <w:tcPr>
            <w:tcW w:w="5646" w:type="dxa"/>
            <w:tcBorders>
              <w:left w:val="single" w:color="auto" w:sz="4" w:space="0"/>
              <w:right w:val="single" w:color="auto" w:sz="4" w:space="0"/>
            </w:tcBorders>
            <w:noWrap w:val="0"/>
            <w:vAlign w:val="center"/>
          </w:tcPr>
          <w:p w14:paraId="5924B67E">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机构名称：</w:t>
            </w:r>
            <w:r>
              <w:rPr>
                <w:rFonts w:hint="eastAsia" w:ascii="宋体" w:hAnsi="宋体" w:eastAsia="宋体" w:cs="宋体"/>
                <w:color w:val="auto"/>
                <w:sz w:val="24"/>
                <w:szCs w:val="24"/>
                <w:highlight w:val="none"/>
                <w:u w:val="single"/>
                <w:lang w:val="en-US" w:eastAsia="zh-CN"/>
              </w:rPr>
              <w:t xml:space="preserve">                    </w:t>
            </w:r>
          </w:p>
          <w:p w14:paraId="4F50EBC0">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p>
          <w:p w14:paraId="453D3DE9">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 责 人：</w:t>
            </w:r>
            <w:r>
              <w:rPr>
                <w:rFonts w:hint="eastAsia" w:ascii="宋体" w:hAnsi="宋体" w:eastAsia="宋体" w:cs="宋体"/>
                <w:color w:val="auto"/>
                <w:sz w:val="24"/>
                <w:szCs w:val="24"/>
                <w:highlight w:val="none"/>
                <w:u w:val="single"/>
                <w:lang w:val="en-US" w:eastAsia="zh-CN"/>
              </w:rPr>
              <w:t xml:space="preserve">                    </w:t>
            </w:r>
          </w:p>
          <w:p w14:paraId="681DDB6D">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服务机构性质：企业自有/委托代理</w:t>
            </w:r>
          </w:p>
        </w:tc>
        <w:tc>
          <w:tcPr>
            <w:tcW w:w="2495" w:type="dxa"/>
            <w:tcBorders>
              <w:top w:val="single" w:color="auto" w:sz="4" w:space="0"/>
              <w:left w:val="single" w:color="auto" w:sz="4" w:space="0"/>
              <w:bottom w:val="single" w:color="auto" w:sz="4" w:space="0"/>
              <w:right w:val="single" w:color="auto" w:sz="4" w:space="0"/>
            </w:tcBorders>
            <w:noWrap w:val="0"/>
            <w:vAlign w:val="center"/>
          </w:tcPr>
          <w:p w14:paraId="362A59E5">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1302EF0F">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3F346DC6">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tc>
      </w:tr>
    </w:tbl>
    <w:p w14:paraId="77FE6CFD">
      <w:pPr>
        <w:pStyle w:val="28"/>
        <w:rPr>
          <w:rFonts w:hint="eastAsia" w:ascii="宋体" w:hAnsi="宋体" w:eastAsia="宋体" w:cs="宋体"/>
          <w:color w:val="auto"/>
          <w:sz w:val="24"/>
          <w:szCs w:val="24"/>
          <w:highlight w:val="none"/>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lang w:eastAsia="zh-CN"/>
        </w:rPr>
        <w:t>注：须提供相关证明材料</w:t>
      </w:r>
    </w:p>
    <w:p w14:paraId="4FCEB2DB">
      <w:pPr>
        <w:keepNext w:val="0"/>
        <w:keepLines w:val="0"/>
        <w:pageBreakBefore w:val="0"/>
        <w:widowControl w:val="0"/>
        <w:kinsoku/>
        <w:wordWrap/>
        <w:overflowPunct/>
        <w:topLinePunct/>
        <w:autoSpaceDE w:val="0"/>
        <w:autoSpaceDN/>
        <w:bidi w:val="0"/>
        <w:adjustRightInd/>
        <w:snapToGrid/>
        <w:spacing w:line="360" w:lineRule="auto"/>
        <w:jc w:val="center"/>
        <w:textAlignment w:val="baseline"/>
        <w:outlineLvl w:val="1"/>
        <w:rPr>
          <w:rFonts w:hint="eastAsia" w:ascii="宋体" w:hAnsi="宋体" w:eastAsia="宋体" w:cs="宋体"/>
          <w:b/>
          <w:bCs/>
          <w:color w:val="auto"/>
          <w:sz w:val="32"/>
          <w:szCs w:val="32"/>
          <w:highlight w:val="none"/>
          <w:lang w:eastAsia="zh-CN"/>
        </w:rPr>
      </w:pPr>
      <w:bookmarkStart w:id="1606" w:name="_Toc10910"/>
      <w:bookmarkStart w:id="1607" w:name="_Toc2855"/>
      <w:bookmarkStart w:id="1608" w:name="_Toc20393"/>
      <w:bookmarkStart w:id="1609" w:name="_Toc23457"/>
      <w:bookmarkStart w:id="1610" w:name="_Toc2865"/>
      <w:bookmarkStart w:id="1611" w:name="_Toc14131"/>
      <w:bookmarkStart w:id="1612" w:name="_Toc28887"/>
      <w:bookmarkStart w:id="1613" w:name="_Toc23615"/>
      <w:bookmarkStart w:id="1614" w:name="_Toc1878"/>
      <w:bookmarkStart w:id="1615" w:name="_Toc9097"/>
      <w:bookmarkStart w:id="1616" w:name="_Toc5531"/>
      <w:bookmarkStart w:id="1617" w:name="_Toc8198"/>
      <w:bookmarkStart w:id="1618" w:name="_Toc12306"/>
      <w:bookmarkStart w:id="1619" w:name="_Toc27228"/>
      <w:r>
        <w:rPr>
          <w:rFonts w:hint="eastAsia" w:ascii="宋体" w:hAnsi="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lang w:val="en-US" w:eastAsia="zh-CN"/>
        </w:rPr>
        <w:t>、</w:t>
      </w:r>
      <w:bookmarkStart w:id="1620" w:name="_Toc89951843"/>
      <w:bookmarkStart w:id="1621" w:name="_Toc8006"/>
      <w:bookmarkStart w:id="1622" w:name="_Toc9021"/>
      <w:bookmarkStart w:id="1623" w:name="_Toc7696"/>
      <w:bookmarkStart w:id="1624" w:name="_Toc10223"/>
      <w:bookmarkStart w:id="1625" w:name="_Toc6718"/>
      <w:bookmarkStart w:id="1626" w:name="_Toc16821"/>
      <w:bookmarkStart w:id="1627" w:name="_Toc10237"/>
      <w:bookmarkStart w:id="1628" w:name="_Toc31177"/>
      <w:bookmarkStart w:id="1629" w:name="_Toc17595"/>
      <w:bookmarkStart w:id="1630" w:name="_Toc30085"/>
      <w:bookmarkStart w:id="1631" w:name="_Toc15717"/>
      <w:bookmarkStart w:id="1632" w:name="_Toc21967"/>
      <w:bookmarkStart w:id="1633" w:name="_Toc24414"/>
      <w:r>
        <w:rPr>
          <w:rFonts w:hint="eastAsia" w:ascii="宋体" w:hAnsi="宋体" w:eastAsia="宋体" w:cs="宋体"/>
          <w:b/>
          <w:bCs/>
          <w:color w:val="auto"/>
          <w:sz w:val="32"/>
          <w:szCs w:val="32"/>
          <w:highlight w:val="none"/>
          <w:lang w:eastAsia="zh-CN"/>
        </w:rPr>
        <w:t>投标保证金</w:t>
      </w:r>
      <w:bookmarkEnd w:id="1620"/>
      <w:bookmarkEnd w:id="1621"/>
      <w:r>
        <w:rPr>
          <w:rFonts w:hint="eastAsia" w:ascii="宋体" w:hAnsi="宋体" w:eastAsia="宋体" w:cs="宋体"/>
          <w:b/>
          <w:bCs/>
          <w:color w:val="auto"/>
          <w:sz w:val="32"/>
          <w:szCs w:val="32"/>
          <w:highlight w:val="none"/>
        </w:rPr>
        <w:t>缴纳证明</w:t>
      </w:r>
      <w:r>
        <w:rPr>
          <w:rFonts w:hint="eastAsia" w:ascii="宋体" w:hAnsi="宋体" w:eastAsia="宋体" w:cs="宋体"/>
          <w:b/>
          <w:bCs/>
          <w:color w:val="auto"/>
          <w:sz w:val="32"/>
          <w:szCs w:val="32"/>
          <w:highlight w:val="none"/>
          <w:lang w:val="en-US" w:eastAsia="zh-CN"/>
        </w:rPr>
        <w:t>（实质性格式）</w:t>
      </w:r>
      <w:bookmarkEnd w:id="1622"/>
      <w:bookmarkEnd w:id="1623"/>
      <w:bookmarkEnd w:id="1624"/>
      <w:bookmarkEnd w:id="1625"/>
      <w:bookmarkEnd w:id="1626"/>
      <w:bookmarkEnd w:id="1627"/>
      <w:bookmarkEnd w:id="1628"/>
      <w:bookmarkEnd w:id="1629"/>
      <w:bookmarkEnd w:id="1630"/>
      <w:bookmarkEnd w:id="1631"/>
      <w:bookmarkEnd w:id="1632"/>
      <w:bookmarkEnd w:id="1633"/>
    </w:p>
    <w:p w14:paraId="23D62CFC">
      <w:pPr>
        <w:keepNext w:val="0"/>
        <w:keepLines w:val="0"/>
        <w:pageBreakBefore w:val="0"/>
        <w:widowControl w:val="0"/>
        <w:kinsoku/>
        <w:wordWrap w:val="0"/>
        <w:overflowPunct/>
        <w:topLinePunct/>
        <w:autoSpaceDE/>
        <w:autoSpaceDN/>
        <w:bidi w:val="0"/>
        <w:adjustRightInd/>
        <w:snapToGrid/>
        <w:spacing w:line="360" w:lineRule="auto"/>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云南哲源招标代理咨询有限公司</w:t>
      </w:r>
      <w:r>
        <w:rPr>
          <w:rFonts w:hint="eastAsia" w:ascii="宋体" w:hAnsi="宋体" w:eastAsia="宋体" w:cs="宋体"/>
          <w:color w:val="auto"/>
          <w:sz w:val="24"/>
          <w:szCs w:val="24"/>
          <w:highlight w:val="none"/>
          <w:u w:val="none"/>
        </w:rPr>
        <w:t>：</w:t>
      </w:r>
    </w:p>
    <w:p w14:paraId="61CB577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参加贵单位组织的（</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标项：</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u w:val="single"/>
          <w:lang w:val="en-US" w:eastAsia="zh-CN"/>
        </w:rPr>
        <w:t>公开招标</w:t>
      </w:r>
      <w:r>
        <w:rPr>
          <w:rFonts w:hint="eastAsia" w:ascii="宋体" w:hAnsi="宋体" w:eastAsia="宋体" w:cs="宋体"/>
          <w:color w:val="auto"/>
          <w:sz w:val="24"/>
          <w:highlight w:val="none"/>
          <w:lang w:val="en-US" w:eastAsia="zh-CN"/>
        </w:rPr>
        <w:t>采购活动</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的规定，已通过（转</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、银行汇款、支票、银行汇票等）</w:t>
      </w:r>
      <w:r>
        <w:rPr>
          <w:rFonts w:hint="eastAsia" w:ascii="宋体" w:hAnsi="宋体" w:eastAsia="宋体" w:cs="宋体"/>
          <w:color w:val="auto"/>
          <w:sz w:val="24"/>
          <w:szCs w:val="24"/>
          <w:highlight w:val="none"/>
          <w:lang w:eastAsia="zh-CN"/>
        </w:rPr>
        <w:t>非现金</w:t>
      </w:r>
      <w:r>
        <w:rPr>
          <w:rFonts w:hint="eastAsia" w:ascii="宋体" w:hAnsi="宋体" w:eastAsia="宋体" w:cs="宋体"/>
          <w:color w:val="auto"/>
          <w:sz w:val="24"/>
          <w:szCs w:val="24"/>
          <w:highlight w:val="none"/>
        </w:rPr>
        <w:t>形式</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（大写）  　　  </w:t>
      </w:r>
      <w:r>
        <w:rPr>
          <w:rFonts w:hint="eastAsia" w:ascii="宋体" w:hAnsi="宋体" w:eastAsia="宋体" w:cs="宋体"/>
          <w:color w:val="auto"/>
          <w:sz w:val="24"/>
          <w:szCs w:val="24"/>
          <w:highlight w:val="none"/>
        </w:rPr>
        <w:t>元的投标保证金。</w:t>
      </w:r>
    </w:p>
    <w:p w14:paraId="3536156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开票信息：</w:t>
      </w:r>
    </w:p>
    <w:p w14:paraId="526A125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名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称：</w:t>
      </w:r>
      <w:r>
        <w:rPr>
          <w:rFonts w:hint="eastAsia" w:ascii="宋体" w:hAnsi="宋体" w:eastAsia="宋体" w:cs="宋体"/>
          <w:color w:val="auto"/>
          <w:sz w:val="24"/>
          <w:szCs w:val="24"/>
          <w:highlight w:val="none"/>
          <w:u w:val="single"/>
        </w:rPr>
        <w:t xml:space="preserve">                     </w:t>
      </w:r>
    </w:p>
    <w:p w14:paraId="6A3B1C7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C684B8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址、电 话：</w:t>
      </w:r>
      <w:r>
        <w:rPr>
          <w:rFonts w:hint="eastAsia" w:ascii="宋体" w:hAnsi="宋体" w:eastAsia="宋体" w:cs="宋体"/>
          <w:color w:val="auto"/>
          <w:sz w:val="24"/>
          <w:szCs w:val="24"/>
          <w:highlight w:val="none"/>
          <w:u w:val="single"/>
        </w:rPr>
        <w:t xml:space="preserve">                     </w:t>
      </w:r>
    </w:p>
    <w:p w14:paraId="522F0EB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银 行 ：</w:t>
      </w:r>
      <w:r>
        <w:rPr>
          <w:rFonts w:hint="eastAsia" w:ascii="宋体" w:hAnsi="宋体" w:eastAsia="宋体" w:cs="宋体"/>
          <w:color w:val="auto"/>
          <w:sz w:val="24"/>
          <w:szCs w:val="24"/>
          <w:highlight w:val="none"/>
          <w:u w:val="single"/>
        </w:rPr>
        <w:t xml:space="preserve">                     </w:t>
      </w:r>
    </w:p>
    <w:p w14:paraId="28813F2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w:t>
      </w:r>
    </w:p>
    <w:p w14:paraId="4D45F95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说明：上述要素的填写必须与银行转账或银行汇款凭证的要素一致，</w:t>
      </w:r>
      <w:r>
        <w:rPr>
          <w:rFonts w:hint="eastAsia" w:ascii="宋体" w:hAnsi="宋体" w:eastAsia="宋体" w:cs="宋体"/>
          <w:color w:val="auto"/>
          <w:sz w:val="24"/>
          <w:szCs w:val="24"/>
          <w:highlight w:val="none"/>
          <w:u w:val="none"/>
          <w:lang w:eastAsia="zh-CN"/>
        </w:rPr>
        <w:t>采购代理机构</w:t>
      </w:r>
      <w:r>
        <w:rPr>
          <w:rFonts w:hint="eastAsia" w:ascii="宋体" w:hAnsi="宋体" w:eastAsia="宋体" w:cs="宋体"/>
          <w:color w:val="auto"/>
          <w:sz w:val="24"/>
          <w:szCs w:val="24"/>
          <w:highlight w:val="none"/>
        </w:rPr>
        <w:t>依据此凭证信息退还</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保证金。</w:t>
      </w:r>
    </w:p>
    <w:p w14:paraId="278FDF08">
      <w:pPr>
        <w:keepNext w:val="0"/>
        <w:keepLines w:val="0"/>
        <w:pageBreakBefore w:val="0"/>
        <w:widowControl w:val="0"/>
        <w:kinsoku/>
        <w:wordWrap w:val="0"/>
        <w:overflowPunct/>
        <w:topLinePunct/>
        <w:autoSpaceDE/>
        <w:autoSpaceDN/>
        <w:bidi w:val="0"/>
        <w:adjustRightInd/>
        <w:snapToGrid/>
        <w:spacing w:line="360" w:lineRule="auto"/>
        <w:ind w:left="0" w:leftChars="0" w:right="0"/>
        <w:jc w:val="left"/>
        <w:textAlignment w:val="auto"/>
        <w:outlineLvl w:val="2"/>
        <w:rPr>
          <w:rFonts w:hint="eastAsia" w:ascii="宋体" w:hAnsi="宋体" w:eastAsia="宋体" w:cs="宋体"/>
          <w:b/>
          <w:bCs/>
          <w:color w:val="auto"/>
          <w:sz w:val="24"/>
          <w:szCs w:val="24"/>
          <w:highlight w:val="none"/>
        </w:rPr>
      </w:pPr>
      <w:bookmarkStart w:id="1634" w:name="_Toc26681"/>
      <w:bookmarkStart w:id="1635" w:name="_Toc11719"/>
      <w:bookmarkStart w:id="1636" w:name="_Toc19467"/>
      <w:bookmarkStart w:id="1637" w:name="_Toc26762"/>
      <w:bookmarkStart w:id="1638" w:name="_Toc8676"/>
      <w:bookmarkStart w:id="1639" w:name="_Toc5076"/>
      <w:bookmarkStart w:id="1640" w:name="_Toc1753"/>
      <w:bookmarkStart w:id="1641" w:name="_Toc24540"/>
      <w:bookmarkStart w:id="1642" w:name="_Toc23728"/>
      <w:bookmarkStart w:id="1643" w:name="_Toc8068"/>
      <w:bookmarkStart w:id="1644" w:name="_Toc24446"/>
      <w:bookmarkStart w:id="1645" w:name="_Toc7794"/>
      <w:bookmarkStart w:id="1646" w:name="_Toc25243"/>
      <w:bookmarkStart w:id="1647" w:name="_Toc27976"/>
      <w:bookmarkStart w:id="1648" w:name="_Toc12219"/>
      <w:bookmarkStart w:id="1649" w:name="_Toc30390"/>
      <w:bookmarkStart w:id="1650" w:name="_Toc4664"/>
      <w:bookmarkStart w:id="1651" w:name="_Toc8799"/>
      <w:bookmarkStart w:id="1652" w:name="_Toc265"/>
      <w:bookmarkStart w:id="1653" w:name="_Toc4111"/>
      <w:bookmarkStart w:id="1654" w:name="_Toc20192"/>
      <w:bookmarkStart w:id="1655" w:name="_Toc31207"/>
      <w:bookmarkStart w:id="1656" w:name="_Toc29555"/>
      <w:bookmarkStart w:id="1657" w:name="_Toc21748"/>
      <w:bookmarkStart w:id="1658" w:name="_Toc2179"/>
      <w:bookmarkStart w:id="1659" w:name="_Toc4462"/>
      <w:bookmarkStart w:id="1660" w:name="_Toc5844"/>
      <w:bookmarkStart w:id="1661" w:name="_Toc9888"/>
      <w:bookmarkStart w:id="1662" w:name="_Toc27200"/>
      <w:bookmarkStart w:id="1663" w:name="_Toc10789"/>
      <w:bookmarkStart w:id="1664" w:name="_Toc18949"/>
      <w:bookmarkStart w:id="1665" w:name="_Toc32764"/>
      <w:bookmarkStart w:id="1666" w:name="_Toc23440"/>
      <w:bookmarkStart w:id="1667" w:name="_Toc14051"/>
      <w:bookmarkStart w:id="1668" w:name="_Toc29103"/>
      <w:bookmarkStart w:id="1669" w:name="_Toc5356"/>
      <w:bookmarkStart w:id="1670" w:name="_Toc25495"/>
      <w:bookmarkStart w:id="1671" w:name="_Toc31994"/>
      <w:bookmarkStart w:id="1672" w:name="_Toc7519"/>
      <w:r>
        <w:rPr>
          <w:rFonts w:hint="eastAsia" w:ascii="宋体" w:hAnsi="宋体" w:eastAsia="宋体" w:cs="宋体"/>
          <w:b/>
          <w:bCs/>
          <w:color w:val="auto"/>
          <w:sz w:val="24"/>
          <w:szCs w:val="24"/>
          <w:highlight w:val="none"/>
        </w:rPr>
        <w:t>附：</w:t>
      </w: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保证金</w:t>
      </w:r>
      <w:r>
        <w:rPr>
          <w:rFonts w:hint="eastAsia" w:ascii="宋体" w:hAnsi="宋体" w:eastAsia="宋体" w:cs="宋体"/>
          <w:b/>
          <w:bCs/>
          <w:color w:val="auto"/>
          <w:sz w:val="24"/>
          <w:szCs w:val="24"/>
          <w:highlight w:val="none"/>
          <w:lang w:val="en-US" w:eastAsia="zh-CN"/>
        </w:rPr>
        <w:t>/保函、保险等</w:t>
      </w:r>
      <w:r>
        <w:rPr>
          <w:rFonts w:hint="eastAsia" w:ascii="宋体" w:hAnsi="宋体" w:eastAsia="宋体" w:cs="宋体"/>
          <w:b/>
          <w:bCs/>
          <w:color w:val="auto"/>
          <w:sz w:val="24"/>
          <w:szCs w:val="24"/>
          <w:highlight w:val="none"/>
        </w:rPr>
        <w:t>缴纳凭证</w:t>
      </w:r>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r>
        <w:rPr>
          <w:rFonts w:hint="eastAsia" w:ascii="宋体" w:hAnsi="宋体" w:eastAsia="宋体" w:cs="宋体"/>
          <w:b/>
          <w:bCs/>
          <w:color w:val="auto"/>
          <w:sz w:val="24"/>
          <w:szCs w:val="24"/>
          <w:highlight w:val="none"/>
        </w:rPr>
        <w:t xml:space="preserve"> </w:t>
      </w:r>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78A7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9300" w:type="dxa"/>
            <w:noWrap w:val="0"/>
            <w:vAlign w:val="top"/>
          </w:tcPr>
          <w:p w14:paraId="37503900">
            <w:pPr>
              <w:keepNext w:val="0"/>
              <w:keepLines w:val="0"/>
              <w:pageBreakBefore w:val="0"/>
              <w:widowControl w:val="0"/>
              <w:kinsoku/>
              <w:wordWrap w:val="0"/>
              <w:overflowPunct/>
              <w:topLinePunct/>
              <w:autoSpaceDE/>
              <w:autoSpaceDN/>
              <w:bidi w:val="0"/>
              <w:adjustRightInd/>
              <w:snapToGrid/>
              <w:spacing w:line="300" w:lineRule="auto"/>
              <w:ind w:left="0" w:leftChars="0" w:right="0"/>
              <w:jc w:val="center"/>
              <w:rPr>
                <w:rFonts w:hint="eastAsia" w:ascii="宋体" w:hAnsi="宋体" w:eastAsia="宋体" w:cs="宋体"/>
                <w:color w:val="auto"/>
                <w:szCs w:val="21"/>
                <w:highlight w:val="none"/>
              </w:rPr>
            </w:pPr>
          </w:p>
        </w:tc>
      </w:tr>
    </w:tbl>
    <w:p w14:paraId="67DAEBA3">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sz w:val="24"/>
          <w:szCs w:val="24"/>
          <w:highlight w:val="none"/>
          <w:lang w:eastAsia="zh-CN"/>
        </w:rPr>
      </w:pPr>
    </w:p>
    <w:p w14:paraId="3B03F8F5">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sz w:val="24"/>
          <w:szCs w:val="24"/>
          <w:highlight w:val="none"/>
          <w:lang w:eastAsia="zh-CN"/>
        </w:rPr>
      </w:pPr>
    </w:p>
    <w:p w14:paraId="708F4ACA">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sz w:val="24"/>
          <w:szCs w:val="24"/>
          <w:highlight w:val="none"/>
          <w:lang w:eastAsia="zh-CN"/>
        </w:rPr>
      </w:pPr>
    </w:p>
    <w:p w14:paraId="676C226B">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sz w:val="24"/>
          <w:szCs w:val="24"/>
          <w:highlight w:val="none"/>
          <w:lang w:eastAsia="zh-CN"/>
        </w:rPr>
      </w:pPr>
    </w:p>
    <w:p w14:paraId="3E5617EA">
      <w:pPr>
        <w:wordWrap w:val="0"/>
        <w:overflowPunct w:val="0"/>
        <w:topLinePunct/>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64DFED89">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p>
    <w:p w14:paraId="3D5FC26B">
      <w:pPr>
        <w:pStyle w:val="66"/>
        <w:keepNext w:val="0"/>
        <w:keepLines w:val="0"/>
        <w:pageBreakBefore w:val="0"/>
        <w:widowControl w:val="0"/>
        <w:kinsoku/>
        <w:wordWrap w:val="0"/>
        <w:overflowPunct/>
        <w:topLinePunct/>
        <w:autoSpaceDE/>
        <w:autoSpaceDN/>
        <w:bidi w:val="0"/>
        <w:adjustRightInd/>
        <w:snapToGrid/>
        <w:spacing w:after="0"/>
        <w:ind w:left="0" w:leftChars="0" w:right="0" w:firstLine="0" w:firstLineChars="0"/>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6C9B9D4F">
      <w:pPr>
        <w:keepNext w:val="0"/>
        <w:keepLines w:val="0"/>
        <w:pageBreakBefore w:val="0"/>
        <w:widowControl w:val="0"/>
        <w:kinsoku/>
        <w:wordWrap w:val="0"/>
        <w:overflowPunct w:val="0"/>
        <w:topLinePunct/>
        <w:autoSpaceDE/>
        <w:autoSpaceDN/>
        <w:bidi w:val="0"/>
        <w:adjustRightInd/>
        <w:snapToGrid/>
        <w:jc w:val="center"/>
        <w:outlineLvl w:val="2"/>
        <w:rPr>
          <w:rFonts w:hint="default" w:ascii="宋体" w:hAnsi="宋体" w:eastAsia="宋体" w:cs="宋体"/>
          <w:b/>
          <w:bCs/>
          <w:color w:val="auto"/>
          <w:sz w:val="32"/>
          <w:szCs w:val="32"/>
          <w:highlight w:val="none"/>
          <w:lang w:val="en-US" w:eastAsia="zh-CN"/>
        </w:rPr>
      </w:pPr>
    </w:p>
    <w:p w14:paraId="420574FB">
      <w:pPr>
        <w:keepNext w:val="0"/>
        <w:keepLines w:val="0"/>
        <w:pageBreakBefore w:val="0"/>
        <w:widowControl w:val="0"/>
        <w:kinsoku/>
        <w:wordWrap w:val="0"/>
        <w:overflowPunct w:val="0"/>
        <w:topLinePunct/>
        <w:autoSpaceDE/>
        <w:autoSpaceDN/>
        <w:bidi w:val="0"/>
        <w:adjustRightInd/>
        <w:snapToGrid/>
        <w:jc w:val="center"/>
        <w:outlineLvl w:val="2"/>
        <w:rPr>
          <w:rFonts w:hint="eastAsia" w:ascii="宋体" w:hAnsi="宋体" w:eastAsia="宋体" w:cs="宋体"/>
          <w:b/>
          <w:bCs/>
          <w:color w:val="auto"/>
          <w:sz w:val="32"/>
          <w:szCs w:val="32"/>
          <w:highlight w:val="none"/>
          <w:lang w:val="en-US" w:eastAsia="zh-CN"/>
        </w:rPr>
      </w:pPr>
    </w:p>
    <w:p w14:paraId="375492C0">
      <w:pPr>
        <w:keepNext w:val="0"/>
        <w:keepLines w:val="0"/>
        <w:pageBreakBefore w:val="0"/>
        <w:widowControl w:val="0"/>
        <w:kinsoku/>
        <w:wordWrap w:val="0"/>
        <w:overflowPunct w:val="0"/>
        <w:topLinePunct/>
        <w:autoSpaceDE/>
        <w:autoSpaceDN/>
        <w:bidi w:val="0"/>
        <w:adjustRightInd/>
        <w:snapToGrid/>
        <w:jc w:val="center"/>
        <w:outlineLvl w:val="2"/>
        <w:rPr>
          <w:rFonts w:hint="eastAsia" w:ascii="宋体" w:hAnsi="宋体" w:eastAsia="宋体" w:cs="宋体"/>
          <w:b/>
          <w:bCs/>
          <w:color w:val="auto"/>
          <w:sz w:val="32"/>
          <w:szCs w:val="32"/>
          <w:highlight w:val="none"/>
          <w:lang w:val="en-US" w:eastAsia="zh-CN"/>
        </w:rPr>
      </w:pPr>
    </w:p>
    <w:p w14:paraId="0467A9FC">
      <w:pPr>
        <w:keepNext w:val="0"/>
        <w:keepLines w:val="0"/>
        <w:pageBreakBefore w:val="0"/>
        <w:widowControl w:val="0"/>
        <w:kinsoku/>
        <w:wordWrap w:val="0"/>
        <w:overflowPunct w:val="0"/>
        <w:topLinePunct/>
        <w:autoSpaceDE/>
        <w:autoSpaceDN/>
        <w:bidi w:val="0"/>
        <w:adjustRightInd/>
        <w:snapToGrid/>
        <w:jc w:val="center"/>
        <w:outlineLvl w:val="2"/>
        <w:rPr>
          <w:rFonts w:hint="eastAsia" w:ascii="宋体" w:hAnsi="宋体" w:eastAsia="宋体" w:cs="宋体"/>
          <w:b/>
          <w:bCs/>
          <w:color w:val="auto"/>
          <w:sz w:val="32"/>
          <w:szCs w:val="32"/>
          <w:highlight w:val="none"/>
          <w:lang w:val="en-US" w:eastAsia="zh-CN"/>
        </w:rPr>
      </w:pPr>
    </w:p>
    <w:bookmarkEnd w:id="1606"/>
    <w:bookmarkEnd w:id="1607"/>
    <w:bookmarkEnd w:id="1608"/>
    <w:bookmarkEnd w:id="1609"/>
    <w:bookmarkEnd w:id="1610"/>
    <w:p w14:paraId="6ECAD7A4">
      <w:pPr>
        <w:keepNext w:val="0"/>
        <w:keepLines w:val="0"/>
        <w:pageBreakBefore w:val="0"/>
        <w:widowControl w:val="0"/>
        <w:kinsoku/>
        <w:wordWrap w:val="0"/>
        <w:overflowPunct w:val="0"/>
        <w:topLinePunct/>
        <w:autoSpaceDE/>
        <w:autoSpaceDN/>
        <w:bidi w:val="0"/>
        <w:adjustRightInd/>
        <w:snapToGrid/>
        <w:jc w:val="center"/>
        <w:outlineLvl w:val="1"/>
        <w:rPr>
          <w:rFonts w:hint="eastAsia" w:ascii="宋体" w:hAnsi="宋体" w:eastAsia="宋体" w:cs="宋体"/>
          <w:color w:val="auto"/>
          <w:highlight w:val="none"/>
          <w:lang w:val="zh-CN" w:eastAsia="zh-CN"/>
        </w:rPr>
      </w:pPr>
      <w:r>
        <w:rPr>
          <w:rFonts w:hint="eastAsia" w:ascii="宋体" w:hAnsi="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lang w:val="zh-CN" w:eastAsia="zh-CN"/>
        </w:rPr>
        <w:t>实施方案</w:t>
      </w:r>
    </w:p>
    <w:p w14:paraId="4C15E2FC">
      <w:pPr>
        <w:spacing w:line="360" w:lineRule="auto"/>
        <w:jc w:val="center"/>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（格式自拟，内容由</w:t>
      </w:r>
      <w:r>
        <w:rPr>
          <w:rFonts w:hint="eastAsia" w:ascii="宋体" w:hAnsi="宋体" w:eastAsia="宋体" w:cs="宋体"/>
          <w:snapToGrid w:val="0"/>
          <w:color w:val="auto"/>
          <w:kern w:val="0"/>
          <w:szCs w:val="20"/>
          <w:highlight w:val="none"/>
          <w:lang w:eastAsia="zh-CN"/>
        </w:rPr>
        <w:t>投标人</w:t>
      </w:r>
      <w:r>
        <w:rPr>
          <w:rFonts w:hint="eastAsia" w:ascii="宋体" w:hAnsi="宋体" w:eastAsia="宋体" w:cs="宋体"/>
          <w:snapToGrid w:val="0"/>
          <w:color w:val="auto"/>
          <w:kern w:val="0"/>
          <w:szCs w:val="20"/>
          <w:highlight w:val="none"/>
        </w:rPr>
        <w:t>根据</w:t>
      </w:r>
      <w:r>
        <w:rPr>
          <w:rFonts w:hint="eastAsia" w:ascii="宋体" w:hAnsi="宋体" w:eastAsia="宋体" w:cs="宋体"/>
          <w:snapToGrid w:val="0"/>
          <w:color w:val="auto"/>
          <w:kern w:val="0"/>
          <w:szCs w:val="20"/>
          <w:highlight w:val="none"/>
          <w:lang w:eastAsia="zh-CN"/>
        </w:rPr>
        <w:t>评审</w:t>
      </w:r>
      <w:r>
        <w:rPr>
          <w:rFonts w:hint="eastAsia" w:ascii="宋体" w:hAnsi="宋体" w:eastAsia="宋体" w:cs="宋体"/>
          <w:snapToGrid w:val="0"/>
          <w:color w:val="auto"/>
          <w:kern w:val="0"/>
          <w:szCs w:val="20"/>
          <w:highlight w:val="none"/>
        </w:rPr>
        <w:t>办法并结合自身实际情况自行编写）</w:t>
      </w:r>
    </w:p>
    <w:p w14:paraId="48493F87">
      <w:pPr>
        <w:wordWrap w:val="0"/>
        <w:overflowPunct w:val="0"/>
        <w:topLinePunct/>
        <w:spacing w:line="360" w:lineRule="auto"/>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p w14:paraId="5E7C5CCB">
      <w:pPr>
        <w:wordWrap w:val="0"/>
        <w:overflowPunct w:val="0"/>
        <w:topLinePunct/>
        <w:spacing w:line="360" w:lineRule="auto"/>
        <w:jc w:val="center"/>
        <w:rPr>
          <w:rFonts w:hint="eastAsia" w:ascii="宋体" w:hAnsi="宋体" w:eastAsia="宋体" w:cs="宋体"/>
          <w:color w:val="auto"/>
          <w:sz w:val="24"/>
          <w:highlight w:val="none"/>
          <w:lang w:eastAsia="zh-CN"/>
        </w:rPr>
      </w:pPr>
    </w:p>
    <w:p w14:paraId="1FE1BAB9">
      <w:pPr>
        <w:wordWrap w:val="0"/>
        <w:overflowPunct w:val="0"/>
        <w:topLinePunct/>
        <w:spacing w:line="360" w:lineRule="auto"/>
        <w:jc w:val="center"/>
        <w:rPr>
          <w:rFonts w:hint="eastAsia" w:ascii="宋体" w:hAnsi="宋体" w:eastAsia="宋体" w:cs="宋体"/>
          <w:color w:val="auto"/>
          <w:sz w:val="24"/>
          <w:highlight w:val="none"/>
          <w:lang w:eastAsia="zh-CN"/>
        </w:rPr>
      </w:pPr>
    </w:p>
    <w:p w14:paraId="0CB0DC1C">
      <w:pPr>
        <w:wordWrap w:val="0"/>
        <w:overflowPunct w:val="0"/>
        <w:topLinePunct/>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71291E05">
      <w:pPr>
        <w:wordWrap w:val="0"/>
        <w:overflowPunct w:val="0"/>
        <w:topLinePunct/>
        <w:spacing w:line="360" w:lineRule="auto"/>
        <w:jc w:val="center"/>
        <w:rPr>
          <w:rFonts w:hint="eastAsia" w:ascii="宋体" w:hAnsi="宋体" w:eastAsia="宋体" w:cs="宋体"/>
          <w:b w:val="0"/>
          <w:bCs/>
          <w:color w:val="auto"/>
          <w:sz w:val="24"/>
          <w:highlight w:val="none"/>
          <w:u w:val="single"/>
        </w:rPr>
      </w:pPr>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p>
    <w:p w14:paraId="6A0845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highlight w:val="none"/>
        </w:rPr>
        <w:t>日期：</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年</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月</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日</w:t>
      </w:r>
    </w:p>
    <w:p w14:paraId="285B93CB">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32"/>
          <w:szCs w:val="32"/>
          <w:highlight w:val="none"/>
          <w:lang w:val="en-US" w:eastAsia="zh-CN"/>
        </w:rPr>
      </w:pPr>
      <w:bookmarkStart w:id="1673" w:name="_Toc28659"/>
      <w:bookmarkStart w:id="1674" w:name="_Toc18403"/>
      <w:bookmarkStart w:id="1675" w:name="_Toc18105"/>
      <w:bookmarkStart w:id="1676" w:name="_Toc7667"/>
      <w:bookmarkStart w:id="1677" w:name="_Toc13111"/>
      <w:bookmarkStart w:id="1678" w:name="_Toc20853"/>
    </w:p>
    <w:p w14:paraId="5A0A4C74">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8"/>
          <w:szCs w:val="28"/>
          <w:highlight w:val="none"/>
          <w:lang w:eastAsia="zh-CN"/>
        </w:rPr>
      </w:pPr>
      <w:bookmarkStart w:id="1679" w:name="_Toc3397"/>
      <w:r>
        <w:rPr>
          <w:rFonts w:hint="eastAsia" w:ascii="宋体" w:hAnsi="宋体" w:cs="宋体"/>
          <w:color w:val="auto"/>
          <w:sz w:val="32"/>
          <w:szCs w:val="32"/>
          <w:highlight w:val="none"/>
          <w:lang w:val="en-US" w:eastAsia="zh-CN"/>
        </w:rPr>
        <w:t>九</w:t>
      </w:r>
      <w:r>
        <w:rPr>
          <w:rFonts w:hint="eastAsia" w:ascii="宋体" w:hAnsi="宋体" w:eastAsia="宋体" w:cs="宋体"/>
          <w:color w:val="auto"/>
          <w:sz w:val="32"/>
          <w:szCs w:val="32"/>
          <w:highlight w:val="none"/>
          <w:lang w:val="en-US" w:eastAsia="zh-CN"/>
        </w:rPr>
        <w:t>、</w:t>
      </w:r>
      <w:r>
        <w:rPr>
          <w:rFonts w:hint="eastAsia" w:ascii="宋体" w:hAnsi="宋体" w:eastAsia="宋体" w:cs="宋体"/>
          <w:color w:val="auto"/>
          <w:sz w:val="32"/>
          <w:szCs w:val="32"/>
          <w:highlight w:val="none"/>
          <w:lang w:eastAsia="zh-CN"/>
        </w:rPr>
        <w:t>培训方案</w:t>
      </w:r>
      <w:bookmarkEnd w:id="1673"/>
      <w:bookmarkEnd w:id="1674"/>
      <w:bookmarkEnd w:id="1675"/>
      <w:bookmarkEnd w:id="1676"/>
      <w:bookmarkEnd w:id="1677"/>
      <w:bookmarkEnd w:id="1678"/>
      <w:bookmarkEnd w:id="1679"/>
    </w:p>
    <w:p w14:paraId="76BB07BD">
      <w:pPr>
        <w:spacing w:line="360" w:lineRule="auto"/>
        <w:jc w:val="center"/>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（格式自拟，内容由</w:t>
      </w:r>
      <w:r>
        <w:rPr>
          <w:rFonts w:hint="eastAsia" w:ascii="宋体" w:hAnsi="宋体" w:eastAsia="宋体" w:cs="宋体"/>
          <w:snapToGrid w:val="0"/>
          <w:color w:val="auto"/>
          <w:kern w:val="0"/>
          <w:szCs w:val="20"/>
          <w:highlight w:val="none"/>
          <w:lang w:eastAsia="zh-CN"/>
        </w:rPr>
        <w:t>投标人</w:t>
      </w:r>
      <w:r>
        <w:rPr>
          <w:rFonts w:hint="eastAsia" w:ascii="宋体" w:hAnsi="宋体" w:eastAsia="宋体" w:cs="宋体"/>
          <w:snapToGrid w:val="0"/>
          <w:color w:val="auto"/>
          <w:kern w:val="0"/>
          <w:szCs w:val="20"/>
          <w:highlight w:val="none"/>
        </w:rPr>
        <w:t>根据</w:t>
      </w:r>
      <w:r>
        <w:rPr>
          <w:rFonts w:hint="eastAsia" w:ascii="宋体" w:hAnsi="宋体" w:eastAsia="宋体" w:cs="宋体"/>
          <w:snapToGrid w:val="0"/>
          <w:color w:val="auto"/>
          <w:kern w:val="0"/>
          <w:szCs w:val="20"/>
          <w:highlight w:val="none"/>
          <w:lang w:eastAsia="zh-CN"/>
        </w:rPr>
        <w:t>评审</w:t>
      </w:r>
      <w:r>
        <w:rPr>
          <w:rFonts w:hint="eastAsia" w:ascii="宋体" w:hAnsi="宋体" w:eastAsia="宋体" w:cs="宋体"/>
          <w:snapToGrid w:val="0"/>
          <w:color w:val="auto"/>
          <w:kern w:val="0"/>
          <w:szCs w:val="20"/>
          <w:highlight w:val="none"/>
        </w:rPr>
        <w:t>办法并结合自身实际情况自行编写）</w:t>
      </w:r>
    </w:p>
    <w:p w14:paraId="66FC62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val="en-US" w:eastAsia="zh-CN"/>
        </w:rPr>
        <w:t>……</w:t>
      </w:r>
    </w:p>
    <w:p w14:paraId="1E2051F3">
      <w:pPr>
        <w:wordWrap w:val="0"/>
        <w:overflowPunct w:val="0"/>
        <w:topLinePunct/>
        <w:spacing w:line="360" w:lineRule="auto"/>
        <w:jc w:val="both"/>
        <w:rPr>
          <w:rFonts w:hint="eastAsia" w:ascii="宋体" w:hAnsi="宋体" w:eastAsia="宋体" w:cs="宋体"/>
          <w:b w:val="0"/>
          <w:bCs/>
          <w:color w:val="auto"/>
          <w:sz w:val="24"/>
          <w:highlight w:val="none"/>
        </w:rPr>
      </w:pPr>
    </w:p>
    <w:p w14:paraId="59B9592A">
      <w:pPr>
        <w:wordWrap w:val="0"/>
        <w:overflowPunct w:val="0"/>
        <w:topLinePunct/>
        <w:spacing w:line="360" w:lineRule="auto"/>
        <w:jc w:val="both"/>
        <w:rPr>
          <w:rFonts w:hint="eastAsia" w:ascii="宋体" w:hAnsi="宋体" w:eastAsia="宋体" w:cs="宋体"/>
          <w:b w:val="0"/>
          <w:bCs/>
          <w:color w:val="auto"/>
          <w:sz w:val="24"/>
          <w:highlight w:val="none"/>
        </w:rPr>
      </w:pPr>
    </w:p>
    <w:p w14:paraId="7155665F">
      <w:pPr>
        <w:wordWrap w:val="0"/>
        <w:overflowPunct w:val="0"/>
        <w:topLinePunct/>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44C95219">
      <w:pPr>
        <w:wordWrap w:val="0"/>
        <w:overflowPunct w:val="0"/>
        <w:topLinePunct/>
        <w:spacing w:line="360" w:lineRule="auto"/>
        <w:jc w:val="center"/>
        <w:rPr>
          <w:rFonts w:hint="eastAsia" w:ascii="宋体" w:hAnsi="宋体" w:eastAsia="宋体" w:cs="宋体"/>
          <w:b w:val="0"/>
          <w:bCs/>
          <w:color w:val="auto"/>
          <w:sz w:val="24"/>
          <w:highlight w:val="none"/>
          <w:u w:val="single"/>
        </w:rPr>
      </w:pPr>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p>
    <w:p w14:paraId="008B30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val="0"/>
          <w:bCs/>
          <w:color w:val="auto"/>
          <w:sz w:val="24"/>
          <w:highlight w:val="none"/>
        </w:rPr>
        <w:t>日期：</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年</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月</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日</w:t>
      </w:r>
    </w:p>
    <w:p w14:paraId="0A7CC3C8">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32"/>
          <w:szCs w:val="32"/>
          <w:highlight w:val="none"/>
          <w:lang w:val="en-US" w:eastAsia="zh-CN"/>
        </w:rPr>
      </w:pPr>
      <w:bookmarkStart w:id="1680" w:name="_Toc13656"/>
      <w:bookmarkStart w:id="1681" w:name="_Toc21199"/>
      <w:bookmarkStart w:id="1682" w:name="_Toc10002"/>
      <w:bookmarkStart w:id="1683" w:name="_Toc3028"/>
      <w:bookmarkStart w:id="1684" w:name="_Toc516"/>
      <w:bookmarkStart w:id="1685" w:name="_Toc2731"/>
    </w:p>
    <w:p w14:paraId="39EFD90D">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8"/>
          <w:szCs w:val="28"/>
          <w:highlight w:val="none"/>
          <w:lang w:eastAsia="zh-CN"/>
        </w:rPr>
      </w:pPr>
      <w:bookmarkStart w:id="1686" w:name="_Toc16889"/>
      <w:r>
        <w:rPr>
          <w:rFonts w:hint="eastAsia" w:ascii="宋体" w:hAnsi="宋体" w:cs="宋体"/>
          <w:color w:val="auto"/>
          <w:sz w:val="32"/>
          <w:szCs w:val="32"/>
          <w:highlight w:val="none"/>
          <w:lang w:val="en-US" w:eastAsia="zh-CN"/>
        </w:rPr>
        <w:t>十</w:t>
      </w:r>
      <w:r>
        <w:rPr>
          <w:rFonts w:hint="eastAsia" w:ascii="宋体" w:hAnsi="宋体" w:eastAsia="宋体" w:cs="宋体"/>
          <w:color w:val="auto"/>
          <w:sz w:val="32"/>
          <w:szCs w:val="32"/>
          <w:highlight w:val="none"/>
          <w:lang w:val="en-US" w:eastAsia="zh-CN"/>
        </w:rPr>
        <w:t>、售后服务方案</w:t>
      </w:r>
      <w:bookmarkEnd w:id="1680"/>
      <w:bookmarkEnd w:id="1681"/>
      <w:bookmarkEnd w:id="1682"/>
      <w:bookmarkEnd w:id="1683"/>
      <w:bookmarkEnd w:id="1684"/>
      <w:bookmarkEnd w:id="1685"/>
      <w:bookmarkEnd w:id="1686"/>
    </w:p>
    <w:p w14:paraId="011EB953">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kern w:val="0"/>
          <w:szCs w:val="20"/>
          <w:highlight w:val="none"/>
        </w:rPr>
        <w:t>（格式自拟，内容由</w:t>
      </w:r>
      <w:r>
        <w:rPr>
          <w:rFonts w:hint="eastAsia" w:ascii="宋体" w:hAnsi="宋体" w:eastAsia="宋体" w:cs="宋体"/>
          <w:snapToGrid w:val="0"/>
          <w:color w:val="auto"/>
          <w:kern w:val="0"/>
          <w:szCs w:val="20"/>
          <w:highlight w:val="none"/>
          <w:lang w:eastAsia="zh-CN"/>
        </w:rPr>
        <w:t>投标人</w:t>
      </w:r>
      <w:r>
        <w:rPr>
          <w:rFonts w:hint="eastAsia" w:ascii="宋体" w:hAnsi="宋体" w:eastAsia="宋体" w:cs="宋体"/>
          <w:snapToGrid w:val="0"/>
          <w:color w:val="auto"/>
          <w:kern w:val="0"/>
          <w:szCs w:val="20"/>
          <w:highlight w:val="none"/>
        </w:rPr>
        <w:t>根据</w:t>
      </w:r>
      <w:r>
        <w:rPr>
          <w:rFonts w:hint="eastAsia" w:ascii="宋体" w:hAnsi="宋体" w:eastAsia="宋体" w:cs="宋体"/>
          <w:snapToGrid w:val="0"/>
          <w:color w:val="auto"/>
          <w:kern w:val="0"/>
          <w:szCs w:val="20"/>
          <w:highlight w:val="none"/>
          <w:lang w:eastAsia="zh-CN"/>
        </w:rPr>
        <w:t>评审</w:t>
      </w:r>
      <w:r>
        <w:rPr>
          <w:rFonts w:hint="eastAsia" w:ascii="宋体" w:hAnsi="宋体" w:eastAsia="宋体" w:cs="宋体"/>
          <w:snapToGrid w:val="0"/>
          <w:color w:val="auto"/>
          <w:kern w:val="0"/>
          <w:szCs w:val="20"/>
          <w:highlight w:val="none"/>
        </w:rPr>
        <w:t>办法并结合自身实际情况自行编写）</w:t>
      </w:r>
    </w:p>
    <w:p w14:paraId="2C0F6BD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val="en-US" w:eastAsia="zh-CN"/>
        </w:rPr>
        <w:t>……</w:t>
      </w:r>
    </w:p>
    <w:p w14:paraId="7CDF9AC4">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p>
    <w:p w14:paraId="5006A11E">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p>
    <w:p w14:paraId="3EA16EB7">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p>
    <w:p w14:paraId="0C8D294A">
      <w:pPr>
        <w:wordWrap w:val="0"/>
        <w:overflowPunct w:val="0"/>
        <w:topLinePunct/>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4954F01A">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p>
    <w:p w14:paraId="40F39C12">
      <w:pPr>
        <w:wordWrap w:val="0"/>
        <w:overflowPunct w:val="0"/>
        <w:topLinePunct/>
        <w:spacing w:line="360" w:lineRule="auto"/>
        <w:jc w:val="center"/>
        <w:rPr>
          <w:rFonts w:hint="eastAsia" w:ascii="宋体" w:hAnsi="宋体" w:eastAsia="宋体" w:cs="宋体"/>
          <w:b w:val="0"/>
          <w:bCs/>
          <w:color w:val="auto"/>
          <w:sz w:val="24"/>
          <w:highlight w:val="none"/>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6BA731A8">
      <w:pPr>
        <w:jc w:val="both"/>
        <w:rPr>
          <w:rFonts w:hint="eastAsia" w:ascii="宋体" w:hAnsi="宋体" w:eastAsia="宋体" w:cs="宋体"/>
          <w:b/>
          <w:color w:val="auto"/>
          <w:sz w:val="28"/>
          <w:szCs w:val="28"/>
          <w:highlight w:val="none"/>
          <w:lang w:eastAsia="zh-CN"/>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docGrid w:type="lines" w:linePitch="312" w:charSpace="0"/>
        </w:sectPr>
      </w:pPr>
    </w:p>
    <w:p w14:paraId="2BC519FB">
      <w:pPr>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附件1</w:t>
      </w:r>
    </w:p>
    <w:p w14:paraId="1F35F1A7">
      <w:pPr>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lang w:val="en-US" w:eastAsia="zh-CN"/>
        </w:rPr>
        <w:t>技术服务</w:t>
      </w:r>
      <w:r>
        <w:rPr>
          <w:rFonts w:hint="eastAsia" w:ascii="宋体" w:hAnsi="宋体" w:eastAsia="宋体" w:cs="宋体"/>
          <w:b/>
          <w:color w:val="auto"/>
          <w:sz w:val="28"/>
          <w:szCs w:val="28"/>
          <w:highlight w:val="none"/>
          <w:lang w:eastAsia="zh-CN"/>
        </w:rPr>
        <w:t>人员情况表</w:t>
      </w:r>
    </w:p>
    <w:tbl>
      <w:tblPr>
        <w:tblStyle w:val="67"/>
        <w:tblpPr w:leftFromText="180" w:rightFromText="180" w:vertAnchor="text" w:horzAnchor="page" w:tblpX="708" w:tblpY="365"/>
        <w:tblOverlap w:val="never"/>
        <w:tblW w:w="10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083"/>
        <w:gridCol w:w="993"/>
        <w:gridCol w:w="850"/>
        <w:gridCol w:w="992"/>
        <w:gridCol w:w="1134"/>
        <w:gridCol w:w="1449"/>
        <w:gridCol w:w="1449"/>
        <w:gridCol w:w="1955"/>
      </w:tblGrid>
      <w:tr w14:paraId="39AC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noWrap w:val="0"/>
            <w:vAlign w:val="center"/>
          </w:tcPr>
          <w:p w14:paraId="2D9536B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083" w:type="dxa"/>
            <w:noWrap w:val="0"/>
            <w:vAlign w:val="center"/>
          </w:tcPr>
          <w:p w14:paraId="455E730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993" w:type="dxa"/>
            <w:noWrap w:val="0"/>
            <w:vAlign w:val="center"/>
          </w:tcPr>
          <w:p w14:paraId="7157173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850" w:type="dxa"/>
            <w:noWrap w:val="0"/>
            <w:vAlign w:val="center"/>
          </w:tcPr>
          <w:p w14:paraId="1AB4277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992" w:type="dxa"/>
            <w:noWrap w:val="0"/>
            <w:vAlign w:val="center"/>
          </w:tcPr>
          <w:p w14:paraId="0473501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134" w:type="dxa"/>
            <w:noWrap w:val="0"/>
            <w:vAlign w:val="center"/>
          </w:tcPr>
          <w:p w14:paraId="571C40C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449" w:type="dxa"/>
            <w:noWrap w:val="0"/>
            <w:vAlign w:val="center"/>
          </w:tcPr>
          <w:p w14:paraId="777216A6">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业绩</w:t>
            </w:r>
          </w:p>
        </w:tc>
        <w:tc>
          <w:tcPr>
            <w:tcW w:w="1449" w:type="dxa"/>
            <w:noWrap w:val="0"/>
            <w:vAlign w:val="center"/>
          </w:tcPr>
          <w:p w14:paraId="4BB4592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拟担任职务</w:t>
            </w:r>
          </w:p>
        </w:tc>
        <w:tc>
          <w:tcPr>
            <w:tcW w:w="1955" w:type="dxa"/>
            <w:noWrap w:val="0"/>
            <w:vAlign w:val="center"/>
          </w:tcPr>
          <w:p w14:paraId="5777C85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从专业工作时间</w:t>
            </w:r>
          </w:p>
        </w:tc>
      </w:tr>
      <w:tr w14:paraId="4F9E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noWrap w:val="0"/>
            <w:vAlign w:val="center"/>
          </w:tcPr>
          <w:p w14:paraId="55B45C19">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083" w:type="dxa"/>
            <w:noWrap w:val="0"/>
            <w:vAlign w:val="center"/>
          </w:tcPr>
          <w:p w14:paraId="7FD3ABAF">
            <w:pPr>
              <w:spacing w:line="360" w:lineRule="auto"/>
              <w:jc w:val="center"/>
              <w:rPr>
                <w:rFonts w:hint="eastAsia" w:ascii="宋体" w:hAnsi="宋体" w:eastAsia="宋体" w:cs="宋体"/>
                <w:color w:val="auto"/>
                <w:sz w:val="24"/>
                <w:highlight w:val="none"/>
              </w:rPr>
            </w:pPr>
          </w:p>
        </w:tc>
        <w:tc>
          <w:tcPr>
            <w:tcW w:w="993" w:type="dxa"/>
            <w:noWrap w:val="0"/>
            <w:vAlign w:val="center"/>
          </w:tcPr>
          <w:p w14:paraId="38A0471B">
            <w:pPr>
              <w:spacing w:line="360" w:lineRule="auto"/>
              <w:jc w:val="center"/>
              <w:rPr>
                <w:rFonts w:hint="eastAsia" w:ascii="宋体" w:hAnsi="宋体" w:eastAsia="宋体" w:cs="宋体"/>
                <w:color w:val="auto"/>
                <w:sz w:val="24"/>
                <w:highlight w:val="none"/>
              </w:rPr>
            </w:pPr>
          </w:p>
        </w:tc>
        <w:tc>
          <w:tcPr>
            <w:tcW w:w="850" w:type="dxa"/>
            <w:noWrap w:val="0"/>
            <w:vAlign w:val="center"/>
          </w:tcPr>
          <w:p w14:paraId="766C33A0">
            <w:pPr>
              <w:spacing w:line="360" w:lineRule="auto"/>
              <w:jc w:val="center"/>
              <w:rPr>
                <w:rFonts w:hint="eastAsia" w:ascii="宋体" w:hAnsi="宋体" w:eastAsia="宋体" w:cs="宋体"/>
                <w:color w:val="auto"/>
                <w:sz w:val="24"/>
                <w:highlight w:val="none"/>
              </w:rPr>
            </w:pPr>
          </w:p>
        </w:tc>
        <w:tc>
          <w:tcPr>
            <w:tcW w:w="992" w:type="dxa"/>
            <w:noWrap w:val="0"/>
            <w:vAlign w:val="center"/>
          </w:tcPr>
          <w:p w14:paraId="0164A052">
            <w:pPr>
              <w:spacing w:line="360" w:lineRule="auto"/>
              <w:jc w:val="center"/>
              <w:rPr>
                <w:rFonts w:hint="eastAsia" w:ascii="宋体" w:hAnsi="宋体" w:eastAsia="宋体" w:cs="宋体"/>
                <w:color w:val="auto"/>
                <w:sz w:val="24"/>
                <w:highlight w:val="none"/>
              </w:rPr>
            </w:pPr>
          </w:p>
        </w:tc>
        <w:tc>
          <w:tcPr>
            <w:tcW w:w="1134" w:type="dxa"/>
            <w:noWrap w:val="0"/>
            <w:vAlign w:val="center"/>
          </w:tcPr>
          <w:p w14:paraId="5BBD8FFD">
            <w:pPr>
              <w:spacing w:line="360" w:lineRule="auto"/>
              <w:jc w:val="center"/>
              <w:rPr>
                <w:rFonts w:hint="eastAsia" w:ascii="宋体" w:hAnsi="宋体" w:eastAsia="宋体" w:cs="宋体"/>
                <w:color w:val="auto"/>
                <w:sz w:val="24"/>
                <w:highlight w:val="none"/>
              </w:rPr>
            </w:pPr>
          </w:p>
        </w:tc>
        <w:tc>
          <w:tcPr>
            <w:tcW w:w="1449" w:type="dxa"/>
            <w:noWrap w:val="0"/>
            <w:vAlign w:val="center"/>
          </w:tcPr>
          <w:p w14:paraId="09BC8296">
            <w:pPr>
              <w:spacing w:line="360" w:lineRule="auto"/>
              <w:jc w:val="center"/>
              <w:rPr>
                <w:rFonts w:hint="eastAsia" w:ascii="宋体" w:hAnsi="宋体" w:eastAsia="宋体" w:cs="宋体"/>
                <w:color w:val="auto"/>
                <w:sz w:val="24"/>
                <w:highlight w:val="none"/>
              </w:rPr>
            </w:pPr>
          </w:p>
        </w:tc>
        <w:tc>
          <w:tcPr>
            <w:tcW w:w="1449" w:type="dxa"/>
            <w:noWrap w:val="0"/>
            <w:vAlign w:val="center"/>
          </w:tcPr>
          <w:p w14:paraId="691A2006">
            <w:pPr>
              <w:spacing w:line="360" w:lineRule="auto"/>
              <w:jc w:val="center"/>
              <w:rPr>
                <w:rFonts w:hint="eastAsia" w:ascii="宋体" w:hAnsi="宋体" w:eastAsia="宋体" w:cs="宋体"/>
                <w:color w:val="auto"/>
                <w:sz w:val="24"/>
                <w:highlight w:val="none"/>
              </w:rPr>
            </w:pPr>
          </w:p>
        </w:tc>
        <w:tc>
          <w:tcPr>
            <w:tcW w:w="1955" w:type="dxa"/>
            <w:noWrap w:val="0"/>
            <w:vAlign w:val="center"/>
          </w:tcPr>
          <w:p w14:paraId="7528DCA8">
            <w:pPr>
              <w:spacing w:line="360" w:lineRule="auto"/>
              <w:jc w:val="center"/>
              <w:rPr>
                <w:rFonts w:hint="eastAsia" w:ascii="宋体" w:hAnsi="宋体" w:eastAsia="宋体" w:cs="宋体"/>
                <w:color w:val="auto"/>
                <w:sz w:val="24"/>
                <w:highlight w:val="none"/>
              </w:rPr>
            </w:pPr>
          </w:p>
        </w:tc>
      </w:tr>
      <w:tr w14:paraId="12FA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noWrap w:val="0"/>
            <w:vAlign w:val="center"/>
          </w:tcPr>
          <w:p w14:paraId="769B4E6C">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083" w:type="dxa"/>
            <w:noWrap w:val="0"/>
            <w:vAlign w:val="center"/>
          </w:tcPr>
          <w:p w14:paraId="0A1AF26F">
            <w:pPr>
              <w:spacing w:line="360" w:lineRule="auto"/>
              <w:jc w:val="center"/>
              <w:rPr>
                <w:rFonts w:hint="eastAsia" w:ascii="宋体" w:hAnsi="宋体" w:eastAsia="宋体" w:cs="宋体"/>
                <w:color w:val="auto"/>
                <w:sz w:val="24"/>
                <w:highlight w:val="none"/>
              </w:rPr>
            </w:pPr>
          </w:p>
        </w:tc>
        <w:tc>
          <w:tcPr>
            <w:tcW w:w="993" w:type="dxa"/>
            <w:noWrap w:val="0"/>
            <w:vAlign w:val="center"/>
          </w:tcPr>
          <w:p w14:paraId="63DD6261">
            <w:pPr>
              <w:spacing w:line="360" w:lineRule="auto"/>
              <w:jc w:val="center"/>
              <w:rPr>
                <w:rFonts w:hint="eastAsia" w:ascii="宋体" w:hAnsi="宋体" w:eastAsia="宋体" w:cs="宋体"/>
                <w:color w:val="auto"/>
                <w:sz w:val="24"/>
                <w:highlight w:val="none"/>
              </w:rPr>
            </w:pPr>
          </w:p>
        </w:tc>
        <w:tc>
          <w:tcPr>
            <w:tcW w:w="850" w:type="dxa"/>
            <w:noWrap w:val="0"/>
            <w:vAlign w:val="center"/>
          </w:tcPr>
          <w:p w14:paraId="1DDC707D">
            <w:pPr>
              <w:spacing w:line="360" w:lineRule="auto"/>
              <w:jc w:val="center"/>
              <w:rPr>
                <w:rFonts w:hint="eastAsia" w:ascii="宋体" w:hAnsi="宋体" w:eastAsia="宋体" w:cs="宋体"/>
                <w:color w:val="auto"/>
                <w:sz w:val="24"/>
                <w:highlight w:val="none"/>
              </w:rPr>
            </w:pPr>
          </w:p>
        </w:tc>
        <w:tc>
          <w:tcPr>
            <w:tcW w:w="992" w:type="dxa"/>
            <w:noWrap w:val="0"/>
            <w:vAlign w:val="center"/>
          </w:tcPr>
          <w:p w14:paraId="1DFEEF60">
            <w:pPr>
              <w:spacing w:line="360" w:lineRule="auto"/>
              <w:jc w:val="center"/>
              <w:rPr>
                <w:rFonts w:hint="eastAsia" w:ascii="宋体" w:hAnsi="宋体" w:eastAsia="宋体" w:cs="宋体"/>
                <w:color w:val="auto"/>
                <w:sz w:val="24"/>
                <w:highlight w:val="none"/>
              </w:rPr>
            </w:pPr>
          </w:p>
        </w:tc>
        <w:tc>
          <w:tcPr>
            <w:tcW w:w="1134" w:type="dxa"/>
            <w:noWrap w:val="0"/>
            <w:vAlign w:val="center"/>
          </w:tcPr>
          <w:p w14:paraId="35A2B7AD">
            <w:pPr>
              <w:spacing w:line="360" w:lineRule="auto"/>
              <w:jc w:val="center"/>
              <w:rPr>
                <w:rFonts w:hint="eastAsia" w:ascii="宋体" w:hAnsi="宋体" w:eastAsia="宋体" w:cs="宋体"/>
                <w:color w:val="auto"/>
                <w:sz w:val="24"/>
                <w:highlight w:val="none"/>
              </w:rPr>
            </w:pPr>
          </w:p>
        </w:tc>
        <w:tc>
          <w:tcPr>
            <w:tcW w:w="1449" w:type="dxa"/>
            <w:noWrap w:val="0"/>
            <w:vAlign w:val="center"/>
          </w:tcPr>
          <w:p w14:paraId="1EB0CC8E">
            <w:pPr>
              <w:spacing w:line="360" w:lineRule="auto"/>
              <w:jc w:val="center"/>
              <w:rPr>
                <w:rFonts w:hint="eastAsia" w:ascii="宋体" w:hAnsi="宋体" w:eastAsia="宋体" w:cs="宋体"/>
                <w:color w:val="auto"/>
                <w:sz w:val="24"/>
                <w:highlight w:val="none"/>
              </w:rPr>
            </w:pPr>
          </w:p>
        </w:tc>
        <w:tc>
          <w:tcPr>
            <w:tcW w:w="1449" w:type="dxa"/>
            <w:noWrap w:val="0"/>
            <w:vAlign w:val="center"/>
          </w:tcPr>
          <w:p w14:paraId="122F5F6F">
            <w:pPr>
              <w:spacing w:line="360" w:lineRule="auto"/>
              <w:jc w:val="center"/>
              <w:rPr>
                <w:rFonts w:hint="eastAsia" w:ascii="宋体" w:hAnsi="宋体" w:eastAsia="宋体" w:cs="宋体"/>
                <w:color w:val="auto"/>
                <w:sz w:val="24"/>
                <w:highlight w:val="none"/>
              </w:rPr>
            </w:pPr>
          </w:p>
        </w:tc>
        <w:tc>
          <w:tcPr>
            <w:tcW w:w="1955" w:type="dxa"/>
            <w:noWrap w:val="0"/>
            <w:vAlign w:val="center"/>
          </w:tcPr>
          <w:p w14:paraId="4A033772">
            <w:pPr>
              <w:spacing w:line="360" w:lineRule="auto"/>
              <w:jc w:val="center"/>
              <w:rPr>
                <w:rFonts w:hint="eastAsia" w:ascii="宋体" w:hAnsi="宋体" w:eastAsia="宋体" w:cs="宋体"/>
                <w:color w:val="auto"/>
                <w:sz w:val="24"/>
                <w:highlight w:val="none"/>
              </w:rPr>
            </w:pPr>
          </w:p>
        </w:tc>
      </w:tr>
      <w:tr w14:paraId="4788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noWrap w:val="0"/>
            <w:vAlign w:val="center"/>
          </w:tcPr>
          <w:p w14:paraId="31B5593D">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083" w:type="dxa"/>
            <w:noWrap w:val="0"/>
            <w:vAlign w:val="center"/>
          </w:tcPr>
          <w:p w14:paraId="65F39147">
            <w:pPr>
              <w:spacing w:line="360" w:lineRule="auto"/>
              <w:jc w:val="center"/>
              <w:rPr>
                <w:rFonts w:hint="eastAsia" w:ascii="宋体" w:hAnsi="宋体" w:eastAsia="宋体" w:cs="宋体"/>
                <w:color w:val="auto"/>
                <w:sz w:val="24"/>
                <w:highlight w:val="none"/>
              </w:rPr>
            </w:pPr>
          </w:p>
        </w:tc>
        <w:tc>
          <w:tcPr>
            <w:tcW w:w="993" w:type="dxa"/>
            <w:noWrap w:val="0"/>
            <w:vAlign w:val="center"/>
          </w:tcPr>
          <w:p w14:paraId="726F942D">
            <w:pPr>
              <w:spacing w:line="360" w:lineRule="auto"/>
              <w:jc w:val="center"/>
              <w:rPr>
                <w:rFonts w:hint="eastAsia" w:ascii="宋体" w:hAnsi="宋体" w:eastAsia="宋体" w:cs="宋体"/>
                <w:color w:val="auto"/>
                <w:sz w:val="24"/>
                <w:highlight w:val="none"/>
              </w:rPr>
            </w:pPr>
          </w:p>
        </w:tc>
        <w:tc>
          <w:tcPr>
            <w:tcW w:w="850" w:type="dxa"/>
            <w:noWrap w:val="0"/>
            <w:vAlign w:val="center"/>
          </w:tcPr>
          <w:p w14:paraId="40249E50">
            <w:pPr>
              <w:spacing w:line="360" w:lineRule="auto"/>
              <w:jc w:val="center"/>
              <w:rPr>
                <w:rFonts w:hint="eastAsia" w:ascii="宋体" w:hAnsi="宋体" w:eastAsia="宋体" w:cs="宋体"/>
                <w:color w:val="auto"/>
                <w:sz w:val="24"/>
                <w:highlight w:val="none"/>
              </w:rPr>
            </w:pPr>
          </w:p>
        </w:tc>
        <w:tc>
          <w:tcPr>
            <w:tcW w:w="992" w:type="dxa"/>
            <w:noWrap w:val="0"/>
            <w:vAlign w:val="center"/>
          </w:tcPr>
          <w:p w14:paraId="0892E727">
            <w:pPr>
              <w:spacing w:line="360" w:lineRule="auto"/>
              <w:jc w:val="center"/>
              <w:rPr>
                <w:rFonts w:hint="eastAsia" w:ascii="宋体" w:hAnsi="宋体" w:eastAsia="宋体" w:cs="宋体"/>
                <w:color w:val="auto"/>
                <w:sz w:val="24"/>
                <w:highlight w:val="none"/>
              </w:rPr>
            </w:pPr>
          </w:p>
        </w:tc>
        <w:tc>
          <w:tcPr>
            <w:tcW w:w="1134" w:type="dxa"/>
            <w:noWrap w:val="0"/>
            <w:vAlign w:val="center"/>
          </w:tcPr>
          <w:p w14:paraId="198399F6">
            <w:pPr>
              <w:spacing w:line="360" w:lineRule="auto"/>
              <w:jc w:val="center"/>
              <w:rPr>
                <w:rFonts w:hint="eastAsia" w:ascii="宋体" w:hAnsi="宋体" w:eastAsia="宋体" w:cs="宋体"/>
                <w:color w:val="auto"/>
                <w:sz w:val="24"/>
                <w:highlight w:val="none"/>
              </w:rPr>
            </w:pPr>
          </w:p>
        </w:tc>
        <w:tc>
          <w:tcPr>
            <w:tcW w:w="1449" w:type="dxa"/>
            <w:noWrap w:val="0"/>
            <w:vAlign w:val="center"/>
          </w:tcPr>
          <w:p w14:paraId="2C95566D">
            <w:pPr>
              <w:spacing w:line="360" w:lineRule="auto"/>
              <w:jc w:val="center"/>
              <w:rPr>
                <w:rFonts w:hint="eastAsia" w:ascii="宋体" w:hAnsi="宋体" w:eastAsia="宋体" w:cs="宋体"/>
                <w:color w:val="auto"/>
                <w:sz w:val="24"/>
                <w:highlight w:val="none"/>
              </w:rPr>
            </w:pPr>
          </w:p>
        </w:tc>
        <w:tc>
          <w:tcPr>
            <w:tcW w:w="1449" w:type="dxa"/>
            <w:noWrap w:val="0"/>
            <w:vAlign w:val="center"/>
          </w:tcPr>
          <w:p w14:paraId="1283A16D">
            <w:pPr>
              <w:spacing w:line="360" w:lineRule="auto"/>
              <w:jc w:val="center"/>
              <w:rPr>
                <w:rFonts w:hint="eastAsia" w:ascii="宋体" w:hAnsi="宋体" w:eastAsia="宋体" w:cs="宋体"/>
                <w:color w:val="auto"/>
                <w:sz w:val="24"/>
                <w:highlight w:val="none"/>
              </w:rPr>
            </w:pPr>
          </w:p>
        </w:tc>
        <w:tc>
          <w:tcPr>
            <w:tcW w:w="1955" w:type="dxa"/>
            <w:noWrap w:val="0"/>
            <w:vAlign w:val="center"/>
          </w:tcPr>
          <w:p w14:paraId="6D288CFB">
            <w:pPr>
              <w:spacing w:line="360" w:lineRule="auto"/>
              <w:jc w:val="center"/>
              <w:rPr>
                <w:rFonts w:hint="eastAsia" w:ascii="宋体" w:hAnsi="宋体" w:eastAsia="宋体" w:cs="宋体"/>
                <w:color w:val="auto"/>
                <w:sz w:val="24"/>
                <w:highlight w:val="none"/>
              </w:rPr>
            </w:pPr>
          </w:p>
        </w:tc>
      </w:tr>
      <w:tr w14:paraId="135D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46" w:type="dxa"/>
            <w:noWrap w:val="0"/>
            <w:vAlign w:val="center"/>
          </w:tcPr>
          <w:p w14:paraId="1A7258B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w:t>
            </w:r>
          </w:p>
        </w:tc>
        <w:tc>
          <w:tcPr>
            <w:tcW w:w="1083" w:type="dxa"/>
            <w:noWrap w:val="0"/>
            <w:vAlign w:val="center"/>
          </w:tcPr>
          <w:p w14:paraId="445D0D1C">
            <w:pPr>
              <w:spacing w:line="360" w:lineRule="auto"/>
              <w:jc w:val="center"/>
              <w:rPr>
                <w:rFonts w:hint="eastAsia" w:ascii="宋体" w:hAnsi="宋体" w:eastAsia="宋体" w:cs="宋体"/>
                <w:color w:val="auto"/>
                <w:sz w:val="24"/>
                <w:highlight w:val="none"/>
              </w:rPr>
            </w:pPr>
          </w:p>
        </w:tc>
        <w:tc>
          <w:tcPr>
            <w:tcW w:w="993" w:type="dxa"/>
            <w:noWrap w:val="0"/>
            <w:vAlign w:val="center"/>
          </w:tcPr>
          <w:p w14:paraId="2269218E">
            <w:pPr>
              <w:spacing w:line="360" w:lineRule="auto"/>
              <w:jc w:val="center"/>
              <w:rPr>
                <w:rFonts w:hint="eastAsia" w:ascii="宋体" w:hAnsi="宋体" w:eastAsia="宋体" w:cs="宋体"/>
                <w:color w:val="auto"/>
                <w:sz w:val="24"/>
                <w:highlight w:val="none"/>
              </w:rPr>
            </w:pPr>
          </w:p>
        </w:tc>
        <w:tc>
          <w:tcPr>
            <w:tcW w:w="850" w:type="dxa"/>
            <w:noWrap w:val="0"/>
            <w:vAlign w:val="center"/>
          </w:tcPr>
          <w:p w14:paraId="1B94A4F2">
            <w:pPr>
              <w:spacing w:line="360" w:lineRule="auto"/>
              <w:jc w:val="center"/>
              <w:rPr>
                <w:rFonts w:hint="eastAsia" w:ascii="宋体" w:hAnsi="宋体" w:eastAsia="宋体" w:cs="宋体"/>
                <w:color w:val="auto"/>
                <w:sz w:val="24"/>
                <w:highlight w:val="none"/>
              </w:rPr>
            </w:pPr>
          </w:p>
        </w:tc>
        <w:tc>
          <w:tcPr>
            <w:tcW w:w="992" w:type="dxa"/>
            <w:noWrap w:val="0"/>
            <w:vAlign w:val="center"/>
          </w:tcPr>
          <w:p w14:paraId="71BE92F2">
            <w:pPr>
              <w:spacing w:line="360" w:lineRule="auto"/>
              <w:jc w:val="center"/>
              <w:rPr>
                <w:rFonts w:hint="eastAsia" w:ascii="宋体" w:hAnsi="宋体" w:eastAsia="宋体" w:cs="宋体"/>
                <w:color w:val="auto"/>
                <w:sz w:val="24"/>
                <w:highlight w:val="none"/>
              </w:rPr>
            </w:pPr>
          </w:p>
        </w:tc>
        <w:tc>
          <w:tcPr>
            <w:tcW w:w="1134" w:type="dxa"/>
            <w:noWrap w:val="0"/>
            <w:vAlign w:val="center"/>
          </w:tcPr>
          <w:p w14:paraId="129EF47E">
            <w:pPr>
              <w:spacing w:line="360" w:lineRule="auto"/>
              <w:jc w:val="center"/>
              <w:rPr>
                <w:rFonts w:hint="eastAsia" w:ascii="宋体" w:hAnsi="宋体" w:eastAsia="宋体" w:cs="宋体"/>
                <w:color w:val="auto"/>
                <w:sz w:val="24"/>
                <w:highlight w:val="none"/>
              </w:rPr>
            </w:pPr>
          </w:p>
        </w:tc>
        <w:tc>
          <w:tcPr>
            <w:tcW w:w="1449" w:type="dxa"/>
            <w:noWrap w:val="0"/>
            <w:vAlign w:val="center"/>
          </w:tcPr>
          <w:p w14:paraId="1F5384DF">
            <w:pPr>
              <w:spacing w:line="360" w:lineRule="auto"/>
              <w:jc w:val="center"/>
              <w:rPr>
                <w:rFonts w:hint="eastAsia" w:ascii="宋体" w:hAnsi="宋体" w:eastAsia="宋体" w:cs="宋体"/>
                <w:color w:val="auto"/>
                <w:sz w:val="24"/>
                <w:highlight w:val="none"/>
              </w:rPr>
            </w:pPr>
          </w:p>
        </w:tc>
        <w:tc>
          <w:tcPr>
            <w:tcW w:w="1449" w:type="dxa"/>
            <w:noWrap w:val="0"/>
            <w:vAlign w:val="center"/>
          </w:tcPr>
          <w:p w14:paraId="328411A5">
            <w:pPr>
              <w:spacing w:line="360" w:lineRule="auto"/>
              <w:jc w:val="center"/>
              <w:rPr>
                <w:rFonts w:hint="eastAsia" w:ascii="宋体" w:hAnsi="宋体" w:eastAsia="宋体" w:cs="宋体"/>
                <w:color w:val="auto"/>
                <w:sz w:val="24"/>
                <w:highlight w:val="none"/>
              </w:rPr>
            </w:pPr>
          </w:p>
        </w:tc>
        <w:tc>
          <w:tcPr>
            <w:tcW w:w="1955" w:type="dxa"/>
            <w:noWrap w:val="0"/>
            <w:vAlign w:val="center"/>
          </w:tcPr>
          <w:p w14:paraId="084B37C9">
            <w:pPr>
              <w:spacing w:line="360" w:lineRule="auto"/>
              <w:jc w:val="center"/>
              <w:rPr>
                <w:rFonts w:hint="eastAsia" w:ascii="宋体" w:hAnsi="宋体" w:eastAsia="宋体" w:cs="宋体"/>
                <w:color w:val="auto"/>
                <w:sz w:val="24"/>
                <w:highlight w:val="none"/>
              </w:rPr>
            </w:pPr>
          </w:p>
        </w:tc>
      </w:tr>
    </w:tbl>
    <w:p w14:paraId="26355361">
      <w:pPr>
        <w:keepNext w:val="0"/>
        <w:keepLines w:val="0"/>
        <w:pageBreakBefore w:val="0"/>
        <w:widowControl w:val="0"/>
        <w:kinsoku/>
        <w:wordWrap w:val="0"/>
        <w:overflowPunct w:val="0"/>
        <w:topLinePunct/>
        <w:autoSpaceDE/>
        <w:autoSpaceDN/>
        <w:bidi w:val="0"/>
        <w:adjustRightInd/>
        <w:snapToGrid/>
        <w:rPr>
          <w:rFonts w:hint="eastAsia" w:ascii="宋体" w:hAnsi="宋体" w:eastAsia="宋体" w:cs="宋体"/>
          <w:color w:val="auto"/>
          <w:highlight w:val="none"/>
          <w:lang w:val="zh-CN" w:eastAsia="zh-CN"/>
        </w:rPr>
      </w:pPr>
    </w:p>
    <w:p w14:paraId="25AE10B5">
      <w:pPr>
        <w:pStyle w:val="28"/>
        <w:keepNext w:val="0"/>
        <w:keepLines w:val="0"/>
        <w:pageBreakBefore w:val="0"/>
        <w:widowControl w:val="0"/>
        <w:kinsoku/>
        <w:wordWrap w:val="0"/>
        <w:overflowPunct w:val="0"/>
        <w:topLinePunct/>
        <w:autoSpaceDE/>
        <w:autoSpaceDN/>
        <w:bidi w:val="0"/>
        <w:adjustRightInd/>
        <w:snapToGrid/>
        <w:rPr>
          <w:rFonts w:hint="eastAsia" w:ascii="宋体" w:hAnsi="宋体" w:eastAsia="宋体" w:cs="宋体"/>
          <w:color w:val="auto"/>
          <w:highlight w:val="none"/>
          <w:lang w:val="zh-CN" w:eastAsia="zh-CN"/>
        </w:rPr>
      </w:pPr>
    </w:p>
    <w:p w14:paraId="6700C471">
      <w:pPr>
        <w:wordWrap w:val="0"/>
        <w:overflowPunct w:val="0"/>
        <w:topLinePunct/>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7910A463">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p>
    <w:p w14:paraId="6CB62DEC">
      <w:pPr>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bookmarkStart w:id="1687" w:name="_Toc14130"/>
      <w:bookmarkStart w:id="1688" w:name="_Toc11972"/>
      <w:bookmarkStart w:id="1689" w:name="_Toc2686"/>
      <w:bookmarkStart w:id="1690" w:name="_Toc14847"/>
      <w:bookmarkStart w:id="1691" w:name="_Toc8869"/>
      <w:bookmarkStart w:id="1692" w:name="_Toc17925"/>
    </w:p>
    <w:p w14:paraId="7B5AE3F4">
      <w:pPr>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p>
    <w:p w14:paraId="6EEEADF0">
      <w:pPr>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p>
    <w:p w14:paraId="35C6DB14">
      <w:pPr>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both"/>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24"/>
          <w:szCs w:val="24"/>
          <w:highlight w:val="none"/>
          <w:lang w:val="en-US" w:eastAsia="zh-CN"/>
        </w:rPr>
        <w:t>附件2</w:t>
      </w:r>
      <w:bookmarkEnd w:id="1687"/>
      <w:bookmarkEnd w:id="1688"/>
      <w:bookmarkEnd w:id="1689"/>
      <w:bookmarkEnd w:id="1690"/>
      <w:bookmarkEnd w:id="1691"/>
      <w:bookmarkEnd w:id="1692"/>
    </w:p>
    <w:p w14:paraId="35BCAA58">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bookmarkStart w:id="1693" w:name="_Toc11782"/>
      <w:bookmarkStart w:id="1694" w:name="_Toc23513"/>
      <w:bookmarkStart w:id="1695" w:name="_Toc6394"/>
      <w:bookmarkStart w:id="1696" w:name="_Toc22776"/>
      <w:bookmarkStart w:id="1697" w:name="_Toc9275"/>
      <w:bookmarkStart w:id="1698" w:name="_Toc21815"/>
      <w:r>
        <w:rPr>
          <w:rFonts w:hint="eastAsia" w:ascii="宋体" w:hAnsi="宋体" w:eastAsia="宋体" w:cs="宋体"/>
          <w:b/>
          <w:bCs/>
          <w:color w:val="auto"/>
          <w:sz w:val="30"/>
          <w:szCs w:val="30"/>
          <w:highlight w:val="none"/>
          <w:lang w:val="en-US" w:eastAsia="zh-CN"/>
        </w:rPr>
        <w:t>售后服务网点（若有）</w:t>
      </w:r>
      <w:bookmarkEnd w:id="1693"/>
      <w:bookmarkEnd w:id="1694"/>
      <w:bookmarkEnd w:id="1695"/>
      <w:bookmarkEnd w:id="1696"/>
      <w:bookmarkEnd w:id="1697"/>
      <w:bookmarkEnd w:id="1698"/>
    </w:p>
    <w:tbl>
      <w:tblPr>
        <w:tblStyle w:val="68"/>
        <w:tblW w:w="10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361"/>
        <w:gridCol w:w="1376"/>
        <w:gridCol w:w="1251"/>
        <w:gridCol w:w="1251"/>
        <w:gridCol w:w="1224"/>
        <w:gridCol w:w="1669"/>
        <w:gridCol w:w="1669"/>
      </w:tblGrid>
      <w:tr w14:paraId="5E59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14:paraId="3C777BA2">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bookmarkStart w:id="1699" w:name="_Toc15136"/>
            <w:bookmarkStart w:id="1700" w:name="_Toc27532"/>
            <w:bookmarkStart w:id="1701" w:name="_Toc2519"/>
            <w:bookmarkStart w:id="1702" w:name="_Toc2552"/>
            <w:bookmarkStart w:id="1703" w:name="_Toc15925"/>
            <w:bookmarkStart w:id="1704" w:name="_Toc11634"/>
            <w:r>
              <w:rPr>
                <w:rFonts w:hint="eastAsia" w:ascii="宋体" w:hAnsi="宋体" w:eastAsia="宋体" w:cs="宋体"/>
                <w:b w:val="0"/>
                <w:bCs w:val="0"/>
                <w:color w:val="auto"/>
                <w:sz w:val="24"/>
                <w:szCs w:val="24"/>
                <w:highlight w:val="none"/>
                <w:vertAlign w:val="baseline"/>
                <w:lang w:val="en-US" w:eastAsia="zh-CN"/>
              </w:rPr>
              <w:t>序号</w:t>
            </w:r>
            <w:bookmarkEnd w:id="1699"/>
            <w:bookmarkEnd w:id="1700"/>
            <w:bookmarkEnd w:id="1701"/>
            <w:bookmarkEnd w:id="1702"/>
            <w:bookmarkEnd w:id="1703"/>
            <w:bookmarkEnd w:id="1704"/>
          </w:p>
        </w:tc>
        <w:tc>
          <w:tcPr>
            <w:tcW w:w="1361" w:type="dxa"/>
            <w:noWrap w:val="0"/>
            <w:vAlign w:val="center"/>
          </w:tcPr>
          <w:p w14:paraId="6904D21F">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bookmarkStart w:id="1705" w:name="_Toc20258"/>
            <w:bookmarkStart w:id="1706" w:name="_Toc4424"/>
            <w:bookmarkStart w:id="1707" w:name="_Toc7583"/>
            <w:bookmarkStart w:id="1708" w:name="_Toc23477"/>
            <w:bookmarkStart w:id="1709" w:name="_Toc15198"/>
            <w:bookmarkStart w:id="1710" w:name="_Toc6741"/>
            <w:r>
              <w:rPr>
                <w:rFonts w:hint="eastAsia" w:ascii="宋体" w:hAnsi="宋体" w:eastAsia="宋体" w:cs="宋体"/>
                <w:b w:val="0"/>
                <w:bCs w:val="0"/>
                <w:color w:val="auto"/>
                <w:sz w:val="24"/>
                <w:szCs w:val="24"/>
                <w:highlight w:val="none"/>
                <w:vertAlign w:val="baseline"/>
                <w:lang w:val="en-US" w:eastAsia="zh-CN"/>
              </w:rPr>
              <w:t>机构名称</w:t>
            </w:r>
            <w:bookmarkEnd w:id="1705"/>
            <w:bookmarkEnd w:id="1706"/>
            <w:bookmarkEnd w:id="1707"/>
            <w:bookmarkEnd w:id="1708"/>
            <w:bookmarkEnd w:id="1709"/>
            <w:bookmarkEnd w:id="1710"/>
          </w:p>
        </w:tc>
        <w:tc>
          <w:tcPr>
            <w:tcW w:w="1376" w:type="dxa"/>
            <w:noWrap w:val="0"/>
            <w:vAlign w:val="center"/>
          </w:tcPr>
          <w:p w14:paraId="423A969B">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bookmarkStart w:id="1711" w:name="_Toc31804"/>
            <w:bookmarkStart w:id="1712" w:name="_Toc11988"/>
            <w:bookmarkStart w:id="1713" w:name="_Toc8313"/>
            <w:bookmarkStart w:id="1714" w:name="_Toc5744"/>
            <w:bookmarkStart w:id="1715" w:name="_Toc17243"/>
            <w:bookmarkStart w:id="1716" w:name="_Toc14381"/>
            <w:r>
              <w:rPr>
                <w:rFonts w:hint="eastAsia" w:ascii="宋体" w:hAnsi="宋体" w:eastAsia="宋体" w:cs="宋体"/>
                <w:b w:val="0"/>
                <w:bCs w:val="0"/>
                <w:color w:val="auto"/>
                <w:sz w:val="24"/>
                <w:szCs w:val="24"/>
                <w:highlight w:val="none"/>
                <w:vertAlign w:val="baseline"/>
                <w:lang w:val="en-US" w:eastAsia="zh-CN"/>
              </w:rPr>
              <w:t>机构地址</w:t>
            </w:r>
            <w:bookmarkEnd w:id="1711"/>
            <w:bookmarkEnd w:id="1712"/>
            <w:bookmarkEnd w:id="1713"/>
            <w:bookmarkEnd w:id="1714"/>
            <w:bookmarkEnd w:id="1715"/>
            <w:bookmarkEnd w:id="1716"/>
          </w:p>
        </w:tc>
        <w:tc>
          <w:tcPr>
            <w:tcW w:w="1251" w:type="dxa"/>
            <w:noWrap w:val="0"/>
            <w:vAlign w:val="center"/>
          </w:tcPr>
          <w:p w14:paraId="01F44E7D">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bookmarkStart w:id="1717" w:name="_Toc4019"/>
            <w:bookmarkStart w:id="1718" w:name="_Toc31052"/>
            <w:bookmarkStart w:id="1719" w:name="_Toc3582"/>
            <w:bookmarkStart w:id="1720" w:name="_Toc23886"/>
            <w:bookmarkStart w:id="1721" w:name="_Toc6940"/>
            <w:bookmarkStart w:id="1722" w:name="_Toc18007"/>
            <w:r>
              <w:rPr>
                <w:rFonts w:hint="eastAsia" w:ascii="宋体" w:hAnsi="宋体" w:eastAsia="宋体" w:cs="宋体"/>
                <w:b w:val="0"/>
                <w:bCs w:val="0"/>
                <w:color w:val="auto"/>
                <w:sz w:val="24"/>
                <w:szCs w:val="24"/>
                <w:highlight w:val="none"/>
                <w:vertAlign w:val="baseline"/>
                <w:lang w:val="en-US" w:eastAsia="zh-CN"/>
              </w:rPr>
              <w:t>固话号码</w:t>
            </w:r>
            <w:bookmarkEnd w:id="1717"/>
            <w:bookmarkEnd w:id="1718"/>
            <w:bookmarkEnd w:id="1719"/>
            <w:bookmarkEnd w:id="1720"/>
            <w:bookmarkEnd w:id="1721"/>
            <w:bookmarkEnd w:id="1722"/>
          </w:p>
        </w:tc>
        <w:tc>
          <w:tcPr>
            <w:tcW w:w="1251" w:type="dxa"/>
            <w:noWrap w:val="0"/>
            <w:vAlign w:val="center"/>
          </w:tcPr>
          <w:p w14:paraId="5B974CE0">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bookmarkStart w:id="1723" w:name="_Toc10593"/>
            <w:bookmarkStart w:id="1724" w:name="_Toc21615"/>
            <w:bookmarkStart w:id="1725" w:name="_Toc13490"/>
            <w:bookmarkStart w:id="1726" w:name="_Toc23822"/>
            <w:bookmarkStart w:id="1727" w:name="_Toc14383"/>
            <w:bookmarkStart w:id="1728" w:name="_Toc25645"/>
            <w:r>
              <w:rPr>
                <w:rFonts w:hint="eastAsia" w:ascii="宋体" w:hAnsi="宋体" w:eastAsia="宋体" w:cs="宋体"/>
                <w:b w:val="0"/>
                <w:bCs w:val="0"/>
                <w:color w:val="auto"/>
                <w:sz w:val="24"/>
                <w:szCs w:val="24"/>
                <w:highlight w:val="none"/>
                <w:vertAlign w:val="baseline"/>
                <w:lang w:val="en-US" w:eastAsia="zh-CN"/>
              </w:rPr>
              <w:t>联系人</w:t>
            </w:r>
            <w:bookmarkEnd w:id="1723"/>
            <w:bookmarkEnd w:id="1724"/>
            <w:bookmarkEnd w:id="1725"/>
            <w:bookmarkEnd w:id="1726"/>
            <w:bookmarkEnd w:id="1727"/>
            <w:bookmarkEnd w:id="1728"/>
          </w:p>
        </w:tc>
        <w:tc>
          <w:tcPr>
            <w:tcW w:w="1224" w:type="dxa"/>
            <w:noWrap w:val="0"/>
            <w:vAlign w:val="center"/>
          </w:tcPr>
          <w:p w14:paraId="6E003899">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bookmarkStart w:id="1729" w:name="_Toc10766"/>
            <w:bookmarkStart w:id="1730" w:name="_Toc9951"/>
            <w:bookmarkStart w:id="1731" w:name="_Toc11991"/>
            <w:bookmarkStart w:id="1732" w:name="_Toc22139"/>
            <w:bookmarkStart w:id="1733" w:name="_Toc26025"/>
            <w:bookmarkStart w:id="1734" w:name="_Toc25995"/>
            <w:r>
              <w:rPr>
                <w:rFonts w:hint="eastAsia" w:ascii="宋体" w:hAnsi="宋体" w:eastAsia="宋体" w:cs="宋体"/>
                <w:b w:val="0"/>
                <w:bCs w:val="0"/>
                <w:color w:val="auto"/>
                <w:sz w:val="24"/>
                <w:szCs w:val="24"/>
                <w:highlight w:val="none"/>
                <w:vertAlign w:val="baseline"/>
                <w:lang w:val="en-US" w:eastAsia="zh-CN"/>
              </w:rPr>
              <w:t>联系电话</w:t>
            </w:r>
            <w:bookmarkEnd w:id="1729"/>
            <w:bookmarkEnd w:id="1730"/>
            <w:bookmarkEnd w:id="1731"/>
            <w:bookmarkEnd w:id="1732"/>
            <w:bookmarkEnd w:id="1733"/>
            <w:bookmarkEnd w:id="1734"/>
          </w:p>
        </w:tc>
        <w:tc>
          <w:tcPr>
            <w:tcW w:w="1669" w:type="dxa"/>
            <w:noWrap w:val="0"/>
            <w:vAlign w:val="center"/>
          </w:tcPr>
          <w:p w14:paraId="541CE64F">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bookmarkStart w:id="1735" w:name="_Toc6712"/>
            <w:bookmarkStart w:id="1736" w:name="_Toc19407"/>
            <w:bookmarkStart w:id="1737" w:name="_Toc2315"/>
            <w:bookmarkStart w:id="1738" w:name="_Toc22712"/>
            <w:bookmarkStart w:id="1739" w:name="_Toc29592"/>
            <w:bookmarkStart w:id="1740" w:name="_Toc12202"/>
            <w:r>
              <w:rPr>
                <w:rFonts w:hint="eastAsia" w:ascii="宋体" w:hAnsi="宋体" w:eastAsia="宋体" w:cs="宋体"/>
                <w:b w:val="0"/>
                <w:bCs w:val="0"/>
                <w:color w:val="auto"/>
                <w:sz w:val="24"/>
                <w:szCs w:val="24"/>
                <w:highlight w:val="none"/>
                <w:vertAlign w:val="baseline"/>
                <w:lang w:val="en-US" w:eastAsia="zh-CN"/>
              </w:rPr>
              <w:t>E-mail/QQ</w:t>
            </w:r>
            <w:bookmarkEnd w:id="1735"/>
            <w:bookmarkEnd w:id="1736"/>
            <w:bookmarkEnd w:id="1737"/>
            <w:bookmarkEnd w:id="1738"/>
            <w:bookmarkEnd w:id="1739"/>
            <w:bookmarkEnd w:id="1740"/>
          </w:p>
        </w:tc>
        <w:tc>
          <w:tcPr>
            <w:tcW w:w="1669" w:type="dxa"/>
            <w:noWrap w:val="0"/>
            <w:vAlign w:val="center"/>
          </w:tcPr>
          <w:p w14:paraId="00EC3C92">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bookmarkStart w:id="1741" w:name="_Toc9282"/>
            <w:bookmarkStart w:id="1742" w:name="_Toc14702"/>
            <w:bookmarkStart w:id="1743" w:name="_Toc14218"/>
            <w:bookmarkStart w:id="1744" w:name="_Toc1644"/>
            <w:bookmarkStart w:id="1745" w:name="_Toc20012"/>
            <w:bookmarkStart w:id="1746" w:name="_Toc3970"/>
            <w:r>
              <w:rPr>
                <w:rFonts w:hint="eastAsia" w:ascii="宋体" w:hAnsi="宋体" w:eastAsia="宋体" w:cs="宋体"/>
                <w:b w:val="0"/>
                <w:bCs w:val="0"/>
                <w:color w:val="auto"/>
                <w:sz w:val="24"/>
                <w:szCs w:val="24"/>
                <w:highlight w:val="none"/>
                <w:vertAlign w:val="baseline"/>
                <w:lang w:val="en-US" w:eastAsia="zh-CN"/>
              </w:rPr>
              <w:t>400/800全国免费电话</w:t>
            </w:r>
            <w:bookmarkEnd w:id="1741"/>
            <w:bookmarkEnd w:id="1742"/>
            <w:bookmarkEnd w:id="1743"/>
            <w:bookmarkEnd w:id="1744"/>
            <w:bookmarkEnd w:id="1745"/>
            <w:bookmarkEnd w:id="1746"/>
          </w:p>
        </w:tc>
      </w:tr>
      <w:tr w14:paraId="5519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14:paraId="5E0AAEF1">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1361" w:type="dxa"/>
            <w:noWrap w:val="0"/>
            <w:vAlign w:val="center"/>
          </w:tcPr>
          <w:p w14:paraId="6B543E08">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376" w:type="dxa"/>
            <w:noWrap w:val="0"/>
            <w:vAlign w:val="center"/>
          </w:tcPr>
          <w:p w14:paraId="65F6B822">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251" w:type="dxa"/>
            <w:noWrap w:val="0"/>
            <w:vAlign w:val="center"/>
          </w:tcPr>
          <w:p w14:paraId="322D459B">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251" w:type="dxa"/>
            <w:noWrap w:val="0"/>
            <w:vAlign w:val="center"/>
          </w:tcPr>
          <w:p w14:paraId="45455664">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224" w:type="dxa"/>
            <w:noWrap w:val="0"/>
            <w:vAlign w:val="center"/>
          </w:tcPr>
          <w:p w14:paraId="62AF4531">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669" w:type="dxa"/>
            <w:noWrap w:val="0"/>
            <w:vAlign w:val="center"/>
          </w:tcPr>
          <w:p w14:paraId="07895FB3">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669" w:type="dxa"/>
            <w:noWrap w:val="0"/>
            <w:vAlign w:val="center"/>
          </w:tcPr>
          <w:p w14:paraId="27BFB1E2">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r>
      <w:tr w14:paraId="57C3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14:paraId="5A0422F6">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1361" w:type="dxa"/>
            <w:noWrap w:val="0"/>
            <w:vAlign w:val="center"/>
          </w:tcPr>
          <w:p w14:paraId="7935A179">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376" w:type="dxa"/>
            <w:noWrap w:val="0"/>
            <w:vAlign w:val="center"/>
          </w:tcPr>
          <w:p w14:paraId="73C2B832">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251" w:type="dxa"/>
            <w:noWrap w:val="0"/>
            <w:vAlign w:val="center"/>
          </w:tcPr>
          <w:p w14:paraId="72A06777">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251" w:type="dxa"/>
            <w:noWrap w:val="0"/>
            <w:vAlign w:val="center"/>
          </w:tcPr>
          <w:p w14:paraId="60F27F18">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224" w:type="dxa"/>
            <w:noWrap w:val="0"/>
            <w:vAlign w:val="center"/>
          </w:tcPr>
          <w:p w14:paraId="2E29AF6F">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669" w:type="dxa"/>
            <w:noWrap w:val="0"/>
            <w:vAlign w:val="center"/>
          </w:tcPr>
          <w:p w14:paraId="151E2C2F">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669" w:type="dxa"/>
            <w:noWrap w:val="0"/>
            <w:vAlign w:val="center"/>
          </w:tcPr>
          <w:p w14:paraId="2FAF6096">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r>
      <w:tr w14:paraId="4C1E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14:paraId="675688CD">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1361" w:type="dxa"/>
            <w:noWrap w:val="0"/>
            <w:vAlign w:val="center"/>
          </w:tcPr>
          <w:p w14:paraId="2FFAE780">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376" w:type="dxa"/>
            <w:noWrap w:val="0"/>
            <w:vAlign w:val="center"/>
          </w:tcPr>
          <w:p w14:paraId="178796D3">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251" w:type="dxa"/>
            <w:noWrap w:val="0"/>
            <w:vAlign w:val="center"/>
          </w:tcPr>
          <w:p w14:paraId="0789AFBF">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251" w:type="dxa"/>
            <w:noWrap w:val="0"/>
            <w:vAlign w:val="center"/>
          </w:tcPr>
          <w:p w14:paraId="5DEFF98E">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224" w:type="dxa"/>
            <w:noWrap w:val="0"/>
            <w:vAlign w:val="center"/>
          </w:tcPr>
          <w:p w14:paraId="7D527C03">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669" w:type="dxa"/>
            <w:noWrap w:val="0"/>
            <w:vAlign w:val="center"/>
          </w:tcPr>
          <w:p w14:paraId="31F44DCE">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669" w:type="dxa"/>
            <w:noWrap w:val="0"/>
            <w:vAlign w:val="center"/>
          </w:tcPr>
          <w:p w14:paraId="0B3AC32D">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r>
      <w:tr w14:paraId="262A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0"/>
            <w:vAlign w:val="center"/>
          </w:tcPr>
          <w:p w14:paraId="6B931746">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bookmarkStart w:id="1747" w:name="_Toc4998"/>
            <w:bookmarkStart w:id="1748" w:name="_Toc24696"/>
            <w:bookmarkStart w:id="1749" w:name="_Toc4145"/>
            <w:bookmarkStart w:id="1750" w:name="_Toc9006"/>
            <w:bookmarkStart w:id="1751" w:name="_Toc27403"/>
            <w:bookmarkStart w:id="1752" w:name="_Toc15857"/>
            <w:r>
              <w:rPr>
                <w:rFonts w:hint="eastAsia" w:ascii="宋体" w:hAnsi="宋体" w:eastAsia="宋体" w:cs="宋体"/>
                <w:color w:val="auto"/>
                <w:sz w:val="24"/>
                <w:highlight w:val="none"/>
                <w:lang w:val="en-US" w:eastAsia="zh-CN"/>
              </w:rPr>
              <w:t>……</w:t>
            </w:r>
          </w:p>
        </w:tc>
        <w:tc>
          <w:tcPr>
            <w:tcW w:w="1361" w:type="dxa"/>
            <w:noWrap w:val="0"/>
            <w:vAlign w:val="center"/>
          </w:tcPr>
          <w:p w14:paraId="72328931">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376" w:type="dxa"/>
            <w:noWrap w:val="0"/>
            <w:vAlign w:val="center"/>
          </w:tcPr>
          <w:p w14:paraId="6AE65F01">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251" w:type="dxa"/>
            <w:noWrap w:val="0"/>
            <w:vAlign w:val="center"/>
          </w:tcPr>
          <w:p w14:paraId="736DE1E0">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251" w:type="dxa"/>
            <w:noWrap w:val="0"/>
            <w:vAlign w:val="center"/>
          </w:tcPr>
          <w:p w14:paraId="1A00F146">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224" w:type="dxa"/>
            <w:noWrap w:val="0"/>
            <w:vAlign w:val="center"/>
          </w:tcPr>
          <w:p w14:paraId="12D315D6">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669" w:type="dxa"/>
            <w:noWrap w:val="0"/>
            <w:vAlign w:val="center"/>
          </w:tcPr>
          <w:p w14:paraId="628587B3">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c>
          <w:tcPr>
            <w:tcW w:w="1669" w:type="dxa"/>
            <w:noWrap w:val="0"/>
            <w:vAlign w:val="center"/>
          </w:tcPr>
          <w:p w14:paraId="03626E1A">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p>
        </w:tc>
      </w:tr>
    </w:tbl>
    <w:p w14:paraId="478137FF">
      <w:pPr>
        <w:pStyle w:val="4"/>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left"/>
        <w:textAlignment w:val="auto"/>
        <w:outlineLvl w:val="9"/>
        <w:rPr>
          <w:rFonts w:hint="eastAsia" w:ascii="宋体" w:hAnsi="宋体" w:eastAsia="宋体" w:cs="宋体"/>
          <w:color w:val="auto"/>
          <w:spacing w:val="-1"/>
          <w:sz w:val="24"/>
          <w:szCs w:val="24"/>
          <w:highlight w:val="none"/>
        </w:rPr>
      </w:pPr>
      <w:r>
        <w:rPr>
          <w:rFonts w:hint="eastAsia" w:ascii="宋体" w:hAnsi="宋体" w:eastAsia="宋体" w:cs="宋体"/>
          <w:b w:val="0"/>
          <w:bCs w:val="0"/>
          <w:color w:val="auto"/>
          <w:sz w:val="24"/>
          <w:szCs w:val="24"/>
          <w:highlight w:val="none"/>
          <w:lang w:val="en-US" w:eastAsia="zh-CN"/>
        </w:rPr>
        <w:t>注：若服务机构为合作伙伴的需提供相关证明资料（如机构营业执照等</w:t>
      </w:r>
      <w:r>
        <w:rPr>
          <w:rFonts w:hint="eastAsia" w:ascii="宋体" w:hAnsi="宋体" w:eastAsia="宋体" w:cs="宋体"/>
          <w:b w:val="0"/>
          <w:bCs w:val="0"/>
          <w:color w:val="auto"/>
          <w:sz w:val="24"/>
          <w:szCs w:val="24"/>
          <w:highlight w:val="none"/>
          <w:lang w:eastAsia="zh-CN"/>
        </w:rPr>
        <w:t>（扫描件加盖电子公章）</w:t>
      </w:r>
      <w:bookmarkEnd w:id="1747"/>
      <w:bookmarkEnd w:id="1748"/>
      <w:bookmarkEnd w:id="1749"/>
      <w:bookmarkEnd w:id="1750"/>
      <w:bookmarkEnd w:id="1751"/>
      <w:bookmarkEnd w:id="1752"/>
    </w:p>
    <w:p w14:paraId="027FD8E7">
      <w:pPr>
        <w:pStyle w:val="28"/>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center"/>
        <w:textAlignment w:val="auto"/>
        <w:rPr>
          <w:rFonts w:hint="eastAsia" w:ascii="宋体" w:hAnsi="宋体" w:eastAsia="宋体" w:cs="宋体"/>
          <w:color w:val="auto"/>
          <w:spacing w:val="-1"/>
          <w:sz w:val="24"/>
          <w:szCs w:val="24"/>
          <w:highlight w:val="none"/>
        </w:rPr>
      </w:pPr>
    </w:p>
    <w:p w14:paraId="7A89517B">
      <w:pPr>
        <w:pStyle w:val="28"/>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center"/>
        <w:textAlignment w:val="auto"/>
        <w:rPr>
          <w:rFonts w:hint="eastAsia" w:ascii="宋体" w:hAnsi="宋体" w:eastAsia="宋体" w:cs="宋体"/>
          <w:color w:val="auto"/>
          <w:spacing w:val="-1"/>
          <w:sz w:val="24"/>
          <w:szCs w:val="24"/>
          <w:highlight w:val="none"/>
        </w:rPr>
      </w:pPr>
    </w:p>
    <w:p w14:paraId="3165C839">
      <w:pPr>
        <w:pStyle w:val="28"/>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center"/>
        <w:textAlignment w:val="auto"/>
        <w:rPr>
          <w:rFonts w:hint="eastAsia" w:ascii="宋体" w:hAnsi="宋体" w:eastAsia="宋体" w:cs="宋体"/>
          <w:color w:val="auto"/>
          <w:spacing w:val="-1"/>
          <w:sz w:val="24"/>
          <w:szCs w:val="24"/>
          <w:highlight w:val="none"/>
        </w:rPr>
      </w:pPr>
    </w:p>
    <w:p w14:paraId="18EDD2DE">
      <w:pPr>
        <w:wordWrap w:val="0"/>
        <w:overflowPunct w:val="0"/>
        <w:topLinePunct/>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6409C79B">
      <w:pPr>
        <w:pStyle w:val="28"/>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center"/>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highlight w:val="none"/>
        </w:rPr>
        <w:t>法定代表人（负责人）或授权委托人：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p>
    <w:p w14:paraId="7CD8B498">
      <w:pPr>
        <w:jc w:val="center"/>
        <w:rPr>
          <w:rFonts w:hint="eastAsia" w:ascii="宋体" w:hAnsi="宋体" w:eastAsia="宋体" w:cs="宋体"/>
          <w:color w:val="auto"/>
          <w:sz w:val="24"/>
          <w:szCs w:val="24"/>
          <w:highlight w:val="none"/>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09ECD9BA">
      <w:pPr>
        <w:pStyle w:val="28"/>
        <w:keepNext w:val="0"/>
        <w:keepLines w:val="0"/>
        <w:pageBreakBefore w:val="0"/>
        <w:widowControl w:val="0"/>
        <w:kinsoku/>
        <w:wordWrap w:val="0"/>
        <w:overflowPunct w:val="0"/>
        <w:topLinePunct/>
        <w:autoSpaceDE/>
        <w:autoSpaceDN/>
        <w:bidi w:val="0"/>
        <w:adjustRightInd/>
        <w:snapToGrid/>
        <w:spacing w:line="360" w:lineRule="auto"/>
        <w:ind w:firstLine="0" w:firstLineChars="0"/>
        <w:jc w:val="center"/>
        <w:textAlignment w:val="auto"/>
        <w:outlineLvl w:val="1"/>
        <w:rPr>
          <w:rFonts w:hint="eastAsia" w:ascii="宋体" w:hAnsi="宋体" w:eastAsia="宋体" w:cs="宋体"/>
          <w:b/>
          <w:color w:val="auto"/>
          <w:szCs w:val="21"/>
          <w:highlight w:val="none"/>
        </w:rPr>
      </w:pPr>
      <w:bookmarkStart w:id="1753" w:name="_Toc17330"/>
      <w:bookmarkStart w:id="1754" w:name="_Toc16593"/>
      <w:bookmarkStart w:id="1755" w:name="_Toc1184"/>
      <w:bookmarkStart w:id="1756" w:name="_Toc14665"/>
      <w:bookmarkStart w:id="1757" w:name="_Toc21181"/>
      <w:bookmarkStart w:id="1758" w:name="_Toc21716"/>
      <w:bookmarkStart w:id="1759" w:name="_Toc7777"/>
      <w:r>
        <w:rPr>
          <w:rFonts w:hint="eastAsia" w:ascii="宋体" w:hAnsi="宋体" w:eastAsia="宋体" w:cs="宋体"/>
          <w:b/>
          <w:bCs/>
          <w:color w:val="auto"/>
          <w:sz w:val="32"/>
          <w:szCs w:val="32"/>
          <w:highlight w:val="none"/>
          <w:lang w:val="en-US" w:eastAsia="zh-CN"/>
        </w:rPr>
        <w:t>十</w:t>
      </w:r>
      <w:r>
        <w:rPr>
          <w:rFonts w:hint="eastAsia" w:cs="宋体"/>
          <w:b/>
          <w:bCs/>
          <w:color w:val="auto"/>
          <w:sz w:val="32"/>
          <w:szCs w:val="32"/>
          <w:highlight w:val="none"/>
          <w:lang w:val="en-US" w:eastAsia="zh-CN"/>
        </w:rPr>
        <w:t>一</w:t>
      </w:r>
      <w:r>
        <w:rPr>
          <w:rFonts w:hint="eastAsia" w:ascii="宋体" w:hAnsi="宋体" w:eastAsia="宋体" w:cs="宋体"/>
          <w:b/>
          <w:bCs/>
          <w:color w:val="auto"/>
          <w:sz w:val="32"/>
          <w:szCs w:val="32"/>
          <w:highlight w:val="none"/>
          <w:lang w:val="zh-CN" w:eastAsia="zh-CN"/>
        </w:rPr>
        <w:t>、</w:t>
      </w:r>
      <w:r>
        <w:rPr>
          <w:rFonts w:hint="eastAsia" w:ascii="宋体" w:hAnsi="宋体" w:eastAsia="宋体" w:cs="宋体"/>
          <w:b/>
          <w:bCs/>
          <w:color w:val="auto"/>
          <w:sz w:val="32"/>
          <w:szCs w:val="32"/>
          <w:highlight w:val="none"/>
          <w:lang w:eastAsia="zh-CN"/>
        </w:rPr>
        <w:t>投标人</w:t>
      </w:r>
      <w:r>
        <w:rPr>
          <w:rFonts w:hint="eastAsia" w:ascii="宋体" w:hAnsi="宋体" w:eastAsia="宋体" w:cs="宋体"/>
          <w:b/>
          <w:bCs/>
          <w:color w:val="auto"/>
          <w:sz w:val="32"/>
          <w:szCs w:val="32"/>
          <w:highlight w:val="none"/>
        </w:rPr>
        <w:t>主要业绩</w:t>
      </w:r>
      <w:r>
        <w:rPr>
          <w:rFonts w:hint="eastAsia" w:ascii="宋体" w:hAnsi="宋体" w:eastAsia="宋体" w:cs="宋体"/>
          <w:b/>
          <w:bCs/>
          <w:color w:val="auto"/>
          <w:sz w:val="32"/>
          <w:szCs w:val="32"/>
          <w:highlight w:val="none"/>
          <w:lang w:eastAsia="zh-CN"/>
        </w:rPr>
        <w:t>（若有）</w:t>
      </w:r>
      <w:bookmarkEnd w:id="1753"/>
      <w:bookmarkEnd w:id="1754"/>
      <w:bookmarkEnd w:id="1755"/>
      <w:bookmarkEnd w:id="1756"/>
      <w:bookmarkEnd w:id="1757"/>
      <w:bookmarkEnd w:id="1758"/>
      <w:bookmarkEnd w:id="1759"/>
    </w:p>
    <w:tbl>
      <w:tblPr>
        <w:tblStyle w:val="67"/>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05"/>
        <w:gridCol w:w="1840"/>
        <w:gridCol w:w="1366"/>
        <w:gridCol w:w="1294"/>
        <w:gridCol w:w="1255"/>
        <w:gridCol w:w="1036"/>
        <w:gridCol w:w="1104"/>
      </w:tblGrid>
      <w:tr w14:paraId="1CA2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noWrap w:val="0"/>
            <w:vAlign w:val="center"/>
          </w:tcPr>
          <w:p w14:paraId="38A8639B">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105" w:type="dxa"/>
            <w:noWrap w:val="0"/>
            <w:vAlign w:val="center"/>
          </w:tcPr>
          <w:p w14:paraId="1996E648">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tc>
        <w:tc>
          <w:tcPr>
            <w:tcW w:w="1840" w:type="dxa"/>
            <w:noWrap w:val="0"/>
            <w:vAlign w:val="center"/>
          </w:tcPr>
          <w:p w14:paraId="3E6605AE">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联系人及联系电话</w:t>
            </w:r>
          </w:p>
        </w:tc>
        <w:tc>
          <w:tcPr>
            <w:tcW w:w="1366" w:type="dxa"/>
            <w:noWrap w:val="0"/>
            <w:vAlign w:val="center"/>
          </w:tcPr>
          <w:p w14:paraId="6A17AEC9">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供货安装期限</w:t>
            </w:r>
          </w:p>
        </w:tc>
        <w:tc>
          <w:tcPr>
            <w:tcW w:w="1294" w:type="dxa"/>
            <w:noWrap w:val="0"/>
            <w:vAlign w:val="center"/>
          </w:tcPr>
          <w:p w14:paraId="4120136F">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项目地点</w:t>
            </w:r>
          </w:p>
        </w:tc>
        <w:tc>
          <w:tcPr>
            <w:tcW w:w="1255" w:type="dxa"/>
            <w:noWrap w:val="0"/>
            <w:vAlign w:val="center"/>
          </w:tcPr>
          <w:p w14:paraId="6208FC4F">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项目规模</w:t>
            </w:r>
          </w:p>
        </w:tc>
        <w:tc>
          <w:tcPr>
            <w:tcW w:w="1036" w:type="dxa"/>
            <w:noWrap w:val="0"/>
            <w:vAlign w:val="center"/>
          </w:tcPr>
          <w:p w14:paraId="0F947C48">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签约合同金额</w:t>
            </w:r>
          </w:p>
        </w:tc>
        <w:tc>
          <w:tcPr>
            <w:tcW w:w="1104" w:type="dxa"/>
            <w:noWrap w:val="0"/>
            <w:vAlign w:val="center"/>
          </w:tcPr>
          <w:p w14:paraId="75A417E2">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pacing w:val="-16"/>
                <w:sz w:val="24"/>
                <w:szCs w:val="24"/>
                <w:highlight w:val="none"/>
              </w:rPr>
            </w:pPr>
            <w:r>
              <w:rPr>
                <w:rFonts w:hint="eastAsia" w:ascii="宋体" w:hAnsi="宋体" w:eastAsia="宋体" w:cs="宋体"/>
                <w:color w:val="auto"/>
                <w:spacing w:val="-16"/>
                <w:sz w:val="24"/>
                <w:szCs w:val="24"/>
                <w:highlight w:val="none"/>
              </w:rPr>
              <w:t>合同内容</w:t>
            </w:r>
          </w:p>
        </w:tc>
      </w:tr>
      <w:tr w14:paraId="2E44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noWrap w:val="0"/>
            <w:vAlign w:val="center"/>
          </w:tcPr>
          <w:p w14:paraId="5CC221C6">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105" w:type="dxa"/>
            <w:noWrap w:val="0"/>
            <w:vAlign w:val="center"/>
          </w:tcPr>
          <w:p w14:paraId="3D5F697A">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840" w:type="dxa"/>
            <w:noWrap w:val="0"/>
            <w:vAlign w:val="center"/>
          </w:tcPr>
          <w:p w14:paraId="5F2178ED">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366" w:type="dxa"/>
            <w:noWrap w:val="0"/>
            <w:vAlign w:val="center"/>
          </w:tcPr>
          <w:p w14:paraId="2E9034C2">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294" w:type="dxa"/>
            <w:noWrap w:val="0"/>
            <w:vAlign w:val="center"/>
          </w:tcPr>
          <w:p w14:paraId="55444394">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255" w:type="dxa"/>
            <w:noWrap w:val="0"/>
            <w:vAlign w:val="center"/>
          </w:tcPr>
          <w:p w14:paraId="2684AF34">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036" w:type="dxa"/>
            <w:noWrap w:val="0"/>
            <w:vAlign w:val="center"/>
          </w:tcPr>
          <w:p w14:paraId="6E4198B2">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104" w:type="dxa"/>
            <w:noWrap w:val="0"/>
            <w:vAlign w:val="center"/>
          </w:tcPr>
          <w:p w14:paraId="69F003E5">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r>
      <w:tr w14:paraId="4DFA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noWrap w:val="0"/>
            <w:vAlign w:val="center"/>
          </w:tcPr>
          <w:p w14:paraId="07D57F0B">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105" w:type="dxa"/>
            <w:noWrap w:val="0"/>
            <w:vAlign w:val="center"/>
          </w:tcPr>
          <w:p w14:paraId="287B7CA1">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840" w:type="dxa"/>
            <w:noWrap w:val="0"/>
            <w:vAlign w:val="center"/>
          </w:tcPr>
          <w:p w14:paraId="6D73052D">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366" w:type="dxa"/>
            <w:noWrap w:val="0"/>
            <w:vAlign w:val="center"/>
          </w:tcPr>
          <w:p w14:paraId="4572EC5E">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294" w:type="dxa"/>
            <w:noWrap w:val="0"/>
            <w:vAlign w:val="center"/>
          </w:tcPr>
          <w:p w14:paraId="69BC0800">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255" w:type="dxa"/>
            <w:noWrap w:val="0"/>
            <w:vAlign w:val="center"/>
          </w:tcPr>
          <w:p w14:paraId="37CC8C8E">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036" w:type="dxa"/>
            <w:noWrap w:val="0"/>
            <w:vAlign w:val="center"/>
          </w:tcPr>
          <w:p w14:paraId="6B6D601F">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104" w:type="dxa"/>
            <w:noWrap w:val="0"/>
            <w:vAlign w:val="center"/>
          </w:tcPr>
          <w:p w14:paraId="0CA95975">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r>
      <w:tr w14:paraId="50B7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noWrap w:val="0"/>
            <w:vAlign w:val="center"/>
          </w:tcPr>
          <w:p w14:paraId="03EFF637">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105" w:type="dxa"/>
            <w:noWrap w:val="0"/>
            <w:vAlign w:val="center"/>
          </w:tcPr>
          <w:p w14:paraId="769D63BC">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840" w:type="dxa"/>
            <w:noWrap w:val="0"/>
            <w:vAlign w:val="center"/>
          </w:tcPr>
          <w:p w14:paraId="26EC68AD">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366" w:type="dxa"/>
            <w:noWrap w:val="0"/>
            <w:vAlign w:val="center"/>
          </w:tcPr>
          <w:p w14:paraId="4EAD7F3C">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294" w:type="dxa"/>
            <w:noWrap w:val="0"/>
            <w:vAlign w:val="center"/>
          </w:tcPr>
          <w:p w14:paraId="3C8F5656">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255" w:type="dxa"/>
            <w:noWrap w:val="0"/>
            <w:vAlign w:val="center"/>
          </w:tcPr>
          <w:p w14:paraId="0775B706">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036" w:type="dxa"/>
            <w:noWrap w:val="0"/>
            <w:vAlign w:val="center"/>
          </w:tcPr>
          <w:p w14:paraId="3C2E65E0">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104" w:type="dxa"/>
            <w:noWrap w:val="0"/>
            <w:vAlign w:val="center"/>
          </w:tcPr>
          <w:p w14:paraId="1A19A4E1">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r>
      <w:tr w14:paraId="55A3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noWrap w:val="0"/>
            <w:vAlign w:val="center"/>
          </w:tcPr>
          <w:p w14:paraId="37AA4F69">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105" w:type="dxa"/>
            <w:noWrap w:val="0"/>
            <w:vAlign w:val="center"/>
          </w:tcPr>
          <w:p w14:paraId="5A2B2C2B">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840" w:type="dxa"/>
            <w:noWrap w:val="0"/>
            <w:vAlign w:val="center"/>
          </w:tcPr>
          <w:p w14:paraId="574FFEA0">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366" w:type="dxa"/>
            <w:noWrap w:val="0"/>
            <w:vAlign w:val="center"/>
          </w:tcPr>
          <w:p w14:paraId="4290F9A8">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294" w:type="dxa"/>
            <w:noWrap w:val="0"/>
            <w:vAlign w:val="center"/>
          </w:tcPr>
          <w:p w14:paraId="66A1C6B6">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255" w:type="dxa"/>
            <w:noWrap w:val="0"/>
            <w:vAlign w:val="center"/>
          </w:tcPr>
          <w:p w14:paraId="5CA659F9">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036" w:type="dxa"/>
            <w:noWrap w:val="0"/>
            <w:vAlign w:val="center"/>
          </w:tcPr>
          <w:p w14:paraId="30E7EB07">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104" w:type="dxa"/>
            <w:noWrap w:val="0"/>
            <w:vAlign w:val="center"/>
          </w:tcPr>
          <w:p w14:paraId="666505DD">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r>
      <w:tr w14:paraId="0119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1227" w:type="dxa"/>
            <w:noWrap w:val="0"/>
            <w:vAlign w:val="center"/>
          </w:tcPr>
          <w:p w14:paraId="72722A5D">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105" w:type="dxa"/>
            <w:noWrap w:val="0"/>
            <w:vAlign w:val="center"/>
          </w:tcPr>
          <w:p w14:paraId="7108DC8F">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840" w:type="dxa"/>
            <w:noWrap w:val="0"/>
            <w:vAlign w:val="center"/>
          </w:tcPr>
          <w:p w14:paraId="2664F216">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366" w:type="dxa"/>
            <w:noWrap w:val="0"/>
            <w:vAlign w:val="center"/>
          </w:tcPr>
          <w:p w14:paraId="3E0ACA5F">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294" w:type="dxa"/>
            <w:noWrap w:val="0"/>
            <w:vAlign w:val="center"/>
          </w:tcPr>
          <w:p w14:paraId="59E15666">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255" w:type="dxa"/>
            <w:noWrap w:val="0"/>
            <w:vAlign w:val="center"/>
          </w:tcPr>
          <w:p w14:paraId="75C4B375">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036" w:type="dxa"/>
            <w:noWrap w:val="0"/>
            <w:vAlign w:val="center"/>
          </w:tcPr>
          <w:p w14:paraId="49F28048">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c>
          <w:tcPr>
            <w:tcW w:w="1104" w:type="dxa"/>
            <w:noWrap w:val="0"/>
            <w:vAlign w:val="center"/>
          </w:tcPr>
          <w:p w14:paraId="04B8DD6C">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宋体" w:hAnsi="宋体" w:eastAsia="宋体" w:cs="宋体"/>
                <w:color w:val="auto"/>
                <w:sz w:val="24"/>
                <w:szCs w:val="24"/>
                <w:highlight w:val="none"/>
              </w:rPr>
            </w:pPr>
          </w:p>
        </w:tc>
      </w:tr>
      <w:tr w14:paraId="040D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10227" w:type="dxa"/>
            <w:gridSpan w:val="8"/>
            <w:noWrap w:val="0"/>
            <w:vAlign w:val="center"/>
          </w:tcPr>
          <w:p w14:paraId="7AB86A9D">
            <w:pPr>
              <w:keepNext w:val="0"/>
              <w:keepLines w:val="0"/>
              <w:pageBreakBefore w:val="0"/>
              <w:widowControl w:val="0"/>
              <w:kinsoku/>
              <w:wordWrap w:val="0"/>
              <w:overflowPunct w:val="0"/>
              <w:topLinePunct/>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说明：附（</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办法要求提供的）证明材料。</w:t>
            </w:r>
          </w:p>
        </w:tc>
      </w:tr>
    </w:tbl>
    <w:p w14:paraId="5089BF74">
      <w:pPr>
        <w:keepNext w:val="0"/>
        <w:keepLines w:val="0"/>
        <w:pageBreakBefore w:val="0"/>
        <w:widowControl w:val="0"/>
        <w:kinsoku/>
        <w:wordWrap w:val="0"/>
        <w:overflowPunct w:val="0"/>
        <w:topLinePunct/>
        <w:autoSpaceDE/>
        <w:autoSpaceDN/>
        <w:bidi w:val="0"/>
        <w:adjustRightInd/>
        <w:snapToGrid/>
        <w:rPr>
          <w:rFonts w:hint="eastAsia" w:ascii="宋体" w:hAnsi="宋体" w:eastAsia="宋体" w:cs="宋体"/>
          <w:color w:val="auto"/>
          <w:highlight w:val="none"/>
          <w:lang w:val="zh-CN" w:eastAsia="zh-CN"/>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docGrid w:type="lines" w:linePitch="312" w:charSpace="0"/>
        </w:sectPr>
      </w:pPr>
    </w:p>
    <w:p w14:paraId="07FBED17">
      <w:pPr>
        <w:pStyle w:val="28"/>
        <w:keepNext w:val="0"/>
        <w:keepLines w:val="0"/>
        <w:pageBreakBefore w:val="0"/>
        <w:widowControl w:val="0"/>
        <w:kinsoku/>
        <w:wordWrap w:val="0"/>
        <w:overflowPunct w:val="0"/>
        <w:topLinePunct/>
        <w:autoSpaceDE/>
        <w:autoSpaceDN/>
        <w:bidi w:val="0"/>
        <w:adjustRightInd/>
        <w:snapToGrid/>
        <w:spacing w:line="360" w:lineRule="auto"/>
        <w:ind w:firstLine="0" w:firstLineChars="0"/>
        <w:jc w:val="center"/>
        <w:textAlignment w:val="auto"/>
        <w:outlineLvl w:val="1"/>
        <w:rPr>
          <w:rFonts w:hint="eastAsia" w:ascii="宋体" w:hAnsi="宋体" w:eastAsia="宋体" w:cs="宋体"/>
          <w:b/>
          <w:bCs/>
          <w:color w:val="auto"/>
          <w:sz w:val="32"/>
          <w:szCs w:val="32"/>
          <w:highlight w:val="none"/>
        </w:rPr>
      </w:pPr>
      <w:bookmarkStart w:id="1760" w:name="_Toc18646"/>
      <w:bookmarkStart w:id="1761" w:name="_Toc13932"/>
      <w:bookmarkStart w:id="1762" w:name="_Toc29900"/>
      <w:r>
        <w:rPr>
          <w:rFonts w:hint="eastAsia" w:ascii="宋体" w:hAnsi="宋体" w:eastAsia="宋体" w:cs="宋体"/>
          <w:b/>
          <w:bCs/>
          <w:color w:val="auto"/>
          <w:sz w:val="32"/>
          <w:szCs w:val="32"/>
          <w:highlight w:val="none"/>
          <w:lang w:val="en-US" w:eastAsia="zh-CN"/>
        </w:rPr>
        <w:t>十</w:t>
      </w:r>
      <w:r>
        <w:rPr>
          <w:rFonts w:hint="eastAsia"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w:t>
      </w:r>
      <w:bookmarkEnd w:id="1611"/>
      <w:bookmarkEnd w:id="1612"/>
      <w:bookmarkEnd w:id="1613"/>
      <w:bookmarkEnd w:id="1614"/>
      <w:r>
        <w:rPr>
          <w:rFonts w:hint="eastAsia" w:ascii="宋体" w:hAnsi="宋体" w:eastAsia="宋体" w:cs="宋体"/>
          <w:b/>
          <w:bCs/>
          <w:color w:val="auto"/>
          <w:sz w:val="32"/>
          <w:szCs w:val="32"/>
          <w:highlight w:val="none"/>
          <w:lang w:val="en-US" w:eastAsia="zh-CN"/>
        </w:rPr>
        <w:t>远程参与开标会议诚信承诺书</w:t>
      </w:r>
      <w:bookmarkEnd w:id="1615"/>
      <w:bookmarkEnd w:id="1616"/>
      <w:bookmarkEnd w:id="1617"/>
      <w:bookmarkEnd w:id="1618"/>
      <w:bookmarkEnd w:id="1619"/>
      <w:bookmarkEnd w:id="1760"/>
      <w:bookmarkEnd w:id="1761"/>
      <w:bookmarkEnd w:id="1762"/>
    </w:p>
    <w:p w14:paraId="631B4CDA">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致：</w:t>
      </w:r>
      <w:r>
        <w:rPr>
          <w:rFonts w:hint="eastAsia" w:ascii="宋体" w:hAnsi="宋体" w:eastAsia="宋体" w:cs="宋体"/>
          <w:b w:val="0"/>
          <w:bCs w:val="0"/>
          <w:color w:val="auto"/>
          <w:kern w:val="0"/>
          <w:sz w:val="24"/>
          <w:szCs w:val="24"/>
          <w:u w:val="single"/>
          <w:lang w:val="en-US" w:eastAsia="zh-CN" w:bidi="ar"/>
        </w:rPr>
        <w:t>楚雄彝族自治州人民医院（</w:t>
      </w:r>
      <w:r>
        <w:rPr>
          <w:rFonts w:hint="eastAsia" w:ascii="宋体" w:hAnsi="宋体" w:eastAsia="宋体" w:cs="宋体"/>
          <w:color w:val="auto"/>
          <w:kern w:val="0"/>
          <w:sz w:val="24"/>
          <w:szCs w:val="24"/>
          <w:lang w:val="en-US" w:eastAsia="zh-CN" w:bidi="ar"/>
        </w:rPr>
        <w:t>采购人）</w:t>
      </w:r>
    </w:p>
    <w:p w14:paraId="64125C93">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我方郑重承诺：遵循公开、公平、公正和诚实守信的原则，参加本次远程开标会议，是我方真实意思的表达。</w:t>
      </w:r>
    </w:p>
    <w:p w14:paraId="6BEA5993">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一、不出借、买卖、伪造、涂改企业和从业人员的资质证书、营业执照、资格业绩、印章以及其他相关资信证明文件，严禁其他企业或个人以我公司的名义投标。</w:t>
      </w:r>
    </w:p>
    <w:p w14:paraId="724BF506">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二、严格遵守法律法规和招标文件规定的投标程序。不隐瞒真实情况，不弄虚作假，不骗取投标和中标资格。</w:t>
      </w:r>
    </w:p>
    <w:p w14:paraId="725075CA">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三、坚决抵制和杜绝串标、围标、哄抬报价、贿赂、回扣等违法投标和不正当竞争行为。</w:t>
      </w:r>
    </w:p>
    <w:p w14:paraId="2DAC6EBD">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四、依法经营，公平竞争，不采取违法、违规或不正当手段损害、侵犯同行企业的正当权益。</w:t>
      </w:r>
    </w:p>
    <w:p w14:paraId="14E219A9">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五、遵守指令、不擅离职守。开标评标过程中，我方将坚持全程参加开评标会议，积极响应采购人的指令和操作要求，不擅离职守，始终保持通讯顺畅，因我方原因在规定时间内无法与管理端建立起联系的，即视为放弃交互的权利，我方认可采购人任意处置决定，接受包括终止投标资格在内的任何处理结果。</w:t>
      </w:r>
    </w:p>
    <w:p w14:paraId="097A99DE">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六、确保设施、设备工况良好。我方将负责提前检查电力供应、网络环境和远程开标会议有关设施、设备的稳定性和安全性，因我方原因导致无法完成投标或者不能进行现场实时交互的，均由我方自行承担一切后果。</w:t>
      </w:r>
    </w:p>
    <w:p w14:paraId="0C56C8AE">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rPr>
      </w:pPr>
      <w:bookmarkStart w:id="1763" w:name="_Toc12859"/>
      <w:bookmarkStart w:id="1764" w:name="_Toc7005"/>
      <w:bookmarkStart w:id="1765" w:name="_Toc24543"/>
      <w:bookmarkStart w:id="1766" w:name="_Toc5974"/>
      <w:bookmarkStart w:id="1767" w:name="_Toc28503"/>
      <w:bookmarkStart w:id="1768" w:name="_Toc19265"/>
      <w:bookmarkStart w:id="1769" w:name="_Toc1786"/>
      <w:bookmarkStart w:id="1770" w:name="_Toc28686"/>
      <w:bookmarkStart w:id="1771" w:name="_Toc30562"/>
      <w:r>
        <w:rPr>
          <w:rFonts w:hint="eastAsia" w:ascii="宋体" w:hAnsi="宋体" w:eastAsia="宋体" w:cs="宋体"/>
          <w:color w:val="auto"/>
          <w:kern w:val="0"/>
          <w:sz w:val="24"/>
          <w:szCs w:val="24"/>
          <w:lang w:val="en-US" w:eastAsia="zh-CN" w:bidi="ar"/>
        </w:rPr>
        <w:t>七、不向采购人或评标委员会成员或相关人员行贿，以</w:t>
      </w:r>
      <w:r>
        <w:rPr>
          <w:rFonts w:hint="eastAsia" w:ascii="宋体" w:hAnsi="宋体" w:cs="宋体"/>
          <w:color w:val="auto"/>
          <w:kern w:val="0"/>
          <w:sz w:val="24"/>
          <w:szCs w:val="24"/>
          <w:lang w:val="en-US" w:eastAsia="zh-CN" w:bidi="ar"/>
        </w:rPr>
        <w:t>谋取</w:t>
      </w:r>
      <w:r>
        <w:rPr>
          <w:rFonts w:hint="eastAsia" w:ascii="宋体" w:hAnsi="宋体" w:eastAsia="宋体" w:cs="宋体"/>
          <w:color w:val="auto"/>
          <w:kern w:val="0"/>
          <w:sz w:val="24"/>
          <w:szCs w:val="24"/>
          <w:lang w:val="en-US" w:eastAsia="zh-CN" w:bidi="ar"/>
        </w:rPr>
        <w:t>中标。</w:t>
      </w:r>
      <w:bookmarkEnd w:id="1763"/>
      <w:bookmarkEnd w:id="1764"/>
      <w:bookmarkEnd w:id="1765"/>
      <w:bookmarkEnd w:id="1766"/>
      <w:bookmarkEnd w:id="1767"/>
      <w:bookmarkEnd w:id="1768"/>
      <w:bookmarkEnd w:id="1769"/>
      <w:bookmarkEnd w:id="1770"/>
      <w:bookmarkEnd w:id="1771"/>
    </w:p>
    <w:p w14:paraId="58AA9D94">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我方若有违反承诺内容的行为，自愿接受取消招投标资格、将不良行为记录记入档案、没收投标保证金等有关处理，并承担相应的法律责任。给采购人造成损失的，依法承担赔偿责任。</w:t>
      </w:r>
    </w:p>
    <w:p w14:paraId="00922F80">
      <w:pPr>
        <w:pStyle w:val="66"/>
        <w:spacing w:line="360" w:lineRule="auto"/>
        <w:ind w:left="0" w:leftChars="0" w:firstLine="0" w:firstLineChars="0"/>
        <w:jc w:val="center"/>
        <w:outlineLvl w:val="9"/>
        <w:rPr>
          <w:rFonts w:hint="eastAsia" w:ascii="宋体" w:hAnsi="宋体" w:eastAsia="宋体" w:cs="宋体"/>
          <w:color w:val="auto"/>
          <w:sz w:val="24"/>
          <w:szCs w:val="24"/>
          <w:highlight w:val="none"/>
          <w:lang w:eastAsia="zh-CN"/>
        </w:rPr>
      </w:pPr>
    </w:p>
    <w:p w14:paraId="65B037CB">
      <w:pPr>
        <w:pStyle w:val="66"/>
        <w:spacing w:line="360" w:lineRule="auto"/>
        <w:ind w:left="0" w:leftChars="0" w:firstLine="0" w:firstLineChars="0"/>
        <w:jc w:val="center"/>
        <w:outlineLvl w:val="9"/>
        <w:rPr>
          <w:rFonts w:hint="eastAsia" w:ascii="宋体" w:hAnsi="宋体" w:eastAsia="宋体" w:cs="宋体"/>
          <w:color w:val="auto"/>
          <w:sz w:val="24"/>
          <w:szCs w:val="24"/>
          <w:highlight w:val="none"/>
          <w:lang w:eastAsia="zh-CN"/>
        </w:rPr>
      </w:pPr>
    </w:p>
    <w:p w14:paraId="505B5C94">
      <w:pPr>
        <w:pStyle w:val="66"/>
        <w:spacing w:line="360" w:lineRule="auto"/>
        <w:ind w:left="0" w:leftChars="0" w:firstLine="0" w:firstLineChars="0"/>
        <w:jc w:val="center"/>
        <w:outlineLvl w:val="9"/>
        <w:rPr>
          <w:rFonts w:hint="eastAsia" w:ascii="宋体" w:hAnsi="宋体" w:eastAsia="宋体" w:cs="宋体"/>
          <w:color w:val="auto"/>
          <w:sz w:val="24"/>
          <w:szCs w:val="24"/>
          <w:highlight w:val="none"/>
          <w:lang w:eastAsia="zh-CN"/>
        </w:rPr>
      </w:pPr>
    </w:p>
    <w:p w14:paraId="797299FF">
      <w:pPr>
        <w:wordWrap w:val="0"/>
        <w:overflowPunct w:val="0"/>
        <w:topLinePunct/>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（电子公章）</w:t>
      </w:r>
    </w:p>
    <w:p w14:paraId="50D18B04">
      <w:pPr>
        <w:pStyle w:val="28"/>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center"/>
        <w:textAlignment w:val="auto"/>
        <w:outlineLvl w:val="0"/>
        <w:rPr>
          <w:rFonts w:hint="eastAsia" w:ascii="宋体" w:hAnsi="宋体" w:eastAsia="宋体" w:cs="宋体"/>
          <w:color w:val="auto"/>
          <w:sz w:val="24"/>
          <w:szCs w:val="24"/>
          <w:highlight w:val="none"/>
          <w:u w:val="none"/>
          <w:lang w:val="en-US"/>
        </w:rPr>
      </w:pPr>
      <w:bookmarkStart w:id="1772" w:name="_Toc31868"/>
      <w:bookmarkStart w:id="1773" w:name="_Toc6085"/>
      <w:bookmarkStart w:id="1774" w:name="_Toc30962"/>
      <w:bookmarkStart w:id="1775" w:name="_Toc24769"/>
      <w:bookmarkStart w:id="1776" w:name="_Toc28319"/>
      <w:bookmarkStart w:id="1777" w:name="_Toc12654"/>
      <w:bookmarkStart w:id="1778" w:name="_Toc3921"/>
      <w:bookmarkStart w:id="1779" w:name="_Toc9390"/>
      <w:bookmarkStart w:id="1780" w:name="_Toc25756"/>
      <w:r>
        <w:rPr>
          <w:rFonts w:hint="eastAsia" w:ascii="宋体" w:hAnsi="宋体" w:eastAsia="宋体" w:cs="宋体"/>
          <w:color w:val="auto"/>
          <w:sz w:val="24"/>
          <w:highlight w:val="none"/>
        </w:rPr>
        <w:t>法定代表人（负责人）：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签字或电子签章</w:t>
      </w:r>
      <w:r>
        <w:rPr>
          <w:rFonts w:hint="eastAsia" w:ascii="宋体" w:hAnsi="宋体" w:eastAsia="宋体" w:cs="宋体"/>
          <w:color w:val="auto"/>
          <w:sz w:val="24"/>
          <w:highlight w:val="none"/>
        </w:rPr>
        <w:t>）</w:t>
      </w:r>
      <w:bookmarkEnd w:id="1772"/>
      <w:bookmarkEnd w:id="1773"/>
      <w:bookmarkEnd w:id="1774"/>
      <w:bookmarkEnd w:id="1775"/>
      <w:bookmarkEnd w:id="1776"/>
      <w:bookmarkEnd w:id="1777"/>
      <w:bookmarkEnd w:id="1778"/>
      <w:bookmarkEnd w:id="1779"/>
      <w:bookmarkEnd w:id="1780"/>
    </w:p>
    <w:p w14:paraId="1E856E0C">
      <w:pPr>
        <w:pStyle w:val="66"/>
        <w:spacing w:line="360" w:lineRule="auto"/>
        <w:ind w:left="0" w:leftChars="0" w:firstLine="0" w:firstLineChars="0"/>
        <w:jc w:val="center"/>
        <w:outlineLvl w:val="0"/>
        <w:rPr>
          <w:rFonts w:hint="eastAsia" w:ascii="宋体" w:hAnsi="宋体" w:eastAsia="宋体" w:cs="宋体"/>
          <w:color w:val="auto"/>
          <w:sz w:val="24"/>
          <w:szCs w:val="24"/>
          <w:highlight w:val="none"/>
        </w:rPr>
        <w:sectPr>
          <w:pgSz w:w="11906" w:h="16838"/>
          <w:pgMar w:top="1134" w:right="1134" w:bottom="1134" w:left="1134"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pPr>
      <w:bookmarkStart w:id="1781" w:name="_Toc29569"/>
      <w:bookmarkStart w:id="1782" w:name="_Toc30995"/>
      <w:bookmarkStart w:id="1783" w:name="_Toc28684"/>
      <w:bookmarkStart w:id="1784" w:name="_Toc27155"/>
      <w:bookmarkStart w:id="1785" w:name="_Toc27399"/>
      <w:bookmarkStart w:id="1786" w:name="_Toc26447"/>
      <w:bookmarkStart w:id="1787" w:name="_Toc17789"/>
      <w:bookmarkStart w:id="1788" w:name="_Toc27089"/>
      <w:bookmarkStart w:id="1789" w:name="_Toc15052"/>
      <w:bookmarkStart w:id="1790" w:name="_Toc13958"/>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bookmarkEnd w:id="1781"/>
      <w:bookmarkEnd w:id="1782"/>
      <w:bookmarkEnd w:id="1783"/>
      <w:bookmarkEnd w:id="1784"/>
      <w:bookmarkEnd w:id="1785"/>
      <w:bookmarkEnd w:id="1786"/>
      <w:bookmarkEnd w:id="1787"/>
      <w:bookmarkEnd w:id="1788"/>
      <w:bookmarkEnd w:id="1789"/>
      <w:bookmarkEnd w:id="1790"/>
    </w:p>
    <w:p w14:paraId="797ED271">
      <w:pPr>
        <w:pStyle w:val="28"/>
        <w:keepNext w:val="0"/>
        <w:keepLines w:val="0"/>
        <w:pageBreakBefore w:val="0"/>
        <w:widowControl w:val="0"/>
        <w:kinsoku/>
        <w:wordWrap w:val="0"/>
        <w:overflowPunct w:val="0"/>
        <w:topLinePunct/>
        <w:autoSpaceDE/>
        <w:autoSpaceDN/>
        <w:bidi w:val="0"/>
        <w:adjustRightInd/>
        <w:snapToGrid/>
        <w:spacing w:line="360" w:lineRule="auto"/>
        <w:ind w:firstLine="0" w:firstLineChars="0"/>
        <w:jc w:val="center"/>
        <w:textAlignment w:val="auto"/>
        <w:outlineLvl w:val="1"/>
        <w:rPr>
          <w:rFonts w:hint="eastAsia" w:ascii="宋体" w:hAnsi="宋体" w:eastAsia="宋体" w:cs="宋体"/>
          <w:b/>
          <w:bCs/>
          <w:color w:val="auto"/>
          <w:sz w:val="32"/>
          <w:szCs w:val="32"/>
          <w:highlight w:val="none"/>
          <w:lang w:val="en-US" w:eastAsia="zh-CN"/>
        </w:rPr>
      </w:pPr>
      <w:bookmarkStart w:id="1791" w:name="_Toc30116"/>
      <w:bookmarkStart w:id="1792" w:name="_Toc24721"/>
      <w:bookmarkStart w:id="1793" w:name="_Toc3105"/>
      <w:bookmarkStart w:id="1794" w:name="_Toc5447"/>
      <w:bookmarkStart w:id="1795" w:name="_Toc30111"/>
      <w:bookmarkStart w:id="1796" w:name="_Toc24704"/>
      <w:bookmarkStart w:id="1797" w:name="_Toc29699"/>
      <w:bookmarkStart w:id="1798" w:name="_Toc7514"/>
      <w:bookmarkStart w:id="1799" w:name="_Toc4210"/>
      <w:bookmarkStart w:id="1800" w:name="_Toc20372"/>
      <w:r>
        <w:rPr>
          <w:rFonts w:hint="eastAsia" w:ascii="宋体" w:hAnsi="宋体" w:eastAsia="宋体" w:cs="宋体"/>
          <w:b/>
          <w:bCs/>
          <w:color w:val="auto"/>
          <w:sz w:val="32"/>
          <w:szCs w:val="32"/>
          <w:highlight w:val="none"/>
          <w:lang w:val="en-US" w:eastAsia="zh-CN"/>
        </w:rPr>
        <w:t>十</w:t>
      </w:r>
      <w:r>
        <w:rPr>
          <w:rFonts w:hint="eastAsia" w:cs="宋体"/>
          <w:b/>
          <w:bCs/>
          <w:color w:val="auto"/>
          <w:sz w:val="32"/>
          <w:szCs w:val="32"/>
          <w:highlight w:val="none"/>
          <w:lang w:val="en-US" w:eastAsia="zh-CN"/>
        </w:rPr>
        <w:t>三</w:t>
      </w:r>
      <w:r>
        <w:rPr>
          <w:rFonts w:hint="eastAsia" w:ascii="宋体" w:hAnsi="宋体" w:eastAsia="宋体" w:cs="宋体"/>
          <w:b/>
          <w:bCs/>
          <w:color w:val="auto"/>
          <w:sz w:val="32"/>
          <w:szCs w:val="32"/>
          <w:highlight w:val="none"/>
          <w:lang w:val="en-US" w:eastAsia="zh-CN"/>
        </w:rPr>
        <w:t>、投标质量保证书</w:t>
      </w:r>
    </w:p>
    <w:p w14:paraId="67A450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致：</w:t>
      </w:r>
      <w:r>
        <w:rPr>
          <w:rFonts w:hint="eastAsia" w:ascii="宋体" w:hAnsi="宋体" w:eastAsia="宋体" w:cs="宋体"/>
          <w:b w:val="0"/>
          <w:bCs/>
          <w:color w:val="auto"/>
          <w:sz w:val="24"/>
          <w:szCs w:val="24"/>
          <w:highlight w:val="none"/>
          <w:u w:val="single"/>
          <w:lang w:eastAsia="zh-CN"/>
        </w:rPr>
        <w:t>楚雄彝族自治州</w:t>
      </w:r>
      <w:r>
        <w:rPr>
          <w:rFonts w:hint="eastAsia" w:ascii="宋体" w:hAnsi="宋体" w:eastAsia="宋体" w:cs="宋体"/>
          <w:b w:val="0"/>
          <w:bCs/>
          <w:color w:val="auto"/>
          <w:sz w:val="24"/>
          <w:szCs w:val="24"/>
          <w:highlight w:val="none"/>
          <w:u w:val="single"/>
          <w:lang w:val="en-US" w:eastAsia="zh-CN"/>
        </w:rPr>
        <w:t>人民</w:t>
      </w:r>
      <w:r>
        <w:rPr>
          <w:rFonts w:hint="eastAsia" w:ascii="宋体" w:hAnsi="宋体" w:eastAsia="宋体" w:cs="宋体"/>
          <w:b w:val="0"/>
          <w:bCs/>
          <w:color w:val="auto"/>
          <w:sz w:val="24"/>
          <w:szCs w:val="24"/>
          <w:highlight w:val="none"/>
          <w:u w:val="single"/>
          <w:lang w:eastAsia="zh-CN"/>
        </w:rPr>
        <w:t>医院</w:t>
      </w:r>
      <w:r>
        <w:rPr>
          <w:rFonts w:hint="eastAsia" w:ascii="宋体" w:hAnsi="宋体" w:eastAsia="宋体" w:cs="宋体"/>
          <w:b w:val="0"/>
          <w:bCs w:val="0"/>
          <w:color w:val="auto"/>
          <w:kern w:val="0"/>
          <w:sz w:val="24"/>
          <w:szCs w:val="24"/>
          <w:u w:val="none"/>
          <w:lang w:val="en-US" w:eastAsia="zh-CN" w:bidi="ar"/>
        </w:rPr>
        <w:t>（</w:t>
      </w:r>
      <w:r>
        <w:rPr>
          <w:rFonts w:hint="eastAsia" w:ascii="宋体" w:hAnsi="宋体" w:eastAsia="宋体" w:cs="宋体"/>
          <w:color w:val="auto"/>
          <w:kern w:val="0"/>
          <w:sz w:val="24"/>
          <w:szCs w:val="24"/>
          <w:lang w:val="en-US" w:eastAsia="zh-CN" w:bidi="ar"/>
        </w:rPr>
        <w:t>采购人）</w:t>
      </w:r>
    </w:p>
    <w:p w14:paraId="307B7B26">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本投标书作为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）对（项目名称：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标项名称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eastAsia="zh-CN"/>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公开招标</w:t>
      </w:r>
      <w:r>
        <w:rPr>
          <w:rFonts w:hint="eastAsia" w:ascii="宋体" w:hAnsi="宋体" w:eastAsia="宋体" w:cs="宋体"/>
          <w:color w:val="auto"/>
          <w:sz w:val="24"/>
          <w:szCs w:val="24"/>
        </w:rPr>
        <w:t>采购活动提供质量保证的证明。</w:t>
      </w:r>
    </w:p>
    <w:p w14:paraId="1BADEB13">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我方承诺提供以下质量保证并承担相应的法律责任：</w:t>
      </w:r>
    </w:p>
    <w:p w14:paraId="525896D2">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1、提供的货物是全新的、符合国家质量标准、中国有关部门手续完备、具有生产企业质量保证书（或合格证明）的货物；</w:t>
      </w:r>
      <w:r>
        <w:rPr>
          <w:rFonts w:hint="eastAsia" w:ascii="宋体" w:hAnsi="宋体" w:eastAsia="宋体" w:cs="宋体"/>
          <w:b/>
          <w:bCs/>
          <w:color w:val="auto"/>
          <w:sz w:val="24"/>
          <w:szCs w:val="24"/>
        </w:rPr>
        <w:t>保证产品为</w:t>
      </w:r>
      <w:r>
        <w:rPr>
          <w:rFonts w:hint="eastAsia" w:ascii="宋体" w:hAnsi="宋体" w:cs="宋体"/>
          <w:b/>
          <w:bCs/>
          <w:color w:val="auto"/>
          <w:sz w:val="24"/>
          <w:szCs w:val="24"/>
          <w:lang w:eastAsia="zh-CN"/>
        </w:rPr>
        <w:t>有效期</w:t>
      </w:r>
      <w:r>
        <w:rPr>
          <w:rFonts w:hint="eastAsia" w:ascii="宋体" w:hAnsi="宋体" w:eastAsia="宋体" w:cs="宋体"/>
          <w:b/>
          <w:bCs/>
          <w:color w:val="auto"/>
          <w:sz w:val="24"/>
          <w:szCs w:val="24"/>
        </w:rPr>
        <w:t>内的合格产品。</w:t>
      </w:r>
    </w:p>
    <w:p w14:paraId="61183360">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2、保证甲方在合同产品使用期间不受第三方提出侵犯其专利权、商标，提供的货物符合投标文件承诺和所签合同规定的技术要求；</w:t>
      </w:r>
    </w:p>
    <w:p w14:paraId="72DC418F">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3、保证“投标文件售后服务承诺”全部内容的满足。</w:t>
      </w:r>
    </w:p>
    <w:p w14:paraId="61D894C3">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rPr>
        <w:t>本保证书自开标日起90日内有效，如我方最终成交则至货物保质期满为止有效。</w:t>
      </w:r>
    </w:p>
    <w:p w14:paraId="0BCA5991">
      <w:pPr>
        <w:pStyle w:val="28"/>
        <w:tabs>
          <w:tab w:val="left" w:pos="567"/>
        </w:tabs>
        <w:rPr>
          <w:rFonts w:hint="eastAsia" w:ascii="宋体" w:hAnsi="宋体" w:eastAsia="宋体" w:cs="宋体"/>
          <w:color w:val="auto"/>
          <w:highlight w:val="none"/>
        </w:rPr>
      </w:pPr>
    </w:p>
    <w:p w14:paraId="646D2C67">
      <w:pPr>
        <w:wordWrap w:val="0"/>
        <w:overflowPunct w:val="0"/>
        <w:topLinePunct/>
        <w:spacing w:line="480" w:lineRule="auto"/>
        <w:jc w:val="center"/>
        <w:rPr>
          <w:rFonts w:hint="eastAsia" w:ascii="宋体" w:hAnsi="宋体" w:eastAsia="宋体" w:cs="宋体"/>
          <w:b w:val="0"/>
          <w:bCs w:val="0"/>
          <w:color w:val="auto"/>
          <w:sz w:val="24"/>
          <w:highlight w:val="none"/>
          <w:lang w:eastAsia="zh-CN"/>
        </w:rPr>
      </w:pPr>
    </w:p>
    <w:p w14:paraId="4FEE0F09">
      <w:pPr>
        <w:wordWrap w:val="0"/>
        <w:overflowPunct w:val="0"/>
        <w:topLinePunct/>
        <w:spacing w:line="480" w:lineRule="auto"/>
        <w:jc w:val="center"/>
        <w:rPr>
          <w:rFonts w:hint="eastAsia" w:ascii="宋体" w:hAnsi="宋体" w:eastAsia="宋体" w:cs="宋体"/>
          <w:b w:val="0"/>
          <w:bCs w:val="0"/>
          <w:color w:val="auto"/>
          <w:sz w:val="24"/>
          <w:highlight w:val="none"/>
          <w:lang w:eastAsia="zh-CN"/>
        </w:rPr>
      </w:pPr>
    </w:p>
    <w:p w14:paraId="0B533B71">
      <w:pPr>
        <w:wordWrap w:val="0"/>
        <w:overflowPunct w:val="0"/>
        <w:topLinePunct/>
        <w:spacing w:line="480" w:lineRule="auto"/>
        <w:jc w:val="center"/>
        <w:rPr>
          <w:rFonts w:hint="eastAsia" w:ascii="宋体" w:hAnsi="宋体" w:eastAsia="宋体" w:cs="宋体"/>
          <w:b w:val="0"/>
          <w:bCs w:val="0"/>
          <w:color w:val="auto"/>
          <w:sz w:val="24"/>
          <w:highlight w:val="none"/>
          <w:lang w:eastAsia="zh-CN"/>
        </w:rPr>
      </w:pPr>
    </w:p>
    <w:p w14:paraId="5AA4F195">
      <w:pPr>
        <w:wordWrap w:val="0"/>
        <w:overflowPunct w:val="0"/>
        <w:topLinePunct/>
        <w:spacing w:line="480" w:lineRule="auto"/>
        <w:jc w:val="center"/>
        <w:rPr>
          <w:rFonts w:hint="eastAsia" w:ascii="宋体" w:hAnsi="宋体" w:eastAsia="宋体" w:cs="宋体"/>
          <w:b w:val="0"/>
          <w:bCs w:val="0"/>
          <w:color w:val="auto"/>
          <w:sz w:val="24"/>
          <w:highlight w:val="none"/>
          <w:lang w:eastAsia="zh-CN"/>
        </w:rPr>
      </w:pPr>
    </w:p>
    <w:p w14:paraId="2A632455">
      <w:pPr>
        <w:wordWrap w:val="0"/>
        <w:overflowPunct w:val="0"/>
        <w:topLinePunct/>
        <w:spacing w:line="480" w:lineRule="auto"/>
        <w:jc w:val="center"/>
        <w:rPr>
          <w:rFonts w:hint="eastAsia" w:ascii="宋体" w:hAnsi="宋体" w:eastAsia="宋体" w:cs="宋体"/>
          <w:b w:val="0"/>
          <w:bCs w:val="0"/>
          <w:color w:val="auto"/>
          <w:sz w:val="24"/>
          <w:highlight w:val="none"/>
          <w:lang w:eastAsia="zh-CN"/>
        </w:rPr>
      </w:pPr>
    </w:p>
    <w:p w14:paraId="500DA102">
      <w:pPr>
        <w:wordWrap w:val="0"/>
        <w:overflowPunct w:val="0"/>
        <w:topLinePunct/>
        <w:spacing w:line="480" w:lineRule="auto"/>
        <w:jc w:val="center"/>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none"/>
          <w:lang w:eastAsia="zh-CN"/>
        </w:rPr>
        <w:t>（电子公章）</w:t>
      </w:r>
    </w:p>
    <w:p w14:paraId="1187D8EE">
      <w:pPr>
        <w:pStyle w:val="28"/>
        <w:keepNext w:val="0"/>
        <w:keepLines w:val="0"/>
        <w:pageBreakBefore w:val="0"/>
        <w:widowControl w:val="0"/>
        <w:tabs>
          <w:tab w:val="left" w:pos="2937"/>
        </w:tabs>
        <w:kinsoku/>
        <w:wordWrap w:val="0"/>
        <w:overflowPunct w:val="0"/>
        <w:topLinePunct/>
        <w:autoSpaceDE/>
        <w:autoSpaceDN/>
        <w:bidi w:val="0"/>
        <w:adjustRightInd/>
        <w:snapToGrid/>
        <w:spacing w:after="0" w:line="480" w:lineRule="auto"/>
        <w:ind w:right="0"/>
        <w:jc w:val="center"/>
        <w:textAlignment w:val="auto"/>
        <w:outlineLvl w:val="0"/>
        <w:rPr>
          <w:rFonts w:hint="eastAsia" w:ascii="宋体" w:hAnsi="宋体" w:eastAsia="宋体" w:cs="宋体"/>
          <w:b w:val="0"/>
          <w:bCs w:val="0"/>
          <w:color w:val="auto"/>
          <w:sz w:val="24"/>
          <w:szCs w:val="24"/>
          <w:highlight w:val="none"/>
          <w:u w:val="none"/>
          <w:lang w:val="en-US"/>
        </w:rPr>
      </w:pPr>
      <w:r>
        <w:rPr>
          <w:rFonts w:hint="eastAsia" w:ascii="宋体" w:hAnsi="宋体" w:eastAsia="宋体" w:cs="宋体"/>
          <w:b w:val="0"/>
          <w:bCs w:val="0"/>
          <w:color w:val="auto"/>
          <w:sz w:val="24"/>
          <w:highlight w:val="none"/>
        </w:rPr>
        <w:t>法定代表人（负责人）：</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eastAsia="zh-CN"/>
        </w:rPr>
        <w:t>签字或电子签章</w:t>
      </w:r>
      <w:r>
        <w:rPr>
          <w:rFonts w:hint="eastAsia" w:ascii="宋体" w:hAnsi="宋体" w:eastAsia="宋体" w:cs="宋体"/>
          <w:b w:val="0"/>
          <w:bCs w:val="0"/>
          <w:color w:val="auto"/>
          <w:sz w:val="24"/>
          <w:highlight w:val="none"/>
        </w:rPr>
        <w:t>）</w:t>
      </w:r>
    </w:p>
    <w:p w14:paraId="352BA1E2">
      <w:pPr>
        <w:pStyle w:val="4"/>
        <w:bidi w:val="0"/>
        <w:spacing w:line="480" w:lineRule="auto"/>
        <w:jc w:val="center"/>
        <w:outlineLvl w:val="1"/>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日</w:t>
      </w:r>
    </w:p>
    <w:p w14:paraId="3A775B8F">
      <w:pPr>
        <w:pStyle w:val="4"/>
        <w:bidi w:val="0"/>
        <w:jc w:val="center"/>
        <w:outlineLvl w:val="1"/>
        <w:rPr>
          <w:rFonts w:hint="eastAsia" w:ascii="宋体" w:hAnsi="宋体" w:eastAsia="宋体" w:cs="宋体"/>
          <w:color w:val="auto"/>
          <w:highlight w:val="none"/>
          <w:lang w:val="en-US" w:eastAsia="zh-CN"/>
        </w:rPr>
      </w:pPr>
    </w:p>
    <w:p w14:paraId="79D0BA02">
      <w:pPr>
        <w:pStyle w:val="4"/>
        <w:bidi w:val="0"/>
        <w:jc w:val="center"/>
        <w:outlineLvl w:val="1"/>
        <w:rPr>
          <w:rFonts w:hint="eastAsia" w:ascii="宋体" w:hAnsi="宋体" w:eastAsia="宋体" w:cs="宋体"/>
          <w:color w:val="auto"/>
          <w:highlight w:val="none"/>
          <w:lang w:val="en-US" w:eastAsia="zh-CN"/>
        </w:rPr>
      </w:pPr>
    </w:p>
    <w:p w14:paraId="378B858D">
      <w:pPr>
        <w:pStyle w:val="4"/>
        <w:bidi w:val="0"/>
        <w:jc w:val="center"/>
        <w:outlineLvl w:val="1"/>
        <w:rPr>
          <w:rFonts w:hint="eastAsia" w:ascii="宋体" w:hAnsi="宋体" w:eastAsia="宋体" w:cs="宋体"/>
          <w:color w:val="auto"/>
          <w:highlight w:val="none"/>
          <w:lang w:val="en-US" w:eastAsia="zh-CN"/>
        </w:rPr>
      </w:pPr>
    </w:p>
    <w:p w14:paraId="7DEE6F6B">
      <w:pPr>
        <w:rPr>
          <w:rFonts w:hint="eastAsia" w:ascii="宋体" w:hAnsi="宋体" w:eastAsia="宋体" w:cs="宋体"/>
          <w:color w:val="auto"/>
          <w:highlight w:val="none"/>
          <w:lang w:val="en-US" w:eastAsia="zh-CN"/>
        </w:rPr>
      </w:pPr>
    </w:p>
    <w:p w14:paraId="74055339">
      <w:pPr>
        <w:rPr>
          <w:rFonts w:hint="eastAsia" w:ascii="宋体" w:hAnsi="宋体" w:eastAsia="宋体" w:cs="宋体"/>
          <w:color w:val="auto"/>
          <w:highlight w:val="none"/>
          <w:lang w:val="en-US" w:eastAsia="zh-CN"/>
        </w:rPr>
      </w:pPr>
    </w:p>
    <w:p w14:paraId="633CC709">
      <w:pPr>
        <w:rPr>
          <w:rFonts w:hint="eastAsia" w:ascii="宋体" w:hAnsi="宋体" w:eastAsia="宋体" w:cs="宋体"/>
          <w:color w:val="auto"/>
          <w:highlight w:val="none"/>
          <w:lang w:val="en-US" w:eastAsia="zh-CN"/>
        </w:rPr>
      </w:pPr>
    </w:p>
    <w:p w14:paraId="5D43644B">
      <w:pPr>
        <w:rPr>
          <w:rFonts w:hint="eastAsia" w:ascii="宋体" w:hAnsi="宋体" w:eastAsia="宋体" w:cs="宋体"/>
          <w:color w:val="auto"/>
          <w:highlight w:val="none"/>
          <w:lang w:val="en-US" w:eastAsia="zh-CN"/>
        </w:rPr>
      </w:pPr>
    </w:p>
    <w:p w14:paraId="72046877">
      <w:pPr>
        <w:pStyle w:val="4"/>
        <w:bidi w:val="0"/>
        <w:jc w:val="center"/>
        <w:outlineLvl w:val="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十</w:t>
      </w:r>
      <w:r>
        <w:rPr>
          <w:rFonts w:hint="eastAsia" w:ascii="宋体" w:hAnsi="宋体" w:cs="宋体"/>
          <w:color w:val="auto"/>
          <w:highlight w:val="none"/>
          <w:lang w:val="en-US" w:eastAsia="zh-CN"/>
        </w:rPr>
        <w:t>四</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投标人认为有必要提供的其他资料</w:t>
      </w:r>
      <w:r>
        <w:rPr>
          <w:rFonts w:hint="eastAsia" w:ascii="宋体" w:hAnsi="宋体" w:eastAsia="宋体" w:cs="宋体"/>
          <w:color w:val="auto"/>
          <w:highlight w:val="none"/>
          <w:lang w:val="en-US" w:eastAsia="zh-CN"/>
        </w:rPr>
        <w:t>（若有）</w:t>
      </w:r>
      <w:bookmarkEnd w:id="1791"/>
      <w:bookmarkEnd w:id="1792"/>
      <w:bookmarkEnd w:id="1793"/>
      <w:bookmarkEnd w:id="1794"/>
      <w:bookmarkEnd w:id="1795"/>
      <w:bookmarkEnd w:id="1796"/>
      <w:bookmarkEnd w:id="1797"/>
      <w:bookmarkEnd w:id="1798"/>
      <w:bookmarkEnd w:id="1799"/>
      <w:bookmarkEnd w:id="1800"/>
    </w:p>
    <w:p w14:paraId="3B921BA2">
      <w:pPr>
        <w:pStyle w:val="28"/>
        <w:keepNext w:val="0"/>
        <w:keepLines w:val="0"/>
        <w:pageBreakBefore w:val="0"/>
        <w:widowControl w:val="0"/>
        <w:kinsoku/>
        <w:wordWrap w:val="0"/>
        <w:overflowPunct w:val="0"/>
        <w:topLinePunct/>
        <w:autoSpaceDE/>
        <w:autoSpaceDN/>
        <w:bidi w:val="0"/>
        <w:adjustRightInd/>
        <w:snapToGrid/>
        <w:spacing w:before="159" w:line="360" w:lineRule="auto"/>
        <w:jc w:val="center"/>
        <w:outlineLvl w:val="0"/>
        <w:rPr>
          <w:rFonts w:hint="eastAsia" w:ascii="宋体" w:hAnsi="宋体" w:eastAsia="宋体" w:cs="宋体"/>
          <w:color w:val="auto"/>
          <w:sz w:val="24"/>
          <w:szCs w:val="24"/>
          <w:highlight w:val="none"/>
        </w:rPr>
      </w:pPr>
      <w:bookmarkStart w:id="1801" w:name="_Toc659"/>
      <w:bookmarkStart w:id="1802" w:name="_Toc6558"/>
      <w:bookmarkStart w:id="1803" w:name="_Toc7240"/>
      <w:bookmarkStart w:id="1804" w:name="_Toc20310"/>
      <w:bookmarkStart w:id="1805" w:name="_Toc16272"/>
      <w:bookmarkStart w:id="1806" w:name="_Toc22433"/>
      <w:bookmarkStart w:id="1807" w:name="_Toc23419"/>
      <w:bookmarkStart w:id="1808" w:name="_Toc28935"/>
      <w:bookmarkStart w:id="1809" w:name="_Toc14472"/>
      <w:bookmarkStart w:id="1810" w:name="_Toc5885"/>
      <w:bookmarkStart w:id="1811" w:name="_Toc24880"/>
      <w:bookmarkStart w:id="1812" w:name="_Toc6646"/>
      <w:bookmarkStart w:id="1813" w:name="_Toc27901"/>
      <w:bookmarkStart w:id="1814" w:name="_Toc30463"/>
      <w:bookmarkStart w:id="1815" w:name="_Toc29207"/>
      <w:r>
        <w:rPr>
          <w:rFonts w:hint="eastAsia" w:ascii="宋体" w:hAnsi="宋体" w:eastAsia="宋体" w:cs="宋体"/>
          <w:color w:val="auto"/>
          <w:sz w:val="24"/>
          <w:szCs w:val="24"/>
          <w:highlight w:val="none"/>
          <w:lang w:eastAsia="zh-CN"/>
        </w:rPr>
        <w:t>招标文件要求投标人提交的其他资料或投标人认为应提交的其他资料</w:t>
      </w:r>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14:paraId="7109B342">
      <w:pPr>
        <w:pStyle w:val="66"/>
        <w:spacing w:line="360" w:lineRule="auto"/>
        <w:ind w:left="0" w:leftChars="0" w:firstLine="0" w:firstLineChars="0"/>
        <w:jc w:val="center"/>
        <w:outlineLvl w:val="0"/>
        <w:rPr>
          <w:rFonts w:hint="eastAsia" w:ascii="宋体" w:hAnsi="宋体" w:eastAsia="宋体" w:cs="宋体"/>
          <w:color w:val="auto"/>
          <w:highlight w:val="none"/>
          <w:lang w:val="en-US" w:eastAsia="zh-CN"/>
        </w:rPr>
      </w:pPr>
      <w:bookmarkStart w:id="1816" w:name="_Toc22774"/>
      <w:bookmarkStart w:id="1817" w:name="_Toc23205"/>
      <w:bookmarkStart w:id="1818" w:name="_Toc3793"/>
      <w:bookmarkStart w:id="1819" w:name="_Toc18310"/>
      <w:bookmarkStart w:id="1820" w:name="_Toc18589"/>
      <w:bookmarkStart w:id="1821" w:name="_Toc23386"/>
      <w:bookmarkStart w:id="1822" w:name="_Toc20080"/>
      <w:bookmarkStart w:id="1823" w:name="_Toc7745"/>
      <w:bookmarkStart w:id="1824" w:name="_Toc7374"/>
      <w:bookmarkStart w:id="1825" w:name="_Toc9910"/>
      <w:bookmarkStart w:id="1826" w:name="_Toc20273"/>
      <w:bookmarkStart w:id="1827" w:name="_Toc28702"/>
      <w:bookmarkStart w:id="1828" w:name="_Toc3156"/>
      <w:bookmarkStart w:id="1829" w:name="_Toc878"/>
      <w:bookmarkStart w:id="1830" w:name="_Toc14857"/>
      <w:r>
        <w:rPr>
          <w:rFonts w:hint="eastAsia" w:ascii="宋体" w:hAnsi="宋体" w:eastAsia="宋体" w:cs="宋体"/>
          <w:color w:val="auto"/>
          <w:sz w:val="24"/>
          <w:szCs w:val="24"/>
          <w:highlight w:val="none"/>
          <w:lang w:eastAsia="zh-CN"/>
        </w:rPr>
        <w:t>（格式自拟）</w:t>
      </w:r>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p w14:paraId="29A632DD">
      <w:pPr>
        <w:pStyle w:val="66"/>
        <w:spacing w:line="360" w:lineRule="auto"/>
        <w:ind w:left="0" w:leftChars="0" w:firstLine="0" w:firstLineChars="0"/>
        <w:jc w:val="center"/>
        <w:outlineLvl w:val="0"/>
        <w:rPr>
          <w:rFonts w:hint="eastAsia" w:ascii="宋体" w:hAnsi="宋体" w:eastAsia="宋体" w:cs="宋体"/>
          <w:color w:val="auto"/>
          <w:highlight w:val="none"/>
          <w:lang w:val="en-US" w:eastAsia="zh-CN"/>
        </w:rPr>
      </w:pPr>
    </w:p>
    <w:sectPr>
      <w:pgSz w:w="11906" w:h="16838"/>
      <w:pgMar w:top="1134" w:right="1134" w:bottom="1134" w:left="1134"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Helvetica">
    <w:altName w:val="Arial"/>
    <w:panose1 w:val="020B0604020202020204"/>
    <w:charset w:val="00"/>
    <w:family w:val="swiss"/>
    <w:pitch w:val="default"/>
    <w:sig w:usb0="00000000" w:usb1="00000000" w:usb2="00000000" w:usb3="00000000" w:csb0="0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6891AE0A-B507-4A55-8F42-ABFD0664DFBE}"/>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Arail">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New Roman Bold">
    <w:altName w:val="Times New Roman"/>
    <w:panose1 w:val="02020803070505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0" w:usb3="00000000" w:csb0="000001FF"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Mincho">
    <w:altName w:val="Yu Gothic UI"/>
    <w:panose1 w:val="02020609040305080305"/>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CG Times">
    <w:altName w:val="Times New Roman"/>
    <w:panose1 w:val="02020603050405020304"/>
    <w:charset w:val="00"/>
    <w:family w:val="roman"/>
    <w:pitch w:val="default"/>
    <w:sig w:usb0="00000000" w:usb1="00000000" w:usb2="00000000" w:usb3="00000000" w:csb0="00000001" w:csb1="00000000"/>
  </w:font>
  <w:font w:name="Arial Bold">
    <w:altName w:val="Arial"/>
    <w:panose1 w:val="020B0704020202020204"/>
    <w:charset w:val="00"/>
    <w:family w:val="roman"/>
    <w:pitch w:val="default"/>
    <w:sig w:usb0="00000000" w:usb1="00000000" w:usb2="00000000"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Tms Rmn">
    <w:altName w:val="Times New Roman"/>
    <w:panose1 w:val="02020603040505020304"/>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40001" w:csb1="00000000"/>
  </w:font>
  <w:font w:name="MS PGothic">
    <w:panose1 w:val="020B0600070205080204"/>
    <w:charset w:val="80"/>
    <w:family w:val="swiss"/>
    <w:pitch w:val="default"/>
    <w:sig w:usb0="E00002FF" w:usb1="6AC7FDFB" w:usb2="08000012" w:usb3="00000000" w:csb0="4002009F" w:csb1="DFD70000"/>
  </w:font>
  <w:font w:name="方正仿宋_GBK">
    <w:altName w:val="微软雅黑"/>
    <w:panose1 w:val="03000509000000000000"/>
    <w:charset w:val="86"/>
    <w:family w:val="script"/>
    <w:pitch w:val="default"/>
    <w:sig w:usb0="00000000" w:usb1="00000000" w:usb2="00000000" w:usb3="00000000" w:csb0="00040000" w:csb1="00000000"/>
    <w:embedRegular r:id="rId2" w:fontKey="{3B4D9725-115F-4F07-AC25-FEE751C96B71}"/>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B4CB3">
    <w:pPr>
      <w:pStyle w:val="4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26259">
                          <w:pPr>
                            <w:pStyle w:val="4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026259">
                    <w:pPr>
                      <w:pStyle w:val="4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3767">
    <w:pPr>
      <w:pStyle w:val="4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10E41">
                          <w:pPr>
                            <w:pStyle w:val="4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3710E41">
                    <w:pPr>
                      <w:pStyle w:val="4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4102">
    <w:pPr>
      <w:pStyle w:val="4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BED1B">
                          <w:pPr>
                            <w:pStyle w:val="4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FFBED1B">
                    <w:pPr>
                      <w:pStyle w:val="4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4CED">
    <w:pPr>
      <w:pStyle w:val="4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8A19D">
                          <w:pPr>
                            <w:pStyle w:val="4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78A19D">
                    <w:pPr>
                      <w:pStyle w:val="4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CEC57">
    <w:pPr>
      <w:pStyle w:val="4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828A8">
                          <w:pPr>
                            <w:pStyle w:val="4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A828A8">
                    <w:pPr>
                      <w:pStyle w:val="4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DCBBC">
    <w:pPr>
      <w:pStyle w:val="4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2D8EC">
                          <w:pPr>
                            <w:pStyle w:val="4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332D8EC">
                    <w:pPr>
                      <w:pStyle w:val="4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84F6A"/>
    <w:multiLevelType w:val="singleLevel"/>
    <w:tmpl w:val="A4E84F6A"/>
    <w:lvl w:ilvl="0" w:tentative="0">
      <w:start w:val="4"/>
      <w:numFmt w:val="chineseCounting"/>
      <w:suff w:val="nothing"/>
      <w:lvlText w:val="%1、"/>
      <w:lvlJc w:val="left"/>
      <w:rPr>
        <w:rFonts w:hint="eastAsia"/>
      </w:rPr>
    </w:lvl>
  </w:abstractNum>
  <w:abstractNum w:abstractNumId="1">
    <w:nsid w:val="00000001"/>
    <w:multiLevelType w:val="multilevel"/>
    <w:tmpl w:val="00000001"/>
    <w:lvl w:ilvl="0" w:tentative="0">
      <w:start w:val="2"/>
      <w:numFmt w:val="decimal"/>
      <w:lvlText w:val="%1、"/>
      <w:lvlJc w:val="left"/>
      <w:pPr>
        <w:tabs>
          <w:tab w:val="left" w:pos="360"/>
        </w:tabs>
        <w:ind w:left="360" w:hanging="360"/>
      </w:pPr>
      <w:rPr>
        <w:rFonts w:hint="default" w:ascii="Times New Roman"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pStyle w:val="8"/>
      <w:lvlText w:val="%7."/>
      <w:lvlJc w:val="left"/>
      <w:pPr>
        <w:tabs>
          <w:tab w:val="left" w:pos="2940"/>
        </w:tabs>
        <w:ind w:left="2940" w:hanging="420"/>
      </w:pPr>
    </w:lvl>
    <w:lvl w:ilvl="7" w:tentative="0">
      <w:start w:val="1"/>
      <w:numFmt w:val="lowerLetter"/>
      <w:pStyle w:val="9"/>
      <w:lvlText w:val="%8)"/>
      <w:lvlJc w:val="left"/>
      <w:pPr>
        <w:tabs>
          <w:tab w:val="left" w:pos="3360"/>
        </w:tabs>
        <w:ind w:left="3360" w:hanging="420"/>
      </w:pPr>
    </w:lvl>
    <w:lvl w:ilvl="8" w:tentative="0">
      <w:start w:val="1"/>
      <w:numFmt w:val="lowerRoman"/>
      <w:pStyle w:val="10"/>
      <w:lvlText w:val="%9."/>
      <w:lvlJc w:val="right"/>
      <w:pPr>
        <w:tabs>
          <w:tab w:val="left" w:pos="3780"/>
        </w:tabs>
        <w:ind w:left="3780" w:hanging="420"/>
      </w:pPr>
    </w:lvl>
  </w:abstractNum>
  <w:abstractNum w:abstractNumId="2">
    <w:nsid w:val="00000003"/>
    <w:multiLevelType w:val="multilevel"/>
    <w:tmpl w:val="00000003"/>
    <w:lvl w:ilvl="0" w:tentative="0">
      <w:start w:val="1"/>
      <w:numFmt w:val="decimal"/>
      <w:pStyle w:val="36"/>
      <w:lvlText w:val="%1)"/>
      <w:lvlJc w:val="left"/>
      <w:pPr>
        <w:tabs>
          <w:tab w:val="left" w:pos="900"/>
        </w:tabs>
        <w:ind w:left="900" w:hanging="420"/>
      </w:pPr>
      <w:rPr>
        <w:rFonts w:ascii="宋体" w:hAnsi="宋体" w:eastAsia="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4"/>
    <w:multiLevelType w:val="multilevel"/>
    <w:tmpl w:val="00000004"/>
    <w:lvl w:ilvl="0" w:tentative="0">
      <w:start w:val="1"/>
      <w:numFmt w:val="decimal"/>
      <w:pStyle w:val="554"/>
      <w:lvlText w:val="%1)"/>
      <w:lvlJc w:val="left"/>
      <w:pPr>
        <w:tabs>
          <w:tab w:val="left" w:pos="900"/>
        </w:tabs>
        <w:ind w:left="900" w:hanging="420"/>
      </w:pPr>
      <w:rPr>
        <w:rFonts w:ascii="宋体" w:hAnsi="宋体" w:eastAsia="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5"/>
    <w:multiLevelType w:val="multilevel"/>
    <w:tmpl w:val="00000005"/>
    <w:lvl w:ilvl="0" w:tentative="0">
      <w:start w:val="1"/>
      <w:numFmt w:val="decimal"/>
      <w:pStyle w:val="544"/>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7"/>
    <w:multiLevelType w:val="multilevel"/>
    <w:tmpl w:val="00000007"/>
    <w:lvl w:ilvl="0" w:tentative="0">
      <w:start w:val="1"/>
      <w:numFmt w:val="decimal"/>
      <w:pStyle w:val="316"/>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9"/>
    <w:multiLevelType w:val="multilevel"/>
    <w:tmpl w:val="00000009"/>
    <w:lvl w:ilvl="0" w:tentative="0">
      <w:start w:val="1"/>
      <w:numFmt w:val="decimal"/>
      <w:lvlText w:val="%1)"/>
      <w:lvlJc w:val="left"/>
      <w:pPr>
        <w:tabs>
          <w:tab w:val="left" w:pos="1280"/>
        </w:tabs>
        <w:ind w:left="1280" w:hanging="420"/>
      </w:pPr>
      <w:rPr>
        <w:rFonts w:ascii="宋体" w:hAnsi="宋体" w:eastAsia="宋体"/>
      </w:rPr>
    </w:lvl>
    <w:lvl w:ilvl="1" w:tentative="0">
      <w:start w:val="1"/>
      <w:numFmt w:val="lowerLetter"/>
      <w:pStyle w:val="553"/>
      <w:lvlText w:val="%2)"/>
      <w:lvlJc w:val="left"/>
      <w:pPr>
        <w:tabs>
          <w:tab w:val="left" w:pos="1700"/>
        </w:tabs>
        <w:ind w:left="1700" w:hanging="420"/>
      </w:pPr>
    </w:lvl>
    <w:lvl w:ilvl="2" w:tentative="0">
      <w:start w:val="1"/>
      <w:numFmt w:val="lowerRoman"/>
      <w:lvlText w:val="%3."/>
      <w:lvlJc w:val="right"/>
      <w:pPr>
        <w:tabs>
          <w:tab w:val="left" w:pos="2120"/>
        </w:tabs>
        <w:ind w:left="2120" w:hanging="420"/>
      </w:pPr>
    </w:lvl>
    <w:lvl w:ilvl="3" w:tentative="0">
      <w:start w:val="1"/>
      <w:numFmt w:val="decimal"/>
      <w:lvlText w:val="%4."/>
      <w:lvlJc w:val="left"/>
      <w:pPr>
        <w:tabs>
          <w:tab w:val="left" w:pos="2540"/>
        </w:tabs>
        <w:ind w:left="2540" w:hanging="420"/>
      </w:pPr>
    </w:lvl>
    <w:lvl w:ilvl="4" w:tentative="0">
      <w:start w:val="1"/>
      <w:numFmt w:val="lowerLetter"/>
      <w:lvlText w:val="%5)"/>
      <w:lvlJc w:val="left"/>
      <w:pPr>
        <w:tabs>
          <w:tab w:val="left" w:pos="2960"/>
        </w:tabs>
        <w:ind w:left="2960" w:hanging="420"/>
      </w:pPr>
    </w:lvl>
    <w:lvl w:ilvl="5" w:tentative="0">
      <w:start w:val="1"/>
      <w:numFmt w:val="lowerRoman"/>
      <w:lvlText w:val="%6."/>
      <w:lvlJc w:val="right"/>
      <w:pPr>
        <w:tabs>
          <w:tab w:val="left" w:pos="3380"/>
        </w:tabs>
        <w:ind w:left="3380" w:hanging="420"/>
      </w:pPr>
    </w:lvl>
    <w:lvl w:ilvl="6" w:tentative="0">
      <w:start w:val="1"/>
      <w:numFmt w:val="decimal"/>
      <w:lvlText w:val="%7."/>
      <w:lvlJc w:val="left"/>
      <w:pPr>
        <w:tabs>
          <w:tab w:val="left" w:pos="3800"/>
        </w:tabs>
        <w:ind w:left="3800" w:hanging="420"/>
      </w:pPr>
    </w:lvl>
    <w:lvl w:ilvl="7" w:tentative="0">
      <w:start w:val="1"/>
      <w:numFmt w:val="lowerLetter"/>
      <w:lvlText w:val="%8)"/>
      <w:lvlJc w:val="left"/>
      <w:pPr>
        <w:tabs>
          <w:tab w:val="left" w:pos="4220"/>
        </w:tabs>
        <w:ind w:left="4220" w:hanging="420"/>
      </w:pPr>
    </w:lvl>
    <w:lvl w:ilvl="8" w:tentative="0">
      <w:start w:val="1"/>
      <w:numFmt w:val="lowerRoman"/>
      <w:lvlText w:val="%9."/>
      <w:lvlJc w:val="right"/>
      <w:pPr>
        <w:tabs>
          <w:tab w:val="left" w:pos="4640"/>
        </w:tabs>
        <w:ind w:left="4640" w:hanging="420"/>
      </w:pPr>
    </w:lvl>
  </w:abstractNum>
  <w:abstractNum w:abstractNumId="7">
    <w:nsid w:val="0000000B"/>
    <w:multiLevelType w:val="multilevel"/>
    <w:tmpl w:val="0000000B"/>
    <w:lvl w:ilvl="0" w:tentative="0">
      <w:start w:val="1"/>
      <w:numFmt w:val="bullet"/>
      <w:pStyle w:val="20"/>
      <w:lvlText w:val=""/>
      <w:lvlJc w:val="left"/>
      <w:pPr>
        <w:tabs>
          <w:tab w:val="left" w:pos="860"/>
        </w:tabs>
        <w:ind w:left="860" w:hanging="420"/>
      </w:pPr>
      <w:rPr>
        <w:rFonts w:hint="default" w:ascii="Wingdings" w:hAnsi="Wingdings"/>
      </w:rPr>
    </w:lvl>
    <w:lvl w:ilvl="1" w:tentative="0">
      <w:start w:val="1"/>
      <w:numFmt w:val="decimal"/>
      <w:lvlText w:val="%2)"/>
      <w:lvlJc w:val="left"/>
      <w:pPr>
        <w:tabs>
          <w:tab w:val="left" w:pos="1280"/>
        </w:tabs>
        <w:ind w:left="1280" w:hanging="420"/>
      </w:pPr>
      <w:rPr>
        <w:rFonts w:hint="default"/>
      </w:rPr>
    </w:lvl>
    <w:lvl w:ilvl="2" w:tentative="0">
      <w:start w:val="1"/>
      <w:numFmt w:val="bullet"/>
      <w:lvlText w:val=""/>
      <w:lvlJc w:val="left"/>
      <w:pPr>
        <w:tabs>
          <w:tab w:val="left" w:pos="1700"/>
        </w:tabs>
        <w:ind w:left="1700" w:hanging="420"/>
      </w:pPr>
      <w:rPr>
        <w:rFonts w:hint="default" w:ascii="Wingdings" w:hAnsi="Wingdings"/>
      </w:rPr>
    </w:lvl>
    <w:lvl w:ilvl="3" w:tentative="0">
      <w:start w:val="1"/>
      <w:numFmt w:val="bullet"/>
      <w:lvlText w:val=""/>
      <w:lvlJc w:val="left"/>
      <w:pPr>
        <w:tabs>
          <w:tab w:val="left" w:pos="2120"/>
        </w:tabs>
        <w:ind w:left="2120" w:hanging="420"/>
      </w:pPr>
      <w:rPr>
        <w:rFonts w:hint="default" w:ascii="Wingdings" w:hAnsi="Wingdings"/>
      </w:rPr>
    </w:lvl>
    <w:lvl w:ilvl="4" w:tentative="0">
      <w:start w:val="1"/>
      <w:numFmt w:val="bullet"/>
      <w:lvlText w:val=""/>
      <w:lvlJc w:val="left"/>
      <w:pPr>
        <w:tabs>
          <w:tab w:val="left" w:pos="2540"/>
        </w:tabs>
        <w:ind w:left="2540" w:hanging="420"/>
      </w:pPr>
      <w:rPr>
        <w:rFonts w:hint="default" w:ascii="Wingdings" w:hAnsi="Wingdings"/>
      </w:rPr>
    </w:lvl>
    <w:lvl w:ilvl="5" w:tentative="0">
      <w:start w:val="1"/>
      <w:numFmt w:val="bullet"/>
      <w:lvlText w:val=""/>
      <w:lvlJc w:val="left"/>
      <w:pPr>
        <w:tabs>
          <w:tab w:val="left" w:pos="2960"/>
        </w:tabs>
        <w:ind w:left="2960" w:hanging="420"/>
      </w:pPr>
      <w:rPr>
        <w:rFonts w:hint="default" w:ascii="Wingdings" w:hAnsi="Wingdings"/>
      </w:rPr>
    </w:lvl>
    <w:lvl w:ilvl="6" w:tentative="0">
      <w:start w:val="1"/>
      <w:numFmt w:val="bullet"/>
      <w:lvlText w:val=""/>
      <w:lvlJc w:val="left"/>
      <w:pPr>
        <w:tabs>
          <w:tab w:val="left" w:pos="3380"/>
        </w:tabs>
        <w:ind w:left="3380" w:hanging="420"/>
      </w:pPr>
      <w:rPr>
        <w:rFonts w:hint="default" w:ascii="Wingdings" w:hAnsi="Wingdings"/>
      </w:rPr>
    </w:lvl>
    <w:lvl w:ilvl="7" w:tentative="0">
      <w:start w:val="1"/>
      <w:numFmt w:val="bullet"/>
      <w:lvlText w:val=""/>
      <w:lvlJc w:val="left"/>
      <w:pPr>
        <w:tabs>
          <w:tab w:val="left" w:pos="3800"/>
        </w:tabs>
        <w:ind w:left="3800" w:hanging="420"/>
      </w:pPr>
      <w:rPr>
        <w:rFonts w:hint="default" w:ascii="Wingdings" w:hAnsi="Wingdings"/>
      </w:rPr>
    </w:lvl>
    <w:lvl w:ilvl="8" w:tentative="0">
      <w:start w:val="1"/>
      <w:numFmt w:val="bullet"/>
      <w:lvlText w:val=""/>
      <w:lvlJc w:val="left"/>
      <w:pPr>
        <w:tabs>
          <w:tab w:val="left" w:pos="4220"/>
        </w:tabs>
        <w:ind w:left="4220" w:hanging="420"/>
      </w:pPr>
      <w:rPr>
        <w:rFonts w:hint="default" w:ascii="Wingdings" w:hAnsi="Wingdings"/>
      </w:rPr>
    </w:lvl>
  </w:abstractNum>
  <w:abstractNum w:abstractNumId="8">
    <w:nsid w:val="0000000C"/>
    <w:multiLevelType w:val="multilevel"/>
    <w:tmpl w:val="0000000C"/>
    <w:lvl w:ilvl="0" w:tentative="0">
      <w:start w:val="1"/>
      <w:numFmt w:val="decimal"/>
      <w:pStyle w:val="353"/>
      <w:lvlText w:val="%1."/>
      <w:lvlJc w:val="left"/>
      <w:pPr>
        <w:tabs>
          <w:tab w:val="left" w:pos="510"/>
        </w:tabs>
        <w:ind w:left="510" w:hanging="510"/>
      </w:pPr>
      <w:rPr>
        <w:rFonts w:hint="default"/>
      </w:rPr>
    </w:lvl>
    <w:lvl w:ilvl="1" w:tentative="0">
      <w:start w:val="1"/>
      <w:numFmt w:val="decimal"/>
      <w:isLgl/>
      <w:lvlText w:val="%1.%2"/>
      <w:lvlJc w:val="left"/>
      <w:pPr>
        <w:ind w:left="990" w:hanging="990"/>
      </w:pPr>
      <w:rPr>
        <w:rFonts w:hint="default"/>
      </w:rPr>
    </w:lvl>
    <w:lvl w:ilvl="2" w:tentative="0">
      <w:start w:val="1"/>
      <w:numFmt w:val="decimal"/>
      <w:isLgl/>
      <w:lvlText w:val="%1.%2.%3"/>
      <w:lvlJc w:val="left"/>
      <w:pPr>
        <w:ind w:left="990" w:hanging="99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2160" w:hanging="216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9">
    <w:nsid w:val="0000000D"/>
    <w:multiLevelType w:val="singleLevel"/>
    <w:tmpl w:val="0000000D"/>
    <w:lvl w:ilvl="0" w:tentative="0">
      <w:start w:val="17"/>
      <w:numFmt w:val="decimal"/>
      <w:pStyle w:val="288"/>
      <w:suff w:val="nothing"/>
      <w:lvlText w:val="%1）"/>
      <w:lvlJc w:val="left"/>
    </w:lvl>
  </w:abstractNum>
  <w:abstractNum w:abstractNumId="10">
    <w:nsid w:val="0000000E"/>
    <w:multiLevelType w:val="singleLevel"/>
    <w:tmpl w:val="0000000E"/>
    <w:lvl w:ilvl="0" w:tentative="0">
      <w:start w:val="1"/>
      <w:numFmt w:val="decimal"/>
      <w:pStyle w:val="639"/>
      <w:lvlText w:val="%1)"/>
      <w:lvlJc w:val="left"/>
      <w:pPr>
        <w:tabs>
          <w:tab w:val="left" w:pos="425"/>
        </w:tabs>
        <w:ind w:left="425" w:hanging="425"/>
      </w:pPr>
      <w:rPr>
        <w:rFonts w:hint="default"/>
      </w:rPr>
    </w:lvl>
  </w:abstractNum>
  <w:abstractNum w:abstractNumId="11">
    <w:nsid w:val="0000000F"/>
    <w:multiLevelType w:val="singleLevel"/>
    <w:tmpl w:val="0000000F"/>
    <w:lvl w:ilvl="0" w:tentative="0">
      <w:start w:val="1"/>
      <w:numFmt w:val="decimal"/>
      <w:pStyle w:val="543"/>
      <w:lvlText w:val="%1)"/>
      <w:lvlJc w:val="left"/>
      <w:pPr>
        <w:tabs>
          <w:tab w:val="left" w:pos="425"/>
        </w:tabs>
        <w:ind w:left="425" w:hanging="425"/>
      </w:pPr>
      <w:rPr>
        <w:rFonts w:hint="default"/>
      </w:rPr>
    </w:lvl>
  </w:abstractNum>
  <w:abstractNum w:abstractNumId="12">
    <w:nsid w:val="00000010"/>
    <w:multiLevelType w:val="multilevel"/>
    <w:tmpl w:val="00000010"/>
    <w:lvl w:ilvl="0" w:tentative="0">
      <w:start w:val="1"/>
      <w:numFmt w:val="decimal"/>
      <w:lvlText w:val="%1"/>
      <w:lvlJc w:val="left"/>
      <w:pPr>
        <w:tabs>
          <w:tab w:val="left" w:pos="0"/>
        </w:tabs>
        <w:ind w:left="907" w:hanging="907"/>
      </w:pPr>
      <w:rPr>
        <w:rFonts w:hint="default"/>
        <w:b/>
        <w:i w:val="0"/>
      </w:rPr>
    </w:lvl>
    <w:lvl w:ilvl="1" w:tentative="0">
      <w:start w:val="1"/>
      <w:numFmt w:val="decimal"/>
      <w:pStyle w:val="333"/>
      <w:lvlText w:val="%1.%2"/>
      <w:lvlJc w:val="left"/>
      <w:pPr>
        <w:tabs>
          <w:tab w:val="left" w:pos="0"/>
        </w:tabs>
        <w:ind w:left="907" w:hanging="907"/>
      </w:pPr>
      <w:rPr>
        <w:rFonts w:hint="default"/>
      </w:rPr>
    </w:lvl>
    <w:lvl w:ilvl="2" w:tentative="0">
      <w:start w:val="1"/>
      <w:numFmt w:val="decimal"/>
      <w:pStyle w:val="601"/>
      <w:lvlText w:val="%1.%2.%3"/>
      <w:lvlJc w:val="left"/>
      <w:pPr>
        <w:tabs>
          <w:tab w:val="left" w:pos="220"/>
        </w:tabs>
        <w:ind w:left="1127" w:hanging="907"/>
      </w:pPr>
      <w:rPr>
        <w:rFonts w:hint="default"/>
        <w:sz w:val="24"/>
        <w:szCs w:val="24"/>
      </w:rPr>
    </w:lvl>
    <w:lvl w:ilvl="3" w:tentative="0">
      <w:start w:val="1"/>
      <w:numFmt w:val="decimal"/>
      <w:pStyle w:val="365"/>
      <w:lvlText w:val="%1.%2.%3.%4"/>
      <w:lvlJc w:val="left"/>
      <w:pPr>
        <w:tabs>
          <w:tab w:val="left" w:pos="0"/>
        </w:tabs>
        <w:ind w:left="907" w:hanging="907"/>
      </w:pPr>
      <w:rPr>
        <w:rFonts w:hint="default"/>
        <w:b/>
        <w:i w:val="0"/>
        <w:sz w:val="24"/>
        <w:szCs w:val="24"/>
      </w:rPr>
    </w:lvl>
    <w:lvl w:ilvl="4" w:tentative="0">
      <w:start w:val="0"/>
      <w:numFmt w:val="none"/>
      <w:lvlText w:val=""/>
      <w:lvlJc w:val="left"/>
      <w:pPr>
        <w:tabs>
          <w:tab w:val="left" w:pos="142"/>
        </w:tabs>
        <w:ind w:left="142" w:firstLine="0"/>
      </w:pPr>
      <w:rPr>
        <w:rFonts w:hint="default"/>
      </w:rPr>
    </w:lvl>
    <w:lvl w:ilvl="5" w:tentative="0">
      <w:start w:val="0"/>
      <w:numFmt w:val="none"/>
      <w:lvlText w:val=""/>
      <w:lvlJc w:val="left"/>
      <w:pPr>
        <w:tabs>
          <w:tab w:val="left" w:pos="142"/>
        </w:tabs>
        <w:ind w:left="142" w:firstLine="0"/>
      </w:pPr>
      <w:rPr>
        <w:rFonts w:hint="default"/>
      </w:rPr>
    </w:lvl>
    <w:lvl w:ilvl="6" w:tentative="0">
      <w:start w:val="0"/>
      <w:numFmt w:val="none"/>
      <w:lvlText w:val=""/>
      <w:lvlJc w:val="left"/>
      <w:pPr>
        <w:tabs>
          <w:tab w:val="left" w:pos="142"/>
        </w:tabs>
        <w:ind w:left="142" w:firstLine="0"/>
      </w:pPr>
      <w:rPr>
        <w:rFonts w:hint="default"/>
      </w:rPr>
    </w:lvl>
    <w:lvl w:ilvl="7" w:tentative="0">
      <w:start w:val="0"/>
      <w:numFmt w:val="none"/>
      <w:lvlText w:val=""/>
      <w:lvlJc w:val="left"/>
      <w:pPr>
        <w:tabs>
          <w:tab w:val="left" w:pos="142"/>
        </w:tabs>
        <w:ind w:left="142" w:firstLine="0"/>
      </w:pPr>
      <w:rPr>
        <w:rFonts w:hint="default"/>
      </w:rPr>
    </w:lvl>
    <w:lvl w:ilvl="8" w:tentative="0">
      <w:start w:val="0"/>
      <w:numFmt w:val="none"/>
      <w:lvlText w:val=""/>
      <w:lvlJc w:val="left"/>
      <w:pPr>
        <w:tabs>
          <w:tab w:val="left" w:pos="142"/>
        </w:tabs>
        <w:ind w:left="142" w:firstLine="0"/>
      </w:pPr>
      <w:rPr>
        <w:rFonts w:hint="default"/>
      </w:rPr>
    </w:lvl>
  </w:abstractNum>
  <w:abstractNum w:abstractNumId="13">
    <w:nsid w:val="00000012"/>
    <w:multiLevelType w:val="multilevel"/>
    <w:tmpl w:val="00000012"/>
    <w:lvl w:ilvl="0" w:tentative="0">
      <w:start w:val="1"/>
      <w:numFmt w:val="decimal"/>
      <w:pStyle w:val="266"/>
      <w:lvlText w:val="%1)"/>
      <w:lvlJc w:val="left"/>
      <w:pPr>
        <w:tabs>
          <w:tab w:val="left" w:pos="900"/>
        </w:tabs>
        <w:ind w:left="900" w:hanging="420"/>
      </w:pPr>
      <w:rPr>
        <w:rFonts w:ascii="宋体" w:hAnsi="宋体" w:eastAsia="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365C1A32"/>
    <w:multiLevelType w:val="multilevel"/>
    <w:tmpl w:val="365C1A32"/>
    <w:lvl w:ilvl="0" w:tentative="0">
      <w:start w:val="1"/>
      <w:numFmt w:val="lowerLetter"/>
      <w:pStyle w:val="591"/>
      <w:lvlText w:val="%1)"/>
      <w:lvlJc w:val="left"/>
      <w:pPr>
        <w:tabs>
          <w:tab w:val="left" w:pos="900"/>
        </w:tabs>
        <w:ind w:left="900" w:hanging="420"/>
      </w:pPr>
    </w:lvl>
    <w:lvl w:ilvl="1" w:tentative="0">
      <w:start w:val="5"/>
      <w:numFmt w:val="decimal"/>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43740B8A"/>
    <w:multiLevelType w:val="multilevel"/>
    <w:tmpl w:val="43740B8A"/>
    <w:lvl w:ilvl="0" w:tentative="0">
      <w:start w:val="1"/>
      <w:numFmt w:val="chineseCountingThousand"/>
      <w:lvlText w:val="第%1章"/>
      <w:lvlJc w:val="left"/>
      <w:pPr>
        <w:ind w:left="420" w:hanging="420"/>
      </w:pPr>
      <w:rPr>
        <w:rFonts w:hint="eastAsia" w:ascii="宋体" w:hAnsi="宋体" w:eastAsia="宋体"/>
        <w:b/>
        <w:i w:val="0"/>
        <w:sz w:val="44"/>
      </w:rPr>
    </w:lvl>
    <w:lvl w:ilvl="1" w:tentative="0">
      <w:start w:val="1"/>
      <w:numFmt w:val="decimal"/>
      <w:pStyle w:val="572"/>
      <w:isLgl/>
      <w:suff w:val="space"/>
      <w:lvlText w:val="%1.%2."/>
      <w:lvlJc w:val="left"/>
      <w:pPr>
        <w:ind w:left="0" w:firstLine="0"/>
      </w:pPr>
      <w:rPr>
        <w:rFonts w:hint="default" w:ascii="宋体" w:hAnsi="宋体" w:eastAsia="宋体"/>
        <w:b/>
        <w:i w:val="0"/>
        <w:sz w:val="28"/>
      </w:rPr>
    </w:lvl>
    <w:lvl w:ilvl="2" w:tentative="0">
      <w:start w:val="1"/>
      <w:numFmt w:val="decimal"/>
      <w:isLgl/>
      <w:suff w:val="space"/>
      <w:lvlText w:val="%1.%2.%3."/>
      <w:lvlJc w:val="left"/>
      <w:pPr>
        <w:ind w:left="0" w:firstLine="0"/>
      </w:pPr>
      <w:rPr>
        <w:rFonts w:hint="default" w:ascii="宋体" w:hAnsi="宋体" w:eastAsia="宋体"/>
        <w:b/>
        <w:i w:val="0"/>
        <w:sz w:val="28"/>
      </w:rPr>
    </w:lvl>
    <w:lvl w:ilvl="3" w:tentative="0">
      <w:start w:val="1"/>
      <w:numFmt w:val="decimal"/>
      <w:isLgl/>
      <w:suff w:val="space"/>
      <w:lvlText w:val="%1.%2.%3.%4."/>
      <w:lvlJc w:val="left"/>
      <w:pPr>
        <w:ind w:left="0" w:firstLine="0"/>
      </w:pPr>
      <w:rPr>
        <w:rFonts w:hint="default" w:ascii="Times New Roman" w:hAnsi="Times New Roman" w:eastAsia="宋体"/>
        <w:b/>
        <w:i w:val="0"/>
        <w:sz w:val="24"/>
      </w:rPr>
    </w:lvl>
    <w:lvl w:ilvl="4" w:tentative="0">
      <w:start w:val="1"/>
      <w:numFmt w:val="decimal"/>
      <w:isLgl/>
      <w:suff w:val="space"/>
      <w:lvlText w:val="%1.%2.%3.%4.%5."/>
      <w:lvlJc w:val="left"/>
      <w:pPr>
        <w:ind w:left="0" w:firstLine="0"/>
      </w:pPr>
      <w:rPr>
        <w:rFonts w:hint="default" w:ascii="Times New Roman" w:hAnsi="Times New Roman" w:eastAsia="宋体"/>
        <w:b/>
        <w:i w:val="0"/>
        <w:sz w:val="24"/>
      </w:rPr>
    </w:lvl>
    <w:lvl w:ilvl="5" w:tentative="0">
      <w:start w:val="1"/>
      <w:numFmt w:val="decimal"/>
      <w:isLgl/>
      <w:suff w:val="space"/>
      <w:lvlText w:val="%1.%2.%3.%4.%5.%6."/>
      <w:lvlJc w:val="left"/>
      <w:pPr>
        <w:ind w:left="0" w:firstLine="0"/>
      </w:pPr>
      <w:rPr>
        <w:rFonts w:hint="default" w:ascii="Times New Roman" w:hAnsi="Times New Roman" w:eastAsia="宋体"/>
        <w:b/>
        <w:i w:val="0"/>
        <w:sz w:val="24"/>
      </w:rPr>
    </w:lvl>
    <w:lvl w:ilvl="6" w:tentative="0">
      <w:start w:val="1"/>
      <w:numFmt w:val="decimal"/>
      <w:isLgl/>
      <w:suff w:val="space"/>
      <w:lvlText w:val="%1.%2.%3.%4.%5.%6.%7."/>
      <w:lvlJc w:val="left"/>
      <w:pPr>
        <w:ind w:left="0" w:firstLine="0"/>
      </w:pPr>
      <w:rPr>
        <w:rFonts w:hint="default" w:ascii="Times New Roman" w:hAnsi="Times New Roman" w:eastAsia="宋体"/>
        <w:b/>
        <w:i w:val="0"/>
        <w:sz w:val="24"/>
      </w:rPr>
    </w:lvl>
    <w:lvl w:ilvl="7" w:tentative="0">
      <w:start w:val="1"/>
      <w:numFmt w:val="decimal"/>
      <w:isLgl/>
      <w:suff w:val="space"/>
      <w:lvlText w:val="%1.%2.%3.%4.%5.%6.%7.%8."/>
      <w:lvlJc w:val="left"/>
      <w:pPr>
        <w:ind w:left="0" w:firstLine="0"/>
      </w:pPr>
      <w:rPr>
        <w:rFonts w:hint="default" w:ascii="Times New Roman" w:hAnsi="Times New Roman" w:eastAsia="宋体"/>
        <w:b/>
        <w:i w:val="0"/>
        <w:sz w:val="24"/>
      </w:rPr>
    </w:lvl>
    <w:lvl w:ilvl="8" w:tentative="0">
      <w:start w:val="1"/>
      <w:numFmt w:val="decimal"/>
      <w:isLgl/>
      <w:suff w:val="space"/>
      <w:lvlText w:val="%1.%2.%3.%4.%5.%6.%7.%8.%9."/>
      <w:lvlJc w:val="left"/>
      <w:pPr>
        <w:ind w:left="0" w:firstLine="0"/>
      </w:pPr>
      <w:rPr>
        <w:rFonts w:hint="default" w:ascii="Times New Roman" w:hAnsi="Times New Roman" w:eastAsia="宋体"/>
        <w:b/>
        <w:i w:val="0"/>
        <w:sz w:val="24"/>
      </w:rPr>
    </w:lvl>
  </w:abstractNum>
  <w:abstractNum w:abstractNumId="16">
    <w:nsid w:val="4A9EB725"/>
    <w:multiLevelType w:val="singleLevel"/>
    <w:tmpl w:val="4A9EB725"/>
    <w:lvl w:ilvl="0" w:tentative="0">
      <w:start w:val="1"/>
      <w:numFmt w:val="chineseCounting"/>
      <w:suff w:val="space"/>
      <w:lvlText w:val="第%1章"/>
      <w:lvlJc w:val="left"/>
      <w:rPr>
        <w:rFonts w:hint="eastAsia"/>
      </w:rPr>
    </w:lvl>
  </w:abstractNum>
  <w:abstractNum w:abstractNumId="17">
    <w:nsid w:val="608BC416"/>
    <w:multiLevelType w:val="singleLevel"/>
    <w:tmpl w:val="608BC416"/>
    <w:lvl w:ilvl="0" w:tentative="0">
      <w:start w:val="5"/>
      <w:numFmt w:val="chineseCounting"/>
      <w:suff w:val="nothing"/>
      <w:lvlText w:val="%1、"/>
      <w:lvlJc w:val="left"/>
      <w:rPr>
        <w:rFonts w:hint="eastAsia"/>
      </w:rPr>
    </w:lvl>
  </w:abstractNum>
  <w:num w:numId="1">
    <w:abstractNumId w:val="1"/>
  </w:num>
  <w:num w:numId="2">
    <w:abstractNumId w:val="7"/>
  </w:num>
  <w:num w:numId="3">
    <w:abstractNumId w:val="2"/>
  </w:num>
  <w:num w:numId="4">
    <w:abstractNumId w:val="13"/>
  </w:num>
  <w:num w:numId="5">
    <w:abstractNumId w:val="9"/>
  </w:num>
  <w:num w:numId="6">
    <w:abstractNumId w:val="5"/>
  </w:num>
  <w:num w:numId="7">
    <w:abstractNumId w:val="12"/>
  </w:num>
  <w:num w:numId="8">
    <w:abstractNumId w:val="8"/>
  </w:num>
  <w:num w:numId="9">
    <w:abstractNumId w:val="11"/>
  </w:num>
  <w:num w:numId="10">
    <w:abstractNumId w:val="4"/>
  </w:num>
  <w:num w:numId="11">
    <w:abstractNumId w:val="6"/>
  </w:num>
  <w:num w:numId="12">
    <w:abstractNumId w:val="3"/>
  </w:num>
  <w:num w:numId="13">
    <w:abstractNumId w:val="15"/>
  </w:num>
  <w:num w:numId="14">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NotTrackMoves/>
  <w:documentProtection w:enforcement="0"/>
  <w:defaultTabStop w:val="720"/>
  <w:drawingGridHorizontalSpacing w:val="220"/>
  <w:drawingGridVerticalSpacing w:val="149"/>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1YmZlZWYzNDE5ODljN2YzMDRkZWFlM2U0ODIxZmYifQ=="/>
  </w:docVars>
  <w:rsids>
    <w:rsidRoot w:val="00172A27"/>
    <w:rsid w:val="000030E9"/>
    <w:rsid w:val="00003787"/>
    <w:rsid w:val="00003E67"/>
    <w:rsid w:val="00003FE6"/>
    <w:rsid w:val="00004BC1"/>
    <w:rsid w:val="000052BA"/>
    <w:rsid w:val="000052EC"/>
    <w:rsid w:val="000059DE"/>
    <w:rsid w:val="00005C73"/>
    <w:rsid w:val="000107BE"/>
    <w:rsid w:val="000109CB"/>
    <w:rsid w:val="00014B5D"/>
    <w:rsid w:val="00017B71"/>
    <w:rsid w:val="000205CF"/>
    <w:rsid w:val="000207AF"/>
    <w:rsid w:val="0002295E"/>
    <w:rsid w:val="00023FDC"/>
    <w:rsid w:val="000246D4"/>
    <w:rsid w:val="00024701"/>
    <w:rsid w:val="00024C57"/>
    <w:rsid w:val="00025A38"/>
    <w:rsid w:val="0002602E"/>
    <w:rsid w:val="00026EA1"/>
    <w:rsid w:val="00026FC0"/>
    <w:rsid w:val="00030422"/>
    <w:rsid w:val="00030E10"/>
    <w:rsid w:val="00030FE1"/>
    <w:rsid w:val="00031839"/>
    <w:rsid w:val="000319B3"/>
    <w:rsid w:val="00031B3F"/>
    <w:rsid w:val="00031BD5"/>
    <w:rsid w:val="00032665"/>
    <w:rsid w:val="00033FC4"/>
    <w:rsid w:val="000344C7"/>
    <w:rsid w:val="00035301"/>
    <w:rsid w:val="000357FB"/>
    <w:rsid w:val="00035CD9"/>
    <w:rsid w:val="0004085D"/>
    <w:rsid w:val="00041715"/>
    <w:rsid w:val="00041C35"/>
    <w:rsid w:val="00042085"/>
    <w:rsid w:val="0004274A"/>
    <w:rsid w:val="00042845"/>
    <w:rsid w:val="00042A02"/>
    <w:rsid w:val="00042EB3"/>
    <w:rsid w:val="00043114"/>
    <w:rsid w:val="00043170"/>
    <w:rsid w:val="00043200"/>
    <w:rsid w:val="00043760"/>
    <w:rsid w:val="00043801"/>
    <w:rsid w:val="0004395B"/>
    <w:rsid w:val="00044B63"/>
    <w:rsid w:val="00044DFF"/>
    <w:rsid w:val="0004620B"/>
    <w:rsid w:val="000462A1"/>
    <w:rsid w:val="00047E99"/>
    <w:rsid w:val="00050299"/>
    <w:rsid w:val="00051357"/>
    <w:rsid w:val="00052179"/>
    <w:rsid w:val="00052A8A"/>
    <w:rsid w:val="00054034"/>
    <w:rsid w:val="0005422B"/>
    <w:rsid w:val="00055643"/>
    <w:rsid w:val="00055781"/>
    <w:rsid w:val="000558C1"/>
    <w:rsid w:val="000565C5"/>
    <w:rsid w:val="00056A85"/>
    <w:rsid w:val="00056D54"/>
    <w:rsid w:val="000576F2"/>
    <w:rsid w:val="0006116B"/>
    <w:rsid w:val="000620AB"/>
    <w:rsid w:val="0006219B"/>
    <w:rsid w:val="0006288C"/>
    <w:rsid w:val="00062C69"/>
    <w:rsid w:val="00063AE1"/>
    <w:rsid w:val="00064375"/>
    <w:rsid w:val="00065395"/>
    <w:rsid w:val="000656A0"/>
    <w:rsid w:val="00065B8F"/>
    <w:rsid w:val="00066DDC"/>
    <w:rsid w:val="00067D24"/>
    <w:rsid w:val="000706EF"/>
    <w:rsid w:val="00071623"/>
    <w:rsid w:val="0007187E"/>
    <w:rsid w:val="0007192D"/>
    <w:rsid w:val="00071A52"/>
    <w:rsid w:val="000724D6"/>
    <w:rsid w:val="00072F83"/>
    <w:rsid w:val="000734C6"/>
    <w:rsid w:val="00073B4C"/>
    <w:rsid w:val="00073C81"/>
    <w:rsid w:val="00074D00"/>
    <w:rsid w:val="00074F5D"/>
    <w:rsid w:val="00075C1B"/>
    <w:rsid w:val="000762BB"/>
    <w:rsid w:val="000762C5"/>
    <w:rsid w:val="00076869"/>
    <w:rsid w:val="000768E3"/>
    <w:rsid w:val="000773C5"/>
    <w:rsid w:val="00077A47"/>
    <w:rsid w:val="00080006"/>
    <w:rsid w:val="00081B84"/>
    <w:rsid w:val="00081FC9"/>
    <w:rsid w:val="00085A12"/>
    <w:rsid w:val="00085ACC"/>
    <w:rsid w:val="00090F35"/>
    <w:rsid w:val="00091074"/>
    <w:rsid w:val="00091D2B"/>
    <w:rsid w:val="0009233C"/>
    <w:rsid w:val="00092552"/>
    <w:rsid w:val="000940D2"/>
    <w:rsid w:val="00095435"/>
    <w:rsid w:val="00095CDB"/>
    <w:rsid w:val="000A029A"/>
    <w:rsid w:val="000A0638"/>
    <w:rsid w:val="000A2AA5"/>
    <w:rsid w:val="000A38F2"/>
    <w:rsid w:val="000A39EC"/>
    <w:rsid w:val="000A3C0D"/>
    <w:rsid w:val="000A3D9A"/>
    <w:rsid w:val="000A59DC"/>
    <w:rsid w:val="000A7189"/>
    <w:rsid w:val="000B12A1"/>
    <w:rsid w:val="000B2481"/>
    <w:rsid w:val="000B2965"/>
    <w:rsid w:val="000B2FDE"/>
    <w:rsid w:val="000B32E9"/>
    <w:rsid w:val="000B335C"/>
    <w:rsid w:val="000B4231"/>
    <w:rsid w:val="000B6CAA"/>
    <w:rsid w:val="000B761B"/>
    <w:rsid w:val="000B7F04"/>
    <w:rsid w:val="000C0099"/>
    <w:rsid w:val="000C07FD"/>
    <w:rsid w:val="000C164F"/>
    <w:rsid w:val="000C22FC"/>
    <w:rsid w:val="000C321B"/>
    <w:rsid w:val="000C33A7"/>
    <w:rsid w:val="000C3DA7"/>
    <w:rsid w:val="000C432D"/>
    <w:rsid w:val="000C4E2A"/>
    <w:rsid w:val="000C549F"/>
    <w:rsid w:val="000C61EC"/>
    <w:rsid w:val="000C688D"/>
    <w:rsid w:val="000C725C"/>
    <w:rsid w:val="000C73A7"/>
    <w:rsid w:val="000D0894"/>
    <w:rsid w:val="000D0A9C"/>
    <w:rsid w:val="000D1074"/>
    <w:rsid w:val="000D28EF"/>
    <w:rsid w:val="000D31C9"/>
    <w:rsid w:val="000D4042"/>
    <w:rsid w:val="000D52BE"/>
    <w:rsid w:val="000D5909"/>
    <w:rsid w:val="000D5E3B"/>
    <w:rsid w:val="000D6E8C"/>
    <w:rsid w:val="000D764F"/>
    <w:rsid w:val="000D7655"/>
    <w:rsid w:val="000E024B"/>
    <w:rsid w:val="000E1996"/>
    <w:rsid w:val="000E21DA"/>
    <w:rsid w:val="000E23B0"/>
    <w:rsid w:val="000E465C"/>
    <w:rsid w:val="000E4BBB"/>
    <w:rsid w:val="000E59B0"/>
    <w:rsid w:val="000E71E7"/>
    <w:rsid w:val="000F0841"/>
    <w:rsid w:val="000F25E6"/>
    <w:rsid w:val="000F314B"/>
    <w:rsid w:val="000F339F"/>
    <w:rsid w:val="000F4746"/>
    <w:rsid w:val="000F5084"/>
    <w:rsid w:val="000F519C"/>
    <w:rsid w:val="000F5472"/>
    <w:rsid w:val="000F5B38"/>
    <w:rsid w:val="000F5B4C"/>
    <w:rsid w:val="000F6628"/>
    <w:rsid w:val="000F6DC0"/>
    <w:rsid w:val="000F7D41"/>
    <w:rsid w:val="000F7F8D"/>
    <w:rsid w:val="00100682"/>
    <w:rsid w:val="001010EA"/>
    <w:rsid w:val="00101F32"/>
    <w:rsid w:val="00102B85"/>
    <w:rsid w:val="00103832"/>
    <w:rsid w:val="00103DA9"/>
    <w:rsid w:val="00104B22"/>
    <w:rsid w:val="001057A6"/>
    <w:rsid w:val="00105ACF"/>
    <w:rsid w:val="00105F76"/>
    <w:rsid w:val="00106A32"/>
    <w:rsid w:val="00106B29"/>
    <w:rsid w:val="0010766B"/>
    <w:rsid w:val="001100CF"/>
    <w:rsid w:val="001101A5"/>
    <w:rsid w:val="00110670"/>
    <w:rsid w:val="00110D1E"/>
    <w:rsid w:val="00110D49"/>
    <w:rsid w:val="00112345"/>
    <w:rsid w:val="00113076"/>
    <w:rsid w:val="00113861"/>
    <w:rsid w:val="00113D61"/>
    <w:rsid w:val="00113E94"/>
    <w:rsid w:val="00114757"/>
    <w:rsid w:val="00115AF1"/>
    <w:rsid w:val="00116853"/>
    <w:rsid w:val="0011728A"/>
    <w:rsid w:val="0011764E"/>
    <w:rsid w:val="001176C0"/>
    <w:rsid w:val="00120D2F"/>
    <w:rsid w:val="00120DC8"/>
    <w:rsid w:val="0012108D"/>
    <w:rsid w:val="001211B3"/>
    <w:rsid w:val="00121841"/>
    <w:rsid w:val="00121B38"/>
    <w:rsid w:val="00121F48"/>
    <w:rsid w:val="00122B58"/>
    <w:rsid w:val="001235E3"/>
    <w:rsid w:val="001236D2"/>
    <w:rsid w:val="0012402E"/>
    <w:rsid w:val="0012423E"/>
    <w:rsid w:val="00126D35"/>
    <w:rsid w:val="00126DDB"/>
    <w:rsid w:val="0012759A"/>
    <w:rsid w:val="00127A3A"/>
    <w:rsid w:val="001306FE"/>
    <w:rsid w:val="00130B8E"/>
    <w:rsid w:val="00131236"/>
    <w:rsid w:val="00131429"/>
    <w:rsid w:val="0013142C"/>
    <w:rsid w:val="00131542"/>
    <w:rsid w:val="00131BAF"/>
    <w:rsid w:val="00132971"/>
    <w:rsid w:val="00132B0F"/>
    <w:rsid w:val="00132D9E"/>
    <w:rsid w:val="00133B3F"/>
    <w:rsid w:val="00134102"/>
    <w:rsid w:val="0013476C"/>
    <w:rsid w:val="00134B23"/>
    <w:rsid w:val="00134D06"/>
    <w:rsid w:val="001350AC"/>
    <w:rsid w:val="00135267"/>
    <w:rsid w:val="00135F3D"/>
    <w:rsid w:val="001416F7"/>
    <w:rsid w:val="0014231F"/>
    <w:rsid w:val="0014237D"/>
    <w:rsid w:val="00142E55"/>
    <w:rsid w:val="00142E71"/>
    <w:rsid w:val="00143719"/>
    <w:rsid w:val="001437D2"/>
    <w:rsid w:val="00143C8D"/>
    <w:rsid w:val="00144FCD"/>
    <w:rsid w:val="0014570A"/>
    <w:rsid w:val="00145887"/>
    <w:rsid w:val="00145AC8"/>
    <w:rsid w:val="0014637F"/>
    <w:rsid w:val="001471A6"/>
    <w:rsid w:val="0014751C"/>
    <w:rsid w:val="00147BFB"/>
    <w:rsid w:val="00150731"/>
    <w:rsid w:val="001508DB"/>
    <w:rsid w:val="00150B9F"/>
    <w:rsid w:val="00150F49"/>
    <w:rsid w:val="00151A59"/>
    <w:rsid w:val="00151CB4"/>
    <w:rsid w:val="00151EBC"/>
    <w:rsid w:val="00152349"/>
    <w:rsid w:val="0015336F"/>
    <w:rsid w:val="001551C3"/>
    <w:rsid w:val="00155CC8"/>
    <w:rsid w:val="00155CE9"/>
    <w:rsid w:val="001561EC"/>
    <w:rsid w:val="00156856"/>
    <w:rsid w:val="00160313"/>
    <w:rsid w:val="00160367"/>
    <w:rsid w:val="00163F95"/>
    <w:rsid w:val="00164C5D"/>
    <w:rsid w:val="00165915"/>
    <w:rsid w:val="00170723"/>
    <w:rsid w:val="001718B2"/>
    <w:rsid w:val="0017203A"/>
    <w:rsid w:val="00172A27"/>
    <w:rsid w:val="00172B96"/>
    <w:rsid w:val="00172E6A"/>
    <w:rsid w:val="00173111"/>
    <w:rsid w:val="001735D6"/>
    <w:rsid w:val="00173E78"/>
    <w:rsid w:val="00175134"/>
    <w:rsid w:val="0017618B"/>
    <w:rsid w:val="00176379"/>
    <w:rsid w:val="00176853"/>
    <w:rsid w:val="001768ED"/>
    <w:rsid w:val="00177FD6"/>
    <w:rsid w:val="00180336"/>
    <w:rsid w:val="00180647"/>
    <w:rsid w:val="0018088F"/>
    <w:rsid w:val="00180A23"/>
    <w:rsid w:val="00182FE3"/>
    <w:rsid w:val="00183A47"/>
    <w:rsid w:val="00184087"/>
    <w:rsid w:val="00184221"/>
    <w:rsid w:val="00185503"/>
    <w:rsid w:val="0018607D"/>
    <w:rsid w:val="00186766"/>
    <w:rsid w:val="00186BE1"/>
    <w:rsid w:val="0018765E"/>
    <w:rsid w:val="00187860"/>
    <w:rsid w:val="001878EA"/>
    <w:rsid w:val="00187BD4"/>
    <w:rsid w:val="00187DBC"/>
    <w:rsid w:val="00190C3D"/>
    <w:rsid w:val="00190DCF"/>
    <w:rsid w:val="001911EB"/>
    <w:rsid w:val="00191881"/>
    <w:rsid w:val="00191AA2"/>
    <w:rsid w:val="00191B79"/>
    <w:rsid w:val="00191D78"/>
    <w:rsid w:val="001928B8"/>
    <w:rsid w:val="0019293E"/>
    <w:rsid w:val="00193096"/>
    <w:rsid w:val="001932B6"/>
    <w:rsid w:val="00193356"/>
    <w:rsid w:val="00193564"/>
    <w:rsid w:val="00195BC6"/>
    <w:rsid w:val="00195CA0"/>
    <w:rsid w:val="001960F3"/>
    <w:rsid w:val="001961C8"/>
    <w:rsid w:val="0019661C"/>
    <w:rsid w:val="001967CD"/>
    <w:rsid w:val="001977BA"/>
    <w:rsid w:val="001A05ED"/>
    <w:rsid w:val="001A0D08"/>
    <w:rsid w:val="001A1141"/>
    <w:rsid w:val="001A2136"/>
    <w:rsid w:val="001A22DE"/>
    <w:rsid w:val="001A2AB1"/>
    <w:rsid w:val="001A2FA0"/>
    <w:rsid w:val="001A3B40"/>
    <w:rsid w:val="001A4AB4"/>
    <w:rsid w:val="001A50CE"/>
    <w:rsid w:val="001A71D0"/>
    <w:rsid w:val="001A71EA"/>
    <w:rsid w:val="001A7527"/>
    <w:rsid w:val="001B1E36"/>
    <w:rsid w:val="001B2492"/>
    <w:rsid w:val="001B4363"/>
    <w:rsid w:val="001B4E74"/>
    <w:rsid w:val="001B4EB7"/>
    <w:rsid w:val="001B6582"/>
    <w:rsid w:val="001B662E"/>
    <w:rsid w:val="001B6969"/>
    <w:rsid w:val="001B6C0E"/>
    <w:rsid w:val="001B782D"/>
    <w:rsid w:val="001C0F26"/>
    <w:rsid w:val="001C0FFC"/>
    <w:rsid w:val="001C1B80"/>
    <w:rsid w:val="001C1C08"/>
    <w:rsid w:val="001C2740"/>
    <w:rsid w:val="001C3765"/>
    <w:rsid w:val="001C4C69"/>
    <w:rsid w:val="001C4F70"/>
    <w:rsid w:val="001C5811"/>
    <w:rsid w:val="001C7793"/>
    <w:rsid w:val="001C7A81"/>
    <w:rsid w:val="001C7E40"/>
    <w:rsid w:val="001D0BA2"/>
    <w:rsid w:val="001D12A0"/>
    <w:rsid w:val="001D15A8"/>
    <w:rsid w:val="001D1847"/>
    <w:rsid w:val="001D1DED"/>
    <w:rsid w:val="001D5099"/>
    <w:rsid w:val="001D5568"/>
    <w:rsid w:val="001D6041"/>
    <w:rsid w:val="001D68F1"/>
    <w:rsid w:val="001D6951"/>
    <w:rsid w:val="001D75F9"/>
    <w:rsid w:val="001D7675"/>
    <w:rsid w:val="001D7774"/>
    <w:rsid w:val="001E0CDC"/>
    <w:rsid w:val="001E1D2A"/>
    <w:rsid w:val="001E2223"/>
    <w:rsid w:val="001E2FD0"/>
    <w:rsid w:val="001E3101"/>
    <w:rsid w:val="001E33E0"/>
    <w:rsid w:val="001E3541"/>
    <w:rsid w:val="001E3755"/>
    <w:rsid w:val="001E5051"/>
    <w:rsid w:val="001E53CC"/>
    <w:rsid w:val="001E54A5"/>
    <w:rsid w:val="001E565F"/>
    <w:rsid w:val="001E62D4"/>
    <w:rsid w:val="001E6314"/>
    <w:rsid w:val="001E64AC"/>
    <w:rsid w:val="001E783C"/>
    <w:rsid w:val="001E78D6"/>
    <w:rsid w:val="001E7A72"/>
    <w:rsid w:val="001E7D47"/>
    <w:rsid w:val="001F27AA"/>
    <w:rsid w:val="001F32D1"/>
    <w:rsid w:val="001F4307"/>
    <w:rsid w:val="001F5DA1"/>
    <w:rsid w:val="001F6C9D"/>
    <w:rsid w:val="002009E6"/>
    <w:rsid w:val="00201062"/>
    <w:rsid w:val="00201EE8"/>
    <w:rsid w:val="00204113"/>
    <w:rsid w:val="0020437A"/>
    <w:rsid w:val="002051CF"/>
    <w:rsid w:val="00205E4C"/>
    <w:rsid w:val="00206239"/>
    <w:rsid w:val="002064AE"/>
    <w:rsid w:val="00207083"/>
    <w:rsid w:val="00207171"/>
    <w:rsid w:val="002073FB"/>
    <w:rsid w:val="0020754B"/>
    <w:rsid w:val="00207A47"/>
    <w:rsid w:val="00207E1B"/>
    <w:rsid w:val="00211279"/>
    <w:rsid w:val="00211D16"/>
    <w:rsid w:val="00211D5B"/>
    <w:rsid w:val="002120D6"/>
    <w:rsid w:val="00213DD1"/>
    <w:rsid w:val="002140BD"/>
    <w:rsid w:val="00214439"/>
    <w:rsid w:val="0021580C"/>
    <w:rsid w:val="00215A1D"/>
    <w:rsid w:val="00215AEE"/>
    <w:rsid w:val="00216A4B"/>
    <w:rsid w:val="00216BBD"/>
    <w:rsid w:val="002177D0"/>
    <w:rsid w:val="00217B37"/>
    <w:rsid w:val="00217D9F"/>
    <w:rsid w:val="0022181C"/>
    <w:rsid w:val="00221E53"/>
    <w:rsid w:val="0022237A"/>
    <w:rsid w:val="00222A1C"/>
    <w:rsid w:val="00223847"/>
    <w:rsid w:val="002239AA"/>
    <w:rsid w:val="00223D46"/>
    <w:rsid w:val="00223D88"/>
    <w:rsid w:val="00223F2F"/>
    <w:rsid w:val="00224197"/>
    <w:rsid w:val="0022562A"/>
    <w:rsid w:val="0022567B"/>
    <w:rsid w:val="0022608E"/>
    <w:rsid w:val="0022671A"/>
    <w:rsid w:val="00226C4E"/>
    <w:rsid w:val="00226FD5"/>
    <w:rsid w:val="0022719E"/>
    <w:rsid w:val="002271E8"/>
    <w:rsid w:val="00230113"/>
    <w:rsid w:val="002301E2"/>
    <w:rsid w:val="002311E2"/>
    <w:rsid w:val="00231CDC"/>
    <w:rsid w:val="002329E6"/>
    <w:rsid w:val="00233771"/>
    <w:rsid w:val="00234DA3"/>
    <w:rsid w:val="0023578B"/>
    <w:rsid w:val="002364D5"/>
    <w:rsid w:val="00236AB6"/>
    <w:rsid w:val="0023749C"/>
    <w:rsid w:val="0023760A"/>
    <w:rsid w:val="00237A11"/>
    <w:rsid w:val="002400D1"/>
    <w:rsid w:val="00240EA4"/>
    <w:rsid w:val="002419A4"/>
    <w:rsid w:val="00241B92"/>
    <w:rsid w:val="0024226E"/>
    <w:rsid w:val="00243682"/>
    <w:rsid w:val="002440C0"/>
    <w:rsid w:val="00245E55"/>
    <w:rsid w:val="00246908"/>
    <w:rsid w:val="00246992"/>
    <w:rsid w:val="00246DFB"/>
    <w:rsid w:val="00250355"/>
    <w:rsid w:val="00250709"/>
    <w:rsid w:val="00250763"/>
    <w:rsid w:val="002509EE"/>
    <w:rsid w:val="002511B7"/>
    <w:rsid w:val="00251C55"/>
    <w:rsid w:val="00251C93"/>
    <w:rsid w:val="00252089"/>
    <w:rsid w:val="00252519"/>
    <w:rsid w:val="00254A37"/>
    <w:rsid w:val="002559CB"/>
    <w:rsid w:val="002567D2"/>
    <w:rsid w:val="00256940"/>
    <w:rsid w:val="002570AF"/>
    <w:rsid w:val="00257168"/>
    <w:rsid w:val="00262683"/>
    <w:rsid w:val="00262D37"/>
    <w:rsid w:val="00264ABD"/>
    <w:rsid w:val="00266645"/>
    <w:rsid w:val="00266E21"/>
    <w:rsid w:val="00270720"/>
    <w:rsid w:val="002724D4"/>
    <w:rsid w:val="00272B13"/>
    <w:rsid w:val="00273A6E"/>
    <w:rsid w:val="00273B94"/>
    <w:rsid w:val="002740D6"/>
    <w:rsid w:val="00274DB8"/>
    <w:rsid w:val="00275E5D"/>
    <w:rsid w:val="00276143"/>
    <w:rsid w:val="002803AA"/>
    <w:rsid w:val="00280A93"/>
    <w:rsid w:val="00280EFF"/>
    <w:rsid w:val="00282ABC"/>
    <w:rsid w:val="0028357D"/>
    <w:rsid w:val="00283AD6"/>
    <w:rsid w:val="00283EE7"/>
    <w:rsid w:val="00285E4D"/>
    <w:rsid w:val="0028686E"/>
    <w:rsid w:val="00287B6E"/>
    <w:rsid w:val="00290437"/>
    <w:rsid w:val="00291700"/>
    <w:rsid w:val="00291931"/>
    <w:rsid w:val="00291A38"/>
    <w:rsid w:val="00291A41"/>
    <w:rsid w:val="00292716"/>
    <w:rsid w:val="00293112"/>
    <w:rsid w:val="00293E50"/>
    <w:rsid w:val="00294EF5"/>
    <w:rsid w:val="00295A68"/>
    <w:rsid w:val="00296391"/>
    <w:rsid w:val="00296A09"/>
    <w:rsid w:val="00296C20"/>
    <w:rsid w:val="00297207"/>
    <w:rsid w:val="00297C90"/>
    <w:rsid w:val="002A03D6"/>
    <w:rsid w:val="002A0F10"/>
    <w:rsid w:val="002A12D8"/>
    <w:rsid w:val="002A1C75"/>
    <w:rsid w:val="002A1DF2"/>
    <w:rsid w:val="002A2194"/>
    <w:rsid w:val="002A3FF6"/>
    <w:rsid w:val="002A4139"/>
    <w:rsid w:val="002A4429"/>
    <w:rsid w:val="002A4CAC"/>
    <w:rsid w:val="002A4E4E"/>
    <w:rsid w:val="002A6C1D"/>
    <w:rsid w:val="002A7609"/>
    <w:rsid w:val="002A7A3B"/>
    <w:rsid w:val="002B0254"/>
    <w:rsid w:val="002B3401"/>
    <w:rsid w:val="002B4312"/>
    <w:rsid w:val="002B450C"/>
    <w:rsid w:val="002B503D"/>
    <w:rsid w:val="002B5FDA"/>
    <w:rsid w:val="002B6B64"/>
    <w:rsid w:val="002B7092"/>
    <w:rsid w:val="002B709C"/>
    <w:rsid w:val="002B7310"/>
    <w:rsid w:val="002C02A6"/>
    <w:rsid w:val="002C0EEC"/>
    <w:rsid w:val="002C1000"/>
    <w:rsid w:val="002C26D3"/>
    <w:rsid w:val="002C306B"/>
    <w:rsid w:val="002C4266"/>
    <w:rsid w:val="002C48B9"/>
    <w:rsid w:val="002C54A3"/>
    <w:rsid w:val="002C54CA"/>
    <w:rsid w:val="002C6812"/>
    <w:rsid w:val="002C71A5"/>
    <w:rsid w:val="002C7540"/>
    <w:rsid w:val="002D1C20"/>
    <w:rsid w:val="002D2A3C"/>
    <w:rsid w:val="002D2BDF"/>
    <w:rsid w:val="002D319A"/>
    <w:rsid w:val="002D33E2"/>
    <w:rsid w:val="002D516D"/>
    <w:rsid w:val="002D55D7"/>
    <w:rsid w:val="002D5A4E"/>
    <w:rsid w:val="002D6B5E"/>
    <w:rsid w:val="002D6C85"/>
    <w:rsid w:val="002E036B"/>
    <w:rsid w:val="002E0449"/>
    <w:rsid w:val="002E0852"/>
    <w:rsid w:val="002E0C5B"/>
    <w:rsid w:val="002E12CD"/>
    <w:rsid w:val="002E1418"/>
    <w:rsid w:val="002E16D5"/>
    <w:rsid w:val="002E1B18"/>
    <w:rsid w:val="002E1B30"/>
    <w:rsid w:val="002E203E"/>
    <w:rsid w:val="002E2B3C"/>
    <w:rsid w:val="002E3991"/>
    <w:rsid w:val="002E4424"/>
    <w:rsid w:val="002E4554"/>
    <w:rsid w:val="002E4FF6"/>
    <w:rsid w:val="002E5433"/>
    <w:rsid w:val="002E5723"/>
    <w:rsid w:val="002E5A4D"/>
    <w:rsid w:val="002E5DFF"/>
    <w:rsid w:val="002E5F8B"/>
    <w:rsid w:val="002E617A"/>
    <w:rsid w:val="002E6DD7"/>
    <w:rsid w:val="002E6EAE"/>
    <w:rsid w:val="002E7AB8"/>
    <w:rsid w:val="002E7AEC"/>
    <w:rsid w:val="002E7AF8"/>
    <w:rsid w:val="002E7C68"/>
    <w:rsid w:val="002F1ABD"/>
    <w:rsid w:val="002F23DF"/>
    <w:rsid w:val="002F3A64"/>
    <w:rsid w:val="002F3CC2"/>
    <w:rsid w:val="002F463A"/>
    <w:rsid w:val="002F4696"/>
    <w:rsid w:val="002F4E48"/>
    <w:rsid w:val="002F5246"/>
    <w:rsid w:val="002F52BF"/>
    <w:rsid w:val="002F5B28"/>
    <w:rsid w:val="002F7A6D"/>
    <w:rsid w:val="00300139"/>
    <w:rsid w:val="0030104D"/>
    <w:rsid w:val="00301127"/>
    <w:rsid w:val="0030148F"/>
    <w:rsid w:val="003016DE"/>
    <w:rsid w:val="00302819"/>
    <w:rsid w:val="00303429"/>
    <w:rsid w:val="0030377D"/>
    <w:rsid w:val="003042A2"/>
    <w:rsid w:val="00304747"/>
    <w:rsid w:val="003058BA"/>
    <w:rsid w:val="00305FDD"/>
    <w:rsid w:val="00306432"/>
    <w:rsid w:val="003076A6"/>
    <w:rsid w:val="00307970"/>
    <w:rsid w:val="003103FA"/>
    <w:rsid w:val="00310E6C"/>
    <w:rsid w:val="00311870"/>
    <w:rsid w:val="00311D67"/>
    <w:rsid w:val="0031415B"/>
    <w:rsid w:val="00316EF8"/>
    <w:rsid w:val="00320AD2"/>
    <w:rsid w:val="00320D3C"/>
    <w:rsid w:val="00321EEB"/>
    <w:rsid w:val="00322043"/>
    <w:rsid w:val="003228E9"/>
    <w:rsid w:val="00323BDB"/>
    <w:rsid w:val="00323EEE"/>
    <w:rsid w:val="003245BB"/>
    <w:rsid w:val="00325FA4"/>
    <w:rsid w:val="00326B1D"/>
    <w:rsid w:val="00331D37"/>
    <w:rsid w:val="00332600"/>
    <w:rsid w:val="00333C3F"/>
    <w:rsid w:val="003342BE"/>
    <w:rsid w:val="0033568C"/>
    <w:rsid w:val="00335706"/>
    <w:rsid w:val="00336886"/>
    <w:rsid w:val="00337C93"/>
    <w:rsid w:val="0034073E"/>
    <w:rsid w:val="00340A4C"/>
    <w:rsid w:val="00341D40"/>
    <w:rsid w:val="00342E1E"/>
    <w:rsid w:val="00342E7B"/>
    <w:rsid w:val="00343384"/>
    <w:rsid w:val="0034362B"/>
    <w:rsid w:val="00343988"/>
    <w:rsid w:val="00343B92"/>
    <w:rsid w:val="00343E4F"/>
    <w:rsid w:val="00343E7E"/>
    <w:rsid w:val="0034496A"/>
    <w:rsid w:val="00344AF1"/>
    <w:rsid w:val="00344C0B"/>
    <w:rsid w:val="00344F16"/>
    <w:rsid w:val="00345611"/>
    <w:rsid w:val="00346660"/>
    <w:rsid w:val="00347242"/>
    <w:rsid w:val="00350621"/>
    <w:rsid w:val="00350B9D"/>
    <w:rsid w:val="00354438"/>
    <w:rsid w:val="00356C8A"/>
    <w:rsid w:val="00356EB5"/>
    <w:rsid w:val="003570A8"/>
    <w:rsid w:val="003602D9"/>
    <w:rsid w:val="0036068C"/>
    <w:rsid w:val="00360D5E"/>
    <w:rsid w:val="00361156"/>
    <w:rsid w:val="0036183C"/>
    <w:rsid w:val="003620CA"/>
    <w:rsid w:val="00363182"/>
    <w:rsid w:val="003633F9"/>
    <w:rsid w:val="003638F9"/>
    <w:rsid w:val="00364286"/>
    <w:rsid w:val="003644EF"/>
    <w:rsid w:val="00364E0B"/>
    <w:rsid w:val="00365CF3"/>
    <w:rsid w:val="003660C4"/>
    <w:rsid w:val="00366204"/>
    <w:rsid w:val="003662EE"/>
    <w:rsid w:val="003704A9"/>
    <w:rsid w:val="00371324"/>
    <w:rsid w:val="00371816"/>
    <w:rsid w:val="00372673"/>
    <w:rsid w:val="00374F60"/>
    <w:rsid w:val="00374F89"/>
    <w:rsid w:val="0037584A"/>
    <w:rsid w:val="00375F20"/>
    <w:rsid w:val="00376D1E"/>
    <w:rsid w:val="00376F21"/>
    <w:rsid w:val="00377D78"/>
    <w:rsid w:val="00380326"/>
    <w:rsid w:val="0038045D"/>
    <w:rsid w:val="00380BC8"/>
    <w:rsid w:val="003819F8"/>
    <w:rsid w:val="00381F3E"/>
    <w:rsid w:val="00382E1F"/>
    <w:rsid w:val="00383558"/>
    <w:rsid w:val="003835D8"/>
    <w:rsid w:val="00385083"/>
    <w:rsid w:val="0038590E"/>
    <w:rsid w:val="003912B5"/>
    <w:rsid w:val="00393DE3"/>
    <w:rsid w:val="00393FF7"/>
    <w:rsid w:val="00394164"/>
    <w:rsid w:val="0039430E"/>
    <w:rsid w:val="003946DA"/>
    <w:rsid w:val="0039578C"/>
    <w:rsid w:val="003965E8"/>
    <w:rsid w:val="00397F9B"/>
    <w:rsid w:val="003A1AA7"/>
    <w:rsid w:val="003A33D3"/>
    <w:rsid w:val="003A3C2B"/>
    <w:rsid w:val="003A59E3"/>
    <w:rsid w:val="003A6095"/>
    <w:rsid w:val="003A663A"/>
    <w:rsid w:val="003A7242"/>
    <w:rsid w:val="003A7AE0"/>
    <w:rsid w:val="003B00F8"/>
    <w:rsid w:val="003B0B2A"/>
    <w:rsid w:val="003B12F3"/>
    <w:rsid w:val="003B1880"/>
    <w:rsid w:val="003B1F1F"/>
    <w:rsid w:val="003B2FE3"/>
    <w:rsid w:val="003B523C"/>
    <w:rsid w:val="003B6464"/>
    <w:rsid w:val="003B6619"/>
    <w:rsid w:val="003B6713"/>
    <w:rsid w:val="003B7108"/>
    <w:rsid w:val="003C05BE"/>
    <w:rsid w:val="003C3672"/>
    <w:rsid w:val="003C467B"/>
    <w:rsid w:val="003C476B"/>
    <w:rsid w:val="003C55CA"/>
    <w:rsid w:val="003C5CCE"/>
    <w:rsid w:val="003C67F1"/>
    <w:rsid w:val="003C6F45"/>
    <w:rsid w:val="003D04C8"/>
    <w:rsid w:val="003D05E9"/>
    <w:rsid w:val="003D0853"/>
    <w:rsid w:val="003D10F5"/>
    <w:rsid w:val="003D1530"/>
    <w:rsid w:val="003D2CA0"/>
    <w:rsid w:val="003D3B9A"/>
    <w:rsid w:val="003D4ABC"/>
    <w:rsid w:val="003D55DF"/>
    <w:rsid w:val="003D5BA3"/>
    <w:rsid w:val="003D5EE9"/>
    <w:rsid w:val="003D716F"/>
    <w:rsid w:val="003D7286"/>
    <w:rsid w:val="003D74B2"/>
    <w:rsid w:val="003E030C"/>
    <w:rsid w:val="003E50D6"/>
    <w:rsid w:val="003E5FCF"/>
    <w:rsid w:val="003E6853"/>
    <w:rsid w:val="003E7615"/>
    <w:rsid w:val="003E7767"/>
    <w:rsid w:val="003F046E"/>
    <w:rsid w:val="003F050D"/>
    <w:rsid w:val="003F07C9"/>
    <w:rsid w:val="003F0DB2"/>
    <w:rsid w:val="003F3787"/>
    <w:rsid w:val="003F3BBC"/>
    <w:rsid w:val="003F4955"/>
    <w:rsid w:val="003F6569"/>
    <w:rsid w:val="003F68C7"/>
    <w:rsid w:val="003F7195"/>
    <w:rsid w:val="003F7268"/>
    <w:rsid w:val="003F78DA"/>
    <w:rsid w:val="004009DF"/>
    <w:rsid w:val="0040100D"/>
    <w:rsid w:val="00401387"/>
    <w:rsid w:val="00401839"/>
    <w:rsid w:val="00402A3A"/>
    <w:rsid w:val="00404543"/>
    <w:rsid w:val="004047D7"/>
    <w:rsid w:val="004053A1"/>
    <w:rsid w:val="0040620C"/>
    <w:rsid w:val="004072C3"/>
    <w:rsid w:val="00407C5B"/>
    <w:rsid w:val="0041262C"/>
    <w:rsid w:val="00412D33"/>
    <w:rsid w:val="00413523"/>
    <w:rsid w:val="004150AB"/>
    <w:rsid w:val="0041515B"/>
    <w:rsid w:val="00415318"/>
    <w:rsid w:val="00415B8A"/>
    <w:rsid w:val="00416520"/>
    <w:rsid w:val="00416D3C"/>
    <w:rsid w:val="004178B9"/>
    <w:rsid w:val="00420FED"/>
    <w:rsid w:val="00421D62"/>
    <w:rsid w:val="004226E4"/>
    <w:rsid w:val="00424759"/>
    <w:rsid w:val="00424F72"/>
    <w:rsid w:val="00425CD0"/>
    <w:rsid w:val="00425DA3"/>
    <w:rsid w:val="00427458"/>
    <w:rsid w:val="00427FE1"/>
    <w:rsid w:val="00430532"/>
    <w:rsid w:val="00431914"/>
    <w:rsid w:val="00433B6F"/>
    <w:rsid w:val="00433BF7"/>
    <w:rsid w:val="00433E88"/>
    <w:rsid w:val="00433ED0"/>
    <w:rsid w:val="00434EDB"/>
    <w:rsid w:val="00440A58"/>
    <w:rsid w:val="00440A82"/>
    <w:rsid w:val="00440B5D"/>
    <w:rsid w:val="00441A1C"/>
    <w:rsid w:val="00442E37"/>
    <w:rsid w:val="004444A9"/>
    <w:rsid w:val="00444A33"/>
    <w:rsid w:val="00444A48"/>
    <w:rsid w:val="0045047A"/>
    <w:rsid w:val="0045239F"/>
    <w:rsid w:val="0045302A"/>
    <w:rsid w:val="004536D2"/>
    <w:rsid w:val="004546D1"/>
    <w:rsid w:val="00454EE1"/>
    <w:rsid w:val="00455344"/>
    <w:rsid w:val="00455B42"/>
    <w:rsid w:val="00456E3E"/>
    <w:rsid w:val="004604FC"/>
    <w:rsid w:val="0046175C"/>
    <w:rsid w:val="00461795"/>
    <w:rsid w:val="0046207B"/>
    <w:rsid w:val="00462157"/>
    <w:rsid w:val="0046350D"/>
    <w:rsid w:val="00463C03"/>
    <w:rsid w:val="00463D97"/>
    <w:rsid w:val="00466652"/>
    <w:rsid w:val="00466886"/>
    <w:rsid w:val="00466D53"/>
    <w:rsid w:val="00467278"/>
    <w:rsid w:val="00467AFA"/>
    <w:rsid w:val="004702DE"/>
    <w:rsid w:val="004717FA"/>
    <w:rsid w:val="0047285E"/>
    <w:rsid w:val="0047348C"/>
    <w:rsid w:val="0047376F"/>
    <w:rsid w:val="004739C5"/>
    <w:rsid w:val="00476099"/>
    <w:rsid w:val="00476D5D"/>
    <w:rsid w:val="004819DA"/>
    <w:rsid w:val="00481C1F"/>
    <w:rsid w:val="00481CA6"/>
    <w:rsid w:val="004822FD"/>
    <w:rsid w:val="00484B45"/>
    <w:rsid w:val="00485B2E"/>
    <w:rsid w:val="00485BAE"/>
    <w:rsid w:val="004861E6"/>
    <w:rsid w:val="00486833"/>
    <w:rsid w:val="00487138"/>
    <w:rsid w:val="00487218"/>
    <w:rsid w:val="00487418"/>
    <w:rsid w:val="00487584"/>
    <w:rsid w:val="00487708"/>
    <w:rsid w:val="00487A00"/>
    <w:rsid w:val="00487CC4"/>
    <w:rsid w:val="00487E09"/>
    <w:rsid w:val="004937DF"/>
    <w:rsid w:val="00495CA5"/>
    <w:rsid w:val="00496D85"/>
    <w:rsid w:val="0049711F"/>
    <w:rsid w:val="00497138"/>
    <w:rsid w:val="004972F9"/>
    <w:rsid w:val="004A21A1"/>
    <w:rsid w:val="004A3159"/>
    <w:rsid w:val="004A404F"/>
    <w:rsid w:val="004A45EC"/>
    <w:rsid w:val="004A5B26"/>
    <w:rsid w:val="004A691D"/>
    <w:rsid w:val="004A6CE9"/>
    <w:rsid w:val="004A7790"/>
    <w:rsid w:val="004A7C81"/>
    <w:rsid w:val="004B011F"/>
    <w:rsid w:val="004B0CDA"/>
    <w:rsid w:val="004B2651"/>
    <w:rsid w:val="004B606E"/>
    <w:rsid w:val="004C05FC"/>
    <w:rsid w:val="004C1328"/>
    <w:rsid w:val="004C1FCB"/>
    <w:rsid w:val="004C2BCF"/>
    <w:rsid w:val="004C2DD6"/>
    <w:rsid w:val="004C3EC7"/>
    <w:rsid w:val="004C5589"/>
    <w:rsid w:val="004C58EC"/>
    <w:rsid w:val="004C5944"/>
    <w:rsid w:val="004C5C2D"/>
    <w:rsid w:val="004C63EB"/>
    <w:rsid w:val="004D0A36"/>
    <w:rsid w:val="004D1D57"/>
    <w:rsid w:val="004D1EF1"/>
    <w:rsid w:val="004D2073"/>
    <w:rsid w:val="004D2938"/>
    <w:rsid w:val="004D3D62"/>
    <w:rsid w:val="004D452F"/>
    <w:rsid w:val="004D5F44"/>
    <w:rsid w:val="004D6EDD"/>
    <w:rsid w:val="004D6EED"/>
    <w:rsid w:val="004D7B53"/>
    <w:rsid w:val="004D7BA6"/>
    <w:rsid w:val="004D7BAE"/>
    <w:rsid w:val="004E2A8C"/>
    <w:rsid w:val="004E2AA2"/>
    <w:rsid w:val="004E2C3A"/>
    <w:rsid w:val="004E2EB4"/>
    <w:rsid w:val="004E2FAA"/>
    <w:rsid w:val="004E370D"/>
    <w:rsid w:val="004E57DE"/>
    <w:rsid w:val="004E5B11"/>
    <w:rsid w:val="004E6D52"/>
    <w:rsid w:val="004E6DC0"/>
    <w:rsid w:val="004E7086"/>
    <w:rsid w:val="004F1720"/>
    <w:rsid w:val="004F2706"/>
    <w:rsid w:val="004F2D06"/>
    <w:rsid w:val="004F46E4"/>
    <w:rsid w:val="004F4F92"/>
    <w:rsid w:val="004F5467"/>
    <w:rsid w:val="004F5C85"/>
    <w:rsid w:val="004F70E1"/>
    <w:rsid w:val="00500327"/>
    <w:rsid w:val="00500410"/>
    <w:rsid w:val="00500C3A"/>
    <w:rsid w:val="00501166"/>
    <w:rsid w:val="005024AE"/>
    <w:rsid w:val="00502C3F"/>
    <w:rsid w:val="005033BC"/>
    <w:rsid w:val="005038B3"/>
    <w:rsid w:val="00504EB9"/>
    <w:rsid w:val="00505D63"/>
    <w:rsid w:val="00506753"/>
    <w:rsid w:val="005075E2"/>
    <w:rsid w:val="0051127E"/>
    <w:rsid w:val="005112C7"/>
    <w:rsid w:val="005115F7"/>
    <w:rsid w:val="005117EA"/>
    <w:rsid w:val="00512B2A"/>
    <w:rsid w:val="00513036"/>
    <w:rsid w:val="0051330A"/>
    <w:rsid w:val="00513403"/>
    <w:rsid w:val="0051370E"/>
    <w:rsid w:val="0051476D"/>
    <w:rsid w:val="00514A62"/>
    <w:rsid w:val="00515B04"/>
    <w:rsid w:val="00515CFB"/>
    <w:rsid w:val="00516141"/>
    <w:rsid w:val="00516292"/>
    <w:rsid w:val="00516320"/>
    <w:rsid w:val="0051692C"/>
    <w:rsid w:val="005217D7"/>
    <w:rsid w:val="005224A6"/>
    <w:rsid w:val="005228D1"/>
    <w:rsid w:val="00525846"/>
    <w:rsid w:val="00525E4D"/>
    <w:rsid w:val="00525E6C"/>
    <w:rsid w:val="00526F5C"/>
    <w:rsid w:val="00526FED"/>
    <w:rsid w:val="00527DBC"/>
    <w:rsid w:val="00530C5A"/>
    <w:rsid w:val="00530C60"/>
    <w:rsid w:val="00530E13"/>
    <w:rsid w:val="00532F3F"/>
    <w:rsid w:val="00534398"/>
    <w:rsid w:val="00534EAB"/>
    <w:rsid w:val="005360CF"/>
    <w:rsid w:val="00536A93"/>
    <w:rsid w:val="00536DBB"/>
    <w:rsid w:val="00537485"/>
    <w:rsid w:val="0054008F"/>
    <w:rsid w:val="00541151"/>
    <w:rsid w:val="00541733"/>
    <w:rsid w:val="00543B65"/>
    <w:rsid w:val="00543EF8"/>
    <w:rsid w:val="00544669"/>
    <w:rsid w:val="00544D7F"/>
    <w:rsid w:val="00544E96"/>
    <w:rsid w:val="0054554A"/>
    <w:rsid w:val="0054644C"/>
    <w:rsid w:val="00546BF8"/>
    <w:rsid w:val="00546CF4"/>
    <w:rsid w:val="00546D87"/>
    <w:rsid w:val="005471A6"/>
    <w:rsid w:val="0054727A"/>
    <w:rsid w:val="00547401"/>
    <w:rsid w:val="00547A83"/>
    <w:rsid w:val="00550120"/>
    <w:rsid w:val="0055049C"/>
    <w:rsid w:val="00550801"/>
    <w:rsid w:val="00550A71"/>
    <w:rsid w:val="00551BD1"/>
    <w:rsid w:val="00552A34"/>
    <w:rsid w:val="00553718"/>
    <w:rsid w:val="00553F1E"/>
    <w:rsid w:val="00554BDA"/>
    <w:rsid w:val="00555086"/>
    <w:rsid w:val="00555133"/>
    <w:rsid w:val="00555C17"/>
    <w:rsid w:val="00556901"/>
    <w:rsid w:val="00556C74"/>
    <w:rsid w:val="00556D8B"/>
    <w:rsid w:val="00557F88"/>
    <w:rsid w:val="005608E9"/>
    <w:rsid w:val="00561374"/>
    <w:rsid w:val="00561DC1"/>
    <w:rsid w:val="0056204F"/>
    <w:rsid w:val="0056244A"/>
    <w:rsid w:val="00563AC6"/>
    <w:rsid w:val="00563BBF"/>
    <w:rsid w:val="0056558E"/>
    <w:rsid w:val="00565C5A"/>
    <w:rsid w:val="00565FD5"/>
    <w:rsid w:val="00566C5A"/>
    <w:rsid w:val="00566D78"/>
    <w:rsid w:val="00566E48"/>
    <w:rsid w:val="005700FD"/>
    <w:rsid w:val="00570A25"/>
    <w:rsid w:val="00571E07"/>
    <w:rsid w:val="0057286E"/>
    <w:rsid w:val="00573D73"/>
    <w:rsid w:val="00574099"/>
    <w:rsid w:val="00575DF3"/>
    <w:rsid w:val="005764C4"/>
    <w:rsid w:val="005764E6"/>
    <w:rsid w:val="00576745"/>
    <w:rsid w:val="00577264"/>
    <w:rsid w:val="00577B03"/>
    <w:rsid w:val="00580057"/>
    <w:rsid w:val="005804CA"/>
    <w:rsid w:val="005809EC"/>
    <w:rsid w:val="00580D03"/>
    <w:rsid w:val="00582793"/>
    <w:rsid w:val="00582EBA"/>
    <w:rsid w:val="00583BB3"/>
    <w:rsid w:val="005845BE"/>
    <w:rsid w:val="00584E89"/>
    <w:rsid w:val="005854CC"/>
    <w:rsid w:val="0058769A"/>
    <w:rsid w:val="00587963"/>
    <w:rsid w:val="00587A03"/>
    <w:rsid w:val="00587D69"/>
    <w:rsid w:val="005905BC"/>
    <w:rsid w:val="0059105C"/>
    <w:rsid w:val="005919A8"/>
    <w:rsid w:val="005938FF"/>
    <w:rsid w:val="0059413B"/>
    <w:rsid w:val="005949AE"/>
    <w:rsid w:val="00595648"/>
    <w:rsid w:val="00596368"/>
    <w:rsid w:val="005A09FB"/>
    <w:rsid w:val="005A1917"/>
    <w:rsid w:val="005A24C8"/>
    <w:rsid w:val="005A4E85"/>
    <w:rsid w:val="005A5A48"/>
    <w:rsid w:val="005A5EB6"/>
    <w:rsid w:val="005A7309"/>
    <w:rsid w:val="005B00AB"/>
    <w:rsid w:val="005B0ABF"/>
    <w:rsid w:val="005B0DDB"/>
    <w:rsid w:val="005B0E03"/>
    <w:rsid w:val="005B2CF1"/>
    <w:rsid w:val="005B3642"/>
    <w:rsid w:val="005B3BCC"/>
    <w:rsid w:val="005B3FEE"/>
    <w:rsid w:val="005B48E1"/>
    <w:rsid w:val="005B65AE"/>
    <w:rsid w:val="005B6850"/>
    <w:rsid w:val="005B752C"/>
    <w:rsid w:val="005B7FF7"/>
    <w:rsid w:val="005C0692"/>
    <w:rsid w:val="005C06BE"/>
    <w:rsid w:val="005C090A"/>
    <w:rsid w:val="005C0C27"/>
    <w:rsid w:val="005C0C30"/>
    <w:rsid w:val="005C16A4"/>
    <w:rsid w:val="005C1FA6"/>
    <w:rsid w:val="005C2CCD"/>
    <w:rsid w:val="005C33E0"/>
    <w:rsid w:val="005C3582"/>
    <w:rsid w:val="005C47FC"/>
    <w:rsid w:val="005C4831"/>
    <w:rsid w:val="005C5866"/>
    <w:rsid w:val="005C5B73"/>
    <w:rsid w:val="005C6516"/>
    <w:rsid w:val="005C6F11"/>
    <w:rsid w:val="005C7BEF"/>
    <w:rsid w:val="005C7D18"/>
    <w:rsid w:val="005D07AA"/>
    <w:rsid w:val="005D25CA"/>
    <w:rsid w:val="005D365E"/>
    <w:rsid w:val="005D46E0"/>
    <w:rsid w:val="005D47A1"/>
    <w:rsid w:val="005D4A3C"/>
    <w:rsid w:val="005D6172"/>
    <w:rsid w:val="005D6D86"/>
    <w:rsid w:val="005D7D6B"/>
    <w:rsid w:val="005E0951"/>
    <w:rsid w:val="005E11F6"/>
    <w:rsid w:val="005E13ED"/>
    <w:rsid w:val="005E3661"/>
    <w:rsid w:val="005E3F7E"/>
    <w:rsid w:val="005E48CB"/>
    <w:rsid w:val="005E4C59"/>
    <w:rsid w:val="005E6F57"/>
    <w:rsid w:val="005E790D"/>
    <w:rsid w:val="005F005E"/>
    <w:rsid w:val="005F04E4"/>
    <w:rsid w:val="005F095E"/>
    <w:rsid w:val="005F153F"/>
    <w:rsid w:val="005F1DAE"/>
    <w:rsid w:val="005F20AF"/>
    <w:rsid w:val="005F733D"/>
    <w:rsid w:val="005F744C"/>
    <w:rsid w:val="00600310"/>
    <w:rsid w:val="00600366"/>
    <w:rsid w:val="0060036D"/>
    <w:rsid w:val="00600473"/>
    <w:rsid w:val="00600CD8"/>
    <w:rsid w:val="00600F24"/>
    <w:rsid w:val="0060159F"/>
    <w:rsid w:val="00601CD6"/>
    <w:rsid w:val="00601CE4"/>
    <w:rsid w:val="006039EB"/>
    <w:rsid w:val="00604695"/>
    <w:rsid w:val="00604CDA"/>
    <w:rsid w:val="006071F1"/>
    <w:rsid w:val="0060735C"/>
    <w:rsid w:val="00607A8E"/>
    <w:rsid w:val="006132C2"/>
    <w:rsid w:val="0061510F"/>
    <w:rsid w:val="00615876"/>
    <w:rsid w:val="00615C66"/>
    <w:rsid w:val="0061746E"/>
    <w:rsid w:val="00617C38"/>
    <w:rsid w:val="00620734"/>
    <w:rsid w:val="0062136F"/>
    <w:rsid w:val="0062150B"/>
    <w:rsid w:val="006219BC"/>
    <w:rsid w:val="00621D59"/>
    <w:rsid w:val="00625571"/>
    <w:rsid w:val="0062641E"/>
    <w:rsid w:val="0063111D"/>
    <w:rsid w:val="0063356F"/>
    <w:rsid w:val="0063461E"/>
    <w:rsid w:val="00634DDE"/>
    <w:rsid w:val="00636B5B"/>
    <w:rsid w:val="00636BE0"/>
    <w:rsid w:val="00636E50"/>
    <w:rsid w:val="00637403"/>
    <w:rsid w:val="00637C4B"/>
    <w:rsid w:val="006405DD"/>
    <w:rsid w:val="006422A3"/>
    <w:rsid w:val="0064276C"/>
    <w:rsid w:val="00642E65"/>
    <w:rsid w:val="00643801"/>
    <w:rsid w:val="00645459"/>
    <w:rsid w:val="00645488"/>
    <w:rsid w:val="00645E15"/>
    <w:rsid w:val="0064604F"/>
    <w:rsid w:val="00646505"/>
    <w:rsid w:val="0064768D"/>
    <w:rsid w:val="006507AC"/>
    <w:rsid w:val="006513DD"/>
    <w:rsid w:val="00651E2D"/>
    <w:rsid w:val="00652049"/>
    <w:rsid w:val="0065265E"/>
    <w:rsid w:val="00653960"/>
    <w:rsid w:val="006540C1"/>
    <w:rsid w:val="00655BE4"/>
    <w:rsid w:val="00655EED"/>
    <w:rsid w:val="00656B6C"/>
    <w:rsid w:val="0065735D"/>
    <w:rsid w:val="006579D1"/>
    <w:rsid w:val="00657C23"/>
    <w:rsid w:val="006610D9"/>
    <w:rsid w:val="006628CE"/>
    <w:rsid w:val="00662C39"/>
    <w:rsid w:val="00662D55"/>
    <w:rsid w:val="0066374E"/>
    <w:rsid w:val="0066395D"/>
    <w:rsid w:val="006646C8"/>
    <w:rsid w:val="00664CF4"/>
    <w:rsid w:val="00665451"/>
    <w:rsid w:val="006665EB"/>
    <w:rsid w:val="0067024E"/>
    <w:rsid w:val="0067037D"/>
    <w:rsid w:val="0067100F"/>
    <w:rsid w:val="00672B3E"/>
    <w:rsid w:val="00673F7A"/>
    <w:rsid w:val="00674A08"/>
    <w:rsid w:val="00675169"/>
    <w:rsid w:val="00676C41"/>
    <w:rsid w:val="00676F4C"/>
    <w:rsid w:val="00677067"/>
    <w:rsid w:val="00677D0D"/>
    <w:rsid w:val="00680365"/>
    <w:rsid w:val="00681494"/>
    <w:rsid w:val="00681674"/>
    <w:rsid w:val="00681894"/>
    <w:rsid w:val="006868A3"/>
    <w:rsid w:val="00687713"/>
    <w:rsid w:val="00687A17"/>
    <w:rsid w:val="0069032F"/>
    <w:rsid w:val="00690B50"/>
    <w:rsid w:val="00692B70"/>
    <w:rsid w:val="006934DC"/>
    <w:rsid w:val="00694BE7"/>
    <w:rsid w:val="00695105"/>
    <w:rsid w:val="006969D0"/>
    <w:rsid w:val="00696D06"/>
    <w:rsid w:val="0069724A"/>
    <w:rsid w:val="00697359"/>
    <w:rsid w:val="00697978"/>
    <w:rsid w:val="00697FA2"/>
    <w:rsid w:val="006A0292"/>
    <w:rsid w:val="006A1E59"/>
    <w:rsid w:val="006A20CA"/>
    <w:rsid w:val="006A233F"/>
    <w:rsid w:val="006A235E"/>
    <w:rsid w:val="006A241A"/>
    <w:rsid w:val="006A26F1"/>
    <w:rsid w:val="006A3BFF"/>
    <w:rsid w:val="006A42CD"/>
    <w:rsid w:val="006A45B6"/>
    <w:rsid w:val="006A4D77"/>
    <w:rsid w:val="006A4FB3"/>
    <w:rsid w:val="006A540D"/>
    <w:rsid w:val="006A5EE7"/>
    <w:rsid w:val="006A5F6A"/>
    <w:rsid w:val="006A64D8"/>
    <w:rsid w:val="006A68B4"/>
    <w:rsid w:val="006A6F33"/>
    <w:rsid w:val="006A6F5F"/>
    <w:rsid w:val="006A7AEB"/>
    <w:rsid w:val="006B03E5"/>
    <w:rsid w:val="006B0738"/>
    <w:rsid w:val="006B07A6"/>
    <w:rsid w:val="006B0B3B"/>
    <w:rsid w:val="006B1C85"/>
    <w:rsid w:val="006B3C4A"/>
    <w:rsid w:val="006B3F76"/>
    <w:rsid w:val="006B51BB"/>
    <w:rsid w:val="006B551E"/>
    <w:rsid w:val="006B6713"/>
    <w:rsid w:val="006B6F39"/>
    <w:rsid w:val="006C058D"/>
    <w:rsid w:val="006C0E7F"/>
    <w:rsid w:val="006C2A9B"/>
    <w:rsid w:val="006C2D05"/>
    <w:rsid w:val="006C2EC7"/>
    <w:rsid w:val="006C388A"/>
    <w:rsid w:val="006C3A56"/>
    <w:rsid w:val="006C4096"/>
    <w:rsid w:val="006C4401"/>
    <w:rsid w:val="006C4602"/>
    <w:rsid w:val="006C562A"/>
    <w:rsid w:val="006C592C"/>
    <w:rsid w:val="006C6710"/>
    <w:rsid w:val="006C795E"/>
    <w:rsid w:val="006D086F"/>
    <w:rsid w:val="006D0BDF"/>
    <w:rsid w:val="006D17E8"/>
    <w:rsid w:val="006D1F37"/>
    <w:rsid w:val="006D2469"/>
    <w:rsid w:val="006D36A3"/>
    <w:rsid w:val="006D3A5B"/>
    <w:rsid w:val="006D3D7C"/>
    <w:rsid w:val="006D4142"/>
    <w:rsid w:val="006D4B12"/>
    <w:rsid w:val="006D58C7"/>
    <w:rsid w:val="006D5C7E"/>
    <w:rsid w:val="006D6BA9"/>
    <w:rsid w:val="006D7082"/>
    <w:rsid w:val="006D7B7C"/>
    <w:rsid w:val="006D7D6A"/>
    <w:rsid w:val="006E10F1"/>
    <w:rsid w:val="006E4057"/>
    <w:rsid w:val="006E46F2"/>
    <w:rsid w:val="006E4E12"/>
    <w:rsid w:val="006E5B97"/>
    <w:rsid w:val="006E60C4"/>
    <w:rsid w:val="006E6518"/>
    <w:rsid w:val="006E76A9"/>
    <w:rsid w:val="006E7BE3"/>
    <w:rsid w:val="006F0C02"/>
    <w:rsid w:val="006F120F"/>
    <w:rsid w:val="006F200F"/>
    <w:rsid w:val="006F2457"/>
    <w:rsid w:val="006F2691"/>
    <w:rsid w:val="006F2C72"/>
    <w:rsid w:val="006F3892"/>
    <w:rsid w:val="006F444D"/>
    <w:rsid w:val="006F5E50"/>
    <w:rsid w:val="00701103"/>
    <w:rsid w:val="00702E93"/>
    <w:rsid w:val="0070393F"/>
    <w:rsid w:val="00705146"/>
    <w:rsid w:val="00706A2C"/>
    <w:rsid w:val="0070781D"/>
    <w:rsid w:val="00707E7E"/>
    <w:rsid w:val="007100E3"/>
    <w:rsid w:val="00710BC0"/>
    <w:rsid w:val="007113D1"/>
    <w:rsid w:val="00711AF1"/>
    <w:rsid w:val="00711B22"/>
    <w:rsid w:val="00712953"/>
    <w:rsid w:val="00712B02"/>
    <w:rsid w:val="00714FA4"/>
    <w:rsid w:val="0071546B"/>
    <w:rsid w:val="0071660F"/>
    <w:rsid w:val="00716D3E"/>
    <w:rsid w:val="00717C12"/>
    <w:rsid w:val="00720AD9"/>
    <w:rsid w:val="0072165A"/>
    <w:rsid w:val="0072277C"/>
    <w:rsid w:val="007229E4"/>
    <w:rsid w:val="00724038"/>
    <w:rsid w:val="007253FC"/>
    <w:rsid w:val="007263F0"/>
    <w:rsid w:val="0072732E"/>
    <w:rsid w:val="00731421"/>
    <w:rsid w:val="0073279D"/>
    <w:rsid w:val="007328E5"/>
    <w:rsid w:val="0073376E"/>
    <w:rsid w:val="007338F3"/>
    <w:rsid w:val="00733FEB"/>
    <w:rsid w:val="00734152"/>
    <w:rsid w:val="00734EAC"/>
    <w:rsid w:val="007351DF"/>
    <w:rsid w:val="0073552D"/>
    <w:rsid w:val="007368FD"/>
    <w:rsid w:val="007376CD"/>
    <w:rsid w:val="0073778B"/>
    <w:rsid w:val="00737D33"/>
    <w:rsid w:val="0074088D"/>
    <w:rsid w:val="00741F07"/>
    <w:rsid w:val="00741FED"/>
    <w:rsid w:val="00743033"/>
    <w:rsid w:val="007447F4"/>
    <w:rsid w:val="0074508E"/>
    <w:rsid w:val="0074513D"/>
    <w:rsid w:val="0074539F"/>
    <w:rsid w:val="007472A3"/>
    <w:rsid w:val="007477C5"/>
    <w:rsid w:val="00750136"/>
    <w:rsid w:val="007516F4"/>
    <w:rsid w:val="00751A00"/>
    <w:rsid w:val="00751B8B"/>
    <w:rsid w:val="00752185"/>
    <w:rsid w:val="00752BAB"/>
    <w:rsid w:val="00753DC3"/>
    <w:rsid w:val="0075637D"/>
    <w:rsid w:val="007566B3"/>
    <w:rsid w:val="00756F69"/>
    <w:rsid w:val="0075765F"/>
    <w:rsid w:val="007604B1"/>
    <w:rsid w:val="00760BE9"/>
    <w:rsid w:val="00761077"/>
    <w:rsid w:val="007619CB"/>
    <w:rsid w:val="00762360"/>
    <w:rsid w:val="00762756"/>
    <w:rsid w:val="00762B3E"/>
    <w:rsid w:val="00762DBD"/>
    <w:rsid w:val="007630EB"/>
    <w:rsid w:val="00763D4A"/>
    <w:rsid w:val="00764C55"/>
    <w:rsid w:val="00764E29"/>
    <w:rsid w:val="00767386"/>
    <w:rsid w:val="00767949"/>
    <w:rsid w:val="00770D0B"/>
    <w:rsid w:val="00771429"/>
    <w:rsid w:val="007718D2"/>
    <w:rsid w:val="007722FF"/>
    <w:rsid w:val="00773C94"/>
    <w:rsid w:val="00775288"/>
    <w:rsid w:val="007756A1"/>
    <w:rsid w:val="00776080"/>
    <w:rsid w:val="0077753A"/>
    <w:rsid w:val="00777B23"/>
    <w:rsid w:val="00777C4B"/>
    <w:rsid w:val="007812BC"/>
    <w:rsid w:val="0078155F"/>
    <w:rsid w:val="00782BBB"/>
    <w:rsid w:val="00783314"/>
    <w:rsid w:val="00783556"/>
    <w:rsid w:val="00786609"/>
    <w:rsid w:val="00786FAB"/>
    <w:rsid w:val="00787675"/>
    <w:rsid w:val="00787E0A"/>
    <w:rsid w:val="007907E9"/>
    <w:rsid w:val="00790B68"/>
    <w:rsid w:val="00790E5B"/>
    <w:rsid w:val="007923A6"/>
    <w:rsid w:val="00792B54"/>
    <w:rsid w:val="0079384E"/>
    <w:rsid w:val="00793B13"/>
    <w:rsid w:val="00794006"/>
    <w:rsid w:val="00794E97"/>
    <w:rsid w:val="00795629"/>
    <w:rsid w:val="007956D5"/>
    <w:rsid w:val="00795A24"/>
    <w:rsid w:val="0079644E"/>
    <w:rsid w:val="007966DB"/>
    <w:rsid w:val="0079753B"/>
    <w:rsid w:val="00797617"/>
    <w:rsid w:val="00797EEA"/>
    <w:rsid w:val="007A01CE"/>
    <w:rsid w:val="007A17BC"/>
    <w:rsid w:val="007A2C20"/>
    <w:rsid w:val="007A37A0"/>
    <w:rsid w:val="007A386C"/>
    <w:rsid w:val="007A4448"/>
    <w:rsid w:val="007A51A5"/>
    <w:rsid w:val="007A6117"/>
    <w:rsid w:val="007A67A4"/>
    <w:rsid w:val="007A7B7C"/>
    <w:rsid w:val="007A7D64"/>
    <w:rsid w:val="007B009A"/>
    <w:rsid w:val="007B0620"/>
    <w:rsid w:val="007B1D46"/>
    <w:rsid w:val="007B2EA9"/>
    <w:rsid w:val="007B34A1"/>
    <w:rsid w:val="007B3BFA"/>
    <w:rsid w:val="007B4795"/>
    <w:rsid w:val="007B5578"/>
    <w:rsid w:val="007B567A"/>
    <w:rsid w:val="007B61D6"/>
    <w:rsid w:val="007B6BE2"/>
    <w:rsid w:val="007B77A9"/>
    <w:rsid w:val="007B7D16"/>
    <w:rsid w:val="007C015B"/>
    <w:rsid w:val="007C0308"/>
    <w:rsid w:val="007C06BF"/>
    <w:rsid w:val="007C0F91"/>
    <w:rsid w:val="007C103D"/>
    <w:rsid w:val="007C3814"/>
    <w:rsid w:val="007C385C"/>
    <w:rsid w:val="007C3A28"/>
    <w:rsid w:val="007C3BBE"/>
    <w:rsid w:val="007C3C8D"/>
    <w:rsid w:val="007C40A4"/>
    <w:rsid w:val="007C4AD2"/>
    <w:rsid w:val="007C5164"/>
    <w:rsid w:val="007C5AD6"/>
    <w:rsid w:val="007C5DFF"/>
    <w:rsid w:val="007C6FCC"/>
    <w:rsid w:val="007C72D8"/>
    <w:rsid w:val="007C7331"/>
    <w:rsid w:val="007D04DF"/>
    <w:rsid w:val="007D21B3"/>
    <w:rsid w:val="007D24BE"/>
    <w:rsid w:val="007D2911"/>
    <w:rsid w:val="007D2B98"/>
    <w:rsid w:val="007D3242"/>
    <w:rsid w:val="007D3718"/>
    <w:rsid w:val="007D3BC5"/>
    <w:rsid w:val="007D4966"/>
    <w:rsid w:val="007D4C23"/>
    <w:rsid w:val="007D4ECD"/>
    <w:rsid w:val="007D6AC6"/>
    <w:rsid w:val="007D6B90"/>
    <w:rsid w:val="007D79AA"/>
    <w:rsid w:val="007E0F2B"/>
    <w:rsid w:val="007E14A7"/>
    <w:rsid w:val="007E187D"/>
    <w:rsid w:val="007E2246"/>
    <w:rsid w:val="007E2937"/>
    <w:rsid w:val="007E2CC1"/>
    <w:rsid w:val="007E324F"/>
    <w:rsid w:val="007E3855"/>
    <w:rsid w:val="007E41BB"/>
    <w:rsid w:val="007E4E33"/>
    <w:rsid w:val="007E57EC"/>
    <w:rsid w:val="007E7561"/>
    <w:rsid w:val="007E75D5"/>
    <w:rsid w:val="007E7D57"/>
    <w:rsid w:val="007E7E27"/>
    <w:rsid w:val="007E7E9D"/>
    <w:rsid w:val="007F0606"/>
    <w:rsid w:val="007F0E50"/>
    <w:rsid w:val="007F147C"/>
    <w:rsid w:val="007F1C45"/>
    <w:rsid w:val="007F2A26"/>
    <w:rsid w:val="007F2C82"/>
    <w:rsid w:val="007F2DF2"/>
    <w:rsid w:val="007F2FC8"/>
    <w:rsid w:val="007F4013"/>
    <w:rsid w:val="007F620B"/>
    <w:rsid w:val="007F622A"/>
    <w:rsid w:val="007F6688"/>
    <w:rsid w:val="007F6FEF"/>
    <w:rsid w:val="007F73B2"/>
    <w:rsid w:val="00800791"/>
    <w:rsid w:val="00800935"/>
    <w:rsid w:val="00801F0C"/>
    <w:rsid w:val="008025B2"/>
    <w:rsid w:val="00802CBA"/>
    <w:rsid w:val="00803A08"/>
    <w:rsid w:val="00803A84"/>
    <w:rsid w:val="008042B0"/>
    <w:rsid w:val="00804D24"/>
    <w:rsid w:val="00804F0B"/>
    <w:rsid w:val="00805AE3"/>
    <w:rsid w:val="008071F5"/>
    <w:rsid w:val="008078AC"/>
    <w:rsid w:val="00810256"/>
    <w:rsid w:val="0081078E"/>
    <w:rsid w:val="008134A6"/>
    <w:rsid w:val="0081511F"/>
    <w:rsid w:val="00815798"/>
    <w:rsid w:val="00815BED"/>
    <w:rsid w:val="00815F32"/>
    <w:rsid w:val="00816D19"/>
    <w:rsid w:val="00817897"/>
    <w:rsid w:val="00817A08"/>
    <w:rsid w:val="00822577"/>
    <w:rsid w:val="0082278F"/>
    <w:rsid w:val="00822C2D"/>
    <w:rsid w:val="00823B59"/>
    <w:rsid w:val="00826432"/>
    <w:rsid w:val="00826D04"/>
    <w:rsid w:val="00826EB0"/>
    <w:rsid w:val="008272F8"/>
    <w:rsid w:val="00827FAE"/>
    <w:rsid w:val="00830676"/>
    <w:rsid w:val="008306A3"/>
    <w:rsid w:val="008328E9"/>
    <w:rsid w:val="00832B5F"/>
    <w:rsid w:val="008348DF"/>
    <w:rsid w:val="0083645C"/>
    <w:rsid w:val="008366C8"/>
    <w:rsid w:val="00837473"/>
    <w:rsid w:val="008377FF"/>
    <w:rsid w:val="00837A9E"/>
    <w:rsid w:val="00837AC5"/>
    <w:rsid w:val="00837DAD"/>
    <w:rsid w:val="00840DB0"/>
    <w:rsid w:val="008413BC"/>
    <w:rsid w:val="00841C52"/>
    <w:rsid w:val="00843116"/>
    <w:rsid w:val="00843FD4"/>
    <w:rsid w:val="00844422"/>
    <w:rsid w:val="0084504D"/>
    <w:rsid w:val="008460F2"/>
    <w:rsid w:val="00847840"/>
    <w:rsid w:val="008478C3"/>
    <w:rsid w:val="00847B5F"/>
    <w:rsid w:val="008505A1"/>
    <w:rsid w:val="00850696"/>
    <w:rsid w:val="00852621"/>
    <w:rsid w:val="00852ACD"/>
    <w:rsid w:val="008530C2"/>
    <w:rsid w:val="008543F7"/>
    <w:rsid w:val="00855E4F"/>
    <w:rsid w:val="008562BB"/>
    <w:rsid w:val="008564A6"/>
    <w:rsid w:val="008565CD"/>
    <w:rsid w:val="008573E7"/>
    <w:rsid w:val="00860B8B"/>
    <w:rsid w:val="00860CC7"/>
    <w:rsid w:val="008611DA"/>
    <w:rsid w:val="0086135E"/>
    <w:rsid w:val="00861406"/>
    <w:rsid w:val="00862F6C"/>
    <w:rsid w:val="008641B0"/>
    <w:rsid w:val="00865228"/>
    <w:rsid w:val="008656F9"/>
    <w:rsid w:val="00866BE7"/>
    <w:rsid w:val="0086774D"/>
    <w:rsid w:val="00867EB9"/>
    <w:rsid w:val="0087026B"/>
    <w:rsid w:val="00870411"/>
    <w:rsid w:val="0087148A"/>
    <w:rsid w:val="00873C76"/>
    <w:rsid w:val="00874551"/>
    <w:rsid w:val="00874E07"/>
    <w:rsid w:val="00875673"/>
    <w:rsid w:val="00875AEC"/>
    <w:rsid w:val="00875FB3"/>
    <w:rsid w:val="00876310"/>
    <w:rsid w:val="00876479"/>
    <w:rsid w:val="00877346"/>
    <w:rsid w:val="00880033"/>
    <w:rsid w:val="008801FF"/>
    <w:rsid w:val="00880B65"/>
    <w:rsid w:val="00880E93"/>
    <w:rsid w:val="008824ED"/>
    <w:rsid w:val="008829A6"/>
    <w:rsid w:val="008829BF"/>
    <w:rsid w:val="00883AE8"/>
    <w:rsid w:val="0088418C"/>
    <w:rsid w:val="0088447B"/>
    <w:rsid w:val="00884E42"/>
    <w:rsid w:val="00884F28"/>
    <w:rsid w:val="008873A7"/>
    <w:rsid w:val="00887866"/>
    <w:rsid w:val="00887FD7"/>
    <w:rsid w:val="00891595"/>
    <w:rsid w:val="008918E4"/>
    <w:rsid w:val="00892DA6"/>
    <w:rsid w:val="0089312E"/>
    <w:rsid w:val="008931AD"/>
    <w:rsid w:val="008935D0"/>
    <w:rsid w:val="00893B28"/>
    <w:rsid w:val="00893DEC"/>
    <w:rsid w:val="00893E01"/>
    <w:rsid w:val="008946B8"/>
    <w:rsid w:val="00894C1E"/>
    <w:rsid w:val="00894DD1"/>
    <w:rsid w:val="00895C7D"/>
    <w:rsid w:val="00895DA0"/>
    <w:rsid w:val="00896902"/>
    <w:rsid w:val="008A07E9"/>
    <w:rsid w:val="008A093F"/>
    <w:rsid w:val="008A1053"/>
    <w:rsid w:val="008A1CF3"/>
    <w:rsid w:val="008A3D99"/>
    <w:rsid w:val="008A4CC8"/>
    <w:rsid w:val="008A6488"/>
    <w:rsid w:val="008A6E43"/>
    <w:rsid w:val="008B065A"/>
    <w:rsid w:val="008B0895"/>
    <w:rsid w:val="008B08D2"/>
    <w:rsid w:val="008B08FA"/>
    <w:rsid w:val="008B09B7"/>
    <w:rsid w:val="008B0A7C"/>
    <w:rsid w:val="008B0C71"/>
    <w:rsid w:val="008B1658"/>
    <w:rsid w:val="008B24C8"/>
    <w:rsid w:val="008B2C7A"/>
    <w:rsid w:val="008B374C"/>
    <w:rsid w:val="008B3A27"/>
    <w:rsid w:val="008B4254"/>
    <w:rsid w:val="008B69E5"/>
    <w:rsid w:val="008B737C"/>
    <w:rsid w:val="008C0F98"/>
    <w:rsid w:val="008C2073"/>
    <w:rsid w:val="008C30C9"/>
    <w:rsid w:val="008C379F"/>
    <w:rsid w:val="008C5E2F"/>
    <w:rsid w:val="008C6821"/>
    <w:rsid w:val="008C6AEA"/>
    <w:rsid w:val="008D067B"/>
    <w:rsid w:val="008D0BD1"/>
    <w:rsid w:val="008D11B2"/>
    <w:rsid w:val="008D24B6"/>
    <w:rsid w:val="008D2868"/>
    <w:rsid w:val="008D301D"/>
    <w:rsid w:val="008D3211"/>
    <w:rsid w:val="008D391E"/>
    <w:rsid w:val="008D3C6C"/>
    <w:rsid w:val="008D47ED"/>
    <w:rsid w:val="008D4D1F"/>
    <w:rsid w:val="008D5670"/>
    <w:rsid w:val="008D698B"/>
    <w:rsid w:val="008E0356"/>
    <w:rsid w:val="008E0BD9"/>
    <w:rsid w:val="008E0C78"/>
    <w:rsid w:val="008E11A3"/>
    <w:rsid w:val="008E1C32"/>
    <w:rsid w:val="008E23DF"/>
    <w:rsid w:val="008E2A35"/>
    <w:rsid w:val="008E3333"/>
    <w:rsid w:val="008E3A31"/>
    <w:rsid w:val="008E4457"/>
    <w:rsid w:val="008E46BA"/>
    <w:rsid w:val="008E4CE9"/>
    <w:rsid w:val="008E5BC5"/>
    <w:rsid w:val="008E658C"/>
    <w:rsid w:val="008E7D4B"/>
    <w:rsid w:val="008F041D"/>
    <w:rsid w:val="008F09A6"/>
    <w:rsid w:val="008F32E4"/>
    <w:rsid w:val="008F390E"/>
    <w:rsid w:val="008F4918"/>
    <w:rsid w:val="008F54A7"/>
    <w:rsid w:val="008F60D8"/>
    <w:rsid w:val="008F6A4E"/>
    <w:rsid w:val="008F6D85"/>
    <w:rsid w:val="008F734B"/>
    <w:rsid w:val="008F7E53"/>
    <w:rsid w:val="00900496"/>
    <w:rsid w:val="009004DC"/>
    <w:rsid w:val="00900550"/>
    <w:rsid w:val="009016B8"/>
    <w:rsid w:val="00901FE5"/>
    <w:rsid w:val="00902B7B"/>
    <w:rsid w:val="00902CF7"/>
    <w:rsid w:val="009041FC"/>
    <w:rsid w:val="00905110"/>
    <w:rsid w:val="00906207"/>
    <w:rsid w:val="00907995"/>
    <w:rsid w:val="009102E2"/>
    <w:rsid w:val="0091103E"/>
    <w:rsid w:val="009112BF"/>
    <w:rsid w:val="00911B52"/>
    <w:rsid w:val="00911DEC"/>
    <w:rsid w:val="009127C9"/>
    <w:rsid w:val="00912C6E"/>
    <w:rsid w:val="00912CEC"/>
    <w:rsid w:val="009132D4"/>
    <w:rsid w:val="00913F66"/>
    <w:rsid w:val="009142F0"/>
    <w:rsid w:val="00915480"/>
    <w:rsid w:val="00916237"/>
    <w:rsid w:val="00916409"/>
    <w:rsid w:val="0091671D"/>
    <w:rsid w:val="009170E8"/>
    <w:rsid w:val="009175E8"/>
    <w:rsid w:val="009176B0"/>
    <w:rsid w:val="00917C66"/>
    <w:rsid w:val="009217CF"/>
    <w:rsid w:val="00922FE0"/>
    <w:rsid w:val="00925EDF"/>
    <w:rsid w:val="0092646C"/>
    <w:rsid w:val="009272A8"/>
    <w:rsid w:val="00930214"/>
    <w:rsid w:val="00930520"/>
    <w:rsid w:val="009307B9"/>
    <w:rsid w:val="009308A7"/>
    <w:rsid w:val="00932391"/>
    <w:rsid w:val="009332B9"/>
    <w:rsid w:val="00933B40"/>
    <w:rsid w:val="00936995"/>
    <w:rsid w:val="00936A8C"/>
    <w:rsid w:val="009373CE"/>
    <w:rsid w:val="00937686"/>
    <w:rsid w:val="00940169"/>
    <w:rsid w:val="00940186"/>
    <w:rsid w:val="00940DB4"/>
    <w:rsid w:val="009413C4"/>
    <w:rsid w:val="00941510"/>
    <w:rsid w:val="00941E0C"/>
    <w:rsid w:val="00943C97"/>
    <w:rsid w:val="00943CA3"/>
    <w:rsid w:val="00944A66"/>
    <w:rsid w:val="0094511F"/>
    <w:rsid w:val="009505B0"/>
    <w:rsid w:val="00951148"/>
    <w:rsid w:val="00951CE9"/>
    <w:rsid w:val="00952C08"/>
    <w:rsid w:val="00953094"/>
    <w:rsid w:val="00953103"/>
    <w:rsid w:val="009537B1"/>
    <w:rsid w:val="00954456"/>
    <w:rsid w:val="00955FD7"/>
    <w:rsid w:val="009563F1"/>
    <w:rsid w:val="009625B4"/>
    <w:rsid w:val="009627D2"/>
    <w:rsid w:val="009628A6"/>
    <w:rsid w:val="009629B1"/>
    <w:rsid w:val="00964AC7"/>
    <w:rsid w:val="00964B75"/>
    <w:rsid w:val="00966D5F"/>
    <w:rsid w:val="00967EAC"/>
    <w:rsid w:val="0097042C"/>
    <w:rsid w:val="00970A2D"/>
    <w:rsid w:val="00970FC9"/>
    <w:rsid w:val="009720CA"/>
    <w:rsid w:val="009728E9"/>
    <w:rsid w:val="00973F47"/>
    <w:rsid w:val="009744AF"/>
    <w:rsid w:val="00974940"/>
    <w:rsid w:val="00974B0C"/>
    <w:rsid w:val="00974BDB"/>
    <w:rsid w:val="00976C8D"/>
    <w:rsid w:val="00980825"/>
    <w:rsid w:val="00980953"/>
    <w:rsid w:val="00981275"/>
    <w:rsid w:val="00981DA5"/>
    <w:rsid w:val="00982CCA"/>
    <w:rsid w:val="00983494"/>
    <w:rsid w:val="00983783"/>
    <w:rsid w:val="00983B51"/>
    <w:rsid w:val="00983B56"/>
    <w:rsid w:val="00984C4F"/>
    <w:rsid w:val="0098543D"/>
    <w:rsid w:val="009865CB"/>
    <w:rsid w:val="00987278"/>
    <w:rsid w:val="00987FC9"/>
    <w:rsid w:val="00990A26"/>
    <w:rsid w:val="00991208"/>
    <w:rsid w:val="00991A8E"/>
    <w:rsid w:val="00991CA7"/>
    <w:rsid w:val="00992209"/>
    <w:rsid w:val="009923AF"/>
    <w:rsid w:val="00993CDE"/>
    <w:rsid w:val="00994E1E"/>
    <w:rsid w:val="009958CC"/>
    <w:rsid w:val="00996243"/>
    <w:rsid w:val="009962F8"/>
    <w:rsid w:val="00996529"/>
    <w:rsid w:val="00997BF0"/>
    <w:rsid w:val="009A0259"/>
    <w:rsid w:val="009A0859"/>
    <w:rsid w:val="009A3001"/>
    <w:rsid w:val="009A3541"/>
    <w:rsid w:val="009A475B"/>
    <w:rsid w:val="009A6FD1"/>
    <w:rsid w:val="009B00A3"/>
    <w:rsid w:val="009B0234"/>
    <w:rsid w:val="009B3085"/>
    <w:rsid w:val="009B3EA7"/>
    <w:rsid w:val="009B52E4"/>
    <w:rsid w:val="009B549D"/>
    <w:rsid w:val="009B54C1"/>
    <w:rsid w:val="009B55CA"/>
    <w:rsid w:val="009B5C22"/>
    <w:rsid w:val="009B658B"/>
    <w:rsid w:val="009C0115"/>
    <w:rsid w:val="009C1544"/>
    <w:rsid w:val="009C4645"/>
    <w:rsid w:val="009C5EB3"/>
    <w:rsid w:val="009C6F53"/>
    <w:rsid w:val="009C7056"/>
    <w:rsid w:val="009C71CA"/>
    <w:rsid w:val="009C7C0E"/>
    <w:rsid w:val="009D1EB8"/>
    <w:rsid w:val="009D2680"/>
    <w:rsid w:val="009D3F7D"/>
    <w:rsid w:val="009D44A1"/>
    <w:rsid w:val="009D4E5C"/>
    <w:rsid w:val="009D5790"/>
    <w:rsid w:val="009D5B06"/>
    <w:rsid w:val="009D5D31"/>
    <w:rsid w:val="009D5E1F"/>
    <w:rsid w:val="009D65DF"/>
    <w:rsid w:val="009D663D"/>
    <w:rsid w:val="009D6E37"/>
    <w:rsid w:val="009D744D"/>
    <w:rsid w:val="009D7BD1"/>
    <w:rsid w:val="009E0838"/>
    <w:rsid w:val="009E11A5"/>
    <w:rsid w:val="009E1E37"/>
    <w:rsid w:val="009E1F1F"/>
    <w:rsid w:val="009E262D"/>
    <w:rsid w:val="009E2811"/>
    <w:rsid w:val="009E3003"/>
    <w:rsid w:val="009E327A"/>
    <w:rsid w:val="009E399B"/>
    <w:rsid w:val="009E40AC"/>
    <w:rsid w:val="009E4981"/>
    <w:rsid w:val="009E4F53"/>
    <w:rsid w:val="009E51E6"/>
    <w:rsid w:val="009E5637"/>
    <w:rsid w:val="009E57E6"/>
    <w:rsid w:val="009E58A2"/>
    <w:rsid w:val="009E5B29"/>
    <w:rsid w:val="009E79D4"/>
    <w:rsid w:val="009F0644"/>
    <w:rsid w:val="009F10C2"/>
    <w:rsid w:val="009F2909"/>
    <w:rsid w:val="009F2F7C"/>
    <w:rsid w:val="009F3430"/>
    <w:rsid w:val="009F4193"/>
    <w:rsid w:val="009F4F56"/>
    <w:rsid w:val="009F4FC3"/>
    <w:rsid w:val="009F6099"/>
    <w:rsid w:val="009F6C43"/>
    <w:rsid w:val="009F6D2A"/>
    <w:rsid w:val="00A01089"/>
    <w:rsid w:val="00A03085"/>
    <w:rsid w:val="00A03825"/>
    <w:rsid w:val="00A03C1C"/>
    <w:rsid w:val="00A03F1A"/>
    <w:rsid w:val="00A07882"/>
    <w:rsid w:val="00A07AC4"/>
    <w:rsid w:val="00A07AEE"/>
    <w:rsid w:val="00A10344"/>
    <w:rsid w:val="00A10DB3"/>
    <w:rsid w:val="00A11F38"/>
    <w:rsid w:val="00A12948"/>
    <w:rsid w:val="00A12995"/>
    <w:rsid w:val="00A12F9A"/>
    <w:rsid w:val="00A13BC1"/>
    <w:rsid w:val="00A149DC"/>
    <w:rsid w:val="00A14C0D"/>
    <w:rsid w:val="00A14F9F"/>
    <w:rsid w:val="00A15063"/>
    <w:rsid w:val="00A150D1"/>
    <w:rsid w:val="00A16373"/>
    <w:rsid w:val="00A16D1A"/>
    <w:rsid w:val="00A17276"/>
    <w:rsid w:val="00A173B2"/>
    <w:rsid w:val="00A1780A"/>
    <w:rsid w:val="00A17FF9"/>
    <w:rsid w:val="00A20169"/>
    <w:rsid w:val="00A20CFB"/>
    <w:rsid w:val="00A22477"/>
    <w:rsid w:val="00A2435A"/>
    <w:rsid w:val="00A24621"/>
    <w:rsid w:val="00A250B9"/>
    <w:rsid w:val="00A2659B"/>
    <w:rsid w:val="00A26D86"/>
    <w:rsid w:val="00A27E57"/>
    <w:rsid w:val="00A323F5"/>
    <w:rsid w:val="00A33D9A"/>
    <w:rsid w:val="00A343D9"/>
    <w:rsid w:val="00A3482C"/>
    <w:rsid w:val="00A35315"/>
    <w:rsid w:val="00A3683E"/>
    <w:rsid w:val="00A3685C"/>
    <w:rsid w:val="00A3736C"/>
    <w:rsid w:val="00A3745F"/>
    <w:rsid w:val="00A4204D"/>
    <w:rsid w:val="00A436B5"/>
    <w:rsid w:val="00A437E5"/>
    <w:rsid w:val="00A43B35"/>
    <w:rsid w:val="00A44310"/>
    <w:rsid w:val="00A4655A"/>
    <w:rsid w:val="00A4727D"/>
    <w:rsid w:val="00A47EFE"/>
    <w:rsid w:val="00A507F9"/>
    <w:rsid w:val="00A50DA8"/>
    <w:rsid w:val="00A527C0"/>
    <w:rsid w:val="00A52B0F"/>
    <w:rsid w:val="00A53F01"/>
    <w:rsid w:val="00A53F3C"/>
    <w:rsid w:val="00A54964"/>
    <w:rsid w:val="00A55E81"/>
    <w:rsid w:val="00A561D3"/>
    <w:rsid w:val="00A6089F"/>
    <w:rsid w:val="00A61B07"/>
    <w:rsid w:val="00A622E7"/>
    <w:rsid w:val="00A62EE1"/>
    <w:rsid w:val="00A63145"/>
    <w:rsid w:val="00A637C5"/>
    <w:rsid w:val="00A63EEE"/>
    <w:rsid w:val="00A648B2"/>
    <w:rsid w:val="00A64925"/>
    <w:rsid w:val="00A654B5"/>
    <w:rsid w:val="00A66D52"/>
    <w:rsid w:val="00A67152"/>
    <w:rsid w:val="00A7049D"/>
    <w:rsid w:val="00A704A0"/>
    <w:rsid w:val="00A74074"/>
    <w:rsid w:val="00A75377"/>
    <w:rsid w:val="00A75E44"/>
    <w:rsid w:val="00A773D9"/>
    <w:rsid w:val="00A77433"/>
    <w:rsid w:val="00A77EBF"/>
    <w:rsid w:val="00A802C1"/>
    <w:rsid w:val="00A80DB1"/>
    <w:rsid w:val="00A829A9"/>
    <w:rsid w:val="00A829C5"/>
    <w:rsid w:val="00A83932"/>
    <w:rsid w:val="00A839E7"/>
    <w:rsid w:val="00A83BD0"/>
    <w:rsid w:val="00A84299"/>
    <w:rsid w:val="00A846F6"/>
    <w:rsid w:val="00A867ED"/>
    <w:rsid w:val="00A86E86"/>
    <w:rsid w:val="00A86FB1"/>
    <w:rsid w:val="00A87888"/>
    <w:rsid w:val="00A90226"/>
    <w:rsid w:val="00A9072A"/>
    <w:rsid w:val="00A914C6"/>
    <w:rsid w:val="00A91C30"/>
    <w:rsid w:val="00A923FE"/>
    <w:rsid w:val="00A9332F"/>
    <w:rsid w:val="00A97F8C"/>
    <w:rsid w:val="00AA0F84"/>
    <w:rsid w:val="00AA14EE"/>
    <w:rsid w:val="00AA1E9E"/>
    <w:rsid w:val="00AA22EB"/>
    <w:rsid w:val="00AA4699"/>
    <w:rsid w:val="00AA4891"/>
    <w:rsid w:val="00AA4B40"/>
    <w:rsid w:val="00AA4B78"/>
    <w:rsid w:val="00AA51CB"/>
    <w:rsid w:val="00AA551C"/>
    <w:rsid w:val="00AA55B8"/>
    <w:rsid w:val="00AA59C0"/>
    <w:rsid w:val="00AA5B07"/>
    <w:rsid w:val="00AB0505"/>
    <w:rsid w:val="00AB05AA"/>
    <w:rsid w:val="00AB1D3C"/>
    <w:rsid w:val="00AB23EB"/>
    <w:rsid w:val="00AB4CC2"/>
    <w:rsid w:val="00AB5509"/>
    <w:rsid w:val="00AB5993"/>
    <w:rsid w:val="00AB6D09"/>
    <w:rsid w:val="00AB6D8A"/>
    <w:rsid w:val="00AB7022"/>
    <w:rsid w:val="00AC0CBD"/>
    <w:rsid w:val="00AC0EA2"/>
    <w:rsid w:val="00AC169F"/>
    <w:rsid w:val="00AC1AFC"/>
    <w:rsid w:val="00AC2ADC"/>
    <w:rsid w:val="00AC4365"/>
    <w:rsid w:val="00AC4A0E"/>
    <w:rsid w:val="00AC5884"/>
    <w:rsid w:val="00AC72B4"/>
    <w:rsid w:val="00AC7728"/>
    <w:rsid w:val="00AD2F39"/>
    <w:rsid w:val="00AD38E4"/>
    <w:rsid w:val="00AD5E1D"/>
    <w:rsid w:val="00AD612F"/>
    <w:rsid w:val="00AD743B"/>
    <w:rsid w:val="00AE009C"/>
    <w:rsid w:val="00AE04A5"/>
    <w:rsid w:val="00AE2D84"/>
    <w:rsid w:val="00AE400C"/>
    <w:rsid w:val="00AE4BB9"/>
    <w:rsid w:val="00AE4D09"/>
    <w:rsid w:val="00AE4E5E"/>
    <w:rsid w:val="00AE54B4"/>
    <w:rsid w:val="00AE5552"/>
    <w:rsid w:val="00AE63AF"/>
    <w:rsid w:val="00AE6668"/>
    <w:rsid w:val="00AE6754"/>
    <w:rsid w:val="00AE6E7B"/>
    <w:rsid w:val="00AF0313"/>
    <w:rsid w:val="00AF1B76"/>
    <w:rsid w:val="00AF4511"/>
    <w:rsid w:val="00AF4ED8"/>
    <w:rsid w:val="00AF5AAD"/>
    <w:rsid w:val="00AF5D0F"/>
    <w:rsid w:val="00AF5D37"/>
    <w:rsid w:val="00AF604F"/>
    <w:rsid w:val="00AF6411"/>
    <w:rsid w:val="00AF698E"/>
    <w:rsid w:val="00AF69AC"/>
    <w:rsid w:val="00AF7139"/>
    <w:rsid w:val="00AF76CD"/>
    <w:rsid w:val="00B00602"/>
    <w:rsid w:val="00B00CEC"/>
    <w:rsid w:val="00B01252"/>
    <w:rsid w:val="00B016AE"/>
    <w:rsid w:val="00B01BB1"/>
    <w:rsid w:val="00B02D86"/>
    <w:rsid w:val="00B0343C"/>
    <w:rsid w:val="00B03A5E"/>
    <w:rsid w:val="00B03AB4"/>
    <w:rsid w:val="00B03C2A"/>
    <w:rsid w:val="00B03CC7"/>
    <w:rsid w:val="00B03D64"/>
    <w:rsid w:val="00B046BF"/>
    <w:rsid w:val="00B05E2D"/>
    <w:rsid w:val="00B06CB9"/>
    <w:rsid w:val="00B06F1E"/>
    <w:rsid w:val="00B101CA"/>
    <w:rsid w:val="00B107AC"/>
    <w:rsid w:val="00B10C0D"/>
    <w:rsid w:val="00B10CDD"/>
    <w:rsid w:val="00B11E27"/>
    <w:rsid w:val="00B14A51"/>
    <w:rsid w:val="00B14B4B"/>
    <w:rsid w:val="00B154ED"/>
    <w:rsid w:val="00B15A86"/>
    <w:rsid w:val="00B1788F"/>
    <w:rsid w:val="00B205C8"/>
    <w:rsid w:val="00B20EAE"/>
    <w:rsid w:val="00B212CB"/>
    <w:rsid w:val="00B21E6B"/>
    <w:rsid w:val="00B22316"/>
    <w:rsid w:val="00B22666"/>
    <w:rsid w:val="00B22E35"/>
    <w:rsid w:val="00B22E8C"/>
    <w:rsid w:val="00B24510"/>
    <w:rsid w:val="00B2466F"/>
    <w:rsid w:val="00B24986"/>
    <w:rsid w:val="00B249C3"/>
    <w:rsid w:val="00B2525F"/>
    <w:rsid w:val="00B252F1"/>
    <w:rsid w:val="00B25C11"/>
    <w:rsid w:val="00B263D5"/>
    <w:rsid w:val="00B267F0"/>
    <w:rsid w:val="00B300F8"/>
    <w:rsid w:val="00B3011D"/>
    <w:rsid w:val="00B31990"/>
    <w:rsid w:val="00B31E9F"/>
    <w:rsid w:val="00B31FB3"/>
    <w:rsid w:val="00B31FD5"/>
    <w:rsid w:val="00B323A7"/>
    <w:rsid w:val="00B32AE9"/>
    <w:rsid w:val="00B32F60"/>
    <w:rsid w:val="00B33972"/>
    <w:rsid w:val="00B344AA"/>
    <w:rsid w:val="00B360EA"/>
    <w:rsid w:val="00B3689B"/>
    <w:rsid w:val="00B37CEA"/>
    <w:rsid w:val="00B41F67"/>
    <w:rsid w:val="00B41FB5"/>
    <w:rsid w:val="00B4277B"/>
    <w:rsid w:val="00B42D4E"/>
    <w:rsid w:val="00B42EFF"/>
    <w:rsid w:val="00B450D8"/>
    <w:rsid w:val="00B45F48"/>
    <w:rsid w:val="00B4623E"/>
    <w:rsid w:val="00B471E1"/>
    <w:rsid w:val="00B47F51"/>
    <w:rsid w:val="00B50A96"/>
    <w:rsid w:val="00B52595"/>
    <w:rsid w:val="00B52F77"/>
    <w:rsid w:val="00B55612"/>
    <w:rsid w:val="00B55CE5"/>
    <w:rsid w:val="00B560A3"/>
    <w:rsid w:val="00B5614E"/>
    <w:rsid w:val="00B56F6E"/>
    <w:rsid w:val="00B608B2"/>
    <w:rsid w:val="00B60BBC"/>
    <w:rsid w:val="00B6152C"/>
    <w:rsid w:val="00B62718"/>
    <w:rsid w:val="00B63177"/>
    <w:rsid w:val="00B6330C"/>
    <w:rsid w:val="00B64420"/>
    <w:rsid w:val="00B64422"/>
    <w:rsid w:val="00B65413"/>
    <w:rsid w:val="00B6577D"/>
    <w:rsid w:val="00B65A6C"/>
    <w:rsid w:val="00B66804"/>
    <w:rsid w:val="00B66F36"/>
    <w:rsid w:val="00B66F66"/>
    <w:rsid w:val="00B67CB5"/>
    <w:rsid w:val="00B70D28"/>
    <w:rsid w:val="00B715BF"/>
    <w:rsid w:val="00B71A40"/>
    <w:rsid w:val="00B71FB8"/>
    <w:rsid w:val="00B72EC5"/>
    <w:rsid w:val="00B735C7"/>
    <w:rsid w:val="00B7392B"/>
    <w:rsid w:val="00B76C57"/>
    <w:rsid w:val="00B801CD"/>
    <w:rsid w:val="00B808B5"/>
    <w:rsid w:val="00B80E4C"/>
    <w:rsid w:val="00B8225C"/>
    <w:rsid w:val="00B840FB"/>
    <w:rsid w:val="00B8468B"/>
    <w:rsid w:val="00B85230"/>
    <w:rsid w:val="00B871F1"/>
    <w:rsid w:val="00B90B61"/>
    <w:rsid w:val="00B90D04"/>
    <w:rsid w:val="00B91876"/>
    <w:rsid w:val="00B91D03"/>
    <w:rsid w:val="00B9222A"/>
    <w:rsid w:val="00B924AB"/>
    <w:rsid w:val="00B9336B"/>
    <w:rsid w:val="00B948E0"/>
    <w:rsid w:val="00B95098"/>
    <w:rsid w:val="00B953D6"/>
    <w:rsid w:val="00B95C57"/>
    <w:rsid w:val="00B97260"/>
    <w:rsid w:val="00BA051C"/>
    <w:rsid w:val="00BA1467"/>
    <w:rsid w:val="00BA158E"/>
    <w:rsid w:val="00BA2C37"/>
    <w:rsid w:val="00BA3F6C"/>
    <w:rsid w:val="00BA417E"/>
    <w:rsid w:val="00BA535C"/>
    <w:rsid w:val="00BA5D45"/>
    <w:rsid w:val="00BA5E49"/>
    <w:rsid w:val="00BA6D60"/>
    <w:rsid w:val="00BA756F"/>
    <w:rsid w:val="00BA782D"/>
    <w:rsid w:val="00BB0CED"/>
    <w:rsid w:val="00BB20EC"/>
    <w:rsid w:val="00BB21D8"/>
    <w:rsid w:val="00BB4D78"/>
    <w:rsid w:val="00BB55B8"/>
    <w:rsid w:val="00BB6A05"/>
    <w:rsid w:val="00BB739C"/>
    <w:rsid w:val="00BC0893"/>
    <w:rsid w:val="00BC151E"/>
    <w:rsid w:val="00BC1568"/>
    <w:rsid w:val="00BC2F90"/>
    <w:rsid w:val="00BC33AC"/>
    <w:rsid w:val="00BC403B"/>
    <w:rsid w:val="00BC509C"/>
    <w:rsid w:val="00BC5BF0"/>
    <w:rsid w:val="00BC5D65"/>
    <w:rsid w:val="00BC5D84"/>
    <w:rsid w:val="00BC6110"/>
    <w:rsid w:val="00BC6281"/>
    <w:rsid w:val="00BC67C4"/>
    <w:rsid w:val="00BC6D10"/>
    <w:rsid w:val="00BC6FDB"/>
    <w:rsid w:val="00BC715B"/>
    <w:rsid w:val="00BC74B0"/>
    <w:rsid w:val="00BC763A"/>
    <w:rsid w:val="00BD0F59"/>
    <w:rsid w:val="00BD130F"/>
    <w:rsid w:val="00BD2FFA"/>
    <w:rsid w:val="00BD348D"/>
    <w:rsid w:val="00BD36C5"/>
    <w:rsid w:val="00BD4949"/>
    <w:rsid w:val="00BD6452"/>
    <w:rsid w:val="00BD6CF3"/>
    <w:rsid w:val="00BD6F2B"/>
    <w:rsid w:val="00BD76D7"/>
    <w:rsid w:val="00BD7BE3"/>
    <w:rsid w:val="00BE0085"/>
    <w:rsid w:val="00BE0FA8"/>
    <w:rsid w:val="00BE122B"/>
    <w:rsid w:val="00BE1704"/>
    <w:rsid w:val="00BE2656"/>
    <w:rsid w:val="00BE2BB2"/>
    <w:rsid w:val="00BE4041"/>
    <w:rsid w:val="00BE5202"/>
    <w:rsid w:val="00BE53EB"/>
    <w:rsid w:val="00BF0AA9"/>
    <w:rsid w:val="00BF0CF5"/>
    <w:rsid w:val="00BF22E9"/>
    <w:rsid w:val="00BF4D4E"/>
    <w:rsid w:val="00BF4E36"/>
    <w:rsid w:val="00BF57C8"/>
    <w:rsid w:val="00BF7DCF"/>
    <w:rsid w:val="00C003A1"/>
    <w:rsid w:val="00C00FF3"/>
    <w:rsid w:val="00C01275"/>
    <w:rsid w:val="00C02231"/>
    <w:rsid w:val="00C023F1"/>
    <w:rsid w:val="00C02639"/>
    <w:rsid w:val="00C04B45"/>
    <w:rsid w:val="00C05647"/>
    <w:rsid w:val="00C05B29"/>
    <w:rsid w:val="00C06C3C"/>
    <w:rsid w:val="00C06C4F"/>
    <w:rsid w:val="00C077DA"/>
    <w:rsid w:val="00C07A99"/>
    <w:rsid w:val="00C1187B"/>
    <w:rsid w:val="00C125F4"/>
    <w:rsid w:val="00C12EC3"/>
    <w:rsid w:val="00C140E7"/>
    <w:rsid w:val="00C14939"/>
    <w:rsid w:val="00C14A81"/>
    <w:rsid w:val="00C14D5A"/>
    <w:rsid w:val="00C16867"/>
    <w:rsid w:val="00C16DA8"/>
    <w:rsid w:val="00C1720C"/>
    <w:rsid w:val="00C172BD"/>
    <w:rsid w:val="00C20897"/>
    <w:rsid w:val="00C20982"/>
    <w:rsid w:val="00C2148F"/>
    <w:rsid w:val="00C225A1"/>
    <w:rsid w:val="00C22D88"/>
    <w:rsid w:val="00C23C45"/>
    <w:rsid w:val="00C2597A"/>
    <w:rsid w:val="00C26425"/>
    <w:rsid w:val="00C27844"/>
    <w:rsid w:val="00C27CD7"/>
    <w:rsid w:val="00C300BD"/>
    <w:rsid w:val="00C305C3"/>
    <w:rsid w:val="00C3087D"/>
    <w:rsid w:val="00C30889"/>
    <w:rsid w:val="00C324AD"/>
    <w:rsid w:val="00C32C19"/>
    <w:rsid w:val="00C3476A"/>
    <w:rsid w:val="00C349B7"/>
    <w:rsid w:val="00C349BE"/>
    <w:rsid w:val="00C37819"/>
    <w:rsid w:val="00C401CB"/>
    <w:rsid w:val="00C402BB"/>
    <w:rsid w:val="00C40D32"/>
    <w:rsid w:val="00C419FE"/>
    <w:rsid w:val="00C4276D"/>
    <w:rsid w:val="00C447AA"/>
    <w:rsid w:val="00C44B53"/>
    <w:rsid w:val="00C47A41"/>
    <w:rsid w:val="00C47CED"/>
    <w:rsid w:val="00C50151"/>
    <w:rsid w:val="00C50206"/>
    <w:rsid w:val="00C50623"/>
    <w:rsid w:val="00C50635"/>
    <w:rsid w:val="00C50E7A"/>
    <w:rsid w:val="00C52BCB"/>
    <w:rsid w:val="00C53A73"/>
    <w:rsid w:val="00C54D34"/>
    <w:rsid w:val="00C550C9"/>
    <w:rsid w:val="00C56091"/>
    <w:rsid w:val="00C60578"/>
    <w:rsid w:val="00C6084D"/>
    <w:rsid w:val="00C60C2C"/>
    <w:rsid w:val="00C60E57"/>
    <w:rsid w:val="00C62CD8"/>
    <w:rsid w:val="00C64132"/>
    <w:rsid w:val="00C64FFD"/>
    <w:rsid w:val="00C6554E"/>
    <w:rsid w:val="00C6625F"/>
    <w:rsid w:val="00C66D88"/>
    <w:rsid w:val="00C675FF"/>
    <w:rsid w:val="00C70F21"/>
    <w:rsid w:val="00C70F95"/>
    <w:rsid w:val="00C711B6"/>
    <w:rsid w:val="00C71827"/>
    <w:rsid w:val="00C71D8A"/>
    <w:rsid w:val="00C71F53"/>
    <w:rsid w:val="00C72457"/>
    <w:rsid w:val="00C72A15"/>
    <w:rsid w:val="00C72D1E"/>
    <w:rsid w:val="00C72FCF"/>
    <w:rsid w:val="00C74F4E"/>
    <w:rsid w:val="00C7555A"/>
    <w:rsid w:val="00C75B7F"/>
    <w:rsid w:val="00C764B6"/>
    <w:rsid w:val="00C76A20"/>
    <w:rsid w:val="00C76B6C"/>
    <w:rsid w:val="00C76DCF"/>
    <w:rsid w:val="00C771A5"/>
    <w:rsid w:val="00C77814"/>
    <w:rsid w:val="00C77913"/>
    <w:rsid w:val="00C81705"/>
    <w:rsid w:val="00C8227A"/>
    <w:rsid w:val="00C82F85"/>
    <w:rsid w:val="00C846B8"/>
    <w:rsid w:val="00C84957"/>
    <w:rsid w:val="00C84D47"/>
    <w:rsid w:val="00C84F6D"/>
    <w:rsid w:val="00C85257"/>
    <w:rsid w:val="00C85370"/>
    <w:rsid w:val="00C854F4"/>
    <w:rsid w:val="00C861F7"/>
    <w:rsid w:val="00C862B8"/>
    <w:rsid w:val="00C86FA4"/>
    <w:rsid w:val="00C8786A"/>
    <w:rsid w:val="00C87F7A"/>
    <w:rsid w:val="00C918EA"/>
    <w:rsid w:val="00C92AA9"/>
    <w:rsid w:val="00C92CD5"/>
    <w:rsid w:val="00C93351"/>
    <w:rsid w:val="00C941FD"/>
    <w:rsid w:val="00C9472F"/>
    <w:rsid w:val="00C94C31"/>
    <w:rsid w:val="00C95685"/>
    <w:rsid w:val="00C96A54"/>
    <w:rsid w:val="00C96FDF"/>
    <w:rsid w:val="00CA05A5"/>
    <w:rsid w:val="00CA16EB"/>
    <w:rsid w:val="00CA3F6F"/>
    <w:rsid w:val="00CA4119"/>
    <w:rsid w:val="00CA4263"/>
    <w:rsid w:val="00CA5DC5"/>
    <w:rsid w:val="00CA5E5F"/>
    <w:rsid w:val="00CA77B3"/>
    <w:rsid w:val="00CA7D9B"/>
    <w:rsid w:val="00CB009B"/>
    <w:rsid w:val="00CB0C07"/>
    <w:rsid w:val="00CB1EB4"/>
    <w:rsid w:val="00CB2963"/>
    <w:rsid w:val="00CB656B"/>
    <w:rsid w:val="00CB6916"/>
    <w:rsid w:val="00CB6E00"/>
    <w:rsid w:val="00CB71CA"/>
    <w:rsid w:val="00CB78EB"/>
    <w:rsid w:val="00CC0452"/>
    <w:rsid w:val="00CC120E"/>
    <w:rsid w:val="00CC1E8D"/>
    <w:rsid w:val="00CC2364"/>
    <w:rsid w:val="00CC3D5C"/>
    <w:rsid w:val="00CC3E42"/>
    <w:rsid w:val="00CC468C"/>
    <w:rsid w:val="00CC46B0"/>
    <w:rsid w:val="00CC5CF8"/>
    <w:rsid w:val="00CC7E2C"/>
    <w:rsid w:val="00CD0001"/>
    <w:rsid w:val="00CD091E"/>
    <w:rsid w:val="00CD0B15"/>
    <w:rsid w:val="00CD198C"/>
    <w:rsid w:val="00CD3511"/>
    <w:rsid w:val="00CD36DD"/>
    <w:rsid w:val="00CD384A"/>
    <w:rsid w:val="00CD416C"/>
    <w:rsid w:val="00CD468D"/>
    <w:rsid w:val="00CD5538"/>
    <w:rsid w:val="00CD6362"/>
    <w:rsid w:val="00CD6BBC"/>
    <w:rsid w:val="00CD6E21"/>
    <w:rsid w:val="00CD75E1"/>
    <w:rsid w:val="00CD7D24"/>
    <w:rsid w:val="00CD7F1A"/>
    <w:rsid w:val="00CE0801"/>
    <w:rsid w:val="00CE13FB"/>
    <w:rsid w:val="00CE2F2C"/>
    <w:rsid w:val="00CE30FC"/>
    <w:rsid w:val="00CE4EAF"/>
    <w:rsid w:val="00CE64DC"/>
    <w:rsid w:val="00CE6FD0"/>
    <w:rsid w:val="00CE75DE"/>
    <w:rsid w:val="00CE7AD7"/>
    <w:rsid w:val="00CF070E"/>
    <w:rsid w:val="00CF1228"/>
    <w:rsid w:val="00CF1248"/>
    <w:rsid w:val="00CF37DD"/>
    <w:rsid w:val="00CF58CC"/>
    <w:rsid w:val="00CF6354"/>
    <w:rsid w:val="00CF6E54"/>
    <w:rsid w:val="00CF7D5B"/>
    <w:rsid w:val="00D00903"/>
    <w:rsid w:val="00D015D1"/>
    <w:rsid w:val="00D01897"/>
    <w:rsid w:val="00D01A49"/>
    <w:rsid w:val="00D037D4"/>
    <w:rsid w:val="00D03AC4"/>
    <w:rsid w:val="00D04A65"/>
    <w:rsid w:val="00D04D84"/>
    <w:rsid w:val="00D0516E"/>
    <w:rsid w:val="00D05468"/>
    <w:rsid w:val="00D060E6"/>
    <w:rsid w:val="00D06419"/>
    <w:rsid w:val="00D06654"/>
    <w:rsid w:val="00D070C2"/>
    <w:rsid w:val="00D073C7"/>
    <w:rsid w:val="00D106E2"/>
    <w:rsid w:val="00D10FCD"/>
    <w:rsid w:val="00D111DE"/>
    <w:rsid w:val="00D11699"/>
    <w:rsid w:val="00D125DF"/>
    <w:rsid w:val="00D12EDD"/>
    <w:rsid w:val="00D134F5"/>
    <w:rsid w:val="00D13952"/>
    <w:rsid w:val="00D13A63"/>
    <w:rsid w:val="00D15113"/>
    <w:rsid w:val="00D16D7B"/>
    <w:rsid w:val="00D16D96"/>
    <w:rsid w:val="00D1781A"/>
    <w:rsid w:val="00D17A65"/>
    <w:rsid w:val="00D22D05"/>
    <w:rsid w:val="00D2326C"/>
    <w:rsid w:val="00D23B8B"/>
    <w:rsid w:val="00D23FED"/>
    <w:rsid w:val="00D24ED6"/>
    <w:rsid w:val="00D2513B"/>
    <w:rsid w:val="00D2522F"/>
    <w:rsid w:val="00D25592"/>
    <w:rsid w:val="00D2712C"/>
    <w:rsid w:val="00D3060E"/>
    <w:rsid w:val="00D313C8"/>
    <w:rsid w:val="00D31E6A"/>
    <w:rsid w:val="00D31F87"/>
    <w:rsid w:val="00D3213E"/>
    <w:rsid w:val="00D33516"/>
    <w:rsid w:val="00D3435C"/>
    <w:rsid w:val="00D348EA"/>
    <w:rsid w:val="00D373C4"/>
    <w:rsid w:val="00D403FA"/>
    <w:rsid w:val="00D40CB3"/>
    <w:rsid w:val="00D445FF"/>
    <w:rsid w:val="00D44785"/>
    <w:rsid w:val="00D44865"/>
    <w:rsid w:val="00D453C7"/>
    <w:rsid w:val="00D46A6A"/>
    <w:rsid w:val="00D4787D"/>
    <w:rsid w:val="00D50504"/>
    <w:rsid w:val="00D50B38"/>
    <w:rsid w:val="00D516EB"/>
    <w:rsid w:val="00D51A8C"/>
    <w:rsid w:val="00D52257"/>
    <w:rsid w:val="00D53D5A"/>
    <w:rsid w:val="00D53D9C"/>
    <w:rsid w:val="00D53FCB"/>
    <w:rsid w:val="00D54459"/>
    <w:rsid w:val="00D545B5"/>
    <w:rsid w:val="00D55923"/>
    <w:rsid w:val="00D56730"/>
    <w:rsid w:val="00D56755"/>
    <w:rsid w:val="00D60077"/>
    <w:rsid w:val="00D60595"/>
    <w:rsid w:val="00D60607"/>
    <w:rsid w:val="00D60FD9"/>
    <w:rsid w:val="00D6142D"/>
    <w:rsid w:val="00D61B2A"/>
    <w:rsid w:val="00D63506"/>
    <w:rsid w:val="00D639E2"/>
    <w:rsid w:val="00D63DB2"/>
    <w:rsid w:val="00D64812"/>
    <w:rsid w:val="00D66223"/>
    <w:rsid w:val="00D702B4"/>
    <w:rsid w:val="00D706AB"/>
    <w:rsid w:val="00D72D7C"/>
    <w:rsid w:val="00D739D3"/>
    <w:rsid w:val="00D7537D"/>
    <w:rsid w:val="00D75382"/>
    <w:rsid w:val="00D75685"/>
    <w:rsid w:val="00D75726"/>
    <w:rsid w:val="00D762DA"/>
    <w:rsid w:val="00D76714"/>
    <w:rsid w:val="00D77149"/>
    <w:rsid w:val="00D77B9F"/>
    <w:rsid w:val="00D808F1"/>
    <w:rsid w:val="00D82590"/>
    <w:rsid w:val="00D83C33"/>
    <w:rsid w:val="00D83C6E"/>
    <w:rsid w:val="00D84390"/>
    <w:rsid w:val="00D8455F"/>
    <w:rsid w:val="00D8497A"/>
    <w:rsid w:val="00D85B34"/>
    <w:rsid w:val="00D864CC"/>
    <w:rsid w:val="00D8713A"/>
    <w:rsid w:val="00D87860"/>
    <w:rsid w:val="00D87A8D"/>
    <w:rsid w:val="00D90D14"/>
    <w:rsid w:val="00D91892"/>
    <w:rsid w:val="00D9199A"/>
    <w:rsid w:val="00D92567"/>
    <w:rsid w:val="00D946BB"/>
    <w:rsid w:val="00D94ABE"/>
    <w:rsid w:val="00D9614B"/>
    <w:rsid w:val="00D966B4"/>
    <w:rsid w:val="00D9682D"/>
    <w:rsid w:val="00D97088"/>
    <w:rsid w:val="00D97FB7"/>
    <w:rsid w:val="00DA01A3"/>
    <w:rsid w:val="00DA0B53"/>
    <w:rsid w:val="00DA1545"/>
    <w:rsid w:val="00DA2BCA"/>
    <w:rsid w:val="00DA3133"/>
    <w:rsid w:val="00DA3245"/>
    <w:rsid w:val="00DA416E"/>
    <w:rsid w:val="00DA4675"/>
    <w:rsid w:val="00DA520D"/>
    <w:rsid w:val="00DA5299"/>
    <w:rsid w:val="00DA5429"/>
    <w:rsid w:val="00DA5670"/>
    <w:rsid w:val="00DA66E7"/>
    <w:rsid w:val="00DB14B8"/>
    <w:rsid w:val="00DB151C"/>
    <w:rsid w:val="00DB1A67"/>
    <w:rsid w:val="00DB20E0"/>
    <w:rsid w:val="00DB225B"/>
    <w:rsid w:val="00DB2832"/>
    <w:rsid w:val="00DB512A"/>
    <w:rsid w:val="00DB54BB"/>
    <w:rsid w:val="00DB6400"/>
    <w:rsid w:val="00DB65DF"/>
    <w:rsid w:val="00DB6B25"/>
    <w:rsid w:val="00DC0F6B"/>
    <w:rsid w:val="00DC185D"/>
    <w:rsid w:val="00DC1A64"/>
    <w:rsid w:val="00DC1B0F"/>
    <w:rsid w:val="00DC1E19"/>
    <w:rsid w:val="00DC317C"/>
    <w:rsid w:val="00DC4986"/>
    <w:rsid w:val="00DC4E09"/>
    <w:rsid w:val="00DC5170"/>
    <w:rsid w:val="00DC6241"/>
    <w:rsid w:val="00DC73E5"/>
    <w:rsid w:val="00DC7B6D"/>
    <w:rsid w:val="00DD0290"/>
    <w:rsid w:val="00DD2B31"/>
    <w:rsid w:val="00DD382F"/>
    <w:rsid w:val="00DD3E31"/>
    <w:rsid w:val="00DD41B2"/>
    <w:rsid w:val="00DD5A61"/>
    <w:rsid w:val="00DD6486"/>
    <w:rsid w:val="00DD6595"/>
    <w:rsid w:val="00DD7064"/>
    <w:rsid w:val="00DD7C1B"/>
    <w:rsid w:val="00DE26A1"/>
    <w:rsid w:val="00DE2C71"/>
    <w:rsid w:val="00DE3013"/>
    <w:rsid w:val="00DE3979"/>
    <w:rsid w:val="00DE4EED"/>
    <w:rsid w:val="00DE5AE3"/>
    <w:rsid w:val="00DE5E10"/>
    <w:rsid w:val="00DF051E"/>
    <w:rsid w:val="00DF1130"/>
    <w:rsid w:val="00DF1F1A"/>
    <w:rsid w:val="00DF2CB8"/>
    <w:rsid w:val="00DF2DE9"/>
    <w:rsid w:val="00DF33CA"/>
    <w:rsid w:val="00DF458E"/>
    <w:rsid w:val="00DF530C"/>
    <w:rsid w:val="00DF536B"/>
    <w:rsid w:val="00DF63ED"/>
    <w:rsid w:val="00DF6400"/>
    <w:rsid w:val="00DF77F0"/>
    <w:rsid w:val="00DF781A"/>
    <w:rsid w:val="00E01CE9"/>
    <w:rsid w:val="00E02A05"/>
    <w:rsid w:val="00E02D5B"/>
    <w:rsid w:val="00E050E7"/>
    <w:rsid w:val="00E057BB"/>
    <w:rsid w:val="00E0668D"/>
    <w:rsid w:val="00E06A80"/>
    <w:rsid w:val="00E06AC4"/>
    <w:rsid w:val="00E06E10"/>
    <w:rsid w:val="00E077D0"/>
    <w:rsid w:val="00E078C0"/>
    <w:rsid w:val="00E10294"/>
    <w:rsid w:val="00E10876"/>
    <w:rsid w:val="00E1220E"/>
    <w:rsid w:val="00E1329D"/>
    <w:rsid w:val="00E1344D"/>
    <w:rsid w:val="00E135C8"/>
    <w:rsid w:val="00E1564F"/>
    <w:rsid w:val="00E15854"/>
    <w:rsid w:val="00E15D1F"/>
    <w:rsid w:val="00E16530"/>
    <w:rsid w:val="00E166B6"/>
    <w:rsid w:val="00E16B31"/>
    <w:rsid w:val="00E16EDB"/>
    <w:rsid w:val="00E1729F"/>
    <w:rsid w:val="00E17476"/>
    <w:rsid w:val="00E20F11"/>
    <w:rsid w:val="00E236A2"/>
    <w:rsid w:val="00E23BC3"/>
    <w:rsid w:val="00E2405C"/>
    <w:rsid w:val="00E2429D"/>
    <w:rsid w:val="00E24DDF"/>
    <w:rsid w:val="00E256B8"/>
    <w:rsid w:val="00E25A80"/>
    <w:rsid w:val="00E25D88"/>
    <w:rsid w:val="00E25FBE"/>
    <w:rsid w:val="00E27521"/>
    <w:rsid w:val="00E27571"/>
    <w:rsid w:val="00E2764C"/>
    <w:rsid w:val="00E3000F"/>
    <w:rsid w:val="00E31A70"/>
    <w:rsid w:val="00E31AA0"/>
    <w:rsid w:val="00E31CBD"/>
    <w:rsid w:val="00E31DE5"/>
    <w:rsid w:val="00E3216B"/>
    <w:rsid w:val="00E32C3E"/>
    <w:rsid w:val="00E3387D"/>
    <w:rsid w:val="00E3632E"/>
    <w:rsid w:val="00E36745"/>
    <w:rsid w:val="00E3782F"/>
    <w:rsid w:val="00E40B60"/>
    <w:rsid w:val="00E4194B"/>
    <w:rsid w:val="00E428A9"/>
    <w:rsid w:val="00E4293C"/>
    <w:rsid w:val="00E43A57"/>
    <w:rsid w:val="00E43FAF"/>
    <w:rsid w:val="00E456E7"/>
    <w:rsid w:val="00E4764E"/>
    <w:rsid w:val="00E476B7"/>
    <w:rsid w:val="00E52982"/>
    <w:rsid w:val="00E52A69"/>
    <w:rsid w:val="00E53706"/>
    <w:rsid w:val="00E5432D"/>
    <w:rsid w:val="00E547EF"/>
    <w:rsid w:val="00E552B1"/>
    <w:rsid w:val="00E552BA"/>
    <w:rsid w:val="00E5541E"/>
    <w:rsid w:val="00E5575B"/>
    <w:rsid w:val="00E55CEF"/>
    <w:rsid w:val="00E55F34"/>
    <w:rsid w:val="00E571FD"/>
    <w:rsid w:val="00E57FEC"/>
    <w:rsid w:val="00E60C72"/>
    <w:rsid w:val="00E60F92"/>
    <w:rsid w:val="00E61123"/>
    <w:rsid w:val="00E62B25"/>
    <w:rsid w:val="00E631F7"/>
    <w:rsid w:val="00E638BD"/>
    <w:rsid w:val="00E6629E"/>
    <w:rsid w:val="00E66F7D"/>
    <w:rsid w:val="00E6759D"/>
    <w:rsid w:val="00E67F81"/>
    <w:rsid w:val="00E722B2"/>
    <w:rsid w:val="00E7393F"/>
    <w:rsid w:val="00E73D7A"/>
    <w:rsid w:val="00E74670"/>
    <w:rsid w:val="00E75C3B"/>
    <w:rsid w:val="00E8077D"/>
    <w:rsid w:val="00E80DC1"/>
    <w:rsid w:val="00E81909"/>
    <w:rsid w:val="00E81AAE"/>
    <w:rsid w:val="00E83839"/>
    <w:rsid w:val="00E83BB3"/>
    <w:rsid w:val="00E8483C"/>
    <w:rsid w:val="00E853D1"/>
    <w:rsid w:val="00E85483"/>
    <w:rsid w:val="00E8575B"/>
    <w:rsid w:val="00E85C9B"/>
    <w:rsid w:val="00E869EE"/>
    <w:rsid w:val="00E86E21"/>
    <w:rsid w:val="00E87F70"/>
    <w:rsid w:val="00E902BD"/>
    <w:rsid w:val="00E9046E"/>
    <w:rsid w:val="00E90C9D"/>
    <w:rsid w:val="00E90CF5"/>
    <w:rsid w:val="00E91324"/>
    <w:rsid w:val="00E927BD"/>
    <w:rsid w:val="00E929FB"/>
    <w:rsid w:val="00E93295"/>
    <w:rsid w:val="00E93404"/>
    <w:rsid w:val="00E93480"/>
    <w:rsid w:val="00E93C39"/>
    <w:rsid w:val="00E945BA"/>
    <w:rsid w:val="00E94714"/>
    <w:rsid w:val="00E95BBA"/>
    <w:rsid w:val="00E95D55"/>
    <w:rsid w:val="00E95D70"/>
    <w:rsid w:val="00E969F6"/>
    <w:rsid w:val="00E96AE0"/>
    <w:rsid w:val="00E9746A"/>
    <w:rsid w:val="00EA14E1"/>
    <w:rsid w:val="00EA2061"/>
    <w:rsid w:val="00EA38F1"/>
    <w:rsid w:val="00EA395F"/>
    <w:rsid w:val="00EA4A62"/>
    <w:rsid w:val="00EA4B5C"/>
    <w:rsid w:val="00EA5981"/>
    <w:rsid w:val="00EA5F56"/>
    <w:rsid w:val="00EA69F6"/>
    <w:rsid w:val="00EA6CA5"/>
    <w:rsid w:val="00EA7A9B"/>
    <w:rsid w:val="00EA7F1F"/>
    <w:rsid w:val="00EB0197"/>
    <w:rsid w:val="00EB065A"/>
    <w:rsid w:val="00EB0F5F"/>
    <w:rsid w:val="00EB105A"/>
    <w:rsid w:val="00EB20F1"/>
    <w:rsid w:val="00EB2D31"/>
    <w:rsid w:val="00EB30D1"/>
    <w:rsid w:val="00EB327F"/>
    <w:rsid w:val="00EB3828"/>
    <w:rsid w:val="00EB3F1F"/>
    <w:rsid w:val="00EB48B1"/>
    <w:rsid w:val="00EB63FE"/>
    <w:rsid w:val="00EB773B"/>
    <w:rsid w:val="00EB7F85"/>
    <w:rsid w:val="00EC06EB"/>
    <w:rsid w:val="00EC12DB"/>
    <w:rsid w:val="00EC2BF0"/>
    <w:rsid w:val="00EC2EA7"/>
    <w:rsid w:val="00EC3212"/>
    <w:rsid w:val="00EC3DAA"/>
    <w:rsid w:val="00EC46CF"/>
    <w:rsid w:val="00EC6CA9"/>
    <w:rsid w:val="00EC6DEB"/>
    <w:rsid w:val="00EC6FC6"/>
    <w:rsid w:val="00ED0B6D"/>
    <w:rsid w:val="00ED0E20"/>
    <w:rsid w:val="00ED0E23"/>
    <w:rsid w:val="00ED193F"/>
    <w:rsid w:val="00ED1B40"/>
    <w:rsid w:val="00ED22CC"/>
    <w:rsid w:val="00ED24DB"/>
    <w:rsid w:val="00ED29F4"/>
    <w:rsid w:val="00ED2A34"/>
    <w:rsid w:val="00ED2CB1"/>
    <w:rsid w:val="00ED2D51"/>
    <w:rsid w:val="00ED2D7A"/>
    <w:rsid w:val="00ED2DE4"/>
    <w:rsid w:val="00ED4B5A"/>
    <w:rsid w:val="00ED4C63"/>
    <w:rsid w:val="00ED4CD6"/>
    <w:rsid w:val="00ED5959"/>
    <w:rsid w:val="00ED5B20"/>
    <w:rsid w:val="00ED5FE9"/>
    <w:rsid w:val="00ED6CA2"/>
    <w:rsid w:val="00ED7A17"/>
    <w:rsid w:val="00EE0258"/>
    <w:rsid w:val="00EE0570"/>
    <w:rsid w:val="00EE0BB3"/>
    <w:rsid w:val="00EE1CBE"/>
    <w:rsid w:val="00EE344B"/>
    <w:rsid w:val="00EE3FBD"/>
    <w:rsid w:val="00EE4837"/>
    <w:rsid w:val="00EE630F"/>
    <w:rsid w:val="00EE6512"/>
    <w:rsid w:val="00EE7FC5"/>
    <w:rsid w:val="00EF0701"/>
    <w:rsid w:val="00EF165E"/>
    <w:rsid w:val="00EF170F"/>
    <w:rsid w:val="00EF20B1"/>
    <w:rsid w:val="00EF5166"/>
    <w:rsid w:val="00EF6504"/>
    <w:rsid w:val="00EF72C0"/>
    <w:rsid w:val="00F0025A"/>
    <w:rsid w:val="00F00728"/>
    <w:rsid w:val="00F0072F"/>
    <w:rsid w:val="00F010AD"/>
    <w:rsid w:val="00F02CB6"/>
    <w:rsid w:val="00F035BF"/>
    <w:rsid w:val="00F04766"/>
    <w:rsid w:val="00F04A45"/>
    <w:rsid w:val="00F05638"/>
    <w:rsid w:val="00F05721"/>
    <w:rsid w:val="00F05A60"/>
    <w:rsid w:val="00F0656F"/>
    <w:rsid w:val="00F0693C"/>
    <w:rsid w:val="00F06A0F"/>
    <w:rsid w:val="00F10007"/>
    <w:rsid w:val="00F10803"/>
    <w:rsid w:val="00F10EE6"/>
    <w:rsid w:val="00F1227B"/>
    <w:rsid w:val="00F12856"/>
    <w:rsid w:val="00F13288"/>
    <w:rsid w:val="00F14534"/>
    <w:rsid w:val="00F14576"/>
    <w:rsid w:val="00F14596"/>
    <w:rsid w:val="00F14B4A"/>
    <w:rsid w:val="00F15291"/>
    <w:rsid w:val="00F1599C"/>
    <w:rsid w:val="00F172CC"/>
    <w:rsid w:val="00F209BC"/>
    <w:rsid w:val="00F20B0E"/>
    <w:rsid w:val="00F2126E"/>
    <w:rsid w:val="00F2168A"/>
    <w:rsid w:val="00F21D06"/>
    <w:rsid w:val="00F2232B"/>
    <w:rsid w:val="00F247CD"/>
    <w:rsid w:val="00F24CBB"/>
    <w:rsid w:val="00F2511E"/>
    <w:rsid w:val="00F257A2"/>
    <w:rsid w:val="00F25A25"/>
    <w:rsid w:val="00F26B27"/>
    <w:rsid w:val="00F26BBB"/>
    <w:rsid w:val="00F27245"/>
    <w:rsid w:val="00F27B81"/>
    <w:rsid w:val="00F27C5C"/>
    <w:rsid w:val="00F31481"/>
    <w:rsid w:val="00F31F79"/>
    <w:rsid w:val="00F32837"/>
    <w:rsid w:val="00F329B5"/>
    <w:rsid w:val="00F33789"/>
    <w:rsid w:val="00F34237"/>
    <w:rsid w:val="00F34795"/>
    <w:rsid w:val="00F35159"/>
    <w:rsid w:val="00F35E6E"/>
    <w:rsid w:val="00F361BB"/>
    <w:rsid w:val="00F3670A"/>
    <w:rsid w:val="00F369AE"/>
    <w:rsid w:val="00F4072C"/>
    <w:rsid w:val="00F40F1E"/>
    <w:rsid w:val="00F414F4"/>
    <w:rsid w:val="00F42FC4"/>
    <w:rsid w:val="00F43D2F"/>
    <w:rsid w:val="00F44580"/>
    <w:rsid w:val="00F456EB"/>
    <w:rsid w:val="00F46222"/>
    <w:rsid w:val="00F47386"/>
    <w:rsid w:val="00F47CF9"/>
    <w:rsid w:val="00F50306"/>
    <w:rsid w:val="00F51223"/>
    <w:rsid w:val="00F51256"/>
    <w:rsid w:val="00F512BF"/>
    <w:rsid w:val="00F5139C"/>
    <w:rsid w:val="00F5149D"/>
    <w:rsid w:val="00F514A3"/>
    <w:rsid w:val="00F5195F"/>
    <w:rsid w:val="00F530DD"/>
    <w:rsid w:val="00F53161"/>
    <w:rsid w:val="00F54BC6"/>
    <w:rsid w:val="00F55439"/>
    <w:rsid w:val="00F5552C"/>
    <w:rsid w:val="00F55A54"/>
    <w:rsid w:val="00F56013"/>
    <w:rsid w:val="00F56F52"/>
    <w:rsid w:val="00F575AE"/>
    <w:rsid w:val="00F605E7"/>
    <w:rsid w:val="00F607F3"/>
    <w:rsid w:val="00F60BBE"/>
    <w:rsid w:val="00F60CE3"/>
    <w:rsid w:val="00F6158F"/>
    <w:rsid w:val="00F62480"/>
    <w:rsid w:val="00F62BDC"/>
    <w:rsid w:val="00F62FE5"/>
    <w:rsid w:val="00F63129"/>
    <w:rsid w:val="00F632AA"/>
    <w:rsid w:val="00F639A1"/>
    <w:rsid w:val="00F63BAC"/>
    <w:rsid w:val="00F63F05"/>
    <w:rsid w:val="00F64EE7"/>
    <w:rsid w:val="00F64F63"/>
    <w:rsid w:val="00F676D4"/>
    <w:rsid w:val="00F67F71"/>
    <w:rsid w:val="00F7074D"/>
    <w:rsid w:val="00F70D85"/>
    <w:rsid w:val="00F71A18"/>
    <w:rsid w:val="00F71EDF"/>
    <w:rsid w:val="00F71F04"/>
    <w:rsid w:val="00F7400A"/>
    <w:rsid w:val="00F745E7"/>
    <w:rsid w:val="00F74700"/>
    <w:rsid w:val="00F74CB5"/>
    <w:rsid w:val="00F74DDC"/>
    <w:rsid w:val="00F756F8"/>
    <w:rsid w:val="00F75B98"/>
    <w:rsid w:val="00F75F40"/>
    <w:rsid w:val="00F75F80"/>
    <w:rsid w:val="00F77988"/>
    <w:rsid w:val="00F77993"/>
    <w:rsid w:val="00F8021F"/>
    <w:rsid w:val="00F80328"/>
    <w:rsid w:val="00F80C78"/>
    <w:rsid w:val="00F80D63"/>
    <w:rsid w:val="00F810E7"/>
    <w:rsid w:val="00F81ABC"/>
    <w:rsid w:val="00F8260B"/>
    <w:rsid w:val="00F82948"/>
    <w:rsid w:val="00F82F5A"/>
    <w:rsid w:val="00F831A4"/>
    <w:rsid w:val="00F84B84"/>
    <w:rsid w:val="00F855D5"/>
    <w:rsid w:val="00F85622"/>
    <w:rsid w:val="00F85F2B"/>
    <w:rsid w:val="00F87138"/>
    <w:rsid w:val="00F91DF9"/>
    <w:rsid w:val="00F92EAE"/>
    <w:rsid w:val="00F934B4"/>
    <w:rsid w:val="00F93AD4"/>
    <w:rsid w:val="00F9439D"/>
    <w:rsid w:val="00F94508"/>
    <w:rsid w:val="00F94656"/>
    <w:rsid w:val="00F94978"/>
    <w:rsid w:val="00F94C72"/>
    <w:rsid w:val="00F9654C"/>
    <w:rsid w:val="00F96D19"/>
    <w:rsid w:val="00F97E04"/>
    <w:rsid w:val="00FA0874"/>
    <w:rsid w:val="00FA08B4"/>
    <w:rsid w:val="00FA135E"/>
    <w:rsid w:val="00FA1E91"/>
    <w:rsid w:val="00FA2543"/>
    <w:rsid w:val="00FA32B8"/>
    <w:rsid w:val="00FA32FF"/>
    <w:rsid w:val="00FA39E5"/>
    <w:rsid w:val="00FA62A3"/>
    <w:rsid w:val="00FA7250"/>
    <w:rsid w:val="00FB02E5"/>
    <w:rsid w:val="00FB10B1"/>
    <w:rsid w:val="00FB17D4"/>
    <w:rsid w:val="00FB1D77"/>
    <w:rsid w:val="00FB29B5"/>
    <w:rsid w:val="00FB2B5A"/>
    <w:rsid w:val="00FB343B"/>
    <w:rsid w:val="00FB39AA"/>
    <w:rsid w:val="00FB3E54"/>
    <w:rsid w:val="00FB512C"/>
    <w:rsid w:val="00FB7DF5"/>
    <w:rsid w:val="00FC0B83"/>
    <w:rsid w:val="00FC150D"/>
    <w:rsid w:val="00FC181A"/>
    <w:rsid w:val="00FC1994"/>
    <w:rsid w:val="00FC1D88"/>
    <w:rsid w:val="00FC2218"/>
    <w:rsid w:val="00FC320E"/>
    <w:rsid w:val="00FC37C6"/>
    <w:rsid w:val="00FC452B"/>
    <w:rsid w:val="00FC4753"/>
    <w:rsid w:val="00FC4ED8"/>
    <w:rsid w:val="00FC51C9"/>
    <w:rsid w:val="00FC5553"/>
    <w:rsid w:val="00FC5882"/>
    <w:rsid w:val="00FC7D80"/>
    <w:rsid w:val="00FD154C"/>
    <w:rsid w:val="00FD1765"/>
    <w:rsid w:val="00FD1B7B"/>
    <w:rsid w:val="00FD22CC"/>
    <w:rsid w:val="00FD3D22"/>
    <w:rsid w:val="00FD4A06"/>
    <w:rsid w:val="00FD5763"/>
    <w:rsid w:val="00FD5B5E"/>
    <w:rsid w:val="00FD62CA"/>
    <w:rsid w:val="00FD704D"/>
    <w:rsid w:val="00FD75BC"/>
    <w:rsid w:val="00FE11FA"/>
    <w:rsid w:val="00FE2BB1"/>
    <w:rsid w:val="00FE4459"/>
    <w:rsid w:val="00FE50AA"/>
    <w:rsid w:val="00FE51A7"/>
    <w:rsid w:val="00FE575A"/>
    <w:rsid w:val="00FE60C2"/>
    <w:rsid w:val="00FE641A"/>
    <w:rsid w:val="00FE653D"/>
    <w:rsid w:val="00FF0752"/>
    <w:rsid w:val="00FF137E"/>
    <w:rsid w:val="00FF15B7"/>
    <w:rsid w:val="00FF2CEA"/>
    <w:rsid w:val="00FF3A80"/>
    <w:rsid w:val="00FF5671"/>
    <w:rsid w:val="011078C7"/>
    <w:rsid w:val="012A06C0"/>
    <w:rsid w:val="014E4FFF"/>
    <w:rsid w:val="01557885"/>
    <w:rsid w:val="016C134C"/>
    <w:rsid w:val="0178712C"/>
    <w:rsid w:val="018965BF"/>
    <w:rsid w:val="0194674A"/>
    <w:rsid w:val="019809D3"/>
    <w:rsid w:val="01981D96"/>
    <w:rsid w:val="01B36BD0"/>
    <w:rsid w:val="01E274B5"/>
    <w:rsid w:val="01E85206"/>
    <w:rsid w:val="022950E4"/>
    <w:rsid w:val="025005CD"/>
    <w:rsid w:val="0250441F"/>
    <w:rsid w:val="02521E84"/>
    <w:rsid w:val="02581365"/>
    <w:rsid w:val="0261487E"/>
    <w:rsid w:val="02783755"/>
    <w:rsid w:val="028265A2"/>
    <w:rsid w:val="0294066D"/>
    <w:rsid w:val="029F53A6"/>
    <w:rsid w:val="02B80216"/>
    <w:rsid w:val="02BF3353"/>
    <w:rsid w:val="02C960E6"/>
    <w:rsid w:val="02CB619B"/>
    <w:rsid w:val="02ED7EC0"/>
    <w:rsid w:val="02F9250E"/>
    <w:rsid w:val="030B2604"/>
    <w:rsid w:val="031A67DB"/>
    <w:rsid w:val="03343D40"/>
    <w:rsid w:val="03353CBA"/>
    <w:rsid w:val="033A29CA"/>
    <w:rsid w:val="03435E1D"/>
    <w:rsid w:val="03465822"/>
    <w:rsid w:val="034A2073"/>
    <w:rsid w:val="036208AE"/>
    <w:rsid w:val="0373358E"/>
    <w:rsid w:val="03764359"/>
    <w:rsid w:val="03836A76"/>
    <w:rsid w:val="03971CCE"/>
    <w:rsid w:val="039D14F8"/>
    <w:rsid w:val="03A2514E"/>
    <w:rsid w:val="03AA4003"/>
    <w:rsid w:val="03B60BF9"/>
    <w:rsid w:val="03D81FE4"/>
    <w:rsid w:val="03F359AA"/>
    <w:rsid w:val="0414147C"/>
    <w:rsid w:val="041B218E"/>
    <w:rsid w:val="04476F33"/>
    <w:rsid w:val="044D407B"/>
    <w:rsid w:val="045F6B9B"/>
    <w:rsid w:val="047C6C17"/>
    <w:rsid w:val="04926F71"/>
    <w:rsid w:val="04C44C50"/>
    <w:rsid w:val="04DC01EC"/>
    <w:rsid w:val="04E11CA6"/>
    <w:rsid w:val="04E43544"/>
    <w:rsid w:val="04FE346C"/>
    <w:rsid w:val="050D2A9B"/>
    <w:rsid w:val="050D4849"/>
    <w:rsid w:val="050D7BBE"/>
    <w:rsid w:val="05374F27"/>
    <w:rsid w:val="05685F23"/>
    <w:rsid w:val="057512C1"/>
    <w:rsid w:val="05776166"/>
    <w:rsid w:val="059A57E8"/>
    <w:rsid w:val="05AF414A"/>
    <w:rsid w:val="05B253F0"/>
    <w:rsid w:val="05B44CC5"/>
    <w:rsid w:val="05D84E57"/>
    <w:rsid w:val="05E41A4E"/>
    <w:rsid w:val="05F15DFC"/>
    <w:rsid w:val="06005C70"/>
    <w:rsid w:val="06156967"/>
    <w:rsid w:val="0662095B"/>
    <w:rsid w:val="068218BB"/>
    <w:rsid w:val="068A5032"/>
    <w:rsid w:val="06936FD0"/>
    <w:rsid w:val="069B192F"/>
    <w:rsid w:val="06C21663"/>
    <w:rsid w:val="06DA075B"/>
    <w:rsid w:val="071F2612"/>
    <w:rsid w:val="073F445D"/>
    <w:rsid w:val="07612C2A"/>
    <w:rsid w:val="07690A0B"/>
    <w:rsid w:val="0769141E"/>
    <w:rsid w:val="07760FE0"/>
    <w:rsid w:val="077A1F3E"/>
    <w:rsid w:val="0788753E"/>
    <w:rsid w:val="07946C96"/>
    <w:rsid w:val="07E06D3A"/>
    <w:rsid w:val="08051549"/>
    <w:rsid w:val="0808032A"/>
    <w:rsid w:val="08346591"/>
    <w:rsid w:val="08495D9A"/>
    <w:rsid w:val="08684CE0"/>
    <w:rsid w:val="088C017B"/>
    <w:rsid w:val="0898267C"/>
    <w:rsid w:val="08A41020"/>
    <w:rsid w:val="08AF0FBB"/>
    <w:rsid w:val="08C43AB5"/>
    <w:rsid w:val="08CA19C8"/>
    <w:rsid w:val="0902518B"/>
    <w:rsid w:val="091176C7"/>
    <w:rsid w:val="09134B9D"/>
    <w:rsid w:val="092D370C"/>
    <w:rsid w:val="093323A4"/>
    <w:rsid w:val="0959521C"/>
    <w:rsid w:val="095D60FA"/>
    <w:rsid w:val="09656D08"/>
    <w:rsid w:val="096B38AC"/>
    <w:rsid w:val="09903C9B"/>
    <w:rsid w:val="09B822B3"/>
    <w:rsid w:val="09C474A0"/>
    <w:rsid w:val="09E0048C"/>
    <w:rsid w:val="09E0252C"/>
    <w:rsid w:val="09EF7D37"/>
    <w:rsid w:val="09F61D50"/>
    <w:rsid w:val="0A110938"/>
    <w:rsid w:val="0A1246B0"/>
    <w:rsid w:val="0A2D5046"/>
    <w:rsid w:val="0A4A5CD5"/>
    <w:rsid w:val="0A5627EE"/>
    <w:rsid w:val="0A8729A8"/>
    <w:rsid w:val="0A8C4462"/>
    <w:rsid w:val="0AA36264"/>
    <w:rsid w:val="0AA958B5"/>
    <w:rsid w:val="0AB271C1"/>
    <w:rsid w:val="0AE55D40"/>
    <w:rsid w:val="0B2621C1"/>
    <w:rsid w:val="0B2E6DF8"/>
    <w:rsid w:val="0B4533AF"/>
    <w:rsid w:val="0B540045"/>
    <w:rsid w:val="0B5A150C"/>
    <w:rsid w:val="0B5E0D39"/>
    <w:rsid w:val="0B7D1FFD"/>
    <w:rsid w:val="0B83590E"/>
    <w:rsid w:val="0B9D0DD6"/>
    <w:rsid w:val="0BB060BE"/>
    <w:rsid w:val="0BB25644"/>
    <w:rsid w:val="0BC96FF0"/>
    <w:rsid w:val="0BF027CF"/>
    <w:rsid w:val="0C743400"/>
    <w:rsid w:val="0C8A677F"/>
    <w:rsid w:val="0C966C8D"/>
    <w:rsid w:val="0C9A1576"/>
    <w:rsid w:val="0C9A244D"/>
    <w:rsid w:val="0CB90E13"/>
    <w:rsid w:val="0CCD48BE"/>
    <w:rsid w:val="0CD0487B"/>
    <w:rsid w:val="0CE07EE3"/>
    <w:rsid w:val="0D093B48"/>
    <w:rsid w:val="0D0E73B0"/>
    <w:rsid w:val="0D166C60"/>
    <w:rsid w:val="0D26095D"/>
    <w:rsid w:val="0D3112F1"/>
    <w:rsid w:val="0D554FDF"/>
    <w:rsid w:val="0D6E6B91"/>
    <w:rsid w:val="0D7C256C"/>
    <w:rsid w:val="0D8238FA"/>
    <w:rsid w:val="0DA2253D"/>
    <w:rsid w:val="0DD855EE"/>
    <w:rsid w:val="0E226322"/>
    <w:rsid w:val="0E294F82"/>
    <w:rsid w:val="0E65414A"/>
    <w:rsid w:val="0E8F4A99"/>
    <w:rsid w:val="0E9C038E"/>
    <w:rsid w:val="0EA713FC"/>
    <w:rsid w:val="0EBC1C33"/>
    <w:rsid w:val="0EBD44A4"/>
    <w:rsid w:val="0EC87A33"/>
    <w:rsid w:val="0EDB7766"/>
    <w:rsid w:val="0F0740B7"/>
    <w:rsid w:val="0F0A004B"/>
    <w:rsid w:val="0F135AE3"/>
    <w:rsid w:val="0F2A5EAE"/>
    <w:rsid w:val="0F344EAE"/>
    <w:rsid w:val="0F474DFC"/>
    <w:rsid w:val="0F4E56DF"/>
    <w:rsid w:val="0F5228C6"/>
    <w:rsid w:val="0F64136A"/>
    <w:rsid w:val="0F67724C"/>
    <w:rsid w:val="0FA652F3"/>
    <w:rsid w:val="0FC969C3"/>
    <w:rsid w:val="0FDE4CB9"/>
    <w:rsid w:val="0FE268D2"/>
    <w:rsid w:val="0FE30DFA"/>
    <w:rsid w:val="0FE8213B"/>
    <w:rsid w:val="0FFD0948"/>
    <w:rsid w:val="0FFF254C"/>
    <w:rsid w:val="100B5E29"/>
    <w:rsid w:val="101051ED"/>
    <w:rsid w:val="103661B5"/>
    <w:rsid w:val="1045393E"/>
    <w:rsid w:val="104D4694"/>
    <w:rsid w:val="1057106E"/>
    <w:rsid w:val="10637A6B"/>
    <w:rsid w:val="10751581"/>
    <w:rsid w:val="10766EB3"/>
    <w:rsid w:val="107A6C8B"/>
    <w:rsid w:val="10A2775C"/>
    <w:rsid w:val="10AE4602"/>
    <w:rsid w:val="10C224D8"/>
    <w:rsid w:val="10EC252D"/>
    <w:rsid w:val="11194576"/>
    <w:rsid w:val="1121705F"/>
    <w:rsid w:val="112847B9"/>
    <w:rsid w:val="114159B8"/>
    <w:rsid w:val="11511FD1"/>
    <w:rsid w:val="115B693C"/>
    <w:rsid w:val="11636BC8"/>
    <w:rsid w:val="11673155"/>
    <w:rsid w:val="117D68B3"/>
    <w:rsid w:val="11A06DE7"/>
    <w:rsid w:val="11A47488"/>
    <w:rsid w:val="11A953E5"/>
    <w:rsid w:val="11B00002"/>
    <w:rsid w:val="11B048CD"/>
    <w:rsid w:val="11D0732A"/>
    <w:rsid w:val="11DB3201"/>
    <w:rsid w:val="12017F94"/>
    <w:rsid w:val="124E72A0"/>
    <w:rsid w:val="1256484B"/>
    <w:rsid w:val="127A45ED"/>
    <w:rsid w:val="127A5093"/>
    <w:rsid w:val="127D7035"/>
    <w:rsid w:val="12843C71"/>
    <w:rsid w:val="129632EA"/>
    <w:rsid w:val="12B44556"/>
    <w:rsid w:val="13051255"/>
    <w:rsid w:val="13554FCA"/>
    <w:rsid w:val="137046F4"/>
    <w:rsid w:val="137731BF"/>
    <w:rsid w:val="137912FC"/>
    <w:rsid w:val="13861583"/>
    <w:rsid w:val="13954387"/>
    <w:rsid w:val="13A26886"/>
    <w:rsid w:val="13AB6A60"/>
    <w:rsid w:val="13B55B78"/>
    <w:rsid w:val="13BB36C2"/>
    <w:rsid w:val="140344EF"/>
    <w:rsid w:val="141F00F5"/>
    <w:rsid w:val="142F5A7F"/>
    <w:rsid w:val="14320908"/>
    <w:rsid w:val="1445729F"/>
    <w:rsid w:val="14854397"/>
    <w:rsid w:val="14885C9A"/>
    <w:rsid w:val="14A5684C"/>
    <w:rsid w:val="14C044BD"/>
    <w:rsid w:val="14C12F5A"/>
    <w:rsid w:val="14C22DE3"/>
    <w:rsid w:val="14CB6990"/>
    <w:rsid w:val="14F0383F"/>
    <w:rsid w:val="14F04B70"/>
    <w:rsid w:val="151E545D"/>
    <w:rsid w:val="15245F48"/>
    <w:rsid w:val="154047C7"/>
    <w:rsid w:val="155B282E"/>
    <w:rsid w:val="15A96842"/>
    <w:rsid w:val="15B157C4"/>
    <w:rsid w:val="15B34F99"/>
    <w:rsid w:val="15C70A44"/>
    <w:rsid w:val="15E74E90"/>
    <w:rsid w:val="15F42B78"/>
    <w:rsid w:val="161241C0"/>
    <w:rsid w:val="16161345"/>
    <w:rsid w:val="16241AD1"/>
    <w:rsid w:val="162C4671"/>
    <w:rsid w:val="16303745"/>
    <w:rsid w:val="16443E43"/>
    <w:rsid w:val="16445BF1"/>
    <w:rsid w:val="164C7662"/>
    <w:rsid w:val="1653052A"/>
    <w:rsid w:val="16657759"/>
    <w:rsid w:val="166B0C94"/>
    <w:rsid w:val="16937B23"/>
    <w:rsid w:val="16BB6A4C"/>
    <w:rsid w:val="16BC7326"/>
    <w:rsid w:val="16BF34C9"/>
    <w:rsid w:val="16C46D32"/>
    <w:rsid w:val="16E2633E"/>
    <w:rsid w:val="17033CFE"/>
    <w:rsid w:val="171C091C"/>
    <w:rsid w:val="171E606A"/>
    <w:rsid w:val="174D24DD"/>
    <w:rsid w:val="177F28B7"/>
    <w:rsid w:val="17B76014"/>
    <w:rsid w:val="17D95D82"/>
    <w:rsid w:val="17E16D7D"/>
    <w:rsid w:val="17E83604"/>
    <w:rsid w:val="17FB2C27"/>
    <w:rsid w:val="17FC74C0"/>
    <w:rsid w:val="180478DF"/>
    <w:rsid w:val="180F2747"/>
    <w:rsid w:val="18117D55"/>
    <w:rsid w:val="181E3167"/>
    <w:rsid w:val="18251831"/>
    <w:rsid w:val="18297794"/>
    <w:rsid w:val="18501D8C"/>
    <w:rsid w:val="1850765B"/>
    <w:rsid w:val="18626802"/>
    <w:rsid w:val="186B4E30"/>
    <w:rsid w:val="187D53EA"/>
    <w:rsid w:val="187F5606"/>
    <w:rsid w:val="18982224"/>
    <w:rsid w:val="18BA0AB1"/>
    <w:rsid w:val="18BA50B0"/>
    <w:rsid w:val="18D47700"/>
    <w:rsid w:val="18D94D16"/>
    <w:rsid w:val="18DB57FC"/>
    <w:rsid w:val="18DC4807"/>
    <w:rsid w:val="193463F1"/>
    <w:rsid w:val="193F08F1"/>
    <w:rsid w:val="196E4F40"/>
    <w:rsid w:val="1988673C"/>
    <w:rsid w:val="19900CDF"/>
    <w:rsid w:val="199F36B4"/>
    <w:rsid w:val="19A20750"/>
    <w:rsid w:val="19A215AC"/>
    <w:rsid w:val="19A5722B"/>
    <w:rsid w:val="19B76E4D"/>
    <w:rsid w:val="19ED659F"/>
    <w:rsid w:val="1A0C2EC9"/>
    <w:rsid w:val="1A0F1A8D"/>
    <w:rsid w:val="1A141D7E"/>
    <w:rsid w:val="1A200723"/>
    <w:rsid w:val="1A225A66"/>
    <w:rsid w:val="1A26685C"/>
    <w:rsid w:val="1A620D3B"/>
    <w:rsid w:val="1AAE793C"/>
    <w:rsid w:val="1AB52F78"/>
    <w:rsid w:val="1AC63078"/>
    <w:rsid w:val="1ACC23CB"/>
    <w:rsid w:val="1AE6723C"/>
    <w:rsid w:val="1AEA60DF"/>
    <w:rsid w:val="1B07305E"/>
    <w:rsid w:val="1B356450"/>
    <w:rsid w:val="1B465198"/>
    <w:rsid w:val="1B542D7A"/>
    <w:rsid w:val="1B86423A"/>
    <w:rsid w:val="1BBD5FCF"/>
    <w:rsid w:val="1BE13EE2"/>
    <w:rsid w:val="1C180C49"/>
    <w:rsid w:val="1C2C7FE2"/>
    <w:rsid w:val="1C3D380E"/>
    <w:rsid w:val="1C3E504A"/>
    <w:rsid w:val="1C4050AC"/>
    <w:rsid w:val="1C490D10"/>
    <w:rsid w:val="1C5F19D6"/>
    <w:rsid w:val="1C613BC7"/>
    <w:rsid w:val="1C6E5913"/>
    <w:rsid w:val="1CBF2475"/>
    <w:rsid w:val="1CD5442F"/>
    <w:rsid w:val="1CD778AC"/>
    <w:rsid w:val="1CDA0B62"/>
    <w:rsid w:val="1D516351"/>
    <w:rsid w:val="1D585B0D"/>
    <w:rsid w:val="1D70551D"/>
    <w:rsid w:val="1D76208F"/>
    <w:rsid w:val="1D8E280B"/>
    <w:rsid w:val="1DA00CEC"/>
    <w:rsid w:val="1DCB426C"/>
    <w:rsid w:val="1DE1641B"/>
    <w:rsid w:val="1DEB2616"/>
    <w:rsid w:val="1E0775AB"/>
    <w:rsid w:val="1E127DF9"/>
    <w:rsid w:val="1E1E141D"/>
    <w:rsid w:val="1E544E3F"/>
    <w:rsid w:val="1EA02417"/>
    <w:rsid w:val="1EA45E93"/>
    <w:rsid w:val="1EA5569B"/>
    <w:rsid w:val="1EAD380C"/>
    <w:rsid w:val="1EB819AE"/>
    <w:rsid w:val="1EB853CE"/>
    <w:rsid w:val="1EC51899"/>
    <w:rsid w:val="1EE7180F"/>
    <w:rsid w:val="1EEB7551"/>
    <w:rsid w:val="1EF93301"/>
    <w:rsid w:val="1EFC4C0E"/>
    <w:rsid w:val="1EFF124F"/>
    <w:rsid w:val="1F631786"/>
    <w:rsid w:val="1F6605F9"/>
    <w:rsid w:val="1F7A2683"/>
    <w:rsid w:val="1F811C64"/>
    <w:rsid w:val="1F8E612F"/>
    <w:rsid w:val="1F9D6372"/>
    <w:rsid w:val="1FA7145B"/>
    <w:rsid w:val="1FF02946"/>
    <w:rsid w:val="1FF16DE9"/>
    <w:rsid w:val="1FFB1A16"/>
    <w:rsid w:val="201F3F07"/>
    <w:rsid w:val="203F3E63"/>
    <w:rsid w:val="20560CEE"/>
    <w:rsid w:val="20596994"/>
    <w:rsid w:val="2061464C"/>
    <w:rsid w:val="206757CB"/>
    <w:rsid w:val="20B86208"/>
    <w:rsid w:val="20C51B07"/>
    <w:rsid w:val="20CC33B3"/>
    <w:rsid w:val="20E81F4E"/>
    <w:rsid w:val="20EA0BE3"/>
    <w:rsid w:val="210902B5"/>
    <w:rsid w:val="211A357D"/>
    <w:rsid w:val="212F26E9"/>
    <w:rsid w:val="214843F7"/>
    <w:rsid w:val="21556294"/>
    <w:rsid w:val="21584C46"/>
    <w:rsid w:val="2167135F"/>
    <w:rsid w:val="2181419D"/>
    <w:rsid w:val="21946BF6"/>
    <w:rsid w:val="21B57433"/>
    <w:rsid w:val="21B656EA"/>
    <w:rsid w:val="21DD4C64"/>
    <w:rsid w:val="21F726B1"/>
    <w:rsid w:val="220B170D"/>
    <w:rsid w:val="220D313B"/>
    <w:rsid w:val="22250FCC"/>
    <w:rsid w:val="222C235B"/>
    <w:rsid w:val="22353D48"/>
    <w:rsid w:val="22397E14"/>
    <w:rsid w:val="224C6C77"/>
    <w:rsid w:val="228D0920"/>
    <w:rsid w:val="22AA5FA1"/>
    <w:rsid w:val="22AF2C21"/>
    <w:rsid w:val="22C06F65"/>
    <w:rsid w:val="22F55C75"/>
    <w:rsid w:val="23021FAC"/>
    <w:rsid w:val="2309444A"/>
    <w:rsid w:val="230961F8"/>
    <w:rsid w:val="231506A8"/>
    <w:rsid w:val="231F7AC6"/>
    <w:rsid w:val="234A392A"/>
    <w:rsid w:val="23563407"/>
    <w:rsid w:val="235976EC"/>
    <w:rsid w:val="237B7F1A"/>
    <w:rsid w:val="23865A9B"/>
    <w:rsid w:val="23906919"/>
    <w:rsid w:val="23A44173"/>
    <w:rsid w:val="23A97406"/>
    <w:rsid w:val="23BF71FF"/>
    <w:rsid w:val="23F57ECD"/>
    <w:rsid w:val="23FE2088"/>
    <w:rsid w:val="2403533D"/>
    <w:rsid w:val="2403714E"/>
    <w:rsid w:val="24457704"/>
    <w:rsid w:val="24671633"/>
    <w:rsid w:val="249254E8"/>
    <w:rsid w:val="249C557D"/>
    <w:rsid w:val="24D66190"/>
    <w:rsid w:val="24D97E4C"/>
    <w:rsid w:val="251E7876"/>
    <w:rsid w:val="253908EB"/>
    <w:rsid w:val="254867B0"/>
    <w:rsid w:val="25494FD2"/>
    <w:rsid w:val="255D5EF0"/>
    <w:rsid w:val="25675458"/>
    <w:rsid w:val="25702134"/>
    <w:rsid w:val="25752037"/>
    <w:rsid w:val="25761D0B"/>
    <w:rsid w:val="258673AF"/>
    <w:rsid w:val="259A75DB"/>
    <w:rsid w:val="25C30C51"/>
    <w:rsid w:val="25C44658"/>
    <w:rsid w:val="25E66CC5"/>
    <w:rsid w:val="25F73A7D"/>
    <w:rsid w:val="25F82554"/>
    <w:rsid w:val="2608325F"/>
    <w:rsid w:val="261D0BDA"/>
    <w:rsid w:val="262D66A1"/>
    <w:rsid w:val="263227F8"/>
    <w:rsid w:val="264273E3"/>
    <w:rsid w:val="26600825"/>
    <w:rsid w:val="266C0C6A"/>
    <w:rsid w:val="26760048"/>
    <w:rsid w:val="26926A95"/>
    <w:rsid w:val="26A761E0"/>
    <w:rsid w:val="26B033AB"/>
    <w:rsid w:val="26C96D36"/>
    <w:rsid w:val="26CA3750"/>
    <w:rsid w:val="270F7B55"/>
    <w:rsid w:val="273B094A"/>
    <w:rsid w:val="27637EA1"/>
    <w:rsid w:val="279D33B3"/>
    <w:rsid w:val="27A44741"/>
    <w:rsid w:val="27AC7A9A"/>
    <w:rsid w:val="27B70919"/>
    <w:rsid w:val="27CC5CB0"/>
    <w:rsid w:val="27FB0808"/>
    <w:rsid w:val="28594C54"/>
    <w:rsid w:val="28672875"/>
    <w:rsid w:val="28687DF8"/>
    <w:rsid w:val="28687E65"/>
    <w:rsid w:val="28821CF4"/>
    <w:rsid w:val="28966508"/>
    <w:rsid w:val="28AB7D51"/>
    <w:rsid w:val="28BF64DE"/>
    <w:rsid w:val="28C52BC1"/>
    <w:rsid w:val="28E444C1"/>
    <w:rsid w:val="2900009D"/>
    <w:rsid w:val="291B46A3"/>
    <w:rsid w:val="293935AF"/>
    <w:rsid w:val="29454B99"/>
    <w:rsid w:val="29546EC8"/>
    <w:rsid w:val="295D3CC9"/>
    <w:rsid w:val="29617E99"/>
    <w:rsid w:val="297B3DA5"/>
    <w:rsid w:val="297C2905"/>
    <w:rsid w:val="2984482A"/>
    <w:rsid w:val="29C14FD0"/>
    <w:rsid w:val="29CA6ED0"/>
    <w:rsid w:val="29DE7A56"/>
    <w:rsid w:val="29E57780"/>
    <w:rsid w:val="29F813B1"/>
    <w:rsid w:val="2A075F37"/>
    <w:rsid w:val="2A0911D4"/>
    <w:rsid w:val="2A415023"/>
    <w:rsid w:val="2A9E11D6"/>
    <w:rsid w:val="2ADE2756"/>
    <w:rsid w:val="2AE45C90"/>
    <w:rsid w:val="2AEE0E9A"/>
    <w:rsid w:val="2B24619F"/>
    <w:rsid w:val="2B2479B8"/>
    <w:rsid w:val="2B2F067D"/>
    <w:rsid w:val="2B30453E"/>
    <w:rsid w:val="2B391902"/>
    <w:rsid w:val="2B437BA0"/>
    <w:rsid w:val="2B6F32B8"/>
    <w:rsid w:val="2B852ADC"/>
    <w:rsid w:val="2B917E09"/>
    <w:rsid w:val="2B944C3D"/>
    <w:rsid w:val="2BAA607C"/>
    <w:rsid w:val="2BB86A0D"/>
    <w:rsid w:val="2BC120BC"/>
    <w:rsid w:val="2BD33847"/>
    <w:rsid w:val="2BFC0FF0"/>
    <w:rsid w:val="2BFE33B8"/>
    <w:rsid w:val="2BFF50C0"/>
    <w:rsid w:val="2C070483"/>
    <w:rsid w:val="2C0C0B07"/>
    <w:rsid w:val="2C11611D"/>
    <w:rsid w:val="2C143EC1"/>
    <w:rsid w:val="2C2F3AC5"/>
    <w:rsid w:val="2C5C733A"/>
    <w:rsid w:val="2C637962"/>
    <w:rsid w:val="2C6E7AE6"/>
    <w:rsid w:val="2C730B86"/>
    <w:rsid w:val="2C772424"/>
    <w:rsid w:val="2C8252CD"/>
    <w:rsid w:val="2C987FDB"/>
    <w:rsid w:val="2CA4205F"/>
    <w:rsid w:val="2CA84CD4"/>
    <w:rsid w:val="2CBB204D"/>
    <w:rsid w:val="2CBD13CB"/>
    <w:rsid w:val="2CE77122"/>
    <w:rsid w:val="2D325092"/>
    <w:rsid w:val="2D4E3BAB"/>
    <w:rsid w:val="2D597D7C"/>
    <w:rsid w:val="2D6A4F2A"/>
    <w:rsid w:val="2D7B6EFC"/>
    <w:rsid w:val="2D96159B"/>
    <w:rsid w:val="2D97781E"/>
    <w:rsid w:val="2D9E0E4E"/>
    <w:rsid w:val="2DB43204"/>
    <w:rsid w:val="2DC46CCE"/>
    <w:rsid w:val="2DE51610"/>
    <w:rsid w:val="2DE57862"/>
    <w:rsid w:val="2E090714"/>
    <w:rsid w:val="2E3F6F72"/>
    <w:rsid w:val="2E4B1DBB"/>
    <w:rsid w:val="2E4B5B67"/>
    <w:rsid w:val="2E7F1256"/>
    <w:rsid w:val="2E8C4181"/>
    <w:rsid w:val="2EA94D33"/>
    <w:rsid w:val="2EB771D0"/>
    <w:rsid w:val="2EBC745E"/>
    <w:rsid w:val="2ECD0A22"/>
    <w:rsid w:val="2ED33B5E"/>
    <w:rsid w:val="2ED72453"/>
    <w:rsid w:val="2ED95618"/>
    <w:rsid w:val="2F106B60"/>
    <w:rsid w:val="2F25260C"/>
    <w:rsid w:val="2F5922B5"/>
    <w:rsid w:val="2F621DD0"/>
    <w:rsid w:val="2F654E7A"/>
    <w:rsid w:val="2F666780"/>
    <w:rsid w:val="2F863502"/>
    <w:rsid w:val="2F8C7C3F"/>
    <w:rsid w:val="2F8E33BE"/>
    <w:rsid w:val="2FA15A0A"/>
    <w:rsid w:val="2FAD520D"/>
    <w:rsid w:val="2FBD0AF0"/>
    <w:rsid w:val="2FC1199C"/>
    <w:rsid w:val="2FE57FED"/>
    <w:rsid w:val="2FF40230"/>
    <w:rsid w:val="301B2484"/>
    <w:rsid w:val="301B57BD"/>
    <w:rsid w:val="301D1345"/>
    <w:rsid w:val="30281C88"/>
    <w:rsid w:val="30446AC1"/>
    <w:rsid w:val="30555B98"/>
    <w:rsid w:val="30766E97"/>
    <w:rsid w:val="307A65E1"/>
    <w:rsid w:val="30A003C2"/>
    <w:rsid w:val="30AE4883"/>
    <w:rsid w:val="30B31370"/>
    <w:rsid w:val="30B654E5"/>
    <w:rsid w:val="30F45845"/>
    <w:rsid w:val="30FB68BC"/>
    <w:rsid w:val="311C7A3E"/>
    <w:rsid w:val="312D42FE"/>
    <w:rsid w:val="313703D4"/>
    <w:rsid w:val="31572824"/>
    <w:rsid w:val="31840CD7"/>
    <w:rsid w:val="31BE4652"/>
    <w:rsid w:val="31CB6D6E"/>
    <w:rsid w:val="31CC30D7"/>
    <w:rsid w:val="31CF1C23"/>
    <w:rsid w:val="31D43E75"/>
    <w:rsid w:val="31D62BCE"/>
    <w:rsid w:val="31EA3699"/>
    <w:rsid w:val="3204001F"/>
    <w:rsid w:val="320F1ACB"/>
    <w:rsid w:val="322015A4"/>
    <w:rsid w:val="322E7A29"/>
    <w:rsid w:val="32454D73"/>
    <w:rsid w:val="32470AEB"/>
    <w:rsid w:val="324A521D"/>
    <w:rsid w:val="324C0413"/>
    <w:rsid w:val="32513F24"/>
    <w:rsid w:val="32540B72"/>
    <w:rsid w:val="3296737C"/>
    <w:rsid w:val="32B302B1"/>
    <w:rsid w:val="32C71C2C"/>
    <w:rsid w:val="32E620B2"/>
    <w:rsid w:val="32EC50D1"/>
    <w:rsid w:val="33092305"/>
    <w:rsid w:val="333D0B2E"/>
    <w:rsid w:val="335746DC"/>
    <w:rsid w:val="335C4122"/>
    <w:rsid w:val="33615BDC"/>
    <w:rsid w:val="33696D69"/>
    <w:rsid w:val="336F02F9"/>
    <w:rsid w:val="33725452"/>
    <w:rsid w:val="33753436"/>
    <w:rsid w:val="337616F8"/>
    <w:rsid w:val="33767A20"/>
    <w:rsid w:val="33957B8E"/>
    <w:rsid w:val="339D142D"/>
    <w:rsid w:val="33B374EE"/>
    <w:rsid w:val="33C622D9"/>
    <w:rsid w:val="33D75E9F"/>
    <w:rsid w:val="33D9323A"/>
    <w:rsid w:val="33FE7DDA"/>
    <w:rsid w:val="3400221F"/>
    <w:rsid w:val="34463464"/>
    <w:rsid w:val="34581BD2"/>
    <w:rsid w:val="34652551"/>
    <w:rsid w:val="34670FD0"/>
    <w:rsid w:val="346C5F6A"/>
    <w:rsid w:val="34897199"/>
    <w:rsid w:val="3491429F"/>
    <w:rsid w:val="3491604D"/>
    <w:rsid w:val="34BA59E4"/>
    <w:rsid w:val="34EE3B36"/>
    <w:rsid w:val="34F666BA"/>
    <w:rsid w:val="35137E8B"/>
    <w:rsid w:val="3514308F"/>
    <w:rsid w:val="35225F95"/>
    <w:rsid w:val="352E7D40"/>
    <w:rsid w:val="35324372"/>
    <w:rsid w:val="35501BE5"/>
    <w:rsid w:val="355754E9"/>
    <w:rsid w:val="35692CE4"/>
    <w:rsid w:val="3583135D"/>
    <w:rsid w:val="35883ECC"/>
    <w:rsid w:val="358856A2"/>
    <w:rsid w:val="3589141A"/>
    <w:rsid w:val="359F1FBC"/>
    <w:rsid w:val="35B70990"/>
    <w:rsid w:val="35D46B3A"/>
    <w:rsid w:val="35E63DEE"/>
    <w:rsid w:val="36175199"/>
    <w:rsid w:val="364A0BAA"/>
    <w:rsid w:val="365077C2"/>
    <w:rsid w:val="36533F02"/>
    <w:rsid w:val="36545584"/>
    <w:rsid w:val="365B3302"/>
    <w:rsid w:val="36736147"/>
    <w:rsid w:val="36756698"/>
    <w:rsid w:val="36835E6A"/>
    <w:rsid w:val="36AD0A3F"/>
    <w:rsid w:val="36B10C29"/>
    <w:rsid w:val="36D17FEA"/>
    <w:rsid w:val="36EE0F21"/>
    <w:rsid w:val="36F1453A"/>
    <w:rsid w:val="370F76FD"/>
    <w:rsid w:val="37421881"/>
    <w:rsid w:val="376C483A"/>
    <w:rsid w:val="37A60062"/>
    <w:rsid w:val="37BC4B4E"/>
    <w:rsid w:val="37D63BBF"/>
    <w:rsid w:val="37DE3C9F"/>
    <w:rsid w:val="37E80261"/>
    <w:rsid w:val="37EF7C5B"/>
    <w:rsid w:val="38002AE5"/>
    <w:rsid w:val="38233460"/>
    <w:rsid w:val="38292529"/>
    <w:rsid w:val="384F06F9"/>
    <w:rsid w:val="386341A5"/>
    <w:rsid w:val="38666E04"/>
    <w:rsid w:val="38934A8A"/>
    <w:rsid w:val="38A50E3F"/>
    <w:rsid w:val="38C11545"/>
    <w:rsid w:val="38D64567"/>
    <w:rsid w:val="38E27F47"/>
    <w:rsid w:val="38E72650"/>
    <w:rsid w:val="38FA320F"/>
    <w:rsid w:val="38FD2D1E"/>
    <w:rsid w:val="3902751A"/>
    <w:rsid w:val="39044CF1"/>
    <w:rsid w:val="390D5383"/>
    <w:rsid w:val="39137979"/>
    <w:rsid w:val="39203E44"/>
    <w:rsid w:val="3925271D"/>
    <w:rsid w:val="39363667"/>
    <w:rsid w:val="395F671A"/>
    <w:rsid w:val="396D48F0"/>
    <w:rsid w:val="397B3D07"/>
    <w:rsid w:val="397F59CF"/>
    <w:rsid w:val="399A39EF"/>
    <w:rsid w:val="39BC4C91"/>
    <w:rsid w:val="39DD1DFB"/>
    <w:rsid w:val="39FA6443"/>
    <w:rsid w:val="3A2047EC"/>
    <w:rsid w:val="3A257964"/>
    <w:rsid w:val="3A2D05C6"/>
    <w:rsid w:val="3A39340F"/>
    <w:rsid w:val="3A510ED9"/>
    <w:rsid w:val="3A6329A9"/>
    <w:rsid w:val="3A726E4E"/>
    <w:rsid w:val="3A8D7370"/>
    <w:rsid w:val="3A9C75B8"/>
    <w:rsid w:val="3AAC2D03"/>
    <w:rsid w:val="3AC75297"/>
    <w:rsid w:val="3AEF7F72"/>
    <w:rsid w:val="3B030B28"/>
    <w:rsid w:val="3B077069"/>
    <w:rsid w:val="3B084B8F"/>
    <w:rsid w:val="3B0B3820"/>
    <w:rsid w:val="3B38059C"/>
    <w:rsid w:val="3B3B6D13"/>
    <w:rsid w:val="3B420FE5"/>
    <w:rsid w:val="3B485A3C"/>
    <w:rsid w:val="3B5B1163"/>
    <w:rsid w:val="3B7A736B"/>
    <w:rsid w:val="3B9D352A"/>
    <w:rsid w:val="3BAE1DA8"/>
    <w:rsid w:val="3BD3519D"/>
    <w:rsid w:val="3BEF422D"/>
    <w:rsid w:val="3C1732DC"/>
    <w:rsid w:val="3C17723B"/>
    <w:rsid w:val="3C2B4FD9"/>
    <w:rsid w:val="3C3A0742"/>
    <w:rsid w:val="3C524EFE"/>
    <w:rsid w:val="3C5C3CFE"/>
    <w:rsid w:val="3C84050A"/>
    <w:rsid w:val="3C8779FB"/>
    <w:rsid w:val="3C8E3A48"/>
    <w:rsid w:val="3C9D4F6C"/>
    <w:rsid w:val="3CA1529C"/>
    <w:rsid w:val="3CA53188"/>
    <w:rsid w:val="3CC01196"/>
    <w:rsid w:val="3CD51D4E"/>
    <w:rsid w:val="3CDB69FF"/>
    <w:rsid w:val="3CFA123A"/>
    <w:rsid w:val="3D0507F0"/>
    <w:rsid w:val="3D29215E"/>
    <w:rsid w:val="3D33667E"/>
    <w:rsid w:val="3D400197"/>
    <w:rsid w:val="3D466B0B"/>
    <w:rsid w:val="3D4B7B0D"/>
    <w:rsid w:val="3D4D43A6"/>
    <w:rsid w:val="3D4D73E2"/>
    <w:rsid w:val="3D660C6F"/>
    <w:rsid w:val="3D935982"/>
    <w:rsid w:val="3D9F3D0F"/>
    <w:rsid w:val="3DA60CF7"/>
    <w:rsid w:val="3DC94AAA"/>
    <w:rsid w:val="3DC96BBC"/>
    <w:rsid w:val="3DCE273D"/>
    <w:rsid w:val="3DD07BE6"/>
    <w:rsid w:val="3DEB4A20"/>
    <w:rsid w:val="3DEF3D25"/>
    <w:rsid w:val="3E0755D2"/>
    <w:rsid w:val="3E1A5306"/>
    <w:rsid w:val="3E2D385D"/>
    <w:rsid w:val="3E335135"/>
    <w:rsid w:val="3E7763DB"/>
    <w:rsid w:val="3E794529"/>
    <w:rsid w:val="3E7B5510"/>
    <w:rsid w:val="3EAB0654"/>
    <w:rsid w:val="3EB43138"/>
    <w:rsid w:val="3EBB6FAF"/>
    <w:rsid w:val="3EBF241E"/>
    <w:rsid w:val="3ED71449"/>
    <w:rsid w:val="3EDB3409"/>
    <w:rsid w:val="3F012022"/>
    <w:rsid w:val="3F1137B5"/>
    <w:rsid w:val="3F154F70"/>
    <w:rsid w:val="3F177A97"/>
    <w:rsid w:val="3F2E19E9"/>
    <w:rsid w:val="3F433D33"/>
    <w:rsid w:val="3F557A44"/>
    <w:rsid w:val="3F5860E5"/>
    <w:rsid w:val="3F892743"/>
    <w:rsid w:val="3F8C2233"/>
    <w:rsid w:val="3F984734"/>
    <w:rsid w:val="3F9A10D7"/>
    <w:rsid w:val="3FA154AA"/>
    <w:rsid w:val="3FA96941"/>
    <w:rsid w:val="3FAD33E9"/>
    <w:rsid w:val="3FC77658"/>
    <w:rsid w:val="3FEE7EAC"/>
    <w:rsid w:val="3FF149D9"/>
    <w:rsid w:val="3FF2288E"/>
    <w:rsid w:val="4013200C"/>
    <w:rsid w:val="404814DD"/>
    <w:rsid w:val="406F0A80"/>
    <w:rsid w:val="408525AF"/>
    <w:rsid w:val="408D4294"/>
    <w:rsid w:val="409C0254"/>
    <w:rsid w:val="40BC4452"/>
    <w:rsid w:val="40BC6B48"/>
    <w:rsid w:val="40BE466E"/>
    <w:rsid w:val="40D21EC7"/>
    <w:rsid w:val="40DC720E"/>
    <w:rsid w:val="41016309"/>
    <w:rsid w:val="410B53D9"/>
    <w:rsid w:val="411249BA"/>
    <w:rsid w:val="41346343"/>
    <w:rsid w:val="415B010F"/>
    <w:rsid w:val="416F2D21"/>
    <w:rsid w:val="417116E0"/>
    <w:rsid w:val="41812627"/>
    <w:rsid w:val="41923405"/>
    <w:rsid w:val="41A16B60"/>
    <w:rsid w:val="41A3767B"/>
    <w:rsid w:val="41B4449A"/>
    <w:rsid w:val="41BF24B3"/>
    <w:rsid w:val="41CC06C6"/>
    <w:rsid w:val="42332E3A"/>
    <w:rsid w:val="42735F09"/>
    <w:rsid w:val="429343CD"/>
    <w:rsid w:val="4297531D"/>
    <w:rsid w:val="42BA0214"/>
    <w:rsid w:val="42C57F36"/>
    <w:rsid w:val="42DA69F7"/>
    <w:rsid w:val="42FA74B4"/>
    <w:rsid w:val="42FE0D52"/>
    <w:rsid w:val="43192C36"/>
    <w:rsid w:val="43243FD6"/>
    <w:rsid w:val="43397498"/>
    <w:rsid w:val="435766B4"/>
    <w:rsid w:val="43593652"/>
    <w:rsid w:val="435C016E"/>
    <w:rsid w:val="436D4129"/>
    <w:rsid w:val="436F39FE"/>
    <w:rsid w:val="43835115"/>
    <w:rsid w:val="438F1CE3"/>
    <w:rsid w:val="43C02810"/>
    <w:rsid w:val="43E222F0"/>
    <w:rsid w:val="43F41CD4"/>
    <w:rsid w:val="4400619E"/>
    <w:rsid w:val="44365093"/>
    <w:rsid w:val="44413DD0"/>
    <w:rsid w:val="44524D55"/>
    <w:rsid w:val="44544042"/>
    <w:rsid w:val="44567C4C"/>
    <w:rsid w:val="44591CA1"/>
    <w:rsid w:val="445D5F4C"/>
    <w:rsid w:val="4493490D"/>
    <w:rsid w:val="44A43B7B"/>
    <w:rsid w:val="44B26298"/>
    <w:rsid w:val="44DA57EF"/>
    <w:rsid w:val="44FF7003"/>
    <w:rsid w:val="452A0A8E"/>
    <w:rsid w:val="45467D25"/>
    <w:rsid w:val="456C42B5"/>
    <w:rsid w:val="456E7BE5"/>
    <w:rsid w:val="458614D2"/>
    <w:rsid w:val="4593659D"/>
    <w:rsid w:val="45965BB9"/>
    <w:rsid w:val="45B50E2F"/>
    <w:rsid w:val="46390601"/>
    <w:rsid w:val="46513B67"/>
    <w:rsid w:val="46532D73"/>
    <w:rsid w:val="46612BBF"/>
    <w:rsid w:val="466510E8"/>
    <w:rsid w:val="46781BA1"/>
    <w:rsid w:val="467E4216"/>
    <w:rsid w:val="468A6DA0"/>
    <w:rsid w:val="46CD198D"/>
    <w:rsid w:val="474E6020"/>
    <w:rsid w:val="475A2C17"/>
    <w:rsid w:val="47CA44D1"/>
    <w:rsid w:val="47D6229D"/>
    <w:rsid w:val="47E30E5E"/>
    <w:rsid w:val="47F72214"/>
    <w:rsid w:val="47FE35A2"/>
    <w:rsid w:val="483250ED"/>
    <w:rsid w:val="48330486"/>
    <w:rsid w:val="484216E1"/>
    <w:rsid w:val="48594C7C"/>
    <w:rsid w:val="4860425D"/>
    <w:rsid w:val="488E4926"/>
    <w:rsid w:val="48CA61B5"/>
    <w:rsid w:val="48E8291E"/>
    <w:rsid w:val="48EE565D"/>
    <w:rsid w:val="490C1CEF"/>
    <w:rsid w:val="49245802"/>
    <w:rsid w:val="493A4AAE"/>
    <w:rsid w:val="49591CBF"/>
    <w:rsid w:val="4964174A"/>
    <w:rsid w:val="49777AB0"/>
    <w:rsid w:val="497F0713"/>
    <w:rsid w:val="49916930"/>
    <w:rsid w:val="49926698"/>
    <w:rsid w:val="49B02FC2"/>
    <w:rsid w:val="49BA174B"/>
    <w:rsid w:val="49BC1AC3"/>
    <w:rsid w:val="49C37BB9"/>
    <w:rsid w:val="49EA6966"/>
    <w:rsid w:val="49EC224C"/>
    <w:rsid w:val="49ED7D72"/>
    <w:rsid w:val="49F509D5"/>
    <w:rsid w:val="4A062BE2"/>
    <w:rsid w:val="4A273284"/>
    <w:rsid w:val="4A2B43F6"/>
    <w:rsid w:val="4A315DC7"/>
    <w:rsid w:val="4A5F312F"/>
    <w:rsid w:val="4A747BC1"/>
    <w:rsid w:val="4A9E2E1A"/>
    <w:rsid w:val="4AB40A96"/>
    <w:rsid w:val="4ABA40F8"/>
    <w:rsid w:val="4AC960E9"/>
    <w:rsid w:val="4ACC5BD9"/>
    <w:rsid w:val="4ACD7C7A"/>
    <w:rsid w:val="4ACF6FC9"/>
    <w:rsid w:val="4AF86D17"/>
    <w:rsid w:val="4AFC5188"/>
    <w:rsid w:val="4B074E64"/>
    <w:rsid w:val="4B103D18"/>
    <w:rsid w:val="4B19322D"/>
    <w:rsid w:val="4B273103"/>
    <w:rsid w:val="4B322DDF"/>
    <w:rsid w:val="4B78366B"/>
    <w:rsid w:val="4B7A73E4"/>
    <w:rsid w:val="4B8913FE"/>
    <w:rsid w:val="4B95421D"/>
    <w:rsid w:val="4BAF3FE0"/>
    <w:rsid w:val="4BD72A88"/>
    <w:rsid w:val="4BE40D01"/>
    <w:rsid w:val="4BE86A7D"/>
    <w:rsid w:val="4BEB208F"/>
    <w:rsid w:val="4BEE2565"/>
    <w:rsid w:val="4BF076A6"/>
    <w:rsid w:val="4C082C41"/>
    <w:rsid w:val="4C126731"/>
    <w:rsid w:val="4C39729F"/>
    <w:rsid w:val="4C4224E5"/>
    <w:rsid w:val="4C7622A1"/>
    <w:rsid w:val="4C83051A"/>
    <w:rsid w:val="4C892CA6"/>
    <w:rsid w:val="4CA02E7A"/>
    <w:rsid w:val="4CAA019C"/>
    <w:rsid w:val="4CB6269D"/>
    <w:rsid w:val="4CB911D4"/>
    <w:rsid w:val="4CCC5679"/>
    <w:rsid w:val="4CE0596C"/>
    <w:rsid w:val="4CEC1239"/>
    <w:rsid w:val="4CEC4311"/>
    <w:rsid w:val="4CF3173C"/>
    <w:rsid w:val="4CFB27A6"/>
    <w:rsid w:val="4CFE0E18"/>
    <w:rsid w:val="4D0258E3"/>
    <w:rsid w:val="4D326056"/>
    <w:rsid w:val="4D474A0D"/>
    <w:rsid w:val="4D4C3583"/>
    <w:rsid w:val="4D4E28D6"/>
    <w:rsid w:val="4D6B16DA"/>
    <w:rsid w:val="4D6E025B"/>
    <w:rsid w:val="4D7627AE"/>
    <w:rsid w:val="4D7F5185"/>
    <w:rsid w:val="4D86480B"/>
    <w:rsid w:val="4DB34E2F"/>
    <w:rsid w:val="4DC94652"/>
    <w:rsid w:val="4DDD266E"/>
    <w:rsid w:val="4E0B07C7"/>
    <w:rsid w:val="4E180B24"/>
    <w:rsid w:val="4E214EED"/>
    <w:rsid w:val="4E3046D1"/>
    <w:rsid w:val="4E375A60"/>
    <w:rsid w:val="4E4B3BC6"/>
    <w:rsid w:val="4E503C30"/>
    <w:rsid w:val="4EDD6DF3"/>
    <w:rsid w:val="4EDE7D5F"/>
    <w:rsid w:val="4F0D7A56"/>
    <w:rsid w:val="4F3D7941"/>
    <w:rsid w:val="4F5A7C58"/>
    <w:rsid w:val="4F75548E"/>
    <w:rsid w:val="4F7C58C6"/>
    <w:rsid w:val="4FAA3D4E"/>
    <w:rsid w:val="4FB01626"/>
    <w:rsid w:val="4FB20FD2"/>
    <w:rsid w:val="4FB63F30"/>
    <w:rsid w:val="4FBA61EF"/>
    <w:rsid w:val="4FE25169"/>
    <w:rsid w:val="4FE319FB"/>
    <w:rsid w:val="4FF10000"/>
    <w:rsid w:val="50000F6E"/>
    <w:rsid w:val="501047BA"/>
    <w:rsid w:val="501C315F"/>
    <w:rsid w:val="5046798C"/>
    <w:rsid w:val="505E5526"/>
    <w:rsid w:val="508B3E41"/>
    <w:rsid w:val="508E5482"/>
    <w:rsid w:val="50AB540A"/>
    <w:rsid w:val="50CF01D2"/>
    <w:rsid w:val="50CF1F80"/>
    <w:rsid w:val="50D2381E"/>
    <w:rsid w:val="511947C5"/>
    <w:rsid w:val="511C4931"/>
    <w:rsid w:val="514E5E6B"/>
    <w:rsid w:val="515646E2"/>
    <w:rsid w:val="5161268E"/>
    <w:rsid w:val="51671427"/>
    <w:rsid w:val="51695F30"/>
    <w:rsid w:val="51877228"/>
    <w:rsid w:val="518F0F33"/>
    <w:rsid w:val="51AE0B38"/>
    <w:rsid w:val="51B83B36"/>
    <w:rsid w:val="51D51818"/>
    <w:rsid w:val="51D57A6A"/>
    <w:rsid w:val="51D81308"/>
    <w:rsid w:val="51E66B19"/>
    <w:rsid w:val="51F83735"/>
    <w:rsid w:val="51F96C04"/>
    <w:rsid w:val="520040DE"/>
    <w:rsid w:val="523E73BD"/>
    <w:rsid w:val="52546BE0"/>
    <w:rsid w:val="5257222D"/>
    <w:rsid w:val="527557DD"/>
    <w:rsid w:val="528C45CC"/>
    <w:rsid w:val="52D153BA"/>
    <w:rsid w:val="52D7336D"/>
    <w:rsid w:val="52E70521"/>
    <w:rsid w:val="52E84717"/>
    <w:rsid w:val="53146370"/>
    <w:rsid w:val="531802D4"/>
    <w:rsid w:val="532C2AC3"/>
    <w:rsid w:val="534327B1"/>
    <w:rsid w:val="53895131"/>
    <w:rsid w:val="538C23AA"/>
    <w:rsid w:val="53915C12"/>
    <w:rsid w:val="539A5141"/>
    <w:rsid w:val="539A6875"/>
    <w:rsid w:val="53B87F52"/>
    <w:rsid w:val="53C41B44"/>
    <w:rsid w:val="541254E0"/>
    <w:rsid w:val="54134A99"/>
    <w:rsid w:val="541F0153"/>
    <w:rsid w:val="542919A7"/>
    <w:rsid w:val="54316AAD"/>
    <w:rsid w:val="54607829"/>
    <w:rsid w:val="54784632"/>
    <w:rsid w:val="54B64C6E"/>
    <w:rsid w:val="54E2019E"/>
    <w:rsid w:val="54E83A99"/>
    <w:rsid w:val="54EA4A1C"/>
    <w:rsid w:val="54F31FD7"/>
    <w:rsid w:val="551F1D4C"/>
    <w:rsid w:val="553B25EE"/>
    <w:rsid w:val="557E3F74"/>
    <w:rsid w:val="5583158B"/>
    <w:rsid w:val="55A17CFD"/>
    <w:rsid w:val="55AC40A5"/>
    <w:rsid w:val="55B1434A"/>
    <w:rsid w:val="55BF2853"/>
    <w:rsid w:val="55D82F35"/>
    <w:rsid w:val="560B4E6A"/>
    <w:rsid w:val="563C64C0"/>
    <w:rsid w:val="5644397F"/>
    <w:rsid w:val="56567572"/>
    <w:rsid w:val="566C52A4"/>
    <w:rsid w:val="56791F36"/>
    <w:rsid w:val="569D0344"/>
    <w:rsid w:val="56C67981"/>
    <w:rsid w:val="56D8599E"/>
    <w:rsid w:val="56E60023"/>
    <w:rsid w:val="56FA587C"/>
    <w:rsid w:val="57202BE7"/>
    <w:rsid w:val="572A5116"/>
    <w:rsid w:val="57387E14"/>
    <w:rsid w:val="5746661C"/>
    <w:rsid w:val="575B456D"/>
    <w:rsid w:val="575B4970"/>
    <w:rsid w:val="575D6537"/>
    <w:rsid w:val="576D42A0"/>
    <w:rsid w:val="57853398"/>
    <w:rsid w:val="578777D2"/>
    <w:rsid w:val="579161E1"/>
    <w:rsid w:val="57A2311B"/>
    <w:rsid w:val="57A33439"/>
    <w:rsid w:val="57B3790C"/>
    <w:rsid w:val="57C470F4"/>
    <w:rsid w:val="580619A4"/>
    <w:rsid w:val="5818245E"/>
    <w:rsid w:val="584274DB"/>
    <w:rsid w:val="584D65AC"/>
    <w:rsid w:val="58900246"/>
    <w:rsid w:val="5892543E"/>
    <w:rsid w:val="589C75F5"/>
    <w:rsid w:val="58BC103B"/>
    <w:rsid w:val="58DC16DE"/>
    <w:rsid w:val="58DE0E74"/>
    <w:rsid w:val="58E31BE9"/>
    <w:rsid w:val="58F46A27"/>
    <w:rsid w:val="591F781C"/>
    <w:rsid w:val="593C217C"/>
    <w:rsid w:val="59445639"/>
    <w:rsid w:val="596A023E"/>
    <w:rsid w:val="599E6993"/>
    <w:rsid w:val="59CF4D14"/>
    <w:rsid w:val="59DD37F0"/>
    <w:rsid w:val="59E043D2"/>
    <w:rsid w:val="59E80C4C"/>
    <w:rsid w:val="59EE791A"/>
    <w:rsid w:val="59FA62BF"/>
    <w:rsid w:val="5A213326"/>
    <w:rsid w:val="5A3410A5"/>
    <w:rsid w:val="5AB3646E"/>
    <w:rsid w:val="5AC2228F"/>
    <w:rsid w:val="5ACA5C93"/>
    <w:rsid w:val="5AD7215D"/>
    <w:rsid w:val="5B034BDE"/>
    <w:rsid w:val="5B3B3EE3"/>
    <w:rsid w:val="5B49241D"/>
    <w:rsid w:val="5B4E26A5"/>
    <w:rsid w:val="5B527A35"/>
    <w:rsid w:val="5B6A7475"/>
    <w:rsid w:val="5B772CE5"/>
    <w:rsid w:val="5B8E12CF"/>
    <w:rsid w:val="5B90055D"/>
    <w:rsid w:val="5BAD54FC"/>
    <w:rsid w:val="5BCB750F"/>
    <w:rsid w:val="5BE32D83"/>
    <w:rsid w:val="5BE85205"/>
    <w:rsid w:val="5C031443"/>
    <w:rsid w:val="5C1D4AF5"/>
    <w:rsid w:val="5C207BC4"/>
    <w:rsid w:val="5C2A2760"/>
    <w:rsid w:val="5C2F421A"/>
    <w:rsid w:val="5C566E68"/>
    <w:rsid w:val="5C62014C"/>
    <w:rsid w:val="5C82434A"/>
    <w:rsid w:val="5C95407D"/>
    <w:rsid w:val="5C9A78E6"/>
    <w:rsid w:val="5CD80A69"/>
    <w:rsid w:val="5CE64ED2"/>
    <w:rsid w:val="5D14180F"/>
    <w:rsid w:val="5D2D17EA"/>
    <w:rsid w:val="5D2F7CA9"/>
    <w:rsid w:val="5D3F4519"/>
    <w:rsid w:val="5D47180E"/>
    <w:rsid w:val="5D51217F"/>
    <w:rsid w:val="5D557CB0"/>
    <w:rsid w:val="5D69550A"/>
    <w:rsid w:val="5D6E6D98"/>
    <w:rsid w:val="5D795EFE"/>
    <w:rsid w:val="5D7B0CC0"/>
    <w:rsid w:val="5D7C348F"/>
    <w:rsid w:val="5D8D744A"/>
    <w:rsid w:val="5DB5228C"/>
    <w:rsid w:val="5DBA42CC"/>
    <w:rsid w:val="5DCF3B8B"/>
    <w:rsid w:val="5DD4565E"/>
    <w:rsid w:val="5DEE0640"/>
    <w:rsid w:val="5DF43025"/>
    <w:rsid w:val="5E005A13"/>
    <w:rsid w:val="5E0A0A9B"/>
    <w:rsid w:val="5E136313"/>
    <w:rsid w:val="5E272CAB"/>
    <w:rsid w:val="5E282CCF"/>
    <w:rsid w:val="5E56192D"/>
    <w:rsid w:val="5E622685"/>
    <w:rsid w:val="5E7A79CF"/>
    <w:rsid w:val="5E8E1C6D"/>
    <w:rsid w:val="5E993BCD"/>
    <w:rsid w:val="5E9C63A3"/>
    <w:rsid w:val="5EA05EA1"/>
    <w:rsid w:val="5EA50BC4"/>
    <w:rsid w:val="5EA74B28"/>
    <w:rsid w:val="5EBD78BB"/>
    <w:rsid w:val="5EC76EBC"/>
    <w:rsid w:val="5ECC3737"/>
    <w:rsid w:val="5ED370DF"/>
    <w:rsid w:val="5EDF4A13"/>
    <w:rsid w:val="5F1D035A"/>
    <w:rsid w:val="5F3E6C4E"/>
    <w:rsid w:val="5F48187B"/>
    <w:rsid w:val="5F831871"/>
    <w:rsid w:val="5FB30CA1"/>
    <w:rsid w:val="5FCF11E9"/>
    <w:rsid w:val="5FE445C6"/>
    <w:rsid w:val="600A2FD4"/>
    <w:rsid w:val="600E35B7"/>
    <w:rsid w:val="6017124D"/>
    <w:rsid w:val="602A3124"/>
    <w:rsid w:val="60365498"/>
    <w:rsid w:val="60383FDA"/>
    <w:rsid w:val="605B253F"/>
    <w:rsid w:val="60623A34"/>
    <w:rsid w:val="60CC028A"/>
    <w:rsid w:val="60DA1F55"/>
    <w:rsid w:val="60E12287"/>
    <w:rsid w:val="60E2226A"/>
    <w:rsid w:val="60F4563A"/>
    <w:rsid w:val="610C0686"/>
    <w:rsid w:val="611511C3"/>
    <w:rsid w:val="611532BA"/>
    <w:rsid w:val="613025C6"/>
    <w:rsid w:val="613634C6"/>
    <w:rsid w:val="613A51F3"/>
    <w:rsid w:val="615F2EAC"/>
    <w:rsid w:val="61644C9B"/>
    <w:rsid w:val="617900CC"/>
    <w:rsid w:val="618172C6"/>
    <w:rsid w:val="61882403"/>
    <w:rsid w:val="61932B55"/>
    <w:rsid w:val="61A67CF6"/>
    <w:rsid w:val="61C07EF0"/>
    <w:rsid w:val="620B1345"/>
    <w:rsid w:val="622B7232"/>
    <w:rsid w:val="622D4D58"/>
    <w:rsid w:val="623956FD"/>
    <w:rsid w:val="623E6F65"/>
    <w:rsid w:val="62461EB9"/>
    <w:rsid w:val="62570027"/>
    <w:rsid w:val="62592F1F"/>
    <w:rsid w:val="625E13B5"/>
    <w:rsid w:val="626F369E"/>
    <w:rsid w:val="62732CB5"/>
    <w:rsid w:val="628308FB"/>
    <w:rsid w:val="629C1102"/>
    <w:rsid w:val="62A866D0"/>
    <w:rsid w:val="62B2513E"/>
    <w:rsid w:val="62CB4CB6"/>
    <w:rsid w:val="62CF4061"/>
    <w:rsid w:val="62DB5585"/>
    <w:rsid w:val="62E775FD"/>
    <w:rsid w:val="62EC4C13"/>
    <w:rsid w:val="62F958AC"/>
    <w:rsid w:val="63041F5D"/>
    <w:rsid w:val="63075FE4"/>
    <w:rsid w:val="63116428"/>
    <w:rsid w:val="63224191"/>
    <w:rsid w:val="632443AD"/>
    <w:rsid w:val="63293771"/>
    <w:rsid w:val="63316ACA"/>
    <w:rsid w:val="635835FF"/>
    <w:rsid w:val="635B58F5"/>
    <w:rsid w:val="6362003E"/>
    <w:rsid w:val="63721EBB"/>
    <w:rsid w:val="637251F2"/>
    <w:rsid w:val="637C367C"/>
    <w:rsid w:val="63957502"/>
    <w:rsid w:val="63B058FF"/>
    <w:rsid w:val="63C81B5F"/>
    <w:rsid w:val="640308ED"/>
    <w:rsid w:val="64064131"/>
    <w:rsid w:val="641451FA"/>
    <w:rsid w:val="64186407"/>
    <w:rsid w:val="644C515F"/>
    <w:rsid w:val="64552344"/>
    <w:rsid w:val="646F0B80"/>
    <w:rsid w:val="647F2ED4"/>
    <w:rsid w:val="64B4350F"/>
    <w:rsid w:val="64C14503"/>
    <w:rsid w:val="64C61CA6"/>
    <w:rsid w:val="64D42453"/>
    <w:rsid w:val="64E22B50"/>
    <w:rsid w:val="64FB3A69"/>
    <w:rsid w:val="65071380"/>
    <w:rsid w:val="65102150"/>
    <w:rsid w:val="6511270F"/>
    <w:rsid w:val="651238D3"/>
    <w:rsid w:val="65336B29"/>
    <w:rsid w:val="653833BB"/>
    <w:rsid w:val="6541400A"/>
    <w:rsid w:val="654E03AE"/>
    <w:rsid w:val="65556026"/>
    <w:rsid w:val="655B270F"/>
    <w:rsid w:val="656211BC"/>
    <w:rsid w:val="656C2808"/>
    <w:rsid w:val="65984564"/>
    <w:rsid w:val="65C14BAB"/>
    <w:rsid w:val="65DE4CE7"/>
    <w:rsid w:val="65E4605C"/>
    <w:rsid w:val="65EE363E"/>
    <w:rsid w:val="65FB6951"/>
    <w:rsid w:val="6608317E"/>
    <w:rsid w:val="660B3602"/>
    <w:rsid w:val="660D737A"/>
    <w:rsid w:val="66183D5A"/>
    <w:rsid w:val="662C0ABA"/>
    <w:rsid w:val="665E7BD6"/>
    <w:rsid w:val="667B32D7"/>
    <w:rsid w:val="66824FCA"/>
    <w:rsid w:val="668A2164"/>
    <w:rsid w:val="669C06FE"/>
    <w:rsid w:val="66ED0F5A"/>
    <w:rsid w:val="66F47D30"/>
    <w:rsid w:val="66F52974"/>
    <w:rsid w:val="66FE3B5D"/>
    <w:rsid w:val="67077707"/>
    <w:rsid w:val="67177D85"/>
    <w:rsid w:val="672C50B4"/>
    <w:rsid w:val="672C55DE"/>
    <w:rsid w:val="67575255"/>
    <w:rsid w:val="67627252"/>
    <w:rsid w:val="6764121C"/>
    <w:rsid w:val="67955C0D"/>
    <w:rsid w:val="67CE2B39"/>
    <w:rsid w:val="67D16185"/>
    <w:rsid w:val="67DF34E4"/>
    <w:rsid w:val="67F768F0"/>
    <w:rsid w:val="67FA392E"/>
    <w:rsid w:val="6809591F"/>
    <w:rsid w:val="681244FC"/>
    <w:rsid w:val="686974C1"/>
    <w:rsid w:val="68752623"/>
    <w:rsid w:val="688125DF"/>
    <w:rsid w:val="68862EE1"/>
    <w:rsid w:val="68925915"/>
    <w:rsid w:val="68A0026D"/>
    <w:rsid w:val="68AC4D0C"/>
    <w:rsid w:val="68AF4719"/>
    <w:rsid w:val="68B4049D"/>
    <w:rsid w:val="68B71277"/>
    <w:rsid w:val="68C27158"/>
    <w:rsid w:val="68DF1D45"/>
    <w:rsid w:val="68E41346"/>
    <w:rsid w:val="68E510BE"/>
    <w:rsid w:val="68E84E17"/>
    <w:rsid w:val="68F90943"/>
    <w:rsid w:val="690205C1"/>
    <w:rsid w:val="69020CEC"/>
    <w:rsid w:val="692622A5"/>
    <w:rsid w:val="692A3F84"/>
    <w:rsid w:val="692F13B6"/>
    <w:rsid w:val="693177D1"/>
    <w:rsid w:val="69391E5C"/>
    <w:rsid w:val="694829C0"/>
    <w:rsid w:val="6962178B"/>
    <w:rsid w:val="698369D2"/>
    <w:rsid w:val="69A2602B"/>
    <w:rsid w:val="69EB7CC6"/>
    <w:rsid w:val="6A022F6E"/>
    <w:rsid w:val="6A120191"/>
    <w:rsid w:val="6A3C6480"/>
    <w:rsid w:val="6A440E91"/>
    <w:rsid w:val="6A486BD3"/>
    <w:rsid w:val="6A6A700A"/>
    <w:rsid w:val="6A707ED8"/>
    <w:rsid w:val="6A7B5DE7"/>
    <w:rsid w:val="6A892D47"/>
    <w:rsid w:val="6A9737B1"/>
    <w:rsid w:val="6A9F07BD"/>
    <w:rsid w:val="6AC41FD2"/>
    <w:rsid w:val="6AD71D05"/>
    <w:rsid w:val="6AE6019A"/>
    <w:rsid w:val="6AF04B38"/>
    <w:rsid w:val="6B1F41A0"/>
    <w:rsid w:val="6B2525D8"/>
    <w:rsid w:val="6B3A73C5"/>
    <w:rsid w:val="6B6C0145"/>
    <w:rsid w:val="6B8E7776"/>
    <w:rsid w:val="6BC93D43"/>
    <w:rsid w:val="6BD11B7B"/>
    <w:rsid w:val="6BD44496"/>
    <w:rsid w:val="6C3F583D"/>
    <w:rsid w:val="6C417D7E"/>
    <w:rsid w:val="6C557385"/>
    <w:rsid w:val="6C621785"/>
    <w:rsid w:val="6C6C72DD"/>
    <w:rsid w:val="6C7C0A1C"/>
    <w:rsid w:val="6C866827"/>
    <w:rsid w:val="6C8B4277"/>
    <w:rsid w:val="6C8D4D71"/>
    <w:rsid w:val="6C9C2097"/>
    <w:rsid w:val="6CB03EAD"/>
    <w:rsid w:val="6CD01102"/>
    <w:rsid w:val="6D077A62"/>
    <w:rsid w:val="6D10066D"/>
    <w:rsid w:val="6D2B39D1"/>
    <w:rsid w:val="6D2D4989"/>
    <w:rsid w:val="6D3163D6"/>
    <w:rsid w:val="6D3B2A1F"/>
    <w:rsid w:val="6D3C22F3"/>
    <w:rsid w:val="6D4B2564"/>
    <w:rsid w:val="6D4C219F"/>
    <w:rsid w:val="6D602ADB"/>
    <w:rsid w:val="6D8D4598"/>
    <w:rsid w:val="6D8F68C7"/>
    <w:rsid w:val="6D91263F"/>
    <w:rsid w:val="6DAD31F1"/>
    <w:rsid w:val="6DF0265A"/>
    <w:rsid w:val="6DFE038D"/>
    <w:rsid w:val="6DFF1C9E"/>
    <w:rsid w:val="6E0A419F"/>
    <w:rsid w:val="6E0B3EAD"/>
    <w:rsid w:val="6E1B015A"/>
    <w:rsid w:val="6E2F3C06"/>
    <w:rsid w:val="6E387310"/>
    <w:rsid w:val="6E653C0C"/>
    <w:rsid w:val="6E6D4BA6"/>
    <w:rsid w:val="6EA136DF"/>
    <w:rsid w:val="6EB917E0"/>
    <w:rsid w:val="6EBE0B4D"/>
    <w:rsid w:val="6EC8327B"/>
    <w:rsid w:val="6ECF6B20"/>
    <w:rsid w:val="6EE45C9F"/>
    <w:rsid w:val="6EF420B1"/>
    <w:rsid w:val="6EFF5436"/>
    <w:rsid w:val="6F0C5D59"/>
    <w:rsid w:val="6F0D6517"/>
    <w:rsid w:val="6F1F6036"/>
    <w:rsid w:val="6F6F69B0"/>
    <w:rsid w:val="6F8F53E1"/>
    <w:rsid w:val="6F97029C"/>
    <w:rsid w:val="6FE97BA5"/>
    <w:rsid w:val="6FF661BE"/>
    <w:rsid w:val="7018714F"/>
    <w:rsid w:val="701A124D"/>
    <w:rsid w:val="701B2159"/>
    <w:rsid w:val="703419A7"/>
    <w:rsid w:val="703E6382"/>
    <w:rsid w:val="704158C2"/>
    <w:rsid w:val="704936A5"/>
    <w:rsid w:val="70645E7C"/>
    <w:rsid w:val="70914EC9"/>
    <w:rsid w:val="709359A3"/>
    <w:rsid w:val="709661BE"/>
    <w:rsid w:val="70AB5F9E"/>
    <w:rsid w:val="70AD6439"/>
    <w:rsid w:val="70C42D2B"/>
    <w:rsid w:val="70D05BFA"/>
    <w:rsid w:val="70DD3DED"/>
    <w:rsid w:val="70F5731A"/>
    <w:rsid w:val="70FD6883"/>
    <w:rsid w:val="710A39B3"/>
    <w:rsid w:val="710B6BAC"/>
    <w:rsid w:val="71343E04"/>
    <w:rsid w:val="714D0F73"/>
    <w:rsid w:val="715220E5"/>
    <w:rsid w:val="715916C6"/>
    <w:rsid w:val="718A7AD1"/>
    <w:rsid w:val="71A87F57"/>
    <w:rsid w:val="71AA0173"/>
    <w:rsid w:val="71B83E72"/>
    <w:rsid w:val="72072F23"/>
    <w:rsid w:val="72247F25"/>
    <w:rsid w:val="72417682"/>
    <w:rsid w:val="72445CF7"/>
    <w:rsid w:val="7245773D"/>
    <w:rsid w:val="724759C2"/>
    <w:rsid w:val="724C4D86"/>
    <w:rsid w:val="728C7F6A"/>
    <w:rsid w:val="72B62B48"/>
    <w:rsid w:val="72B868C0"/>
    <w:rsid w:val="72DD1ABC"/>
    <w:rsid w:val="73012015"/>
    <w:rsid w:val="730833A3"/>
    <w:rsid w:val="733A5527"/>
    <w:rsid w:val="734E6F9F"/>
    <w:rsid w:val="735A2074"/>
    <w:rsid w:val="736F2051"/>
    <w:rsid w:val="73B334C1"/>
    <w:rsid w:val="73C1654E"/>
    <w:rsid w:val="73E57241"/>
    <w:rsid w:val="73EA5681"/>
    <w:rsid w:val="74057616"/>
    <w:rsid w:val="740A2783"/>
    <w:rsid w:val="741E6204"/>
    <w:rsid w:val="7442370C"/>
    <w:rsid w:val="746D7C6A"/>
    <w:rsid w:val="74720851"/>
    <w:rsid w:val="747E6EFF"/>
    <w:rsid w:val="74A375D0"/>
    <w:rsid w:val="74AF2A5F"/>
    <w:rsid w:val="74D15989"/>
    <w:rsid w:val="74DB4EF0"/>
    <w:rsid w:val="750F7BEE"/>
    <w:rsid w:val="751C14C7"/>
    <w:rsid w:val="75732923"/>
    <w:rsid w:val="75866801"/>
    <w:rsid w:val="75890554"/>
    <w:rsid w:val="758E60DA"/>
    <w:rsid w:val="758F27F8"/>
    <w:rsid w:val="75941DE4"/>
    <w:rsid w:val="759D629E"/>
    <w:rsid w:val="75A675E6"/>
    <w:rsid w:val="75C80C26"/>
    <w:rsid w:val="75C94940"/>
    <w:rsid w:val="75E151FB"/>
    <w:rsid w:val="75FC6AC3"/>
    <w:rsid w:val="760A7432"/>
    <w:rsid w:val="76120095"/>
    <w:rsid w:val="763E7899"/>
    <w:rsid w:val="764D731F"/>
    <w:rsid w:val="76A827A7"/>
    <w:rsid w:val="76AC673B"/>
    <w:rsid w:val="76B15B00"/>
    <w:rsid w:val="76B850E0"/>
    <w:rsid w:val="76BD6D73"/>
    <w:rsid w:val="76CC5467"/>
    <w:rsid w:val="76CC5558"/>
    <w:rsid w:val="76E934EC"/>
    <w:rsid w:val="76EC740F"/>
    <w:rsid w:val="76EF6C71"/>
    <w:rsid w:val="76FF4FF8"/>
    <w:rsid w:val="771B741D"/>
    <w:rsid w:val="772E7150"/>
    <w:rsid w:val="773E1717"/>
    <w:rsid w:val="77404207"/>
    <w:rsid w:val="7762504C"/>
    <w:rsid w:val="77707769"/>
    <w:rsid w:val="777F4B4F"/>
    <w:rsid w:val="778601D1"/>
    <w:rsid w:val="778B6351"/>
    <w:rsid w:val="779D2186"/>
    <w:rsid w:val="77A17922"/>
    <w:rsid w:val="77A6318B"/>
    <w:rsid w:val="77A71672"/>
    <w:rsid w:val="77AE79B9"/>
    <w:rsid w:val="77E43CB3"/>
    <w:rsid w:val="77EF301B"/>
    <w:rsid w:val="780A4CC7"/>
    <w:rsid w:val="781D0B0B"/>
    <w:rsid w:val="78216835"/>
    <w:rsid w:val="783D6533"/>
    <w:rsid w:val="78450E1C"/>
    <w:rsid w:val="785A1755"/>
    <w:rsid w:val="785B21C7"/>
    <w:rsid w:val="787225AD"/>
    <w:rsid w:val="788B01D8"/>
    <w:rsid w:val="788D255E"/>
    <w:rsid w:val="78A23952"/>
    <w:rsid w:val="78A91128"/>
    <w:rsid w:val="78C25DA2"/>
    <w:rsid w:val="79164340"/>
    <w:rsid w:val="7931117A"/>
    <w:rsid w:val="79464C25"/>
    <w:rsid w:val="794C7D62"/>
    <w:rsid w:val="79584959"/>
    <w:rsid w:val="795C1802"/>
    <w:rsid w:val="796230E1"/>
    <w:rsid w:val="797F524E"/>
    <w:rsid w:val="79960FDD"/>
    <w:rsid w:val="7997722F"/>
    <w:rsid w:val="79A177D4"/>
    <w:rsid w:val="79A436FA"/>
    <w:rsid w:val="79CF5DDB"/>
    <w:rsid w:val="79DC10E6"/>
    <w:rsid w:val="79F052A1"/>
    <w:rsid w:val="79FE29D3"/>
    <w:rsid w:val="7A010B4C"/>
    <w:rsid w:val="7A0F5E6D"/>
    <w:rsid w:val="7A543053"/>
    <w:rsid w:val="7A7632E8"/>
    <w:rsid w:val="7A9A64AE"/>
    <w:rsid w:val="7AB931D5"/>
    <w:rsid w:val="7AC11B9D"/>
    <w:rsid w:val="7AC4352C"/>
    <w:rsid w:val="7ADA1CA6"/>
    <w:rsid w:val="7B072192"/>
    <w:rsid w:val="7B0C00A5"/>
    <w:rsid w:val="7B1D19B6"/>
    <w:rsid w:val="7B230432"/>
    <w:rsid w:val="7B2B3C0B"/>
    <w:rsid w:val="7B424F78"/>
    <w:rsid w:val="7B486307"/>
    <w:rsid w:val="7B58269F"/>
    <w:rsid w:val="7B8D07F3"/>
    <w:rsid w:val="7B902188"/>
    <w:rsid w:val="7B937ECA"/>
    <w:rsid w:val="7B9B0B2D"/>
    <w:rsid w:val="7B9C2A13"/>
    <w:rsid w:val="7BA66491"/>
    <w:rsid w:val="7BA7127F"/>
    <w:rsid w:val="7BC86212"/>
    <w:rsid w:val="7BDB4691"/>
    <w:rsid w:val="7C23124E"/>
    <w:rsid w:val="7C36441A"/>
    <w:rsid w:val="7C3A702B"/>
    <w:rsid w:val="7C3B7382"/>
    <w:rsid w:val="7C3F64F2"/>
    <w:rsid w:val="7C4C6407"/>
    <w:rsid w:val="7C835849"/>
    <w:rsid w:val="7C943EFA"/>
    <w:rsid w:val="7CB2612B"/>
    <w:rsid w:val="7CC7607D"/>
    <w:rsid w:val="7CDB7433"/>
    <w:rsid w:val="7CE00EED"/>
    <w:rsid w:val="7CE7227B"/>
    <w:rsid w:val="7CF404F4"/>
    <w:rsid w:val="7D00333D"/>
    <w:rsid w:val="7D0F3580"/>
    <w:rsid w:val="7D14725F"/>
    <w:rsid w:val="7D6065E3"/>
    <w:rsid w:val="7D827CD7"/>
    <w:rsid w:val="7DAE683F"/>
    <w:rsid w:val="7DD65E4C"/>
    <w:rsid w:val="7DFA7D8C"/>
    <w:rsid w:val="7E36397C"/>
    <w:rsid w:val="7E686F71"/>
    <w:rsid w:val="7E755665"/>
    <w:rsid w:val="7E863E7B"/>
    <w:rsid w:val="7E973746"/>
    <w:rsid w:val="7EBC14E6"/>
    <w:rsid w:val="7EC3302F"/>
    <w:rsid w:val="7ECA0A63"/>
    <w:rsid w:val="7EE051D4"/>
    <w:rsid w:val="7F127358"/>
    <w:rsid w:val="7F4219EB"/>
    <w:rsid w:val="7F564C92"/>
    <w:rsid w:val="7F5A06FB"/>
    <w:rsid w:val="7F6846AF"/>
    <w:rsid w:val="7F792E5F"/>
    <w:rsid w:val="7F82628B"/>
    <w:rsid w:val="7F8C2C66"/>
    <w:rsid w:val="7FA459F6"/>
    <w:rsid w:val="7FAD7372"/>
    <w:rsid w:val="7FCC39AA"/>
    <w:rsid w:val="7FEB2083"/>
    <w:rsid w:val="7FF69B65"/>
    <w:rsid w:val="865F5C53"/>
    <w:rsid w:val="97BF26F5"/>
    <w:rsid w:val="DDF6A28A"/>
    <w:rsid w:val="F6F7EF4D"/>
    <w:rsid w:val="FFDCB857"/>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Calibri" w:hAnsi="Calibri" w:eastAsia="宋体" w:cs="Times New Roman"/>
      <w:sz w:val="22"/>
      <w:szCs w:val="22"/>
      <w:lang w:val="en-US" w:eastAsia="en-US" w:bidi="ar-SA"/>
    </w:rPr>
  </w:style>
  <w:style w:type="paragraph" w:styleId="2">
    <w:name w:val="heading 1"/>
    <w:basedOn w:val="1"/>
    <w:next w:val="1"/>
    <w:link w:val="90"/>
    <w:autoRedefine/>
    <w:qFormat/>
    <w:uiPriority w:val="0"/>
    <w:pPr>
      <w:ind w:left="3"/>
      <w:outlineLvl w:val="0"/>
    </w:pPr>
    <w:rPr>
      <w:rFonts w:ascii="Microsoft JhengHei" w:hAnsi="Microsoft JhengHei" w:eastAsia="Microsoft JhengHei"/>
      <w:b/>
      <w:bCs/>
      <w:sz w:val="44"/>
      <w:szCs w:val="44"/>
    </w:rPr>
  </w:style>
  <w:style w:type="paragraph" w:styleId="3">
    <w:name w:val="heading 2"/>
    <w:basedOn w:val="1"/>
    <w:next w:val="1"/>
    <w:link w:val="686"/>
    <w:autoRedefine/>
    <w:qFormat/>
    <w:uiPriority w:val="0"/>
    <w:pPr>
      <w:spacing w:before="120" w:after="120"/>
      <w:ind w:left="3"/>
      <w:jc w:val="center"/>
      <w:outlineLvl w:val="1"/>
    </w:pPr>
    <w:rPr>
      <w:rFonts w:ascii="宋体" w:hAnsi="宋体"/>
      <w:b/>
      <w:sz w:val="44"/>
      <w:szCs w:val="44"/>
    </w:rPr>
  </w:style>
  <w:style w:type="paragraph" w:styleId="4">
    <w:name w:val="heading 3"/>
    <w:basedOn w:val="1"/>
    <w:next w:val="1"/>
    <w:link w:val="134"/>
    <w:autoRedefine/>
    <w:qFormat/>
    <w:uiPriority w:val="9"/>
    <w:pPr>
      <w:ind w:left="100"/>
      <w:outlineLvl w:val="2"/>
    </w:pPr>
    <w:rPr>
      <w:rFonts w:ascii="Microsoft JhengHei" w:hAnsi="Microsoft JhengHei"/>
      <w:b/>
      <w:bCs/>
      <w:sz w:val="30"/>
      <w:szCs w:val="32"/>
    </w:rPr>
  </w:style>
  <w:style w:type="paragraph" w:styleId="5">
    <w:name w:val="heading 4"/>
    <w:basedOn w:val="1"/>
    <w:next w:val="1"/>
    <w:link w:val="93"/>
    <w:autoRedefine/>
    <w:qFormat/>
    <w:uiPriority w:val="0"/>
    <w:pPr>
      <w:ind w:left="237"/>
      <w:outlineLvl w:val="3"/>
    </w:pPr>
    <w:rPr>
      <w:rFonts w:ascii="宋体" w:hAnsi="宋体"/>
      <w:sz w:val="28"/>
      <w:szCs w:val="28"/>
    </w:rPr>
  </w:style>
  <w:style w:type="paragraph" w:styleId="6">
    <w:name w:val="heading 5"/>
    <w:basedOn w:val="1"/>
    <w:next w:val="1"/>
    <w:link w:val="94"/>
    <w:autoRedefine/>
    <w:qFormat/>
    <w:uiPriority w:val="0"/>
    <w:pPr>
      <w:ind w:left="522"/>
      <w:outlineLvl w:val="4"/>
    </w:pPr>
    <w:rPr>
      <w:rFonts w:ascii="Times New Roman" w:hAnsi="Times New Roman" w:eastAsia="Times New Roman"/>
      <w:b/>
      <w:bCs/>
      <w:sz w:val="21"/>
      <w:szCs w:val="21"/>
    </w:rPr>
  </w:style>
  <w:style w:type="paragraph" w:styleId="7">
    <w:name w:val="heading 6"/>
    <w:basedOn w:val="1"/>
    <w:next w:val="1"/>
    <w:link w:val="95"/>
    <w:autoRedefine/>
    <w:qFormat/>
    <w:uiPriority w:val="0"/>
    <w:pPr>
      <w:widowControl/>
      <w:tabs>
        <w:tab w:val="left" w:pos="567"/>
        <w:tab w:val="left" w:pos="1418"/>
        <w:tab w:val="left" w:pos="2268"/>
        <w:tab w:val="left" w:pos="3402"/>
        <w:tab w:val="left" w:pos="4536"/>
        <w:tab w:val="left" w:pos="5954"/>
      </w:tabs>
      <w:overflowPunct w:val="0"/>
      <w:autoSpaceDE w:val="0"/>
      <w:autoSpaceDN w:val="0"/>
      <w:adjustRightInd w:val="0"/>
      <w:ind w:left="200" w:leftChars="200" w:right="100" w:rightChars="100"/>
      <w:jc w:val="both"/>
      <w:textAlignment w:val="baseline"/>
      <w:outlineLvl w:val="5"/>
    </w:pPr>
    <w:rPr>
      <w:rFonts w:ascii="Helvetica" w:hAnsi="Helvetica"/>
      <w:position w:val="-6"/>
      <w:szCs w:val="20"/>
      <w:lang w:val="en-GB" w:eastAsia="zh-CN"/>
    </w:rPr>
  </w:style>
  <w:style w:type="paragraph" w:styleId="8">
    <w:name w:val="heading 7"/>
    <w:basedOn w:val="1"/>
    <w:next w:val="1"/>
    <w:link w:val="96"/>
    <w:autoRedefine/>
    <w:qFormat/>
    <w:uiPriority w:val="0"/>
    <w:pPr>
      <w:widowControl/>
      <w:numPr>
        <w:ilvl w:val="6"/>
        <w:numId w:val="1"/>
      </w:numPr>
      <w:overflowPunct w:val="0"/>
      <w:autoSpaceDE w:val="0"/>
      <w:autoSpaceDN w:val="0"/>
      <w:adjustRightInd w:val="0"/>
      <w:jc w:val="both"/>
      <w:textAlignment w:val="baseline"/>
      <w:outlineLvl w:val="6"/>
    </w:pPr>
    <w:rPr>
      <w:rFonts w:ascii="Times New Roman" w:hAnsi="Times New Roman"/>
      <w:i/>
      <w:position w:val="-6"/>
      <w:szCs w:val="20"/>
      <w:lang w:val="en-GB" w:eastAsia="zh-CN"/>
    </w:rPr>
  </w:style>
  <w:style w:type="paragraph" w:styleId="9">
    <w:name w:val="heading 8"/>
    <w:basedOn w:val="1"/>
    <w:next w:val="1"/>
    <w:link w:val="97"/>
    <w:autoRedefine/>
    <w:qFormat/>
    <w:uiPriority w:val="0"/>
    <w:pPr>
      <w:widowControl/>
      <w:numPr>
        <w:ilvl w:val="7"/>
        <w:numId w:val="1"/>
      </w:numPr>
      <w:overflowPunct w:val="0"/>
      <w:autoSpaceDE w:val="0"/>
      <w:autoSpaceDN w:val="0"/>
      <w:adjustRightInd w:val="0"/>
      <w:jc w:val="both"/>
      <w:textAlignment w:val="baseline"/>
      <w:outlineLvl w:val="7"/>
    </w:pPr>
    <w:rPr>
      <w:rFonts w:ascii="Times New Roman" w:hAnsi="Times New Roman"/>
      <w:i/>
      <w:position w:val="-6"/>
      <w:szCs w:val="20"/>
      <w:lang w:val="en-GB" w:eastAsia="zh-CN"/>
    </w:rPr>
  </w:style>
  <w:style w:type="paragraph" w:styleId="10">
    <w:name w:val="heading 9"/>
    <w:basedOn w:val="1"/>
    <w:next w:val="1"/>
    <w:link w:val="98"/>
    <w:autoRedefine/>
    <w:qFormat/>
    <w:uiPriority w:val="0"/>
    <w:pPr>
      <w:widowControl/>
      <w:numPr>
        <w:ilvl w:val="8"/>
        <w:numId w:val="1"/>
      </w:numPr>
      <w:overflowPunct w:val="0"/>
      <w:autoSpaceDE w:val="0"/>
      <w:autoSpaceDN w:val="0"/>
      <w:adjustRightInd w:val="0"/>
      <w:jc w:val="both"/>
      <w:textAlignment w:val="baseline"/>
      <w:outlineLvl w:val="8"/>
    </w:pPr>
    <w:rPr>
      <w:rFonts w:ascii="Times New Roman" w:hAnsi="Times New Roman"/>
      <w:i/>
      <w:position w:val="-6"/>
      <w:szCs w:val="20"/>
      <w:lang w:val="en-GB" w:eastAsia="zh-CN"/>
    </w:rPr>
  </w:style>
  <w:style w:type="character" w:default="1" w:styleId="71">
    <w:name w:val="Default Paragraph Font"/>
    <w:autoRedefine/>
    <w:semiHidden/>
    <w:unhideWhenUsed/>
    <w:qFormat/>
    <w:uiPriority w:val="1"/>
  </w:style>
  <w:style w:type="table" w:default="1" w:styleId="67">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pacing w:line="312" w:lineRule="atLeast"/>
      <w:ind w:left="1260" w:hanging="420"/>
      <w:jc w:val="both"/>
      <w:textAlignment w:val="baseline"/>
    </w:pPr>
    <w:rPr>
      <w:rFonts w:ascii="Times New Roman" w:hAnsi="Times New Roman"/>
      <w:sz w:val="21"/>
      <w:szCs w:val="20"/>
      <w:lang w:eastAsia="zh-CN"/>
    </w:rPr>
  </w:style>
  <w:style w:type="paragraph" w:styleId="12">
    <w:name w:val="toc 7"/>
    <w:basedOn w:val="1"/>
    <w:next w:val="1"/>
    <w:autoRedefine/>
    <w:qFormat/>
    <w:uiPriority w:val="39"/>
    <w:pPr>
      <w:widowControl/>
      <w:ind w:left="1200"/>
    </w:pPr>
    <w:rPr>
      <w:rFonts w:ascii="Times New Roman" w:hAnsi="Times New Roman"/>
      <w:sz w:val="20"/>
      <w:szCs w:val="21"/>
      <w:lang w:eastAsia="zh-CN"/>
    </w:rPr>
  </w:style>
  <w:style w:type="paragraph" w:styleId="13">
    <w:name w:val="List Number 2"/>
    <w:basedOn w:val="1"/>
    <w:autoRedefine/>
    <w:qFormat/>
    <w:uiPriority w:val="0"/>
    <w:pPr>
      <w:tabs>
        <w:tab w:val="left" w:pos="360"/>
        <w:tab w:val="left" w:pos="1200"/>
      </w:tabs>
    </w:pPr>
    <w:rPr>
      <w:rFonts w:ascii="Times New Roman" w:hAnsi="Times New Roman" w:cs="Arial"/>
      <w:kern w:val="2"/>
      <w:sz w:val="28"/>
      <w:szCs w:val="20"/>
      <w:lang w:eastAsia="zh-CN"/>
    </w:rPr>
  </w:style>
  <w:style w:type="paragraph" w:styleId="14">
    <w:name w:val="table of authorities"/>
    <w:basedOn w:val="1"/>
    <w:next w:val="1"/>
    <w:autoRedefine/>
    <w:qFormat/>
    <w:uiPriority w:val="0"/>
    <w:pPr>
      <w:ind w:left="420" w:leftChars="200"/>
      <w:jc w:val="both"/>
    </w:pPr>
    <w:rPr>
      <w:rFonts w:ascii="Times New Roman" w:hAnsi="Times New Roman"/>
      <w:kern w:val="2"/>
      <w:sz w:val="21"/>
      <w:szCs w:val="24"/>
      <w:lang w:eastAsia="zh-CN"/>
    </w:rPr>
  </w:style>
  <w:style w:type="paragraph" w:styleId="15">
    <w:name w:val="index 8"/>
    <w:basedOn w:val="1"/>
    <w:next w:val="1"/>
    <w:autoRedefine/>
    <w:qFormat/>
    <w:uiPriority w:val="0"/>
    <w:pPr>
      <w:spacing w:line="440" w:lineRule="exact"/>
      <w:ind w:left="1400" w:leftChars="1400" w:firstLine="300" w:firstLineChars="300"/>
    </w:pPr>
    <w:rPr>
      <w:rFonts w:ascii="华文细黑" w:hAnsi="华文细黑" w:cs="Arial"/>
      <w:sz w:val="21"/>
      <w:szCs w:val="21"/>
      <w:lang w:eastAsia="zh-CN"/>
    </w:rPr>
  </w:style>
  <w:style w:type="paragraph" w:styleId="16">
    <w:name w:val="List Number"/>
    <w:basedOn w:val="1"/>
    <w:autoRedefine/>
    <w:qFormat/>
    <w:uiPriority w:val="0"/>
    <w:pPr>
      <w:widowControl/>
      <w:overflowPunct w:val="0"/>
      <w:autoSpaceDE w:val="0"/>
      <w:autoSpaceDN w:val="0"/>
      <w:adjustRightInd w:val="0"/>
      <w:ind w:left="425" w:hanging="425"/>
      <w:jc w:val="both"/>
      <w:textAlignment w:val="baseline"/>
    </w:pPr>
    <w:rPr>
      <w:rFonts w:ascii="Times New Roman" w:hAnsi="Arial"/>
      <w:sz w:val="28"/>
      <w:szCs w:val="28"/>
      <w:lang w:eastAsia="zh-CN"/>
    </w:rPr>
  </w:style>
  <w:style w:type="paragraph" w:styleId="17">
    <w:name w:val="Normal Indent"/>
    <w:basedOn w:val="1"/>
    <w:next w:val="1"/>
    <w:link w:val="99"/>
    <w:autoRedefine/>
    <w:qFormat/>
    <w:uiPriority w:val="0"/>
    <w:pPr>
      <w:ind w:firstLine="420" w:firstLineChars="200"/>
      <w:jc w:val="both"/>
    </w:pPr>
    <w:rPr>
      <w:kern w:val="2"/>
      <w:sz w:val="21"/>
      <w:szCs w:val="24"/>
    </w:rPr>
  </w:style>
  <w:style w:type="paragraph" w:styleId="18">
    <w:name w:val="caption"/>
    <w:basedOn w:val="1"/>
    <w:next w:val="1"/>
    <w:autoRedefine/>
    <w:qFormat/>
    <w:uiPriority w:val="0"/>
    <w:pPr>
      <w:tabs>
        <w:tab w:val="left" w:pos="1050"/>
      </w:tabs>
      <w:spacing w:line="400" w:lineRule="exact"/>
      <w:ind w:firstLine="100"/>
      <w:jc w:val="both"/>
    </w:pPr>
    <w:rPr>
      <w:rFonts w:ascii="Times New Roman" w:hAnsi="Times New Roman"/>
      <w:kern w:val="2"/>
      <w:sz w:val="28"/>
      <w:szCs w:val="24"/>
      <w:lang w:eastAsia="zh-CN"/>
    </w:rPr>
  </w:style>
  <w:style w:type="paragraph" w:styleId="19">
    <w:name w:val="index 5"/>
    <w:basedOn w:val="1"/>
    <w:next w:val="1"/>
    <w:autoRedefine/>
    <w:qFormat/>
    <w:uiPriority w:val="0"/>
    <w:pPr>
      <w:spacing w:line="440" w:lineRule="exact"/>
      <w:ind w:left="800" w:leftChars="800" w:firstLine="300" w:firstLineChars="300"/>
    </w:pPr>
    <w:rPr>
      <w:rFonts w:ascii="华文细黑" w:hAnsi="华文细黑" w:cs="Arial"/>
      <w:sz w:val="21"/>
      <w:szCs w:val="21"/>
      <w:lang w:eastAsia="zh-CN"/>
    </w:rPr>
  </w:style>
  <w:style w:type="paragraph" w:styleId="20">
    <w:name w:val="List Bullet"/>
    <w:basedOn w:val="1"/>
    <w:autoRedefine/>
    <w:qFormat/>
    <w:uiPriority w:val="0"/>
    <w:pPr>
      <w:numPr>
        <w:ilvl w:val="0"/>
        <w:numId w:val="2"/>
      </w:numPr>
      <w:tabs>
        <w:tab w:val="left" w:pos="284"/>
        <w:tab w:val="clear" w:pos="860"/>
      </w:tabs>
      <w:jc w:val="both"/>
    </w:pPr>
    <w:rPr>
      <w:rFonts w:ascii="Times New Roman" w:hAnsi="Times New Roman"/>
      <w:kern w:val="2"/>
      <w:sz w:val="21"/>
      <w:szCs w:val="20"/>
      <w:lang w:eastAsia="zh-CN"/>
    </w:rPr>
  </w:style>
  <w:style w:type="paragraph" w:styleId="21">
    <w:name w:val="Document Map"/>
    <w:basedOn w:val="1"/>
    <w:link w:val="100"/>
    <w:autoRedefine/>
    <w:qFormat/>
    <w:uiPriority w:val="0"/>
    <w:pPr>
      <w:widowControl/>
      <w:shd w:val="clear" w:color="auto" w:fill="000080"/>
      <w:tabs>
        <w:tab w:val="left" w:pos="851"/>
      </w:tabs>
      <w:autoSpaceDE w:val="0"/>
      <w:autoSpaceDN w:val="0"/>
      <w:snapToGrid w:val="0"/>
      <w:spacing w:after="120" w:line="360" w:lineRule="auto"/>
      <w:ind w:left="-4" w:leftChars="-4" w:hanging="11" w:hangingChars="4"/>
      <w:jc w:val="both"/>
      <w:textAlignment w:val="bottom"/>
    </w:pPr>
    <w:rPr>
      <w:rFonts w:ascii="宋体" w:hAnsi="宋体"/>
      <w:bCs/>
      <w:spacing w:val="20"/>
      <w:kern w:val="21"/>
      <w:sz w:val="24"/>
      <w:lang w:eastAsia="zh-CN"/>
    </w:rPr>
  </w:style>
  <w:style w:type="paragraph" w:styleId="22">
    <w:name w:val="toa heading"/>
    <w:basedOn w:val="1"/>
    <w:next w:val="1"/>
    <w:autoRedefine/>
    <w:qFormat/>
    <w:uiPriority w:val="0"/>
    <w:pPr>
      <w:spacing w:before="120"/>
      <w:jc w:val="both"/>
    </w:pPr>
    <w:rPr>
      <w:rFonts w:ascii="Arial" w:hAnsi="Arial" w:cs="Arial"/>
      <w:kern w:val="2"/>
      <w:sz w:val="24"/>
      <w:szCs w:val="24"/>
      <w:lang w:eastAsia="zh-CN"/>
    </w:rPr>
  </w:style>
  <w:style w:type="paragraph" w:styleId="23">
    <w:name w:val="annotation text"/>
    <w:basedOn w:val="1"/>
    <w:link w:val="101"/>
    <w:autoRedefine/>
    <w:qFormat/>
    <w:uiPriority w:val="0"/>
  </w:style>
  <w:style w:type="paragraph" w:styleId="24">
    <w:name w:val="index 6"/>
    <w:basedOn w:val="1"/>
    <w:next w:val="1"/>
    <w:autoRedefine/>
    <w:qFormat/>
    <w:uiPriority w:val="0"/>
    <w:pPr>
      <w:spacing w:line="440" w:lineRule="exact"/>
      <w:ind w:left="1000" w:leftChars="1000" w:firstLine="300" w:firstLineChars="300"/>
    </w:pPr>
    <w:rPr>
      <w:rFonts w:ascii="华文细黑" w:hAnsi="华文细黑" w:cs="Arial"/>
      <w:sz w:val="21"/>
      <w:szCs w:val="21"/>
      <w:lang w:eastAsia="zh-CN"/>
    </w:rPr>
  </w:style>
  <w:style w:type="paragraph" w:styleId="25">
    <w:name w:val="Salutation"/>
    <w:basedOn w:val="1"/>
    <w:next w:val="1"/>
    <w:link w:val="102"/>
    <w:autoRedefine/>
    <w:qFormat/>
    <w:uiPriority w:val="0"/>
    <w:pPr>
      <w:ind w:firstLine="630" w:firstLineChars="300"/>
    </w:pPr>
    <w:rPr>
      <w:rFonts w:ascii="Times New Roman" w:hAnsi="Times New Roman" w:cs="Arial"/>
      <w:kern w:val="2"/>
      <w:sz w:val="28"/>
      <w:szCs w:val="20"/>
      <w:lang w:eastAsia="zh-CN"/>
    </w:rPr>
  </w:style>
  <w:style w:type="paragraph" w:styleId="26">
    <w:name w:val="Body Text 3"/>
    <w:basedOn w:val="1"/>
    <w:link w:val="103"/>
    <w:autoRedefine/>
    <w:qFormat/>
    <w:uiPriority w:val="0"/>
    <w:pPr>
      <w:widowControl/>
    </w:pPr>
    <w:rPr>
      <w:rFonts w:ascii="宋体"/>
      <w:b/>
      <w:bCs/>
      <w:sz w:val="21"/>
      <w:lang w:eastAsia="zh-CN"/>
    </w:rPr>
  </w:style>
  <w:style w:type="paragraph" w:styleId="27">
    <w:name w:val="List Bullet 3"/>
    <w:basedOn w:val="1"/>
    <w:autoRedefine/>
    <w:qFormat/>
    <w:uiPriority w:val="0"/>
    <w:pPr>
      <w:widowControl/>
      <w:tabs>
        <w:tab w:val="left" w:pos="1200"/>
      </w:tabs>
      <w:spacing w:after="120" w:line="360" w:lineRule="auto"/>
      <w:ind w:left="1200" w:hanging="360"/>
    </w:pPr>
    <w:rPr>
      <w:rFonts w:ascii="Times New Roman" w:hAnsi="Times New Roman" w:cs="Arial"/>
      <w:sz w:val="20"/>
      <w:szCs w:val="20"/>
      <w:lang w:eastAsia="zh-CN"/>
    </w:rPr>
  </w:style>
  <w:style w:type="paragraph" w:styleId="28">
    <w:name w:val="Body Text"/>
    <w:basedOn w:val="1"/>
    <w:next w:val="1"/>
    <w:link w:val="89"/>
    <w:autoRedefine/>
    <w:qFormat/>
    <w:uiPriority w:val="0"/>
    <w:pPr>
      <w:ind w:left="100"/>
    </w:pPr>
    <w:rPr>
      <w:rFonts w:ascii="宋体" w:hAnsi="宋体"/>
      <w:sz w:val="21"/>
      <w:szCs w:val="21"/>
    </w:rPr>
  </w:style>
  <w:style w:type="paragraph" w:styleId="29">
    <w:name w:val="Body Text Indent"/>
    <w:basedOn w:val="1"/>
    <w:next w:val="1"/>
    <w:link w:val="104"/>
    <w:autoRedefine/>
    <w:qFormat/>
    <w:uiPriority w:val="0"/>
    <w:pPr>
      <w:widowControl/>
      <w:tabs>
        <w:tab w:val="left" w:pos="993"/>
      </w:tabs>
      <w:spacing w:line="360" w:lineRule="auto"/>
      <w:ind w:left="4099" w:leftChars="949" w:hanging="2201" w:hangingChars="687"/>
      <w:jc w:val="both"/>
    </w:pPr>
    <w:rPr>
      <w:rFonts w:ascii="Arial" w:hAnsi="Arial" w:eastAsia="幼圆"/>
      <w:b/>
      <w:sz w:val="32"/>
      <w:lang w:eastAsia="zh-CN"/>
    </w:rPr>
  </w:style>
  <w:style w:type="paragraph" w:styleId="30">
    <w:name w:val="List 2"/>
    <w:basedOn w:val="1"/>
    <w:autoRedefine/>
    <w:qFormat/>
    <w:uiPriority w:val="0"/>
    <w:pPr>
      <w:ind w:left="100" w:hanging="200"/>
      <w:jc w:val="both"/>
    </w:pPr>
    <w:rPr>
      <w:rFonts w:ascii="宋体" w:hAnsi="Times New Roman"/>
      <w:kern w:val="2"/>
      <w:sz w:val="24"/>
      <w:szCs w:val="24"/>
      <w:lang w:eastAsia="zh-CN"/>
    </w:rPr>
  </w:style>
  <w:style w:type="paragraph" w:styleId="31">
    <w:name w:val="Block Text"/>
    <w:basedOn w:val="1"/>
    <w:autoRedefine/>
    <w:qFormat/>
    <w:uiPriority w:val="0"/>
    <w:pPr>
      <w:widowControl/>
      <w:spacing w:line="360" w:lineRule="auto"/>
      <w:ind w:left="3828" w:right="1410" w:hanging="258"/>
      <w:jc w:val="both"/>
    </w:pPr>
    <w:rPr>
      <w:rFonts w:ascii="Arial" w:hAnsi="Arial" w:eastAsia="幼圆"/>
      <w:b/>
      <w:sz w:val="32"/>
      <w:szCs w:val="20"/>
      <w:lang w:eastAsia="zh-CN"/>
    </w:rPr>
  </w:style>
  <w:style w:type="paragraph" w:styleId="32">
    <w:name w:val="index 4"/>
    <w:basedOn w:val="1"/>
    <w:next w:val="1"/>
    <w:autoRedefine/>
    <w:qFormat/>
    <w:uiPriority w:val="0"/>
    <w:pPr>
      <w:spacing w:line="440" w:lineRule="exact"/>
      <w:ind w:left="600" w:leftChars="600" w:firstLine="300" w:firstLineChars="300"/>
    </w:pPr>
    <w:rPr>
      <w:rFonts w:ascii="华文细黑" w:hAnsi="华文细黑" w:cs="Arial"/>
      <w:sz w:val="21"/>
      <w:szCs w:val="21"/>
      <w:lang w:eastAsia="zh-CN"/>
    </w:rPr>
  </w:style>
  <w:style w:type="paragraph" w:styleId="33">
    <w:name w:val="toc 5"/>
    <w:basedOn w:val="1"/>
    <w:next w:val="1"/>
    <w:autoRedefine/>
    <w:qFormat/>
    <w:uiPriority w:val="39"/>
    <w:pPr>
      <w:widowControl/>
      <w:ind w:left="800"/>
    </w:pPr>
    <w:rPr>
      <w:rFonts w:ascii="Times New Roman" w:hAnsi="Times New Roman"/>
      <w:sz w:val="20"/>
      <w:szCs w:val="21"/>
      <w:lang w:eastAsia="zh-CN"/>
    </w:rPr>
  </w:style>
  <w:style w:type="paragraph" w:styleId="34">
    <w:name w:val="toc 3"/>
    <w:basedOn w:val="1"/>
    <w:next w:val="1"/>
    <w:autoRedefine/>
    <w:qFormat/>
    <w:uiPriority w:val="39"/>
    <w:pPr>
      <w:ind w:left="520"/>
    </w:pPr>
    <w:rPr>
      <w:rFonts w:ascii="宋体" w:hAnsi="宋体"/>
      <w:sz w:val="21"/>
      <w:szCs w:val="21"/>
    </w:rPr>
  </w:style>
  <w:style w:type="paragraph" w:styleId="35">
    <w:name w:val="Plain Text"/>
    <w:basedOn w:val="1"/>
    <w:link w:val="105"/>
    <w:autoRedefine/>
    <w:qFormat/>
    <w:uiPriority w:val="0"/>
    <w:pPr>
      <w:jc w:val="both"/>
    </w:pPr>
    <w:rPr>
      <w:rFonts w:ascii="宋体"/>
      <w:kern w:val="2"/>
      <w:sz w:val="21"/>
      <w:lang w:eastAsia="zh-CN"/>
    </w:rPr>
  </w:style>
  <w:style w:type="paragraph" w:styleId="36">
    <w:name w:val="List Number 4"/>
    <w:basedOn w:val="1"/>
    <w:autoRedefine/>
    <w:qFormat/>
    <w:uiPriority w:val="0"/>
    <w:pPr>
      <w:widowControl/>
      <w:numPr>
        <w:ilvl w:val="0"/>
        <w:numId w:val="3"/>
      </w:numPr>
      <w:tabs>
        <w:tab w:val="left" w:pos="1209"/>
        <w:tab w:val="left" w:pos="1260"/>
        <w:tab w:val="left" w:pos="1418"/>
        <w:tab w:val="left" w:pos="1728"/>
        <w:tab w:val="left" w:pos="2160"/>
        <w:tab w:val="left" w:pos="6521"/>
        <w:tab w:val="clear" w:pos="900"/>
      </w:tabs>
      <w:ind w:left="1209"/>
      <w:jc w:val="both"/>
    </w:pPr>
    <w:rPr>
      <w:rFonts w:ascii="Arial" w:hAnsi="Arial"/>
      <w:szCs w:val="20"/>
      <w:lang w:val="en-GB" w:eastAsia="zh-CN"/>
    </w:rPr>
  </w:style>
  <w:style w:type="paragraph" w:styleId="37">
    <w:name w:val="toc 8"/>
    <w:basedOn w:val="1"/>
    <w:next w:val="1"/>
    <w:autoRedefine/>
    <w:qFormat/>
    <w:uiPriority w:val="39"/>
    <w:pPr>
      <w:widowControl/>
      <w:ind w:left="1400"/>
    </w:pPr>
    <w:rPr>
      <w:rFonts w:ascii="Times New Roman" w:hAnsi="Times New Roman"/>
      <w:sz w:val="20"/>
      <w:szCs w:val="21"/>
      <w:lang w:eastAsia="zh-CN"/>
    </w:rPr>
  </w:style>
  <w:style w:type="paragraph" w:styleId="38">
    <w:name w:val="index 3"/>
    <w:basedOn w:val="1"/>
    <w:next w:val="1"/>
    <w:autoRedefine/>
    <w:qFormat/>
    <w:uiPriority w:val="0"/>
    <w:pPr>
      <w:spacing w:line="440" w:lineRule="exact"/>
      <w:ind w:left="400" w:leftChars="400" w:firstLine="300" w:firstLineChars="300"/>
    </w:pPr>
    <w:rPr>
      <w:rFonts w:ascii="华文细黑" w:hAnsi="华文细黑" w:cs="Arial"/>
      <w:sz w:val="21"/>
      <w:szCs w:val="21"/>
      <w:lang w:eastAsia="zh-CN"/>
    </w:rPr>
  </w:style>
  <w:style w:type="paragraph" w:styleId="39">
    <w:name w:val="Date"/>
    <w:basedOn w:val="1"/>
    <w:next w:val="1"/>
    <w:link w:val="106"/>
    <w:autoRedefine/>
    <w:qFormat/>
    <w:uiPriority w:val="0"/>
    <w:pPr>
      <w:spacing w:line="360" w:lineRule="auto"/>
      <w:ind w:left="100" w:leftChars="2500"/>
      <w:jc w:val="both"/>
    </w:pPr>
    <w:rPr>
      <w:kern w:val="2"/>
      <w:sz w:val="28"/>
      <w:lang w:eastAsia="zh-CN"/>
    </w:rPr>
  </w:style>
  <w:style w:type="paragraph" w:styleId="40">
    <w:name w:val="Body Text Indent 2"/>
    <w:basedOn w:val="1"/>
    <w:link w:val="107"/>
    <w:autoRedefine/>
    <w:qFormat/>
    <w:uiPriority w:val="0"/>
    <w:pPr>
      <w:adjustRightInd w:val="0"/>
      <w:spacing w:line="360" w:lineRule="auto"/>
      <w:ind w:firstLine="425"/>
      <w:jc w:val="both"/>
      <w:textAlignment w:val="baseline"/>
    </w:pPr>
    <w:rPr>
      <w:rFonts w:ascii="仿宋_GB2312" w:hAnsi="Arial" w:eastAsia="仿宋_GB2312"/>
      <w:sz w:val="24"/>
      <w:szCs w:val="20"/>
      <w:lang w:eastAsia="zh-CN"/>
    </w:rPr>
  </w:style>
  <w:style w:type="paragraph" w:styleId="41">
    <w:name w:val="endnote text"/>
    <w:basedOn w:val="1"/>
    <w:link w:val="108"/>
    <w:autoRedefine/>
    <w:qFormat/>
    <w:uiPriority w:val="0"/>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rFonts w:ascii="Times New Roman" w:hAnsi="Times New Roman"/>
      <w:sz w:val="24"/>
      <w:szCs w:val="20"/>
      <w:lang w:eastAsia="zh-CN"/>
    </w:rPr>
  </w:style>
  <w:style w:type="paragraph" w:styleId="42">
    <w:name w:val="Balloon Text"/>
    <w:basedOn w:val="1"/>
    <w:link w:val="109"/>
    <w:autoRedefine/>
    <w:qFormat/>
    <w:uiPriority w:val="0"/>
    <w:rPr>
      <w:sz w:val="18"/>
      <w:szCs w:val="18"/>
    </w:rPr>
  </w:style>
  <w:style w:type="paragraph" w:styleId="43">
    <w:name w:val="footer"/>
    <w:basedOn w:val="1"/>
    <w:link w:val="110"/>
    <w:autoRedefine/>
    <w:qFormat/>
    <w:uiPriority w:val="99"/>
    <w:pPr>
      <w:tabs>
        <w:tab w:val="center" w:pos="4153"/>
        <w:tab w:val="right" w:pos="8306"/>
      </w:tabs>
      <w:snapToGrid w:val="0"/>
    </w:pPr>
    <w:rPr>
      <w:sz w:val="18"/>
      <w:szCs w:val="18"/>
    </w:rPr>
  </w:style>
  <w:style w:type="paragraph" w:styleId="44">
    <w:name w:val="envelope return"/>
    <w:basedOn w:val="1"/>
    <w:autoRedefine/>
    <w:qFormat/>
    <w:uiPriority w:val="0"/>
    <w:pPr>
      <w:snapToGrid w:val="0"/>
    </w:pPr>
    <w:rPr>
      <w:rFonts w:ascii="Arial" w:hAnsi="Arial"/>
    </w:rPr>
  </w:style>
  <w:style w:type="paragraph" w:styleId="45">
    <w:name w:val="header"/>
    <w:basedOn w:val="1"/>
    <w:link w:val="111"/>
    <w:autoRedefine/>
    <w:qFormat/>
    <w:uiPriority w:val="0"/>
    <w:pPr>
      <w:pBdr>
        <w:bottom w:val="single" w:color="auto" w:sz="6" w:space="1"/>
      </w:pBdr>
      <w:tabs>
        <w:tab w:val="center" w:pos="4153"/>
        <w:tab w:val="right" w:pos="8306"/>
      </w:tabs>
      <w:snapToGrid w:val="0"/>
      <w:jc w:val="center"/>
    </w:pPr>
    <w:rPr>
      <w:sz w:val="18"/>
      <w:szCs w:val="18"/>
    </w:rPr>
  </w:style>
  <w:style w:type="paragraph" w:styleId="46">
    <w:name w:val="toc 1"/>
    <w:basedOn w:val="1"/>
    <w:next w:val="1"/>
    <w:autoRedefine/>
    <w:qFormat/>
    <w:uiPriority w:val="39"/>
    <w:rPr>
      <w:rFonts w:ascii="宋体" w:hAnsi="宋体"/>
      <w:sz w:val="21"/>
      <w:szCs w:val="21"/>
    </w:rPr>
  </w:style>
  <w:style w:type="paragraph" w:styleId="47">
    <w:name w:val="toc 4"/>
    <w:basedOn w:val="1"/>
    <w:next w:val="1"/>
    <w:autoRedefine/>
    <w:qFormat/>
    <w:uiPriority w:val="39"/>
    <w:pPr>
      <w:ind w:left="940"/>
    </w:pPr>
    <w:rPr>
      <w:rFonts w:ascii="宋体" w:hAnsi="宋体"/>
      <w:sz w:val="21"/>
      <w:szCs w:val="21"/>
    </w:rPr>
  </w:style>
  <w:style w:type="paragraph" w:styleId="48">
    <w:name w:val="index heading"/>
    <w:basedOn w:val="1"/>
    <w:next w:val="49"/>
    <w:autoRedefine/>
    <w:qFormat/>
    <w:uiPriority w:val="0"/>
    <w:pPr>
      <w:spacing w:line="440" w:lineRule="exact"/>
      <w:ind w:firstLine="630" w:firstLineChars="300"/>
    </w:pPr>
    <w:rPr>
      <w:rFonts w:ascii="华文细黑" w:hAnsi="华文细黑" w:cs="Arial"/>
      <w:sz w:val="21"/>
      <w:szCs w:val="21"/>
      <w:lang w:eastAsia="zh-CN"/>
    </w:rPr>
  </w:style>
  <w:style w:type="paragraph" w:styleId="49">
    <w:name w:val="index 1"/>
    <w:basedOn w:val="1"/>
    <w:next w:val="1"/>
    <w:autoRedefine/>
    <w:qFormat/>
    <w:uiPriority w:val="0"/>
    <w:pPr>
      <w:spacing w:before="60" w:after="60" w:line="240" w:lineRule="atLeast"/>
      <w:jc w:val="center"/>
    </w:pPr>
    <w:rPr>
      <w:rFonts w:ascii="Times New Roman" w:hAnsi="Times New Roman"/>
      <w:kern w:val="2"/>
      <w:sz w:val="21"/>
      <w:szCs w:val="24"/>
      <w:lang w:eastAsia="zh-CN"/>
    </w:rPr>
  </w:style>
  <w:style w:type="paragraph" w:styleId="50">
    <w:name w:val="List"/>
    <w:basedOn w:val="1"/>
    <w:autoRedefine/>
    <w:qFormat/>
    <w:uiPriority w:val="0"/>
    <w:pPr>
      <w:ind w:left="200" w:hanging="200" w:hangingChars="200"/>
      <w:jc w:val="both"/>
    </w:pPr>
    <w:rPr>
      <w:rFonts w:ascii="Times New Roman" w:hAnsi="Times New Roman"/>
      <w:kern w:val="2"/>
      <w:sz w:val="21"/>
      <w:szCs w:val="20"/>
      <w:lang w:eastAsia="zh-CN"/>
    </w:rPr>
  </w:style>
  <w:style w:type="paragraph" w:styleId="51">
    <w:name w:val="footnote text"/>
    <w:basedOn w:val="1"/>
    <w:link w:val="112"/>
    <w:autoRedefine/>
    <w:qFormat/>
    <w:uiPriority w:val="0"/>
    <w:pPr>
      <w:adjustRightInd w:val="0"/>
      <w:spacing w:line="315" w:lineRule="atLeast"/>
      <w:jc w:val="both"/>
      <w:textAlignment w:val="baseline"/>
    </w:pPr>
    <w:rPr>
      <w:rFonts w:ascii="宋体" w:hAnsi="Times New Roman"/>
      <w:sz w:val="24"/>
      <w:szCs w:val="20"/>
      <w:lang w:eastAsia="zh-CN"/>
    </w:rPr>
  </w:style>
  <w:style w:type="paragraph" w:styleId="52">
    <w:name w:val="toc 6"/>
    <w:basedOn w:val="1"/>
    <w:next w:val="1"/>
    <w:autoRedefine/>
    <w:qFormat/>
    <w:uiPriority w:val="39"/>
    <w:pPr>
      <w:widowControl/>
      <w:ind w:left="1000"/>
    </w:pPr>
    <w:rPr>
      <w:rFonts w:ascii="Times New Roman" w:hAnsi="Times New Roman"/>
      <w:sz w:val="20"/>
      <w:szCs w:val="21"/>
      <w:lang w:eastAsia="zh-CN"/>
    </w:rPr>
  </w:style>
  <w:style w:type="paragraph" w:styleId="53">
    <w:name w:val="Body Text Indent 3"/>
    <w:basedOn w:val="1"/>
    <w:link w:val="113"/>
    <w:autoRedefine/>
    <w:qFormat/>
    <w:uiPriority w:val="0"/>
    <w:pPr>
      <w:widowControl/>
      <w:spacing w:line="360" w:lineRule="auto"/>
      <w:ind w:left="506"/>
    </w:pPr>
    <w:rPr>
      <w:rFonts w:ascii="Arial Narrow" w:hAnsi="Arial Narrow" w:eastAsia="幼圆"/>
      <w:sz w:val="24"/>
      <w:szCs w:val="20"/>
      <w:lang w:eastAsia="zh-CN"/>
    </w:rPr>
  </w:style>
  <w:style w:type="paragraph" w:styleId="54">
    <w:name w:val="index 7"/>
    <w:basedOn w:val="1"/>
    <w:next w:val="1"/>
    <w:autoRedefine/>
    <w:qFormat/>
    <w:uiPriority w:val="0"/>
    <w:pPr>
      <w:spacing w:line="440" w:lineRule="exact"/>
      <w:ind w:left="1200" w:leftChars="1200" w:firstLine="300" w:firstLineChars="300"/>
    </w:pPr>
    <w:rPr>
      <w:rFonts w:ascii="华文细黑" w:hAnsi="华文细黑" w:cs="Arial"/>
      <w:sz w:val="21"/>
      <w:szCs w:val="21"/>
      <w:lang w:eastAsia="zh-CN"/>
    </w:rPr>
  </w:style>
  <w:style w:type="paragraph" w:styleId="55">
    <w:name w:val="index 9"/>
    <w:basedOn w:val="1"/>
    <w:next w:val="1"/>
    <w:autoRedefine/>
    <w:qFormat/>
    <w:uiPriority w:val="0"/>
    <w:pPr>
      <w:spacing w:line="440" w:lineRule="exact"/>
      <w:ind w:left="1600" w:leftChars="1600" w:firstLine="300" w:firstLineChars="300"/>
    </w:pPr>
    <w:rPr>
      <w:rFonts w:ascii="华文细黑" w:hAnsi="华文细黑" w:cs="Arial"/>
      <w:sz w:val="21"/>
      <w:szCs w:val="21"/>
      <w:lang w:eastAsia="zh-CN"/>
    </w:rPr>
  </w:style>
  <w:style w:type="paragraph" w:styleId="56">
    <w:name w:val="toc 2"/>
    <w:basedOn w:val="1"/>
    <w:next w:val="1"/>
    <w:autoRedefine/>
    <w:qFormat/>
    <w:uiPriority w:val="39"/>
    <w:pPr>
      <w:ind w:left="100"/>
    </w:pPr>
    <w:rPr>
      <w:rFonts w:ascii="宋体" w:hAnsi="宋体"/>
      <w:sz w:val="21"/>
      <w:szCs w:val="21"/>
    </w:rPr>
  </w:style>
  <w:style w:type="paragraph" w:styleId="57">
    <w:name w:val="toc 9"/>
    <w:basedOn w:val="1"/>
    <w:next w:val="1"/>
    <w:autoRedefine/>
    <w:qFormat/>
    <w:uiPriority w:val="39"/>
    <w:pPr>
      <w:widowControl/>
      <w:ind w:left="1600"/>
    </w:pPr>
    <w:rPr>
      <w:rFonts w:ascii="Times New Roman" w:hAnsi="Times New Roman"/>
      <w:sz w:val="20"/>
      <w:szCs w:val="21"/>
      <w:lang w:eastAsia="zh-CN"/>
    </w:rPr>
  </w:style>
  <w:style w:type="paragraph" w:styleId="58">
    <w:name w:val="Body Text 2"/>
    <w:basedOn w:val="1"/>
    <w:link w:val="114"/>
    <w:autoRedefine/>
    <w:qFormat/>
    <w:uiPriority w:val="0"/>
    <w:pPr>
      <w:widowControl/>
      <w:tabs>
        <w:tab w:val="left" w:pos="210"/>
      </w:tabs>
    </w:pPr>
    <w:rPr>
      <w:rFonts w:ascii="宋体" w:hAnsi="宋体"/>
      <w:sz w:val="24"/>
      <w:szCs w:val="20"/>
      <w:lang w:eastAsia="zh-CN"/>
    </w:rPr>
  </w:style>
  <w:style w:type="paragraph" w:styleId="59">
    <w:name w:val="List Continue 2"/>
    <w:basedOn w:val="1"/>
    <w:autoRedefine/>
    <w:qFormat/>
    <w:uiPriority w:val="0"/>
    <w:pPr>
      <w:spacing w:after="120"/>
      <w:ind w:left="840" w:leftChars="400"/>
    </w:pPr>
    <w:rPr>
      <w:rFonts w:ascii="Times New Roman" w:hAnsi="Times New Roman" w:cs="Arial"/>
      <w:kern w:val="2"/>
      <w:sz w:val="21"/>
      <w:szCs w:val="21"/>
      <w:lang w:eastAsia="zh-CN"/>
    </w:rPr>
  </w:style>
  <w:style w:type="paragraph" w:styleId="60">
    <w:name w:val="HTML Preformatted"/>
    <w:basedOn w:val="1"/>
    <w:link w:val="11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s="Arial"/>
      <w:sz w:val="21"/>
      <w:szCs w:val="21"/>
    </w:rPr>
  </w:style>
  <w:style w:type="paragraph" w:styleId="61">
    <w:name w:val="Normal (Web)"/>
    <w:basedOn w:val="1"/>
    <w:link w:val="116"/>
    <w:autoRedefine/>
    <w:qFormat/>
    <w:uiPriority w:val="0"/>
    <w:pPr>
      <w:widowControl/>
      <w:spacing w:before="100" w:beforeAutospacing="1" w:after="100" w:afterAutospacing="1"/>
    </w:pPr>
    <w:rPr>
      <w:rFonts w:ascii="宋体" w:hAnsi="宋体" w:cs="宋体"/>
      <w:sz w:val="24"/>
      <w:szCs w:val="24"/>
      <w:lang w:eastAsia="zh-CN"/>
    </w:rPr>
  </w:style>
  <w:style w:type="paragraph" w:styleId="62">
    <w:name w:val="index 2"/>
    <w:basedOn w:val="1"/>
    <w:next w:val="1"/>
    <w:autoRedefine/>
    <w:qFormat/>
    <w:uiPriority w:val="0"/>
    <w:pPr>
      <w:spacing w:line="440" w:lineRule="exact"/>
      <w:ind w:left="200" w:leftChars="200" w:firstLine="300" w:firstLineChars="300"/>
    </w:pPr>
    <w:rPr>
      <w:rFonts w:ascii="华文细黑" w:hAnsi="华文细黑" w:cs="Arial"/>
      <w:sz w:val="21"/>
      <w:szCs w:val="21"/>
      <w:lang w:eastAsia="zh-CN"/>
    </w:rPr>
  </w:style>
  <w:style w:type="paragraph" w:styleId="63">
    <w:name w:val="Title"/>
    <w:basedOn w:val="1"/>
    <w:next w:val="1"/>
    <w:link w:val="117"/>
    <w:autoRedefine/>
    <w:qFormat/>
    <w:uiPriority w:val="0"/>
    <w:pPr>
      <w:autoSpaceDE w:val="0"/>
      <w:autoSpaceDN w:val="0"/>
      <w:adjustRightInd w:val="0"/>
      <w:spacing w:beforeLines="50" w:after="60" w:line="360" w:lineRule="auto"/>
      <w:jc w:val="center"/>
      <w:textAlignment w:val="baseline"/>
      <w:outlineLvl w:val="0"/>
    </w:pPr>
    <w:rPr>
      <w:rFonts w:ascii="Arial" w:hAnsi="Arial" w:cs="Arial"/>
      <w:b/>
      <w:bCs/>
      <w:sz w:val="32"/>
      <w:szCs w:val="32"/>
      <w:lang w:eastAsia="zh-CN"/>
    </w:rPr>
  </w:style>
  <w:style w:type="paragraph" w:styleId="64">
    <w:name w:val="annotation subject"/>
    <w:basedOn w:val="23"/>
    <w:next w:val="23"/>
    <w:link w:val="118"/>
    <w:autoRedefine/>
    <w:qFormat/>
    <w:uiPriority w:val="0"/>
    <w:rPr>
      <w:b/>
      <w:bCs/>
    </w:rPr>
  </w:style>
  <w:style w:type="paragraph" w:styleId="65">
    <w:name w:val="Body Text First Indent"/>
    <w:basedOn w:val="28"/>
    <w:link w:val="119"/>
    <w:autoRedefine/>
    <w:qFormat/>
    <w:uiPriority w:val="0"/>
    <w:pPr>
      <w:spacing w:after="120"/>
      <w:ind w:left="0" w:firstLine="420" w:firstLineChars="100"/>
      <w:jc w:val="both"/>
    </w:pPr>
    <w:rPr>
      <w:rFonts w:ascii="Times New Roman" w:hAnsi="Times New Roman"/>
      <w:kern w:val="2"/>
      <w:szCs w:val="24"/>
      <w:lang w:eastAsia="zh-CN"/>
    </w:rPr>
  </w:style>
  <w:style w:type="paragraph" w:styleId="66">
    <w:name w:val="Body Text First Indent 2"/>
    <w:basedOn w:val="29"/>
    <w:link w:val="120"/>
    <w:autoRedefine/>
    <w:qFormat/>
    <w:uiPriority w:val="0"/>
    <w:pPr>
      <w:widowControl w:val="0"/>
      <w:spacing w:after="120" w:line="240" w:lineRule="auto"/>
      <w:ind w:left="420" w:leftChars="200" w:firstLine="420" w:firstLineChars="200"/>
    </w:pPr>
    <w:rPr>
      <w:rFonts w:ascii="Times New Roman" w:hAnsi="Times New Roman" w:eastAsia="宋体"/>
      <w:b w:val="0"/>
      <w:kern w:val="2"/>
      <w:sz w:val="21"/>
      <w:szCs w:val="24"/>
    </w:rPr>
  </w:style>
  <w:style w:type="table" w:styleId="68">
    <w:name w:val="Table Grid"/>
    <w:basedOn w:val="67"/>
    <w:autoRedefine/>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9">
    <w:name w:val="Table Theme"/>
    <w:basedOn w:val="67"/>
    <w:autoRedefine/>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0">
    <w:name w:val="Table Elegant"/>
    <w:basedOn w:val="67"/>
    <w:autoRedefine/>
    <w:qFormat/>
    <w:uiPriority w:val="0"/>
    <w:pPr>
      <w:jc w:val="both"/>
    </w:pPr>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72">
    <w:name w:val="Strong"/>
    <w:basedOn w:val="71"/>
    <w:autoRedefine/>
    <w:qFormat/>
    <w:uiPriority w:val="0"/>
    <w:rPr>
      <w:rFonts w:ascii="Calibri" w:hAnsi="Calibri" w:eastAsia="宋体" w:cs="Times New Roman"/>
      <w:b/>
      <w:bCs/>
    </w:rPr>
  </w:style>
  <w:style w:type="character" w:styleId="73">
    <w:name w:val="page number"/>
    <w:autoRedefine/>
    <w:qFormat/>
    <w:uiPriority w:val="0"/>
    <w:rPr>
      <w:rFonts w:ascii="Calibri" w:hAnsi="Calibri" w:eastAsia="宋体" w:cs="Times New Roman"/>
    </w:rPr>
  </w:style>
  <w:style w:type="character" w:styleId="74">
    <w:name w:val="FollowedHyperlink"/>
    <w:autoRedefine/>
    <w:qFormat/>
    <w:uiPriority w:val="99"/>
    <w:rPr>
      <w:rFonts w:ascii="Calibri" w:hAnsi="Calibri" w:eastAsia="宋体" w:cs="Times New Roman"/>
      <w:color w:val="800080"/>
      <w:u w:val="single"/>
    </w:rPr>
  </w:style>
  <w:style w:type="character" w:styleId="75">
    <w:name w:val="Emphasis"/>
    <w:autoRedefine/>
    <w:qFormat/>
    <w:uiPriority w:val="0"/>
    <w:rPr>
      <w:rFonts w:ascii="Calibri" w:hAnsi="Calibri" w:eastAsia="宋体" w:cs="Times New Roman"/>
      <w:i/>
      <w:iCs/>
    </w:rPr>
  </w:style>
  <w:style w:type="character" w:styleId="76">
    <w:name w:val="HTML Definition"/>
    <w:autoRedefine/>
    <w:qFormat/>
    <w:uiPriority w:val="0"/>
    <w:rPr>
      <w:rFonts w:ascii="Calibri" w:hAnsi="Calibri" w:eastAsia="宋体" w:cs="Times New Roman"/>
      <w:color w:val="000000"/>
      <w:kern w:val="0"/>
    </w:rPr>
  </w:style>
  <w:style w:type="character" w:styleId="77">
    <w:name w:val="HTML Variable"/>
    <w:autoRedefine/>
    <w:qFormat/>
    <w:uiPriority w:val="0"/>
    <w:rPr>
      <w:rFonts w:ascii="Calibri" w:hAnsi="Calibri" w:eastAsia="宋体" w:cs="Times New Roman"/>
      <w:color w:val="000000"/>
      <w:kern w:val="0"/>
    </w:rPr>
  </w:style>
  <w:style w:type="character" w:styleId="78">
    <w:name w:val="Hyperlink"/>
    <w:basedOn w:val="71"/>
    <w:autoRedefine/>
    <w:qFormat/>
    <w:uiPriority w:val="99"/>
    <w:rPr>
      <w:rFonts w:ascii="Calibri" w:hAnsi="Calibri" w:eastAsia="宋体" w:cs="Times New Roman"/>
      <w:color w:val="0000FF"/>
      <w:u w:val="single"/>
    </w:rPr>
  </w:style>
  <w:style w:type="character" w:styleId="79">
    <w:name w:val="HTML Code"/>
    <w:autoRedefine/>
    <w:qFormat/>
    <w:uiPriority w:val="0"/>
    <w:rPr>
      <w:rFonts w:ascii="Courier New" w:hAnsi="Courier New" w:eastAsia="Courier New" w:cs="Courier New"/>
      <w:color w:val="000000"/>
      <w:kern w:val="0"/>
      <w:sz w:val="20"/>
    </w:rPr>
  </w:style>
  <w:style w:type="character" w:styleId="80">
    <w:name w:val="annotation reference"/>
    <w:autoRedefine/>
    <w:qFormat/>
    <w:uiPriority w:val="0"/>
    <w:rPr>
      <w:rFonts w:ascii="Calibri" w:hAnsi="Calibri" w:eastAsia="宋体" w:cs="Times New Roman"/>
      <w:sz w:val="21"/>
      <w:szCs w:val="21"/>
    </w:rPr>
  </w:style>
  <w:style w:type="character" w:styleId="81">
    <w:name w:val="HTML Cite"/>
    <w:autoRedefine/>
    <w:qFormat/>
    <w:uiPriority w:val="0"/>
    <w:rPr>
      <w:rFonts w:ascii="Calibri" w:hAnsi="Calibri" w:eastAsia="宋体" w:cs="Times New Roman"/>
      <w:color w:val="000000"/>
      <w:kern w:val="0"/>
    </w:rPr>
  </w:style>
  <w:style w:type="character" w:styleId="82">
    <w:name w:val="HTML Keyboard"/>
    <w:autoRedefine/>
    <w:qFormat/>
    <w:uiPriority w:val="0"/>
    <w:rPr>
      <w:rFonts w:ascii="Courier New" w:hAnsi="Courier New" w:eastAsia="Courier New" w:cs="Courier New"/>
      <w:color w:val="000000"/>
      <w:kern w:val="0"/>
      <w:sz w:val="20"/>
    </w:rPr>
  </w:style>
  <w:style w:type="character" w:styleId="83">
    <w:name w:val="HTML Sample"/>
    <w:autoRedefine/>
    <w:qFormat/>
    <w:uiPriority w:val="0"/>
    <w:rPr>
      <w:rFonts w:ascii="Courier New" w:hAnsi="Courier New" w:eastAsia="Courier New" w:cs="Courier New"/>
      <w:color w:val="000000"/>
      <w:kern w:val="0"/>
    </w:rPr>
  </w:style>
  <w:style w:type="paragraph" w:customStyle="1" w:styleId="84">
    <w:name w:val="Heading1"/>
    <w:basedOn w:val="1"/>
    <w:next w:val="1"/>
    <w:autoRedefine/>
    <w:qFormat/>
    <w:uiPriority w:val="0"/>
    <w:pPr>
      <w:keepNext/>
      <w:keepLines/>
      <w:spacing w:before="340" w:after="330" w:line="576" w:lineRule="auto"/>
      <w:textAlignment w:val="baseline"/>
    </w:pPr>
    <w:rPr>
      <w:rFonts w:ascii="宋体" w:hAnsi="宋体"/>
      <w:b/>
      <w:color w:val="000000"/>
      <w:kern w:val="0"/>
      <w:sz w:val="36"/>
      <w:szCs w:val="20"/>
    </w:rPr>
  </w:style>
  <w:style w:type="paragraph" w:customStyle="1" w:styleId="85">
    <w:name w:val="Default"/>
    <w:link w:val="138"/>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6">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8">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89">
    <w:name w:val="正文文本 字符"/>
    <w:link w:val="28"/>
    <w:autoRedefine/>
    <w:qFormat/>
    <w:uiPriority w:val="0"/>
    <w:rPr>
      <w:rFonts w:ascii="宋体" w:hAnsi="宋体" w:eastAsia="宋体" w:cs="Times New Roman"/>
      <w:sz w:val="21"/>
      <w:szCs w:val="21"/>
    </w:rPr>
  </w:style>
  <w:style w:type="character" w:customStyle="1" w:styleId="90">
    <w:name w:val="标题 1 字符"/>
    <w:link w:val="2"/>
    <w:autoRedefine/>
    <w:qFormat/>
    <w:uiPriority w:val="0"/>
    <w:rPr>
      <w:rFonts w:ascii="Microsoft JhengHei" w:hAnsi="Microsoft JhengHei" w:eastAsia="Microsoft JhengHei" w:cs="Times New Roman"/>
      <w:b/>
      <w:bCs/>
      <w:sz w:val="44"/>
      <w:szCs w:val="44"/>
    </w:rPr>
  </w:style>
  <w:style w:type="character" w:customStyle="1" w:styleId="91">
    <w:name w:val="标题 2 字符"/>
    <w:link w:val="3"/>
    <w:autoRedefine/>
    <w:qFormat/>
    <w:uiPriority w:val="0"/>
    <w:rPr>
      <w:rFonts w:ascii="宋体" w:hAnsi="宋体" w:eastAsia="宋体" w:cs="Times New Roman"/>
      <w:b/>
      <w:sz w:val="44"/>
      <w:szCs w:val="44"/>
    </w:rPr>
  </w:style>
  <w:style w:type="character" w:customStyle="1" w:styleId="92">
    <w:name w:val="标题 3 字符"/>
    <w:link w:val="4"/>
    <w:autoRedefine/>
    <w:qFormat/>
    <w:uiPriority w:val="9"/>
    <w:rPr>
      <w:rFonts w:ascii="Microsoft JhengHei" w:hAnsi="Microsoft JhengHei" w:eastAsia="宋体" w:cs="Times New Roman"/>
      <w:b/>
      <w:bCs/>
      <w:sz w:val="30"/>
      <w:szCs w:val="32"/>
    </w:rPr>
  </w:style>
  <w:style w:type="character" w:customStyle="1" w:styleId="93">
    <w:name w:val="标题 4 字符"/>
    <w:link w:val="5"/>
    <w:autoRedefine/>
    <w:qFormat/>
    <w:uiPriority w:val="0"/>
    <w:rPr>
      <w:rFonts w:ascii="宋体" w:hAnsi="宋体" w:eastAsia="宋体" w:cs="Times New Roman"/>
      <w:sz w:val="28"/>
      <w:szCs w:val="28"/>
    </w:rPr>
  </w:style>
  <w:style w:type="character" w:customStyle="1" w:styleId="94">
    <w:name w:val="标题 5 字符"/>
    <w:link w:val="6"/>
    <w:autoRedefine/>
    <w:qFormat/>
    <w:uiPriority w:val="0"/>
    <w:rPr>
      <w:rFonts w:ascii="Times New Roman" w:hAnsi="Times New Roman" w:eastAsia="Times New Roman" w:cs="Times New Roman"/>
      <w:b/>
      <w:bCs/>
      <w:sz w:val="21"/>
      <w:szCs w:val="21"/>
    </w:rPr>
  </w:style>
  <w:style w:type="character" w:customStyle="1" w:styleId="95">
    <w:name w:val="标题 6 字符1"/>
    <w:link w:val="7"/>
    <w:autoRedefine/>
    <w:qFormat/>
    <w:uiPriority w:val="0"/>
    <w:rPr>
      <w:rFonts w:ascii="Helvetica" w:hAnsi="Helvetica" w:eastAsia="宋体" w:cs="Times New Roman"/>
      <w:position w:val="-6"/>
      <w:szCs w:val="20"/>
      <w:lang w:val="en-GB" w:eastAsia="zh-CN"/>
    </w:rPr>
  </w:style>
  <w:style w:type="character" w:customStyle="1" w:styleId="96">
    <w:name w:val="标题 7 字符1"/>
    <w:link w:val="8"/>
    <w:autoRedefine/>
    <w:qFormat/>
    <w:uiPriority w:val="0"/>
    <w:rPr>
      <w:rFonts w:ascii="Times New Roman" w:hAnsi="Times New Roman" w:eastAsia="宋体" w:cs="Times New Roman"/>
      <w:i/>
      <w:position w:val="-6"/>
      <w:szCs w:val="20"/>
      <w:lang w:val="en-GB" w:eastAsia="zh-CN"/>
    </w:rPr>
  </w:style>
  <w:style w:type="character" w:customStyle="1" w:styleId="97">
    <w:name w:val="标题 8 字符1"/>
    <w:link w:val="9"/>
    <w:autoRedefine/>
    <w:qFormat/>
    <w:uiPriority w:val="0"/>
    <w:rPr>
      <w:rFonts w:ascii="Times New Roman" w:hAnsi="Times New Roman" w:eastAsia="宋体" w:cs="Times New Roman"/>
      <w:i/>
      <w:position w:val="-6"/>
      <w:szCs w:val="20"/>
      <w:lang w:val="en-GB" w:eastAsia="zh-CN"/>
    </w:rPr>
  </w:style>
  <w:style w:type="character" w:customStyle="1" w:styleId="98">
    <w:name w:val="标题 9 字符1"/>
    <w:link w:val="10"/>
    <w:autoRedefine/>
    <w:qFormat/>
    <w:uiPriority w:val="0"/>
    <w:rPr>
      <w:rFonts w:ascii="Times New Roman" w:hAnsi="Times New Roman" w:eastAsia="宋体" w:cs="Times New Roman"/>
      <w:i/>
      <w:position w:val="-6"/>
      <w:szCs w:val="20"/>
      <w:lang w:val="en-GB" w:eastAsia="zh-CN"/>
    </w:rPr>
  </w:style>
  <w:style w:type="character" w:customStyle="1" w:styleId="99">
    <w:name w:val="正文缩进 字符"/>
    <w:link w:val="17"/>
    <w:autoRedefine/>
    <w:qFormat/>
    <w:uiPriority w:val="0"/>
    <w:rPr>
      <w:rFonts w:ascii="Calibri" w:hAnsi="Calibri" w:eastAsia="宋体" w:cs="Times New Roman"/>
      <w:kern w:val="2"/>
      <w:sz w:val="21"/>
      <w:szCs w:val="24"/>
    </w:rPr>
  </w:style>
  <w:style w:type="character" w:customStyle="1" w:styleId="100">
    <w:name w:val="文档结构图 字符"/>
    <w:link w:val="21"/>
    <w:autoRedefine/>
    <w:qFormat/>
    <w:uiPriority w:val="0"/>
    <w:rPr>
      <w:rFonts w:ascii="宋体" w:hAnsi="宋体" w:eastAsia="宋体" w:cs="Times New Roman"/>
      <w:bCs/>
      <w:spacing w:val="20"/>
      <w:kern w:val="21"/>
      <w:sz w:val="24"/>
      <w:shd w:val="clear" w:color="auto" w:fill="000080"/>
      <w:lang w:eastAsia="zh-CN"/>
    </w:rPr>
  </w:style>
  <w:style w:type="character" w:customStyle="1" w:styleId="101">
    <w:name w:val="批注文字 字符1"/>
    <w:link w:val="23"/>
    <w:autoRedefine/>
    <w:qFormat/>
    <w:uiPriority w:val="0"/>
    <w:rPr>
      <w:rFonts w:ascii="Calibri" w:hAnsi="Calibri" w:eastAsia="宋体" w:cs="Times New Roman"/>
    </w:rPr>
  </w:style>
  <w:style w:type="character" w:customStyle="1" w:styleId="102">
    <w:name w:val="称呼 字符"/>
    <w:link w:val="25"/>
    <w:autoRedefine/>
    <w:qFormat/>
    <w:uiPriority w:val="0"/>
    <w:rPr>
      <w:rFonts w:ascii="Times New Roman" w:hAnsi="Times New Roman" w:eastAsia="宋体" w:cs="Arial"/>
      <w:kern w:val="2"/>
      <w:sz w:val="28"/>
      <w:szCs w:val="20"/>
      <w:lang w:eastAsia="zh-CN"/>
    </w:rPr>
  </w:style>
  <w:style w:type="character" w:customStyle="1" w:styleId="103">
    <w:name w:val="正文文本 3 字符1"/>
    <w:link w:val="26"/>
    <w:autoRedefine/>
    <w:qFormat/>
    <w:uiPriority w:val="0"/>
    <w:rPr>
      <w:rFonts w:ascii="宋体" w:hAnsi="Calibri" w:eastAsia="宋体" w:cs="Times New Roman"/>
      <w:b/>
      <w:bCs/>
      <w:sz w:val="21"/>
      <w:lang w:eastAsia="zh-CN"/>
    </w:rPr>
  </w:style>
  <w:style w:type="character" w:customStyle="1" w:styleId="104">
    <w:name w:val="正文文本缩进 字符1"/>
    <w:link w:val="29"/>
    <w:autoRedefine/>
    <w:qFormat/>
    <w:uiPriority w:val="0"/>
    <w:rPr>
      <w:rFonts w:ascii="Arial" w:hAnsi="Arial" w:eastAsia="幼圆" w:cs="Times New Roman"/>
      <w:b/>
      <w:sz w:val="32"/>
      <w:lang w:eastAsia="zh-CN"/>
    </w:rPr>
  </w:style>
  <w:style w:type="character" w:customStyle="1" w:styleId="105">
    <w:name w:val="纯文本 字符1"/>
    <w:link w:val="35"/>
    <w:autoRedefine/>
    <w:qFormat/>
    <w:uiPriority w:val="0"/>
    <w:rPr>
      <w:rFonts w:ascii="宋体" w:hAnsi="Calibri" w:eastAsia="宋体" w:cs="Times New Roman"/>
      <w:kern w:val="2"/>
      <w:sz w:val="21"/>
      <w:lang w:eastAsia="zh-CN"/>
    </w:rPr>
  </w:style>
  <w:style w:type="character" w:customStyle="1" w:styleId="106">
    <w:name w:val="日期 字符1"/>
    <w:link w:val="39"/>
    <w:autoRedefine/>
    <w:qFormat/>
    <w:uiPriority w:val="0"/>
    <w:rPr>
      <w:rFonts w:ascii="Calibri" w:hAnsi="Calibri" w:eastAsia="宋体" w:cs="Times New Roman"/>
      <w:kern w:val="2"/>
      <w:sz w:val="28"/>
      <w:lang w:eastAsia="zh-CN"/>
    </w:rPr>
  </w:style>
  <w:style w:type="character" w:customStyle="1" w:styleId="107">
    <w:name w:val="正文文本缩进 2 字符"/>
    <w:link w:val="40"/>
    <w:autoRedefine/>
    <w:qFormat/>
    <w:uiPriority w:val="0"/>
    <w:rPr>
      <w:rFonts w:ascii="仿宋_GB2312" w:hAnsi="Arial" w:eastAsia="仿宋_GB2312" w:cs="Times New Roman"/>
      <w:sz w:val="24"/>
      <w:szCs w:val="20"/>
      <w:lang w:eastAsia="zh-CN"/>
    </w:rPr>
  </w:style>
  <w:style w:type="character" w:customStyle="1" w:styleId="108">
    <w:name w:val="尾注文本 字符"/>
    <w:link w:val="41"/>
    <w:autoRedefine/>
    <w:qFormat/>
    <w:uiPriority w:val="0"/>
    <w:rPr>
      <w:rFonts w:ascii="Times New Roman" w:hAnsi="Times New Roman" w:eastAsia="宋体" w:cs="Times New Roman"/>
      <w:sz w:val="24"/>
      <w:szCs w:val="20"/>
      <w:lang w:eastAsia="zh-CN"/>
    </w:rPr>
  </w:style>
  <w:style w:type="character" w:customStyle="1" w:styleId="109">
    <w:name w:val="批注框文本 字符1"/>
    <w:link w:val="42"/>
    <w:autoRedefine/>
    <w:qFormat/>
    <w:uiPriority w:val="0"/>
    <w:rPr>
      <w:rFonts w:ascii="Calibri" w:hAnsi="Calibri" w:eastAsia="宋体" w:cs="Times New Roman"/>
      <w:sz w:val="18"/>
      <w:szCs w:val="18"/>
    </w:rPr>
  </w:style>
  <w:style w:type="character" w:customStyle="1" w:styleId="110">
    <w:name w:val="页脚 字符"/>
    <w:link w:val="43"/>
    <w:autoRedefine/>
    <w:qFormat/>
    <w:uiPriority w:val="99"/>
    <w:rPr>
      <w:rFonts w:ascii="Calibri" w:hAnsi="Calibri" w:eastAsia="宋体" w:cs="Times New Roman"/>
      <w:sz w:val="18"/>
      <w:szCs w:val="18"/>
    </w:rPr>
  </w:style>
  <w:style w:type="character" w:customStyle="1" w:styleId="111">
    <w:name w:val="页眉 字符"/>
    <w:link w:val="45"/>
    <w:autoRedefine/>
    <w:qFormat/>
    <w:uiPriority w:val="0"/>
    <w:rPr>
      <w:rFonts w:ascii="Calibri" w:hAnsi="Calibri" w:eastAsia="宋体" w:cs="Times New Roman"/>
      <w:sz w:val="18"/>
      <w:szCs w:val="18"/>
    </w:rPr>
  </w:style>
  <w:style w:type="character" w:customStyle="1" w:styleId="112">
    <w:name w:val="脚注文本 字符"/>
    <w:link w:val="51"/>
    <w:autoRedefine/>
    <w:qFormat/>
    <w:uiPriority w:val="0"/>
    <w:rPr>
      <w:rFonts w:ascii="宋体" w:hAnsi="Times New Roman" w:eastAsia="宋体" w:cs="Times New Roman"/>
      <w:sz w:val="24"/>
      <w:szCs w:val="20"/>
      <w:lang w:eastAsia="zh-CN"/>
    </w:rPr>
  </w:style>
  <w:style w:type="character" w:customStyle="1" w:styleId="113">
    <w:name w:val="正文文本缩进 3 字符"/>
    <w:link w:val="53"/>
    <w:autoRedefine/>
    <w:qFormat/>
    <w:uiPriority w:val="0"/>
    <w:rPr>
      <w:rFonts w:ascii="Arial Narrow" w:hAnsi="Arial Narrow" w:eastAsia="幼圆" w:cs="Times New Roman"/>
      <w:sz w:val="24"/>
      <w:szCs w:val="20"/>
      <w:lang w:eastAsia="zh-CN"/>
    </w:rPr>
  </w:style>
  <w:style w:type="character" w:customStyle="1" w:styleId="114">
    <w:name w:val="正文文本 2 字符"/>
    <w:link w:val="58"/>
    <w:autoRedefine/>
    <w:qFormat/>
    <w:uiPriority w:val="0"/>
    <w:rPr>
      <w:rFonts w:ascii="宋体" w:hAnsi="宋体" w:eastAsia="宋体" w:cs="Times New Roman"/>
      <w:sz w:val="24"/>
      <w:szCs w:val="20"/>
      <w:lang w:eastAsia="zh-CN"/>
    </w:rPr>
  </w:style>
  <w:style w:type="character" w:customStyle="1" w:styleId="115">
    <w:name w:val="HTML 预设格式 字符1"/>
    <w:link w:val="60"/>
    <w:autoRedefine/>
    <w:qFormat/>
    <w:uiPriority w:val="0"/>
    <w:rPr>
      <w:rFonts w:ascii="Arial" w:hAnsi="Arial" w:eastAsia="宋体" w:cs="Arial"/>
      <w:sz w:val="21"/>
      <w:szCs w:val="21"/>
    </w:rPr>
  </w:style>
  <w:style w:type="character" w:customStyle="1" w:styleId="116">
    <w:name w:val="普通(网站) 字符"/>
    <w:link w:val="61"/>
    <w:autoRedefine/>
    <w:qFormat/>
    <w:uiPriority w:val="0"/>
    <w:rPr>
      <w:rFonts w:ascii="宋体" w:hAnsi="宋体" w:eastAsia="宋体" w:cs="宋体"/>
      <w:sz w:val="24"/>
      <w:szCs w:val="24"/>
    </w:rPr>
  </w:style>
  <w:style w:type="character" w:customStyle="1" w:styleId="117">
    <w:name w:val="标题 字符"/>
    <w:link w:val="63"/>
    <w:autoRedefine/>
    <w:qFormat/>
    <w:uiPriority w:val="0"/>
    <w:rPr>
      <w:rFonts w:ascii="Arial" w:hAnsi="Arial" w:eastAsia="宋体" w:cs="Arial"/>
      <w:b/>
      <w:bCs/>
      <w:sz w:val="32"/>
      <w:szCs w:val="32"/>
      <w:lang w:eastAsia="zh-CN"/>
    </w:rPr>
  </w:style>
  <w:style w:type="character" w:customStyle="1" w:styleId="118">
    <w:name w:val="批注主题 字符"/>
    <w:link w:val="64"/>
    <w:autoRedefine/>
    <w:qFormat/>
    <w:uiPriority w:val="0"/>
    <w:rPr>
      <w:rFonts w:ascii="Calibri" w:hAnsi="Calibri" w:eastAsia="宋体" w:cs="Times New Roman"/>
      <w:b/>
      <w:bCs/>
    </w:rPr>
  </w:style>
  <w:style w:type="character" w:customStyle="1" w:styleId="119">
    <w:name w:val="正文文本首行缩进 字符"/>
    <w:link w:val="65"/>
    <w:autoRedefine/>
    <w:qFormat/>
    <w:uiPriority w:val="0"/>
    <w:rPr>
      <w:rFonts w:ascii="Times New Roman" w:hAnsi="Times New Roman" w:eastAsia="宋体" w:cs="Times New Roman"/>
      <w:kern w:val="2"/>
      <w:sz w:val="21"/>
      <w:szCs w:val="24"/>
      <w:lang w:eastAsia="zh-CN"/>
    </w:rPr>
  </w:style>
  <w:style w:type="character" w:customStyle="1" w:styleId="120">
    <w:name w:val="正文文本首行缩进 2 字符"/>
    <w:link w:val="66"/>
    <w:autoRedefine/>
    <w:qFormat/>
    <w:uiPriority w:val="0"/>
    <w:rPr>
      <w:rFonts w:ascii="Times New Roman" w:hAnsi="Times New Roman" w:eastAsia="宋体" w:cs="Times New Roman"/>
      <w:kern w:val="2"/>
      <w:sz w:val="21"/>
      <w:szCs w:val="24"/>
      <w:lang w:eastAsia="zh-CN"/>
    </w:rPr>
  </w:style>
  <w:style w:type="character" w:customStyle="1" w:styleId="121">
    <w:name w:val="批注文字 Char1"/>
    <w:autoRedefine/>
    <w:qFormat/>
    <w:uiPriority w:val="0"/>
    <w:rPr>
      <w:rFonts w:ascii="Calibri" w:hAnsi="Calibri" w:eastAsia="宋体" w:cs="Times New Roman"/>
      <w:bCs/>
      <w:spacing w:val="20"/>
      <w:kern w:val="21"/>
      <w:sz w:val="24"/>
      <w:lang w:val="en-US" w:eastAsia="zh-CN" w:bidi="ar-SA"/>
    </w:rPr>
  </w:style>
  <w:style w:type="character" w:customStyle="1" w:styleId="122">
    <w:name w:val="批注框文本 字符"/>
    <w:autoRedefine/>
    <w:qFormat/>
    <w:uiPriority w:val="0"/>
    <w:rPr>
      <w:rFonts w:ascii="Calibri" w:hAnsi="Calibri" w:eastAsia="宋体" w:cs="Times New Roman"/>
      <w:sz w:val="18"/>
      <w:szCs w:val="18"/>
    </w:rPr>
  </w:style>
  <w:style w:type="character" w:customStyle="1" w:styleId="123">
    <w:name w:val="sidecatalog-index2"/>
    <w:autoRedefine/>
    <w:qFormat/>
    <w:uiPriority w:val="0"/>
    <w:rPr>
      <w:rFonts w:ascii="Arail" w:hAnsi="Arail" w:eastAsia="Arail" w:cs="Arail"/>
      <w:color w:val="999999"/>
      <w:kern w:val="0"/>
      <w:sz w:val="21"/>
      <w:szCs w:val="21"/>
    </w:rPr>
  </w:style>
  <w:style w:type="character" w:customStyle="1" w:styleId="124">
    <w:name w:val="标题 7 字符"/>
    <w:autoRedefine/>
    <w:qFormat/>
    <w:uiPriority w:val="0"/>
    <w:rPr>
      <w:rFonts w:ascii="Calibri" w:hAnsi="Calibri" w:eastAsia="宋体" w:cs="Times New Roman"/>
      <w:b/>
      <w:bCs/>
      <w:sz w:val="24"/>
      <w:szCs w:val="24"/>
    </w:rPr>
  </w:style>
  <w:style w:type="character" w:customStyle="1" w:styleId="125">
    <w:name w:val="H6 Char2"/>
    <w:autoRedefine/>
    <w:qFormat/>
    <w:uiPriority w:val="0"/>
    <w:rPr>
      <w:rFonts w:ascii="Helvetica" w:hAnsi="Helvetica" w:eastAsia="宋体" w:cs="Times New Roman"/>
      <w:b/>
      <w:i/>
      <w:position w:val="-6"/>
      <w:sz w:val="22"/>
      <w:lang w:val="en-GB"/>
    </w:rPr>
  </w:style>
  <w:style w:type="character" w:customStyle="1" w:styleId="126">
    <w:name w:val="页脚 Char1"/>
    <w:autoRedefine/>
    <w:qFormat/>
    <w:uiPriority w:val="0"/>
    <w:rPr>
      <w:rFonts w:ascii="Calibri" w:hAnsi="Calibri" w:eastAsia="宋体" w:cs="Times New Roman"/>
      <w:sz w:val="18"/>
      <w:szCs w:val="18"/>
    </w:rPr>
  </w:style>
  <w:style w:type="character" w:customStyle="1" w:styleId="127">
    <w:name w:val="polysemyred"/>
    <w:autoRedefine/>
    <w:qFormat/>
    <w:uiPriority w:val="0"/>
    <w:rPr>
      <w:rFonts w:ascii="Calibri" w:hAnsi="Calibri" w:eastAsia="宋体" w:cs="Times New Roman"/>
      <w:color w:val="FF6666"/>
      <w:kern w:val="0"/>
      <w:sz w:val="18"/>
      <w:szCs w:val="18"/>
    </w:rPr>
  </w:style>
  <w:style w:type="character" w:customStyle="1" w:styleId="128">
    <w:name w:val="正文文本 3 字符"/>
    <w:autoRedefine/>
    <w:qFormat/>
    <w:uiPriority w:val="0"/>
    <w:rPr>
      <w:rFonts w:ascii="Calibri" w:hAnsi="Calibri" w:eastAsia="宋体" w:cs="Times New Roman"/>
      <w:sz w:val="16"/>
      <w:szCs w:val="16"/>
    </w:rPr>
  </w:style>
  <w:style w:type="character" w:customStyle="1" w:styleId="129">
    <w:name w:val="Char Char14"/>
    <w:autoRedefine/>
    <w:qFormat/>
    <w:uiPriority w:val="0"/>
    <w:rPr>
      <w:rFonts w:ascii="Arial" w:hAnsi="Arial" w:eastAsia="黑体" w:cs="Times New Roman"/>
      <w:b/>
      <w:bCs/>
      <w:kern w:val="2"/>
      <w:sz w:val="32"/>
      <w:szCs w:val="32"/>
      <w:lang w:val="en-US" w:eastAsia="zh-CN" w:bidi="ar-SA"/>
    </w:rPr>
  </w:style>
  <w:style w:type="character" w:customStyle="1" w:styleId="130">
    <w:name w:val="Char Char7"/>
    <w:autoRedefine/>
    <w:qFormat/>
    <w:uiPriority w:val="0"/>
    <w:rPr>
      <w:rFonts w:ascii="Calibri" w:hAnsi="Calibri" w:eastAsia="宋体" w:cs="Times New Roman"/>
      <w:kern w:val="2"/>
      <w:sz w:val="18"/>
      <w:szCs w:val="18"/>
      <w:lang w:val="en-US" w:eastAsia="zh-CN" w:bidi="ar-SA"/>
    </w:rPr>
  </w:style>
  <w:style w:type="character" w:customStyle="1" w:styleId="131">
    <w:name w:val="页脚 Char2"/>
    <w:autoRedefine/>
    <w:qFormat/>
    <w:uiPriority w:val="0"/>
    <w:rPr>
      <w:rFonts w:ascii="Calibri" w:hAnsi="Calibri" w:eastAsia="宋体" w:cs="Times New Roman"/>
      <w:sz w:val="18"/>
      <w:szCs w:val="18"/>
    </w:rPr>
  </w:style>
  <w:style w:type="character" w:customStyle="1" w:styleId="132">
    <w:name w:val="未处理的提及2"/>
    <w:autoRedefine/>
    <w:qFormat/>
    <w:uiPriority w:val="0"/>
    <w:rPr>
      <w:rFonts w:ascii="Calibri" w:hAnsi="Calibri" w:eastAsia="宋体" w:cs="Times New Roman"/>
      <w:color w:val="808080"/>
      <w:shd w:val="clear" w:color="auto" w:fill="E6E6E6"/>
    </w:rPr>
  </w:style>
  <w:style w:type="character" w:customStyle="1" w:styleId="133">
    <w:name w:val="PIM 6 Char"/>
    <w:autoRedefine/>
    <w:qFormat/>
    <w:uiPriority w:val="0"/>
    <w:rPr>
      <w:rFonts w:ascii="Arial" w:hAnsi="Arial" w:eastAsia="黑体" w:cs="Times New Roman"/>
      <w:b/>
      <w:bCs/>
      <w:sz w:val="24"/>
      <w:szCs w:val="24"/>
    </w:rPr>
  </w:style>
  <w:style w:type="character" w:customStyle="1" w:styleId="134">
    <w:name w:val="标题 3 Char"/>
    <w:link w:val="4"/>
    <w:autoRedefine/>
    <w:qFormat/>
    <w:uiPriority w:val="0"/>
    <w:rPr>
      <w:rFonts w:ascii="Calibri" w:hAnsi="Calibri" w:eastAsia="宋体" w:cs="Times New Roman"/>
      <w:b/>
      <w:bCs/>
      <w:kern w:val="2"/>
      <w:sz w:val="32"/>
      <w:szCs w:val="32"/>
    </w:rPr>
  </w:style>
  <w:style w:type="character" w:customStyle="1" w:styleId="135">
    <w:name w:val="grame"/>
    <w:autoRedefine/>
    <w:qFormat/>
    <w:uiPriority w:val="0"/>
    <w:rPr>
      <w:rFonts w:cs="Times New Roman"/>
    </w:rPr>
  </w:style>
  <w:style w:type="character" w:customStyle="1" w:styleId="136">
    <w:name w:val="表格 Char"/>
    <w:link w:val="137"/>
    <w:autoRedefine/>
    <w:qFormat/>
    <w:uiPriority w:val="0"/>
    <w:rPr>
      <w:rFonts w:ascii="宋体" w:hAnsi="Times New Roman" w:eastAsia="宋体" w:cs="Times New Roman"/>
      <w:kern w:val="2"/>
      <w:sz w:val="24"/>
      <w:szCs w:val="18"/>
      <w:lang w:eastAsia="zh-CN"/>
    </w:rPr>
  </w:style>
  <w:style w:type="paragraph" w:customStyle="1" w:styleId="137">
    <w:name w:val="表格"/>
    <w:basedOn w:val="1"/>
    <w:link w:val="136"/>
    <w:autoRedefine/>
    <w:qFormat/>
    <w:uiPriority w:val="0"/>
    <w:pPr>
      <w:tabs>
        <w:tab w:val="left" w:pos="1200"/>
      </w:tabs>
      <w:spacing w:line="500" w:lineRule="exact"/>
      <w:jc w:val="center"/>
    </w:pPr>
    <w:rPr>
      <w:rFonts w:ascii="宋体" w:hAnsi="Times New Roman"/>
      <w:kern w:val="2"/>
      <w:sz w:val="24"/>
      <w:szCs w:val="18"/>
      <w:lang w:eastAsia="zh-CN"/>
    </w:rPr>
  </w:style>
  <w:style w:type="character" w:customStyle="1" w:styleId="138">
    <w:name w:val="Default Char"/>
    <w:link w:val="85"/>
    <w:autoRedefine/>
    <w:qFormat/>
    <w:uiPriority w:val="0"/>
    <w:rPr>
      <w:rFonts w:ascii="宋体" w:hAnsi="Calibri" w:eastAsia="宋体" w:cs="宋体"/>
      <w:color w:val="000000"/>
      <w:sz w:val="24"/>
      <w:szCs w:val="24"/>
      <w:lang w:eastAsia="zh-CN"/>
    </w:rPr>
  </w:style>
  <w:style w:type="character" w:customStyle="1" w:styleId="139">
    <w:name w:val="desc12"/>
    <w:autoRedefine/>
    <w:qFormat/>
    <w:uiPriority w:val="0"/>
    <w:rPr>
      <w:rFonts w:ascii="Calibri" w:hAnsi="Calibri" w:eastAsia="宋体" w:cs="Times New Roman"/>
      <w:color w:val="000000"/>
      <w:kern w:val="0"/>
      <w:sz w:val="18"/>
      <w:szCs w:val="18"/>
    </w:rPr>
  </w:style>
  <w:style w:type="character" w:customStyle="1" w:styleId="140">
    <w:name w:val="批注主题 Char"/>
    <w:autoRedefine/>
    <w:qFormat/>
    <w:uiPriority w:val="0"/>
    <w:rPr>
      <w:rFonts w:ascii="Calibri" w:hAnsi="Calibri" w:eastAsia="宋体" w:cs="Times New Roman"/>
      <w:b/>
      <w:bCs/>
      <w:kern w:val="2"/>
      <w:sz w:val="21"/>
      <w:szCs w:val="24"/>
    </w:rPr>
  </w:style>
  <w:style w:type="character" w:customStyle="1" w:styleId="141">
    <w:name w:val="页脚 Char"/>
    <w:autoRedefine/>
    <w:qFormat/>
    <w:uiPriority w:val="99"/>
    <w:rPr>
      <w:rFonts w:ascii="Calibri" w:hAnsi="Calibri" w:eastAsia="宋体" w:cs="Times New Roman"/>
      <w:kern w:val="2"/>
      <w:sz w:val="18"/>
      <w:szCs w:val="18"/>
    </w:rPr>
  </w:style>
  <w:style w:type="character" w:customStyle="1" w:styleId="142">
    <w:name w:val="纯文本 字符"/>
    <w:autoRedefine/>
    <w:qFormat/>
    <w:uiPriority w:val="0"/>
    <w:rPr>
      <w:rFonts w:ascii="宋体" w:hAnsi="Courier New" w:eastAsia="宋体" w:cs="Courier New"/>
    </w:rPr>
  </w:style>
  <w:style w:type="character" w:customStyle="1" w:styleId="143">
    <w:name w:val="bds_nopic2"/>
    <w:autoRedefine/>
    <w:qFormat/>
    <w:uiPriority w:val="0"/>
    <w:rPr>
      <w:rFonts w:ascii="Calibri" w:hAnsi="Calibri" w:eastAsia="宋体" w:cs="Times New Roman"/>
      <w:color w:val="000000"/>
      <w:kern w:val="0"/>
    </w:rPr>
  </w:style>
  <w:style w:type="character" w:customStyle="1" w:styleId="144">
    <w:name w:val="未处理的提及4"/>
    <w:autoRedefine/>
    <w:unhideWhenUsed/>
    <w:qFormat/>
    <w:uiPriority w:val="99"/>
    <w:rPr>
      <w:color w:val="605E5C"/>
      <w:shd w:val="clear" w:color="auto" w:fill="E1DFDD"/>
    </w:rPr>
  </w:style>
  <w:style w:type="character" w:customStyle="1" w:styleId="145">
    <w:name w:val="中等深浅网格 2 Char"/>
    <w:link w:val="146"/>
    <w:autoRedefine/>
    <w:qFormat/>
    <w:uiPriority w:val="0"/>
    <w:rPr>
      <w:rFonts w:ascii="Calibri" w:hAnsi="Calibri" w:eastAsia="宋体" w:cs="Times New Roman"/>
      <w:lang w:eastAsia="zh-CN"/>
    </w:rPr>
  </w:style>
  <w:style w:type="paragraph" w:customStyle="1" w:styleId="146">
    <w:name w:val="中等深浅网格 21"/>
    <w:link w:val="145"/>
    <w:autoRedefine/>
    <w:qFormat/>
    <w:uiPriority w:val="0"/>
    <w:rPr>
      <w:rFonts w:ascii="Calibri" w:hAnsi="Calibri" w:eastAsia="宋体" w:cs="Times New Roman"/>
      <w:sz w:val="22"/>
      <w:szCs w:val="22"/>
      <w:lang w:val="en-US" w:eastAsia="zh-CN" w:bidi="ar-SA"/>
    </w:rPr>
  </w:style>
  <w:style w:type="character" w:customStyle="1" w:styleId="147">
    <w:name w:val="日期 字符"/>
    <w:autoRedefine/>
    <w:qFormat/>
    <w:uiPriority w:val="0"/>
    <w:rPr>
      <w:rFonts w:ascii="Calibri" w:hAnsi="Calibri" w:eastAsia="宋体" w:cs="Times New Roman"/>
    </w:rPr>
  </w:style>
  <w:style w:type="character" w:customStyle="1" w:styleId="148">
    <w:name w:val="morelink-item"/>
    <w:autoRedefine/>
    <w:qFormat/>
    <w:uiPriority w:val="0"/>
    <w:rPr>
      <w:rFonts w:ascii="Calibri" w:hAnsi="Calibri" w:eastAsia="宋体" w:cs="Times New Roman"/>
      <w:color w:val="000000"/>
      <w:kern w:val="0"/>
    </w:rPr>
  </w:style>
  <w:style w:type="character" w:customStyle="1" w:styleId="149">
    <w:name w:val="Char Char9"/>
    <w:autoRedefine/>
    <w:qFormat/>
    <w:uiPriority w:val="0"/>
    <w:rPr>
      <w:rFonts w:ascii="宋体" w:hAnsi="宋体" w:eastAsia="宋体" w:cs="Times New Roman"/>
      <w:bCs/>
      <w:spacing w:val="20"/>
      <w:kern w:val="21"/>
      <w:sz w:val="24"/>
      <w:lang w:val="en-US" w:eastAsia="zh-CN" w:bidi="ar-SA"/>
    </w:rPr>
  </w:style>
  <w:style w:type="character" w:customStyle="1" w:styleId="150">
    <w:name w:val="Char Char Char Char Char Char Char Char Char Char Char Char Char Char Char Char Char"/>
    <w:link w:val="151"/>
    <w:autoRedefine/>
    <w:qFormat/>
    <w:uiPriority w:val="0"/>
    <w:rPr>
      <w:rFonts w:ascii="Verdana" w:hAnsi="Verdana" w:eastAsia="仿宋_GB2312" w:cs="Times New Roman"/>
      <w:sz w:val="24"/>
    </w:rPr>
  </w:style>
  <w:style w:type="paragraph" w:customStyle="1" w:styleId="151">
    <w:name w:val="Char Char Char Char Char Char Char Char Char Char Char Char Char Char Char Char1"/>
    <w:basedOn w:val="1"/>
    <w:link w:val="150"/>
    <w:autoRedefine/>
    <w:qFormat/>
    <w:uiPriority w:val="0"/>
    <w:pPr>
      <w:widowControl/>
      <w:spacing w:after="160" w:line="240" w:lineRule="exact"/>
    </w:pPr>
    <w:rPr>
      <w:rFonts w:ascii="Verdana" w:hAnsi="Verdana" w:eastAsia="仿宋_GB2312"/>
      <w:sz w:val="24"/>
    </w:rPr>
  </w:style>
  <w:style w:type="character" w:customStyle="1" w:styleId="152">
    <w:name w:val="未处理的提及1"/>
    <w:autoRedefine/>
    <w:qFormat/>
    <w:uiPriority w:val="0"/>
    <w:rPr>
      <w:rFonts w:ascii="Calibri" w:hAnsi="Calibri" w:eastAsia="宋体" w:cs="Times New Roman"/>
      <w:color w:val="808080"/>
      <w:shd w:val="clear" w:color="auto" w:fill="E6E6E6"/>
    </w:rPr>
  </w:style>
  <w:style w:type="character" w:customStyle="1" w:styleId="153">
    <w:name w:val="bds_more10"/>
    <w:autoRedefine/>
    <w:qFormat/>
    <w:uiPriority w:val="0"/>
    <w:rPr>
      <w:rFonts w:ascii="Calibri" w:hAnsi="Calibri" w:eastAsia="宋体" w:cs="Times New Roman"/>
      <w:color w:val="000000"/>
      <w:kern w:val="0"/>
    </w:rPr>
  </w:style>
  <w:style w:type="character" w:customStyle="1" w:styleId="154">
    <w:name w:val="font01"/>
    <w:autoRedefine/>
    <w:qFormat/>
    <w:uiPriority w:val="0"/>
    <w:rPr>
      <w:rFonts w:hint="eastAsia" w:ascii="宋体" w:hAnsi="宋体" w:eastAsia="宋体" w:cs="宋体"/>
      <w:color w:val="000000"/>
      <w:sz w:val="24"/>
      <w:szCs w:val="24"/>
      <w:u w:val="none"/>
    </w:rPr>
  </w:style>
  <w:style w:type="character" w:customStyle="1" w:styleId="155">
    <w:name w:val="lemmatitleh12"/>
    <w:autoRedefine/>
    <w:qFormat/>
    <w:uiPriority w:val="0"/>
    <w:rPr>
      <w:rFonts w:ascii="Calibri" w:hAnsi="Calibri" w:eastAsia="宋体" w:cs="Times New Roman"/>
      <w:color w:val="000000"/>
      <w:kern w:val="0"/>
    </w:rPr>
  </w:style>
  <w:style w:type="character" w:customStyle="1" w:styleId="156">
    <w:name w:val="Char Char16"/>
    <w:autoRedefine/>
    <w:qFormat/>
    <w:uiPriority w:val="0"/>
    <w:rPr>
      <w:rFonts w:ascii="Times New Roman" w:hAnsi="Times New Roman" w:eastAsia="宋体" w:cs="Times New Roman"/>
      <w:kern w:val="0"/>
      <w:sz w:val="24"/>
      <w:szCs w:val="20"/>
    </w:rPr>
  </w:style>
  <w:style w:type="character" w:customStyle="1" w:styleId="157">
    <w:name w:val="标题 1 Char"/>
    <w:autoRedefine/>
    <w:qFormat/>
    <w:uiPriority w:val="0"/>
    <w:rPr>
      <w:rFonts w:ascii="Calibri" w:hAnsi="Calibri" w:eastAsia="宋体" w:cs="Times New Roman"/>
      <w:b/>
      <w:bCs/>
      <w:kern w:val="44"/>
      <w:sz w:val="44"/>
      <w:szCs w:val="44"/>
    </w:rPr>
  </w:style>
  <w:style w:type="character" w:customStyle="1" w:styleId="158">
    <w:name w:val="页眉 Char2"/>
    <w:autoRedefine/>
    <w:qFormat/>
    <w:uiPriority w:val="0"/>
    <w:rPr>
      <w:rFonts w:ascii="Calibri" w:hAnsi="Calibri" w:eastAsia="宋体" w:cs="Times New Roman"/>
      <w:sz w:val="18"/>
      <w:szCs w:val="18"/>
    </w:rPr>
  </w:style>
  <w:style w:type="character" w:customStyle="1" w:styleId="159">
    <w:name w:val="纯文本 Char1"/>
    <w:autoRedefine/>
    <w:qFormat/>
    <w:uiPriority w:val="0"/>
    <w:rPr>
      <w:rFonts w:ascii="宋体" w:hAnsi="Courier New" w:eastAsia="宋体" w:cs="Courier New"/>
      <w:sz w:val="21"/>
      <w:szCs w:val="21"/>
    </w:rPr>
  </w:style>
  <w:style w:type="character" w:customStyle="1" w:styleId="160">
    <w:name w:val="不明显强调1"/>
    <w:autoRedefine/>
    <w:qFormat/>
    <w:uiPriority w:val="0"/>
    <w:rPr>
      <w:rFonts w:hint="eastAsia" w:ascii="仿宋_GB2312" w:hAnsi="Calibri" w:eastAsia="仿宋_GB2312" w:cs="Times New Roman"/>
      <w:iCs/>
      <w:color w:val="auto"/>
      <w:sz w:val="24"/>
    </w:rPr>
  </w:style>
  <w:style w:type="character" w:customStyle="1" w:styleId="161">
    <w:name w:val="标题 Char1"/>
    <w:autoRedefine/>
    <w:qFormat/>
    <w:uiPriority w:val="0"/>
    <w:rPr>
      <w:rFonts w:hint="default" w:ascii="Cambria" w:hAnsi="Cambria" w:eastAsia="宋体" w:cs="Times New Roman"/>
      <w:b/>
      <w:bCs/>
      <w:kern w:val="2"/>
      <w:sz w:val="32"/>
      <w:szCs w:val="32"/>
    </w:rPr>
  </w:style>
  <w:style w:type="character" w:customStyle="1" w:styleId="162">
    <w:name w:val="普通文字 Char Char"/>
    <w:autoRedefine/>
    <w:qFormat/>
    <w:uiPriority w:val="0"/>
    <w:rPr>
      <w:rFonts w:ascii="宋体" w:hAnsi="Calibri" w:eastAsia="宋体" w:cs="Times New Roman"/>
      <w:kern w:val="2"/>
      <w:sz w:val="21"/>
      <w:lang w:val="en-US" w:eastAsia="zh-CN" w:bidi="ar-SA"/>
    </w:rPr>
  </w:style>
  <w:style w:type="character" w:customStyle="1" w:styleId="163">
    <w:name w:val="font31"/>
    <w:basedOn w:val="71"/>
    <w:autoRedefine/>
    <w:qFormat/>
    <w:uiPriority w:val="0"/>
    <w:rPr>
      <w:rFonts w:hint="eastAsia" w:ascii="宋体" w:hAnsi="宋体" w:eastAsia="宋体" w:cs="宋体"/>
      <w:b/>
      <w:bCs/>
      <w:color w:val="000000"/>
      <w:sz w:val="20"/>
      <w:szCs w:val="20"/>
      <w:u w:val="none"/>
    </w:rPr>
  </w:style>
  <w:style w:type="character" w:customStyle="1" w:styleId="164">
    <w:name w:val="px141"/>
    <w:autoRedefine/>
    <w:qFormat/>
    <w:uiPriority w:val="0"/>
    <w:rPr>
      <w:rFonts w:hint="default" w:ascii="ˎ̥" w:hAnsi="ˎ̥" w:eastAsia="宋体" w:cs="Times New Roman"/>
      <w:sz w:val="21"/>
      <w:szCs w:val="21"/>
    </w:rPr>
  </w:style>
  <w:style w:type="character" w:customStyle="1" w:styleId="165">
    <w:name w:val="标题 9 字符"/>
    <w:autoRedefine/>
    <w:qFormat/>
    <w:uiPriority w:val="0"/>
    <w:rPr>
      <w:rFonts w:ascii="Cambria" w:hAnsi="Cambria" w:eastAsia="宋体" w:cs="Times New Roman"/>
      <w:sz w:val="21"/>
      <w:szCs w:val="21"/>
    </w:rPr>
  </w:style>
  <w:style w:type="character" w:customStyle="1" w:styleId="166">
    <w:name w:val="g Char Char1"/>
    <w:autoRedefine/>
    <w:qFormat/>
    <w:uiPriority w:val="0"/>
    <w:rPr>
      <w:rFonts w:ascii="Calibri" w:hAnsi="Calibri" w:eastAsia="宋体" w:cs="Times New Roman"/>
      <w:kern w:val="2"/>
      <w:sz w:val="18"/>
      <w:lang w:val="en-US" w:eastAsia="zh-CN" w:bidi="ar-SA"/>
    </w:rPr>
  </w:style>
  <w:style w:type="character" w:customStyle="1" w:styleId="167">
    <w:name w:val="HTML 预设格式 Char1"/>
    <w:autoRedefine/>
    <w:qFormat/>
    <w:uiPriority w:val="0"/>
    <w:rPr>
      <w:rFonts w:ascii="Courier New" w:hAnsi="Courier New" w:eastAsia="宋体" w:cs="Courier New"/>
      <w:sz w:val="20"/>
      <w:szCs w:val="20"/>
    </w:rPr>
  </w:style>
  <w:style w:type="character" w:customStyle="1" w:styleId="168">
    <w:name w:val="HTML 预设格式 字符"/>
    <w:autoRedefine/>
    <w:qFormat/>
    <w:uiPriority w:val="0"/>
    <w:rPr>
      <w:rFonts w:ascii="Courier New" w:hAnsi="Courier New" w:eastAsia="宋体" w:cs="Courier New"/>
      <w:sz w:val="20"/>
      <w:szCs w:val="20"/>
    </w:rPr>
  </w:style>
  <w:style w:type="character" w:customStyle="1" w:styleId="169">
    <w:name w:val="Char Char13"/>
    <w:autoRedefine/>
    <w:qFormat/>
    <w:uiPriority w:val="0"/>
    <w:rPr>
      <w:rFonts w:ascii="Calibri" w:hAnsi="Calibri" w:eastAsia="宋体" w:cs="Times New Roman"/>
      <w:b/>
      <w:bCs/>
      <w:sz w:val="32"/>
      <w:szCs w:val="32"/>
      <w:lang w:val="en-US" w:eastAsia="zh-CN" w:bidi="ar-SA"/>
    </w:rPr>
  </w:style>
  <w:style w:type="character" w:customStyle="1" w:styleId="170">
    <w:name w:val="Char Char151"/>
    <w:autoRedefine/>
    <w:qFormat/>
    <w:uiPriority w:val="0"/>
    <w:rPr>
      <w:rFonts w:ascii="Arial Narrow" w:hAnsi="Arial Narrow" w:eastAsia="宋体" w:cs="Times New Roman"/>
      <w:b/>
      <w:bCs/>
      <w:snapToGrid/>
      <w:sz w:val="28"/>
      <w:szCs w:val="44"/>
      <w:lang w:val="en-US" w:eastAsia="zh-CN" w:bidi="ar-SA"/>
    </w:rPr>
  </w:style>
  <w:style w:type="character" w:customStyle="1" w:styleId="171">
    <w:name w:val="标题 1.1 Char Char"/>
    <w:autoRedefine/>
    <w:qFormat/>
    <w:uiPriority w:val="0"/>
    <w:rPr>
      <w:rFonts w:ascii="Arial" w:hAnsi="Arial" w:eastAsia="黑体" w:cs="Times New Roman"/>
      <w:b/>
      <w:bCs/>
      <w:kern w:val="2"/>
      <w:sz w:val="28"/>
      <w:szCs w:val="32"/>
      <w:lang w:val="en-US" w:eastAsia="zh-CN" w:bidi="ar-SA"/>
    </w:rPr>
  </w:style>
  <w:style w:type="character" w:customStyle="1" w:styleId="172">
    <w:name w:val="文档结构图 Char"/>
    <w:autoRedefine/>
    <w:qFormat/>
    <w:uiPriority w:val="0"/>
    <w:rPr>
      <w:rFonts w:ascii="Calibri" w:hAnsi="Calibri" w:eastAsia="宋体" w:cs="Times New Roman"/>
      <w:kern w:val="2"/>
      <w:sz w:val="21"/>
      <w:szCs w:val="24"/>
      <w:shd w:val="clear" w:color="auto" w:fill="000080"/>
    </w:rPr>
  </w:style>
  <w:style w:type="character" w:customStyle="1" w:styleId="173">
    <w:name w:val="条标题1.1.1 Char"/>
    <w:autoRedefine/>
    <w:qFormat/>
    <w:uiPriority w:val="0"/>
    <w:rPr>
      <w:rFonts w:ascii="Times New Roman" w:hAnsi="Times New Roman" w:eastAsia="宋体" w:cs="Times New Roman"/>
      <w:b/>
      <w:bCs/>
      <w:kern w:val="0"/>
      <w:sz w:val="32"/>
      <w:szCs w:val="32"/>
    </w:rPr>
  </w:style>
  <w:style w:type="character" w:customStyle="1" w:styleId="174">
    <w:name w:val="Char Char3"/>
    <w:autoRedefine/>
    <w:qFormat/>
    <w:uiPriority w:val="0"/>
    <w:rPr>
      <w:rFonts w:ascii="宋体" w:hAnsi="Courier New" w:eastAsia="宋体" w:cs="Courier New"/>
      <w:kern w:val="2"/>
      <w:sz w:val="21"/>
      <w:szCs w:val="21"/>
      <w:lang w:val="en-US" w:eastAsia="zh-CN" w:bidi="ar-SA"/>
    </w:rPr>
  </w:style>
  <w:style w:type="character" w:customStyle="1" w:styleId="175">
    <w:name w:val="批注文字 字符"/>
    <w:autoRedefine/>
    <w:qFormat/>
    <w:uiPriority w:val="0"/>
    <w:rPr>
      <w:rFonts w:ascii="Calibri" w:hAnsi="Calibri" w:eastAsia="宋体" w:cs="Times New Roman"/>
    </w:rPr>
  </w:style>
  <w:style w:type="character" w:customStyle="1" w:styleId="176">
    <w:name w:val="标题 6 字符"/>
    <w:autoRedefine/>
    <w:qFormat/>
    <w:uiPriority w:val="0"/>
    <w:rPr>
      <w:rFonts w:ascii="Cambria" w:hAnsi="Cambria" w:eastAsia="宋体" w:cs="Times New Roman"/>
      <w:b/>
      <w:bCs/>
      <w:sz w:val="24"/>
      <w:szCs w:val="24"/>
    </w:rPr>
  </w:style>
  <w:style w:type="character" w:customStyle="1" w:styleId="177">
    <w:name w:val="bds_more7"/>
    <w:autoRedefine/>
    <w:qFormat/>
    <w:uiPriority w:val="0"/>
    <w:rPr>
      <w:rFonts w:hint="eastAsia" w:ascii="宋体" w:hAnsi="宋体" w:eastAsia="宋体" w:cs="宋体"/>
      <w:color w:val="000000"/>
      <w:kern w:val="0"/>
    </w:rPr>
  </w:style>
  <w:style w:type="character" w:customStyle="1" w:styleId="178">
    <w:name w:val="sort1"/>
    <w:autoRedefine/>
    <w:qFormat/>
    <w:uiPriority w:val="0"/>
    <w:rPr>
      <w:rFonts w:ascii="Calibri" w:hAnsi="Calibri" w:eastAsia="宋体" w:cs="Times New Roman"/>
      <w:color w:val="000000"/>
      <w:kern w:val="0"/>
    </w:rPr>
  </w:style>
  <w:style w:type="character" w:customStyle="1" w:styleId="179">
    <w:name w:val="g Char Char"/>
    <w:autoRedefine/>
    <w:qFormat/>
    <w:uiPriority w:val="0"/>
    <w:rPr>
      <w:rFonts w:ascii="Calibri" w:hAnsi="Calibri" w:eastAsia="宋体" w:cs="Times New Roman"/>
      <w:kern w:val="2"/>
      <w:sz w:val="18"/>
      <w:szCs w:val="18"/>
      <w:lang w:val="en-US" w:eastAsia="zh-CN" w:bidi="ar-SA"/>
    </w:rPr>
  </w:style>
  <w:style w:type="character" w:customStyle="1" w:styleId="180">
    <w:name w:val="font41"/>
    <w:autoRedefine/>
    <w:qFormat/>
    <w:uiPriority w:val="0"/>
    <w:rPr>
      <w:rFonts w:hint="eastAsia" w:ascii="宋体" w:hAnsi="宋体" w:eastAsia="宋体" w:cs="宋体"/>
      <w:color w:val="000000"/>
      <w:sz w:val="21"/>
      <w:szCs w:val="21"/>
      <w:u w:val="none"/>
    </w:rPr>
  </w:style>
  <w:style w:type="character" w:customStyle="1" w:styleId="181">
    <w:name w:val="批注文字 Char"/>
    <w:autoRedefine/>
    <w:qFormat/>
    <w:uiPriority w:val="0"/>
    <w:rPr>
      <w:rFonts w:ascii="Calibri" w:hAnsi="Calibri" w:eastAsia="宋体" w:cs="Times New Roman"/>
      <w:kern w:val="2"/>
      <w:sz w:val="21"/>
      <w:szCs w:val="24"/>
    </w:rPr>
  </w:style>
  <w:style w:type="character" w:customStyle="1" w:styleId="182">
    <w:name w:val="未处理的提及3"/>
    <w:autoRedefine/>
    <w:unhideWhenUsed/>
    <w:qFormat/>
    <w:uiPriority w:val="99"/>
    <w:rPr>
      <w:color w:val="605E5C"/>
      <w:shd w:val="clear" w:color="auto" w:fill="E1DFDD"/>
    </w:rPr>
  </w:style>
  <w:style w:type="character" w:customStyle="1" w:styleId="183">
    <w:name w:val="XW封面－日期 Char Char"/>
    <w:autoRedefine/>
    <w:qFormat/>
    <w:uiPriority w:val="0"/>
    <w:rPr>
      <w:rFonts w:ascii="Arial" w:hAnsi="Arial" w:eastAsia="幼圆" w:cs="Times New Roman"/>
      <w:b/>
      <w:kern w:val="0"/>
      <w:sz w:val="32"/>
      <w:szCs w:val="20"/>
    </w:rPr>
  </w:style>
  <w:style w:type="character" w:customStyle="1" w:styleId="184">
    <w:name w:val="sidecatalog-dot"/>
    <w:autoRedefine/>
    <w:qFormat/>
    <w:uiPriority w:val="0"/>
    <w:rPr>
      <w:rFonts w:ascii="Calibri" w:hAnsi="Calibri" w:eastAsia="宋体" w:cs="Times New Roman"/>
      <w:color w:val="000000"/>
      <w:kern w:val="0"/>
    </w:rPr>
  </w:style>
  <w:style w:type="character" w:customStyle="1" w:styleId="185">
    <w:name w:val="标题 Char"/>
    <w:autoRedefine/>
    <w:qFormat/>
    <w:uiPriority w:val="0"/>
    <w:rPr>
      <w:rFonts w:ascii="Calibri" w:hAnsi="Calibri" w:eastAsia="宋体" w:cs="Times New Roman"/>
      <w:b/>
      <w:kern w:val="2"/>
      <w:sz w:val="28"/>
      <w:szCs w:val="24"/>
      <w:lang w:val="en-US" w:eastAsia="zh-CN" w:bidi="ar-SA"/>
    </w:rPr>
  </w:style>
  <w:style w:type="character" w:customStyle="1" w:styleId="186">
    <w:name w:val="H4 Char1"/>
    <w:autoRedefine/>
    <w:qFormat/>
    <w:uiPriority w:val="0"/>
    <w:rPr>
      <w:rFonts w:ascii="宋体" w:hAnsi="Arial" w:eastAsia="宋体" w:cs="Times New Roman"/>
      <w:szCs w:val="20"/>
    </w:rPr>
  </w:style>
  <w:style w:type="character" w:customStyle="1" w:styleId="187">
    <w:name w:val="批注主题 Char1"/>
    <w:autoRedefine/>
    <w:qFormat/>
    <w:uiPriority w:val="0"/>
    <w:rPr>
      <w:rFonts w:ascii="Calibri" w:hAnsi="Calibri" w:eastAsia="宋体" w:cs="Times New Roman"/>
      <w:b/>
      <w:bCs/>
      <w:spacing w:val="20"/>
      <w:kern w:val="2"/>
      <w:sz w:val="21"/>
      <w:szCs w:val="24"/>
      <w:lang w:val="en-US" w:eastAsia="zh-CN" w:bidi="ar-SA"/>
    </w:rPr>
  </w:style>
  <w:style w:type="character" w:customStyle="1" w:styleId="188">
    <w:name w:val="文档结构图 Char2"/>
    <w:autoRedefine/>
    <w:qFormat/>
    <w:uiPriority w:val="0"/>
    <w:rPr>
      <w:rFonts w:ascii="Calibri" w:hAnsi="Calibri" w:eastAsia="宋体" w:cs="Times New Roman"/>
      <w:kern w:val="2"/>
      <w:sz w:val="21"/>
      <w:szCs w:val="24"/>
      <w:lang w:val="en-US" w:eastAsia="zh-CN" w:bidi="ar-SA"/>
    </w:rPr>
  </w:style>
  <w:style w:type="character" w:customStyle="1" w:styleId="189">
    <w:name w:val="无间隔 字符"/>
    <w:link w:val="190"/>
    <w:autoRedefine/>
    <w:qFormat/>
    <w:uiPriority w:val="0"/>
    <w:rPr>
      <w:rFonts w:ascii="Calibri" w:hAnsi="Calibri" w:eastAsia="宋体" w:cs="Times New Roman"/>
      <w:sz w:val="22"/>
      <w:szCs w:val="22"/>
      <w:lang w:val="en-US" w:eastAsia="zh-CN" w:bidi="ar-SA"/>
    </w:rPr>
  </w:style>
  <w:style w:type="paragraph" w:styleId="190">
    <w:name w:val="No Spacing"/>
    <w:link w:val="189"/>
    <w:autoRedefine/>
    <w:qFormat/>
    <w:uiPriority w:val="0"/>
    <w:pPr>
      <w:widowControl w:val="0"/>
    </w:pPr>
    <w:rPr>
      <w:rFonts w:ascii="Calibri" w:hAnsi="Calibri" w:eastAsia="宋体" w:cs="Times New Roman"/>
      <w:sz w:val="22"/>
      <w:szCs w:val="22"/>
      <w:lang w:val="en-US" w:eastAsia="zh-CN" w:bidi="ar-SA"/>
    </w:rPr>
  </w:style>
  <w:style w:type="character" w:customStyle="1" w:styleId="191">
    <w:name w:val="日期 Char"/>
    <w:autoRedefine/>
    <w:qFormat/>
    <w:uiPriority w:val="0"/>
    <w:rPr>
      <w:rFonts w:ascii="Calibri" w:hAnsi="Calibri" w:eastAsia="宋体" w:cs="Times New Roman"/>
      <w:kern w:val="2"/>
      <w:sz w:val="21"/>
      <w:szCs w:val="24"/>
    </w:rPr>
  </w:style>
  <w:style w:type="character" w:customStyle="1" w:styleId="192">
    <w:name w:val="标题 字符1"/>
    <w:autoRedefine/>
    <w:qFormat/>
    <w:uiPriority w:val="0"/>
    <w:rPr>
      <w:rFonts w:hint="eastAsia" w:ascii="等线 Light" w:hAnsi="等线 Light" w:eastAsia="等线 Light" w:cs="Times New Roman"/>
      <w:b/>
      <w:bCs/>
      <w:kern w:val="2"/>
      <w:sz w:val="32"/>
      <w:szCs w:val="32"/>
    </w:rPr>
  </w:style>
  <w:style w:type="character" w:customStyle="1" w:styleId="193">
    <w:name w:val="bds_more8"/>
    <w:autoRedefine/>
    <w:qFormat/>
    <w:uiPriority w:val="0"/>
    <w:rPr>
      <w:rFonts w:ascii="Calibri" w:hAnsi="Calibri" w:eastAsia="宋体" w:cs="Times New Roman"/>
      <w:color w:val="000000"/>
      <w:kern w:val="0"/>
    </w:rPr>
  </w:style>
  <w:style w:type="character" w:customStyle="1" w:styleId="194">
    <w:name w:val="MB1 Char"/>
    <w:autoRedefine/>
    <w:qFormat/>
    <w:uiPriority w:val="0"/>
    <w:rPr>
      <w:rFonts w:ascii="Arial Narrow" w:hAnsi="Arial Narrow" w:eastAsia="宋体" w:cs="Times New Roman"/>
      <w:b/>
      <w:bCs/>
      <w:snapToGrid/>
      <w:sz w:val="36"/>
      <w:szCs w:val="36"/>
      <w:lang w:val="en-US" w:eastAsia="zh-CN" w:bidi="ar-SA"/>
    </w:rPr>
  </w:style>
  <w:style w:type="character" w:customStyle="1" w:styleId="195">
    <w:name w:val="Char Char8"/>
    <w:autoRedefine/>
    <w:qFormat/>
    <w:uiPriority w:val="0"/>
    <w:rPr>
      <w:rFonts w:ascii="宋体" w:hAnsi="Calibri" w:eastAsia="宋体" w:cs="Times New Roman"/>
      <w:b/>
      <w:bCs/>
      <w:sz w:val="21"/>
      <w:lang w:val="en-US" w:eastAsia="zh-CN" w:bidi="ar-SA"/>
    </w:rPr>
  </w:style>
  <w:style w:type="character" w:customStyle="1" w:styleId="196">
    <w:name w:val="H4 Char2"/>
    <w:autoRedefine/>
    <w:qFormat/>
    <w:uiPriority w:val="0"/>
    <w:rPr>
      <w:rFonts w:ascii="宋体" w:hAnsi="Arial" w:eastAsia="宋体" w:cs="Times New Roman"/>
      <w:szCs w:val="20"/>
    </w:rPr>
  </w:style>
  <w:style w:type="character" w:customStyle="1" w:styleId="197">
    <w:name w:val="MB5 Char1"/>
    <w:autoRedefine/>
    <w:qFormat/>
    <w:uiPriority w:val="0"/>
    <w:rPr>
      <w:rFonts w:ascii="Times New Roman" w:hAnsi="Times New Roman" w:eastAsia="宋体" w:cs="Times New Roman"/>
      <w:position w:val="-6"/>
      <w:sz w:val="24"/>
      <w:lang w:val="en-GB"/>
    </w:rPr>
  </w:style>
  <w:style w:type="character" w:customStyle="1" w:styleId="198">
    <w:name w:val="apple-converted-space"/>
    <w:autoRedefine/>
    <w:qFormat/>
    <w:uiPriority w:val="0"/>
    <w:rPr>
      <w:rFonts w:ascii="Calibri" w:hAnsi="Calibri" w:eastAsia="宋体" w:cs="Times New Roman"/>
    </w:rPr>
  </w:style>
  <w:style w:type="character" w:customStyle="1" w:styleId="199">
    <w:name w:val="标题 8 字符"/>
    <w:autoRedefine/>
    <w:qFormat/>
    <w:uiPriority w:val="0"/>
    <w:rPr>
      <w:rFonts w:ascii="Cambria" w:hAnsi="Cambria" w:eastAsia="宋体" w:cs="Times New Roman"/>
      <w:sz w:val="24"/>
      <w:szCs w:val="24"/>
    </w:rPr>
  </w:style>
  <w:style w:type="character" w:customStyle="1" w:styleId="200">
    <w:name w:val="孙普文字 Char"/>
    <w:autoRedefine/>
    <w:qFormat/>
    <w:uiPriority w:val="0"/>
    <w:rPr>
      <w:rFonts w:ascii="宋体" w:hAnsi="Courier New" w:eastAsia="宋体" w:cs="Times New Roman"/>
      <w:szCs w:val="20"/>
    </w:rPr>
  </w:style>
  <w:style w:type="character" w:customStyle="1" w:styleId="201">
    <w:name w:val="Char Char20"/>
    <w:autoRedefine/>
    <w:qFormat/>
    <w:uiPriority w:val="0"/>
    <w:rPr>
      <w:rFonts w:ascii="楷体_GB2312" w:hAnsi="Calibri" w:eastAsia="楷体_GB2312" w:cs="Times New Roman"/>
      <w:b/>
      <w:kern w:val="2"/>
      <w:sz w:val="28"/>
      <w:lang w:val="en-US" w:eastAsia="zh-CN" w:bidi="ar-SA"/>
    </w:rPr>
  </w:style>
  <w:style w:type="character" w:customStyle="1" w:styleId="202">
    <w:name w:val="bds_nopic"/>
    <w:autoRedefine/>
    <w:qFormat/>
    <w:uiPriority w:val="0"/>
    <w:rPr>
      <w:rFonts w:ascii="Calibri" w:hAnsi="Calibri" w:eastAsia="宋体" w:cs="Times New Roman"/>
      <w:color w:val="000000"/>
      <w:kern w:val="0"/>
    </w:rPr>
  </w:style>
  <w:style w:type="character" w:customStyle="1" w:styleId="203">
    <w:name w:val="正文缩进 Char"/>
    <w:autoRedefine/>
    <w:qFormat/>
    <w:uiPriority w:val="0"/>
    <w:rPr>
      <w:rFonts w:ascii="Calibri" w:hAnsi="Calibri" w:eastAsia="宋体" w:cs="Times New Roman"/>
      <w:kern w:val="2"/>
      <w:sz w:val="21"/>
    </w:rPr>
  </w:style>
  <w:style w:type="character" w:customStyle="1" w:styleId="204">
    <w:name w:val="H6 Char1"/>
    <w:autoRedefine/>
    <w:qFormat/>
    <w:uiPriority w:val="0"/>
    <w:rPr>
      <w:rFonts w:ascii="Helvetica" w:hAnsi="Helvetica" w:eastAsia="宋体" w:cs="Times New Roman"/>
      <w:b/>
      <w:i/>
      <w:position w:val="-6"/>
      <w:sz w:val="22"/>
      <w:lang w:val="en-GB" w:eastAsia="zh-CN" w:bidi="ar-SA"/>
    </w:rPr>
  </w:style>
  <w:style w:type="character" w:customStyle="1" w:styleId="205">
    <w:name w:val="正文缩进 Char2"/>
    <w:autoRedefine/>
    <w:qFormat/>
    <w:uiPriority w:val="0"/>
    <w:rPr>
      <w:rFonts w:ascii="Calibri" w:hAnsi="Calibri" w:eastAsia="宋体" w:cs="Times New Roman"/>
      <w:kern w:val="2"/>
      <w:sz w:val="21"/>
    </w:rPr>
  </w:style>
  <w:style w:type="character" w:customStyle="1" w:styleId="206">
    <w:name w:val="Char Char10"/>
    <w:autoRedefine/>
    <w:qFormat/>
    <w:uiPriority w:val="0"/>
    <w:rPr>
      <w:rFonts w:ascii="Helvetica" w:hAnsi="Helvetica" w:eastAsia="宋体" w:cs="Times New Roman"/>
      <w:b/>
      <w:i/>
      <w:position w:val="-6"/>
      <w:sz w:val="22"/>
      <w:lang w:val="en-GB" w:eastAsia="zh-CN" w:bidi="ar-SA"/>
    </w:rPr>
  </w:style>
  <w:style w:type="character" w:customStyle="1" w:styleId="207">
    <w:name w:val="XW封面－日期 Char Char1"/>
    <w:autoRedefine/>
    <w:qFormat/>
    <w:uiPriority w:val="0"/>
    <w:rPr>
      <w:rFonts w:ascii="Times New Roman" w:hAnsi="Times New Roman" w:eastAsia="宋体" w:cs="Times New Roman"/>
      <w:sz w:val="28"/>
      <w:szCs w:val="20"/>
    </w:rPr>
  </w:style>
  <w:style w:type="character" w:customStyle="1" w:styleId="208">
    <w:name w:val="列表段落 字符"/>
    <w:link w:val="209"/>
    <w:autoRedefine/>
    <w:qFormat/>
    <w:uiPriority w:val="34"/>
    <w:rPr>
      <w:rFonts w:ascii="Calibri" w:hAnsi="Calibri" w:eastAsia="宋体" w:cs="Times New Roman"/>
      <w:sz w:val="22"/>
      <w:szCs w:val="22"/>
      <w:lang w:eastAsia="en-US"/>
    </w:rPr>
  </w:style>
  <w:style w:type="paragraph" w:styleId="209">
    <w:name w:val="List Paragraph"/>
    <w:basedOn w:val="1"/>
    <w:link w:val="208"/>
    <w:autoRedefine/>
    <w:qFormat/>
    <w:uiPriority w:val="34"/>
  </w:style>
  <w:style w:type="character" w:customStyle="1" w:styleId="210">
    <w:name w:val="bds_more6"/>
    <w:autoRedefine/>
    <w:qFormat/>
    <w:uiPriority w:val="0"/>
    <w:rPr>
      <w:rFonts w:ascii="Calibri" w:hAnsi="Calibri" w:eastAsia="宋体" w:cs="Times New Roman"/>
      <w:color w:val="000000"/>
      <w:kern w:val="0"/>
    </w:rPr>
  </w:style>
  <w:style w:type="character" w:customStyle="1" w:styleId="211">
    <w:name w:val="Char Char141"/>
    <w:autoRedefine/>
    <w:qFormat/>
    <w:uiPriority w:val="0"/>
    <w:rPr>
      <w:rFonts w:ascii="Arial" w:hAnsi="Arial" w:eastAsia="黑体" w:cs="Times New Roman"/>
      <w:b/>
      <w:bCs/>
      <w:kern w:val="2"/>
      <w:sz w:val="32"/>
      <w:szCs w:val="32"/>
      <w:lang w:val="en-US" w:eastAsia="zh-CN" w:bidi="ar-SA"/>
    </w:rPr>
  </w:style>
  <w:style w:type="character" w:customStyle="1" w:styleId="212">
    <w:name w:val="批注框文本 Char"/>
    <w:autoRedefine/>
    <w:qFormat/>
    <w:uiPriority w:val="0"/>
    <w:rPr>
      <w:rFonts w:ascii="Calibri" w:hAnsi="Calibri" w:eastAsia="宋体" w:cs="Times New Roman"/>
      <w:kern w:val="2"/>
      <w:sz w:val="18"/>
      <w:szCs w:val="18"/>
    </w:rPr>
  </w:style>
  <w:style w:type="character" w:customStyle="1" w:styleId="213">
    <w:name w:val="Char Char2"/>
    <w:autoRedefine/>
    <w:qFormat/>
    <w:uiPriority w:val="0"/>
    <w:rPr>
      <w:rFonts w:ascii="宋体" w:hAnsi="宋体" w:eastAsia="宋体" w:cs="Times New Roman"/>
      <w:kern w:val="2"/>
      <w:sz w:val="28"/>
      <w:lang w:val="en-US" w:eastAsia="zh-CN" w:bidi="ar-SA"/>
    </w:rPr>
  </w:style>
  <w:style w:type="character" w:customStyle="1" w:styleId="214">
    <w:name w:val="Char Char15"/>
    <w:autoRedefine/>
    <w:qFormat/>
    <w:uiPriority w:val="0"/>
    <w:rPr>
      <w:rFonts w:ascii="Arial Narrow" w:hAnsi="Arial Narrow" w:eastAsia="宋体" w:cs="Times New Roman"/>
      <w:b/>
      <w:bCs/>
      <w:snapToGrid/>
      <w:sz w:val="28"/>
      <w:szCs w:val="44"/>
      <w:lang w:val="en-US" w:eastAsia="zh-CN" w:bidi="ar-SA"/>
    </w:rPr>
  </w:style>
  <w:style w:type="character" w:customStyle="1" w:styleId="215">
    <w:name w:val="标题 1.1 Char"/>
    <w:autoRedefine/>
    <w:qFormat/>
    <w:uiPriority w:val="0"/>
    <w:rPr>
      <w:rFonts w:ascii="Arial" w:hAnsi="Arial" w:eastAsia="黑体" w:cs="Times New Roman"/>
      <w:b/>
      <w:bCs/>
      <w:kern w:val="2"/>
      <w:sz w:val="28"/>
      <w:szCs w:val="32"/>
      <w:lang w:val="en-US" w:eastAsia="zh-CN" w:bidi="ar-SA"/>
    </w:rPr>
  </w:style>
  <w:style w:type="character" w:customStyle="1" w:styleId="216">
    <w:name w:val="sort"/>
    <w:autoRedefine/>
    <w:qFormat/>
    <w:uiPriority w:val="0"/>
    <w:rPr>
      <w:rFonts w:ascii="Calibri" w:hAnsi="Calibri" w:eastAsia="宋体" w:cs="Times New Roman"/>
      <w:color w:val="FFFFFF"/>
      <w:kern w:val="0"/>
      <w:bdr w:val="single" w:color="auto" w:sz="24" w:space="0"/>
    </w:rPr>
  </w:style>
  <w:style w:type="character" w:customStyle="1" w:styleId="217">
    <w:name w:val="正文文本缩进 字符"/>
    <w:autoRedefine/>
    <w:qFormat/>
    <w:uiPriority w:val="0"/>
    <w:rPr>
      <w:rFonts w:ascii="Calibri" w:hAnsi="Calibri" w:eastAsia="宋体" w:cs="Times New Roman"/>
    </w:rPr>
  </w:style>
  <w:style w:type="character" w:customStyle="1" w:styleId="218">
    <w:name w:val="页眉 Char1"/>
    <w:autoRedefine/>
    <w:qFormat/>
    <w:uiPriority w:val="0"/>
    <w:rPr>
      <w:rFonts w:ascii="Calibri" w:hAnsi="Calibri" w:eastAsia="宋体" w:cs="Times New Roman"/>
      <w:sz w:val="18"/>
      <w:lang w:val="en-US" w:eastAsia="zh-CN" w:bidi="ar-SA"/>
    </w:rPr>
  </w:style>
  <w:style w:type="character" w:customStyle="1" w:styleId="219">
    <w:name w:val="正文文本缩进 Char1"/>
    <w:autoRedefine/>
    <w:qFormat/>
    <w:uiPriority w:val="0"/>
    <w:rPr>
      <w:rFonts w:ascii="Calibri" w:hAnsi="Calibri" w:eastAsia="宋体" w:cs="Times New Roman"/>
    </w:rPr>
  </w:style>
  <w:style w:type="character" w:customStyle="1" w:styleId="220">
    <w:name w:val="批注框文本 Char1"/>
    <w:autoRedefine/>
    <w:qFormat/>
    <w:uiPriority w:val="0"/>
    <w:rPr>
      <w:rFonts w:ascii="Calibri" w:hAnsi="Calibri" w:eastAsia="宋体" w:cs="Times New Roman"/>
      <w:sz w:val="18"/>
      <w:szCs w:val="18"/>
      <w:lang w:val="en-US" w:eastAsia="zh-CN" w:bidi="ar-SA"/>
    </w:rPr>
  </w:style>
  <w:style w:type="character" w:customStyle="1" w:styleId="221">
    <w:name w:val="Char Char12"/>
    <w:autoRedefine/>
    <w:qFormat/>
    <w:uiPriority w:val="0"/>
    <w:rPr>
      <w:rFonts w:ascii="宋体" w:hAnsi="Arial" w:eastAsia="宋体" w:cs="Times New Roman"/>
      <w:kern w:val="2"/>
      <w:sz w:val="21"/>
      <w:lang w:val="en-US" w:eastAsia="zh-CN" w:bidi="ar-SA"/>
    </w:rPr>
  </w:style>
  <w:style w:type="character" w:customStyle="1" w:styleId="222">
    <w:name w:val="p121"/>
    <w:autoRedefine/>
    <w:qFormat/>
    <w:uiPriority w:val="0"/>
    <w:rPr>
      <w:rFonts w:hint="default" w:ascii="Calibri" w:hAnsi="Calibri" w:eastAsia="宋体" w:cs="Times New Roman"/>
      <w:sz w:val="24"/>
      <w:szCs w:val="24"/>
      <w:u w:val="none"/>
    </w:rPr>
  </w:style>
  <w:style w:type="character" w:customStyle="1" w:styleId="223">
    <w:name w:val="H3 Char"/>
    <w:autoRedefine/>
    <w:qFormat/>
    <w:uiPriority w:val="0"/>
    <w:rPr>
      <w:rFonts w:ascii="黑体" w:hAnsi="宋体" w:eastAsia="黑体" w:cs="Arial"/>
      <w:color w:val="000000"/>
      <w:kern w:val="24"/>
      <w:sz w:val="28"/>
      <w:szCs w:val="28"/>
      <w:lang w:val="sv-SE"/>
    </w:rPr>
  </w:style>
  <w:style w:type="character" w:customStyle="1" w:styleId="224">
    <w:name w:val="文档结构图 Char1"/>
    <w:autoRedefine/>
    <w:qFormat/>
    <w:uiPriority w:val="0"/>
    <w:rPr>
      <w:rFonts w:ascii="宋体" w:hAnsi="Calibri" w:eastAsia="宋体" w:cs="Times New Roman"/>
      <w:sz w:val="18"/>
      <w:szCs w:val="18"/>
    </w:rPr>
  </w:style>
  <w:style w:type="character" w:customStyle="1" w:styleId="225">
    <w:name w:val="普通文字 Char Char2"/>
    <w:autoRedefine/>
    <w:qFormat/>
    <w:uiPriority w:val="0"/>
    <w:rPr>
      <w:rFonts w:ascii="宋体" w:hAnsi="Courier New" w:eastAsia="宋体" w:cs="Courier New"/>
      <w:kern w:val="0"/>
      <w:szCs w:val="21"/>
    </w:rPr>
  </w:style>
  <w:style w:type="character" w:customStyle="1" w:styleId="226">
    <w:name w:val="公式 Char Char Char"/>
    <w:autoRedefine/>
    <w:qFormat/>
    <w:uiPriority w:val="0"/>
    <w:rPr>
      <w:rFonts w:ascii="华文细黑" w:hAnsi="华文细黑" w:eastAsia="华文细黑" w:cs="Arial"/>
      <w:color w:val="000000"/>
      <w:sz w:val="30"/>
      <w:szCs w:val="28"/>
      <w:lang w:val="en-US" w:eastAsia="zh-CN" w:bidi="ar-SA"/>
    </w:rPr>
  </w:style>
  <w:style w:type="character" w:customStyle="1" w:styleId="227">
    <w:name w:val="编号  ww Char"/>
    <w:autoRedefine/>
    <w:qFormat/>
    <w:uiPriority w:val="0"/>
    <w:rPr>
      <w:rFonts w:ascii="Arial" w:hAnsi="Arial" w:eastAsia="黑体" w:cs="Times New Roman"/>
      <w:b/>
      <w:bCs/>
      <w:sz w:val="28"/>
      <w:szCs w:val="28"/>
    </w:rPr>
  </w:style>
  <w:style w:type="character" w:customStyle="1" w:styleId="228">
    <w:name w:val="Char Char Char Char Char Char Char Char Char Char Char Char Char Char Char Char Char1"/>
    <w:autoRedefine/>
    <w:qFormat/>
    <w:uiPriority w:val="0"/>
    <w:rPr>
      <w:rFonts w:ascii="Verdana" w:hAnsi="Verdana" w:eastAsia="仿宋_GB2312" w:cs="Times New Roman"/>
      <w:sz w:val="24"/>
      <w:lang w:eastAsia="en-US"/>
    </w:rPr>
  </w:style>
  <w:style w:type="character" w:customStyle="1" w:styleId="229">
    <w:name w:val="MB5 Char"/>
    <w:autoRedefine/>
    <w:qFormat/>
    <w:uiPriority w:val="0"/>
    <w:rPr>
      <w:rFonts w:ascii="Calibri" w:hAnsi="Calibri" w:eastAsia="宋体" w:cs="Times New Roman"/>
      <w:position w:val="-6"/>
      <w:sz w:val="24"/>
      <w:lang w:val="en-GB" w:eastAsia="zh-CN" w:bidi="ar-SA"/>
    </w:rPr>
  </w:style>
  <w:style w:type="character" w:customStyle="1" w:styleId="230">
    <w:name w:val="bds_nopic1"/>
    <w:autoRedefine/>
    <w:qFormat/>
    <w:uiPriority w:val="0"/>
    <w:rPr>
      <w:rFonts w:ascii="Calibri" w:hAnsi="Calibri" w:eastAsia="宋体" w:cs="Times New Roman"/>
      <w:color w:val="000000"/>
      <w:kern w:val="0"/>
    </w:rPr>
  </w:style>
  <w:style w:type="character" w:customStyle="1" w:styleId="231">
    <w:name w:val="GEDI正文样式 Char"/>
    <w:link w:val="232"/>
    <w:autoRedefine/>
    <w:qFormat/>
    <w:uiPriority w:val="0"/>
    <w:rPr>
      <w:rFonts w:ascii="Times New Roman" w:hAnsi="Times New Roman" w:eastAsia="宋体" w:cs="Times New Roman"/>
      <w:kern w:val="2"/>
      <w:sz w:val="21"/>
      <w:szCs w:val="24"/>
      <w:lang w:eastAsia="zh-CN"/>
    </w:rPr>
  </w:style>
  <w:style w:type="paragraph" w:customStyle="1" w:styleId="232">
    <w:name w:val="GEDI正文样式"/>
    <w:basedOn w:val="1"/>
    <w:link w:val="231"/>
    <w:autoRedefine/>
    <w:qFormat/>
    <w:uiPriority w:val="0"/>
    <w:pPr>
      <w:adjustRightInd w:val="0"/>
      <w:snapToGrid w:val="0"/>
      <w:spacing w:line="480" w:lineRule="atLeast"/>
      <w:ind w:firstLine="480" w:firstLineChars="200"/>
      <w:jc w:val="both"/>
    </w:pPr>
    <w:rPr>
      <w:rFonts w:ascii="Times New Roman" w:hAnsi="Times New Roman"/>
      <w:kern w:val="2"/>
      <w:sz w:val="21"/>
      <w:szCs w:val="24"/>
      <w:lang w:eastAsia="zh-CN"/>
    </w:rPr>
  </w:style>
  <w:style w:type="character" w:customStyle="1" w:styleId="233">
    <w:name w:val="图表名 Char"/>
    <w:link w:val="234"/>
    <w:autoRedefine/>
    <w:qFormat/>
    <w:uiPriority w:val="0"/>
    <w:rPr>
      <w:rFonts w:ascii="宋体" w:hAnsi="宋体" w:eastAsia="宋体" w:cs="Times New Roman"/>
      <w:sz w:val="28"/>
      <w:szCs w:val="28"/>
    </w:rPr>
  </w:style>
  <w:style w:type="paragraph" w:customStyle="1" w:styleId="234">
    <w:name w:val="图表名"/>
    <w:basedOn w:val="1"/>
    <w:next w:val="1"/>
    <w:link w:val="233"/>
    <w:autoRedefine/>
    <w:qFormat/>
    <w:uiPriority w:val="0"/>
    <w:pPr>
      <w:tabs>
        <w:tab w:val="left" w:pos="770"/>
        <w:tab w:val="left" w:pos="4660"/>
      </w:tabs>
      <w:adjustRightInd w:val="0"/>
      <w:snapToGrid w:val="0"/>
      <w:spacing w:line="360" w:lineRule="auto"/>
      <w:jc w:val="center"/>
    </w:pPr>
    <w:rPr>
      <w:rFonts w:ascii="宋体" w:hAnsi="宋体"/>
      <w:sz w:val="28"/>
      <w:szCs w:val="28"/>
    </w:rPr>
  </w:style>
  <w:style w:type="character" w:customStyle="1" w:styleId="235">
    <w:name w:val="样式 标题 1TITRE1章节合同标题H1h1Section Head1st levell1H11H12H... Char"/>
    <w:link w:val="236"/>
    <w:autoRedefine/>
    <w:qFormat/>
    <w:uiPriority w:val="0"/>
    <w:rPr>
      <w:rFonts w:ascii="Arial" w:hAnsi="Arial" w:eastAsia="宋体" w:cs="Times New Roman"/>
      <w:b/>
      <w:bCs/>
      <w:kern w:val="44"/>
      <w:sz w:val="30"/>
      <w:szCs w:val="44"/>
      <w:lang w:eastAsia="zh-CN"/>
    </w:rPr>
  </w:style>
  <w:style w:type="paragraph" w:customStyle="1" w:styleId="236">
    <w:name w:val="样式 标题 1TITRE1章节合同标题H1h1Section Head1st levell1H11H12H..."/>
    <w:basedOn w:val="2"/>
    <w:link w:val="235"/>
    <w:autoRedefine/>
    <w:qFormat/>
    <w:uiPriority w:val="0"/>
    <w:pPr>
      <w:keepNext/>
      <w:keepLines/>
      <w:spacing w:before="340" w:after="330" w:line="576" w:lineRule="auto"/>
      <w:ind w:left="0"/>
      <w:jc w:val="both"/>
    </w:pPr>
    <w:rPr>
      <w:rFonts w:ascii="Arial" w:hAnsi="Arial" w:eastAsia="宋体"/>
      <w:kern w:val="44"/>
      <w:sz w:val="30"/>
      <w:lang w:eastAsia="zh-CN"/>
    </w:rPr>
  </w:style>
  <w:style w:type="character" w:customStyle="1" w:styleId="237">
    <w:name w:val="正文文本 Char"/>
    <w:autoRedefine/>
    <w:qFormat/>
    <w:uiPriority w:val="0"/>
    <w:rPr>
      <w:rFonts w:ascii="Calibri" w:hAnsi="Calibri" w:eastAsia="宋体" w:cs="Times New Roman"/>
      <w:kern w:val="2"/>
      <w:sz w:val="21"/>
      <w:szCs w:val="24"/>
    </w:rPr>
  </w:style>
  <w:style w:type="character" w:customStyle="1" w:styleId="238">
    <w:name w:val="sidecatalog-index1"/>
    <w:autoRedefine/>
    <w:qFormat/>
    <w:uiPriority w:val="0"/>
    <w:rPr>
      <w:rFonts w:ascii="Arial" w:hAnsi="Arial" w:eastAsia="宋体" w:cs="Arial"/>
      <w:b/>
      <w:color w:val="999999"/>
      <w:kern w:val="0"/>
      <w:sz w:val="21"/>
      <w:szCs w:val="21"/>
    </w:rPr>
  </w:style>
  <w:style w:type="character" w:customStyle="1" w:styleId="239">
    <w:name w:val="正文文本缩进 Char"/>
    <w:autoRedefine/>
    <w:qFormat/>
    <w:uiPriority w:val="0"/>
    <w:rPr>
      <w:rFonts w:ascii="Calibri" w:hAnsi="Calibri" w:eastAsia="宋体" w:cs="Times New Roman"/>
      <w:kern w:val="2"/>
      <w:sz w:val="28"/>
      <w:szCs w:val="24"/>
    </w:rPr>
  </w:style>
  <w:style w:type="character" w:customStyle="1" w:styleId="240">
    <w:name w:val="H5 Char"/>
    <w:autoRedefine/>
    <w:qFormat/>
    <w:uiPriority w:val="0"/>
    <w:rPr>
      <w:rFonts w:ascii="Times New Roman" w:hAnsi="Times New Roman" w:eastAsia="宋体" w:cs="Times New Roman"/>
      <w:b/>
      <w:bCs/>
      <w:sz w:val="28"/>
      <w:szCs w:val="28"/>
    </w:rPr>
  </w:style>
  <w:style w:type="character" w:customStyle="1" w:styleId="241">
    <w:name w:val="black1"/>
    <w:autoRedefine/>
    <w:qFormat/>
    <w:uiPriority w:val="0"/>
    <w:rPr>
      <w:rFonts w:hint="default" w:ascii="ˎ̥" w:hAnsi="ˎ̥" w:eastAsia="宋体" w:cs="Times New Roman"/>
      <w:color w:val="333333"/>
      <w:sz w:val="18"/>
      <w:szCs w:val="18"/>
      <w:u w:val="none"/>
    </w:rPr>
  </w:style>
  <w:style w:type="character" w:customStyle="1" w:styleId="242">
    <w:name w:val="polysemyexp"/>
    <w:autoRedefine/>
    <w:qFormat/>
    <w:uiPriority w:val="0"/>
    <w:rPr>
      <w:rFonts w:ascii="Calibri" w:hAnsi="Calibri" w:eastAsia="宋体" w:cs="Times New Roman"/>
      <w:color w:val="AAAAAA"/>
      <w:kern w:val="0"/>
      <w:sz w:val="18"/>
      <w:szCs w:val="18"/>
    </w:rPr>
  </w:style>
  <w:style w:type="character" w:customStyle="1" w:styleId="243">
    <w:name w:val="Char Char17"/>
    <w:autoRedefine/>
    <w:qFormat/>
    <w:uiPriority w:val="0"/>
    <w:rPr>
      <w:rFonts w:ascii="Times New Roman" w:hAnsi="Times New Roman" w:eastAsia="宋体" w:cs="Times New Roman"/>
      <w:kern w:val="0"/>
      <w:sz w:val="18"/>
      <w:szCs w:val="20"/>
    </w:rPr>
  </w:style>
  <w:style w:type="character" w:customStyle="1" w:styleId="244">
    <w:name w:val="正文文本 Char1"/>
    <w:autoRedefine/>
    <w:qFormat/>
    <w:uiPriority w:val="0"/>
    <w:rPr>
      <w:rFonts w:ascii="Calibri" w:hAnsi="Calibri" w:eastAsia="宋体" w:cs="Times New Roman"/>
      <w:kern w:val="2"/>
      <w:sz w:val="21"/>
      <w:szCs w:val="24"/>
    </w:rPr>
  </w:style>
  <w:style w:type="character" w:customStyle="1" w:styleId="245">
    <w:name w:val="sidecatalog-dot1"/>
    <w:autoRedefine/>
    <w:qFormat/>
    <w:uiPriority w:val="0"/>
    <w:rPr>
      <w:rFonts w:ascii="Calibri" w:hAnsi="Calibri" w:eastAsia="宋体" w:cs="Times New Roman"/>
      <w:color w:val="000000"/>
      <w:kern w:val="0"/>
    </w:rPr>
  </w:style>
  <w:style w:type="character" w:customStyle="1" w:styleId="246">
    <w:name w:val="页眉 Char"/>
    <w:autoRedefine/>
    <w:qFormat/>
    <w:uiPriority w:val="99"/>
    <w:rPr>
      <w:rFonts w:ascii="Calibri" w:hAnsi="Calibri" w:eastAsia="宋体" w:cs="Times New Roman"/>
      <w:kern w:val="2"/>
      <w:sz w:val="18"/>
      <w:szCs w:val="18"/>
    </w:rPr>
  </w:style>
  <w:style w:type="character" w:customStyle="1" w:styleId="247">
    <w:name w:val="纯文本 Char"/>
    <w:autoRedefine/>
    <w:qFormat/>
    <w:uiPriority w:val="0"/>
    <w:rPr>
      <w:rFonts w:ascii="宋体" w:hAnsi="Courier New" w:eastAsia="宋体" w:cs="Times New Roman"/>
      <w:kern w:val="2"/>
      <w:sz w:val="21"/>
    </w:rPr>
  </w:style>
  <w:style w:type="character" w:customStyle="1" w:styleId="248">
    <w:name w:val="bds_more9"/>
    <w:autoRedefine/>
    <w:qFormat/>
    <w:uiPriority w:val="0"/>
    <w:rPr>
      <w:rFonts w:ascii="Calibri" w:hAnsi="Calibri" w:eastAsia="宋体" w:cs="Times New Roman"/>
      <w:color w:val="000000"/>
      <w:kern w:val="0"/>
    </w:rPr>
  </w:style>
  <w:style w:type="character" w:customStyle="1" w:styleId="249">
    <w:name w:val="日期 Char1"/>
    <w:autoRedefine/>
    <w:qFormat/>
    <w:uiPriority w:val="0"/>
    <w:rPr>
      <w:rFonts w:ascii="Calibri" w:hAnsi="Calibri" w:eastAsia="宋体" w:cs="Times New Roman"/>
    </w:rPr>
  </w:style>
  <w:style w:type="character" w:customStyle="1" w:styleId="250">
    <w:name w:val="正文文本 3 Char1"/>
    <w:autoRedefine/>
    <w:qFormat/>
    <w:uiPriority w:val="0"/>
    <w:rPr>
      <w:rFonts w:ascii="Calibri" w:hAnsi="Calibri" w:eastAsia="宋体" w:cs="Times New Roman"/>
      <w:sz w:val="16"/>
      <w:szCs w:val="16"/>
    </w:rPr>
  </w:style>
  <w:style w:type="character" w:customStyle="1" w:styleId="251">
    <w:name w:val="标题 2 Char"/>
    <w:link w:val="3"/>
    <w:autoRedefine/>
    <w:qFormat/>
    <w:uiPriority w:val="0"/>
    <w:rPr>
      <w:rFonts w:ascii="Arial" w:hAnsi="Arial" w:eastAsia="黑体" w:cs="Times New Roman"/>
      <w:b/>
      <w:bCs/>
      <w:kern w:val="2"/>
      <w:sz w:val="32"/>
      <w:szCs w:val="32"/>
    </w:rPr>
  </w:style>
  <w:style w:type="character" w:customStyle="1" w:styleId="252">
    <w:name w:val="Char Char11"/>
    <w:autoRedefine/>
    <w:qFormat/>
    <w:uiPriority w:val="0"/>
    <w:rPr>
      <w:rFonts w:ascii="Calibri" w:hAnsi="Calibri" w:eastAsia="宋体" w:cs="Times New Roman"/>
      <w:position w:val="-6"/>
      <w:sz w:val="24"/>
      <w:lang w:val="en-GB" w:eastAsia="zh-CN" w:bidi="ar-SA"/>
    </w:rPr>
  </w:style>
  <w:style w:type="character" w:customStyle="1" w:styleId="253">
    <w:name w:val="plus"/>
    <w:autoRedefine/>
    <w:qFormat/>
    <w:uiPriority w:val="0"/>
    <w:rPr>
      <w:rFonts w:ascii="Calibri" w:hAnsi="Calibri" w:eastAsia="宋体" w:cs="Times New Roman"/>
      <w:b/>
      <w:vanish/>
      <w:color w:val="1F8DEF"/>
      <w:kern w:val="0"/>
      <w:sz w:val="24"/>
      <w:szCs w:val="24"/>
    </w:rPr>
  </w:style>
  <w:style w:type="character" w:customStyle="1" w:styleId="254">
    <w:name w:val="标题 3 Char1"/>
    <w:autoRedefine/>
    <w:qFormat/>
    <w:uiPriority w:val="0"/>
    <w:rPr>
      <w:rFonts w:hint="eastAsia" w:ascii="Microsoft JhengHei" w:hAnsi="Microsoft JhengHei" w:eastAsia="Microsoft JhengHei" w:cs="Microsoft JhengHei"/>
      <w:b/>
      <w:sz w:val="30"/>
      <w:szCs w:val="32"/>
      <w:lang w:eastAsia="en-US"/>
    </w:rPr>
  </w:style>
  <w:style w:type="character" w:customStyle="1" w:styleId="255">
    <w:name w:val="font101"/>
    <w:autoRedefine/>
    <w:qFormat/>
    <w:uiPriority w:val="0"/>
    <w:rPr>
      <w:rFonts w:hint="eastAsia" w:ascii="宋体" w:hAnsi="宋体" w:eastAsia="宋体" w:cs="宋体"/>
      <w:color w:val="000000"/>
      <w:sz w:val="22"/>
      <w:szCs w:val="22"/>
      <w:u w:val="none"/>
    </w:rPr>
  </w:style>
  <w:style w:type="character" w:customStyle="1" w:styleId="256">
    <w:name w:val="font131"/>
    <w:autoRedefine/>
    <w:qFormat/>
    <w:uiPriority w:val="0"/>
    <w:rPr>
      <w:rFonts w:hint="default" w:ascii="Times New Roman" w:hAnsi="Times New Roman" w:cs="Times New Roman"/>
      <w:color w:val="000000"/>
      <w:sz w:val="22"/>
      <w:szCs w:val="22"/>
      <w:u w:val="none"/>
    </w:rPr>
  </w:style>
  <w:style w:type="character" w:customStyle="1" w:styleId="257">
    <w:name w:val="未处理的提及41"/>
    <w:autoRedefine/>
    <w:unhideWhenUsed/>
    <w:qFormat/>
    <w:uiPriority w:val="99"/>
    <w:rPr>
      <w:color w:val="605E5C"/>
      <w:shd w:val="clear" w:color="auto" w:fill="E1DFDD"/>
    </w:rPr>
  </w:style>
  <w:style w:type="character" w:customStyle="1" w:styleId="258">
    <w:name w:val="font21"/>
    <w:autoRedefine/>
    <w:qFormat/>
    <w:uiPriority w:val="0"/>
    <w:rPr>
      <w:rFonts w:hint="eastAsia" w:ascii="微软雅黑" w:hAnsi="微软雅黑" w:eastAsia="微软雅黑" w:cs="微软雅黑"/>
      <w:color w:val="000000"/>
      <w:sz w:val="24"/>
      <w:szCs w:val="24"/>
      <w:u w:val="none"/>
    </w:rPr>
  </w:style>
  <w:style w:type="character" w:customStyle="1" w:styleId="259">
    <w:name w:val="未处理的提及5"/>
    <w:autoRedefine/>
    <w:unhideWhenUsed/>
    <w:qFormat/>
    <w:uiPriority w:val="99"/>
    <w:rPr>
      <w:color w:val="605E5C"/>
      <w:shd w:val="clear" w:color="auto" w:fill="E1DFDD"/>
    </w:rPr>
  </w:style>
  <w:style w:type="paragraph" w:customStyle="1" w:styleId="260">
    <w:name w:val="CM34"/>
    <w:basedOn w:val="85"/>
    <w:next w:val="85"/>
    <w:autoRedefine/>
    <w:qFormat/>
    <w:uiPriority w:val="0"/>
    <w:pPr>
      <w:spacing w:line="398" w:lineRule="atLeast"/>
    </w:pPr>
    <w:rPr>
      <w:rFonts w:ascii="Calibri" w:cs="Times New Roman"/>
      <w:color w:val="auto"/>
    </w:rPr>
  </w:style>
  <w:style w:type="paragraph" w:customStyle="1" w:styleId="261">
    <w:name w:val="正文部分"/>
    <w:basedOn w:val="1"/>
    <w:autoRedefine/>
    <w:qFormat/>
    <w:uiPriority w:val="0"/>
    <w:pPr>
      <w:spacing w:line="500" w:lineRule="exact"/>
      <w:ind w:firstLine="480" w:firstLineChars="200"/>
      <w:textAlignment w:val="center"/>
    </w:pPr>
    <w:rPr>
      <w:rFonts w:ascii="华文细黑" w:hAnsi="华文细黑"/>
      <w:kern w:val="2"/>
      <w:sz w:val="24"/>
      <w:szCs w:val="20"/>
      <w:lang w:eastAsia="zh-CN"/>
    </w:rPr>
  </w:style>
  <w:style w:type="paragraph" w:customStyle="1" w:styleId="262">
    <w:name w:val="CM19"/>
    <w:basedOn w:val="85"/>
    <w:next w:val="85"/>
    <w:autoRedefine/>
    <w:qFormat/>
    <w:uiPriority w:val="0"/>
    <w:pPr>
      <w:spacing w:line="398" w:lineRule="atLeast"/>
    </w:pPr>
    <w:rPr>
      <w:rFonts w:ascii="Calibri" w:cs="Times New Roman"/>
      <w:color w:val="auto"/>
    </w:rPr>
  </w:style>
  <w:style w:type="paragraph" w:customStyle="1" w:styleId="263">
    <w:name w:val="font8"/>
    <w:basedOn w:val="1"/>
    <w:autoRedefine/>
    <w:qFormat/>
    <w:uiPriority w:val="0"/>
    <w:pPr>
      <w:widowControl/>
      <w:spacing w:before="100" w:beforeAutospacing="1" w:after="100" w:afterAutospacing="1"/>
    </w:pPr>
    <w:rPr>
      <w:rFonts w:hint="eastAsia" w:ascii="宋体" w:hAnsi="宋体"/>
      <w:lang w:eastAsia="zh-CN"/>
    </w:rPr>
  </w:style>
  <w:style w:type="paragraph" w:customStyle="1" w:styleId="264">
    <w:name w:val="legal 2"/>
    <w:basedOn w:val="85"/>
    <w:next w:val="85"/>
    <w:autoRedefine/>
    <w:qFormat/>
    <w:uiPriority w:val="0"/>
    <w:pPr>
      <w:spacing w:after="120"/>
    </w:pPr>
    <w:rPr>
      <w:rFonts w:ascii="Calibri" w:cs="Times New Roman"/>
      <w:color w:val="auto"/>
    </w:rPr>
  </w:style>
  <w:style w:type="paragraph" w:customStyle="1" w:styleId="265">
    <w:name w:val="CM7"/>
    <w:basedOn w:val="85"/>
    <w:next w:val="85"/>
    <w:autoRedefine/>
    <w:qFormat/>
    <w:uiPriority w:val="0"/>
    <w:pPr>
      <w:spacing w:line="191" w:lineRule="atLeast"/>
    </w:pPr>
    <w:rPr>
      <w:rFonts w:ascii="Times New Roman" w:hAnsi="Times New Roman" w:cs="Times New Roman"/>
      <w:color w:val="auto"/>
    </w:rPr>
  </w:style>
  <w:style w:type="paragraph" w:customStyle="1" w:styleId="266">
    <w:name w:val="标题11"/>
    <w:basedOn w:val="1"/>
    <w:autoRedefine/>
    <w:qFormat/>
    <w:uiPriority w:val="0"/>
    <w:pPr>
      <w:numPr>
        <w:ilvl w:val="0"/>
        <w:numId w:val="4"/>
      </w:numPr>
      <w:tabs>
        <w:tab w:val="left" w:pos="284"/>
        <w:tab w:val="clear" w:pos="900"/>
      </w:tabs>
      <w:spacing w:line="360" w:lineRule="auto"/>
      <w:ind w:left="722" w:firstLine="116" w:firstLineChars="48"/>
      <w:jc w:val="both"/>
      <w:textAlignment w:val="bottom"/>
    </w:pPr>
    <w:rPr>
      <w:rFonts w:ascii="宋体" w:hAnsi="宋体"/>
      <w:b/>
      <w:sz w:val="24"/>
      <w:szCs w:val="24"/>
      <w:lang w:eastAsia="zh-CN"/>
    </w:rPr>
  </w:style>
  <w:style w:type="paragraph" w:customStyle="1" w:styleId="267">
    <w:name w:val="Char Char Char Char Char Char Char Char Char Char Char Char Char Char Char Char"/>
    <w:basedOn w:val="1"/>
    <w:autoRedefine/>
    <w:qFormat/>
    <w:uiPriority w:val="0"/>
    <w:pPr>
      <w:widowControl/>
      <w:spacing w:after="160" w:line="240" w:lineRule="exact"/>
    </w:pPr>
    <w:rPr>
      <w:rFonts w:ascii="Verdana" w:hAnsi="Verdana" w:eastAsia="仿宋_GB2312"/>
      <w:sz w:val="24"/>
      <w:szCs w:val="20"/>
    </w:rPr>
  </w:style>
  <w:style w:type="paragraph" w:customStyle="1" w:styleId="268">
    <w:name w:val="xl8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pPr>
    <w:rPr>
      <w:rFonts w:ascii="宋体" w:hAnsi="宋体"/>
      <w:b/>
      <w:bCs/>
      <w:lang w:eastAsia="zh-CN"/>
    </w:rPr>
  </w:style>
  <w:style w:type="paragraph" w:customStyle="1" w:styleId="269">
    <w:name w:val="标题 1+ 黑体"/>
    <w:basedOn w:val="63"/>
    <w:autoRedefine/>
    <w:qFormat/>
    <w:uiPriority w:val="0"/>
    <w:pPr>
      <w:autoSpaceDE/>
      <w:autoSpaceDN/>
      <w:adjustRightInd/>
      <w:spacing w:beforeLines="0" w:line="240" w:lineRule="auto"/>
      <w:textAlignment w:val="auto"/>
    </w:pPr>
    <w:rPr>
      <w:rFonts w:ascii="黑体" w:hAnsi="Calibri" w:eastAsia="黑体" w:cs="Times New Roman"/>
      <w:kern w:val="2"/>
    </w:rPr>
  </w:style>
  <w:style w:type="paragraph" w:customStyle="1" w:styleId="270">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b/>
      <w:bCs/>
      <w:lang w:eastAsia="zh-CN"/>
    </w:rPr>
  </w:style>
  <w:style w:type="paragraph" w:customStyle="1" w:styleId="271">
    <w:name w:val="Table Paragraph"/>
    <w:basedOn w:val="1"/>
    <w:autoRedefine/>
    <w:qFormat/>
    <w:uiPriority w:val="0"/>
  </w:style>
  <w:style w:type="paragraph" w:customStyle="1" w:styleId="272">
    <w:name w:val="CM31"/>
    <w:basedOn w:val="85"/>
    <w:next w:val="85"/>
    <w:autoRedefine/>
    <w:qFormat/>
    <w:uiPriority w:val="0"/>
    <w:pPr>
      <w:spacing w:line="400" w:lineRule="atLeast"/>
    </w:pPr>
    <w:rPr>
      <w:rFonts w:ascii="Calibri" w:cs="Times New Roman"/>
      <w:color w:val="auto"/>
    </w:rPr>
  </w:style>
  <w:style w:type="paragraph" w:customStyle="1" w:styleId="273">
    <w:name w:val="CM15"/>
    <w:basedOn w:val="85"/>
    <w:next w:val="85"/>
    <w:autoRedefine/>
    <w:qFormat/>
    <w:uiPriority w:val="0"/>
    <w:pPr>
      <w:spacing w:line="313" w:lineRule="atLeast"/>
    </w:pPr>
    <w:rPr>
      <w:rFonts w:ascii="Calibri" w:cs="Times New Roman"/>
      <w:color w:val="auto"/>
    </w:rPr>
  </w:style>
  <w:style w:type="paragraph" w:customStyle="1" w:styleId="274">
    <w:name w:val="设备规范标题2"/>
    <w:next w:val="1"/>
    <w:autoRedefine/>
    <w:qFormat/>
    <w:uiPriority w:val="0"/>
    <w:pPr>
      <w:tabs>
        <w:tab w:val="left" w:pos="425"/>
        <w:tab w:val="left" w:pos="720"/>
        <w:tab w:val="left" w:pos="840"/>
      </w:tabs>
      <w:spacing w:beforeLines="100" w:afterLines="50"/>
      <w:ind w:hanging="425"/>
    </w:pPr>
    <w:rPr>
      <w:rFonts w:ascii="Times New Roman" w:hAnsi="Times New Roman" w:eastAsia="楷体_GB2312" w:cs="Times New Roman"/>
      <w:b/>
      <w:bCs/>
      <w:sz w:val="24"/>
      <w:lang w:val="en-US" w:eastAsia="zh-CN" w:bidi="ar-SA"/>
    </w:rPr>
  </w:style>
  <w:style w:type="paragraph" w:customStyle="1" w:styleId="275">
    <w:name w:val="CM98"/>
    <w:basedOn w:val="85"/>
    <w:next w:val="85"/>
    <w:autoRedefine/>
    <w:qFormat/>
    <w:uiPriority w:val="0"/>
    <w:pPr>
      <w:spacing w:after="570"/>
    </w:pPr>
    <w:rPr>
      <w:rFonts w:ascii="Calibri" w:cs="Times New Roman"/>
      <w:color w:val="auto"/>
    </w:rPr>
  </w:style>
  <w:style w:type="paragraph" w:customStyle="1" w:styleId="276">
    <w:name w:val="xl15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277">
    <w:name w:val="Char Char Char"/>
    <w:basedOn w:val="1"/>
    <w:autoRedefine/>
    <w:qFormat/>
    <w:uiPriority w:val="0"/>
    <w:pPr>
      <w:spacing w:line="360" w:lineRule="auto"/>
      <w:jc w:val="both"/>
    </w:pPr>
    <w:rPr>
      <w:rFonts w:ascii="Tahoma" w:hAnsi="Tahoma"/>
      <w:kern w:val="2"/>
      <w:sz w:val="24"/>
      <w:szCs w:val="20"/>
      <w:lang w:eastAsia="zh-CN"/>
    </w:rPr>
  </w:style>
  <w:style w:type="paragraph" w:customStyle="1" w:styleId="278">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279">
    <w:name w:val="xl123"/>
    <w:basedOn w:val="1"/>
    <w:autoRedefine/>
    <w:qFormat/>
    <w:uiPriority w:val="0"/>
    <w:pPr>
      <w:widowControl/>
      <w:pBdr>
        <w:top w:val="single" w:color="auto" w:sz="4" w:space="0"/>
        <w:bottom w:val="single" w:color="auto" w:sz="4" w:space="0"/>
        <w:right w:val="single" w:color="auto" w:sz="8"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280">
    <w:name w:val="封面样式1"/>
    <w:basedOn w:val="1"/>
    <w:autoRedefine/>
    <w:qFormat/>
    <w:uiPriority w:val="0"/>
    <w:pPr>
      <w:spacing w:line="440" w:lineRule="exact"/>
      <w:ind w:firstLine="630" w:firstLineChars="300"/>
    </w:pPr>
    <w:rPr>
      <w:rFonts w:ascii="华文细黑" w:hAnsi="华文细黑" w:cs="Arial"/>
      <w:sz w:val="21"/>
      <w:szCs w:val="21"/>
      <w:lang w:eastAsia="zh-CN"/>
    </w:rPr>
  </w:style>
  <w:style w:type="paragraph" w:customStyle="1" w:styleId="281">
    <w:name w:val="font12"/>
    <w:basedOn w:val="1"/>
    <w:autoRedefine/>
    <w:qFormat/>
    <w:uiPriority w:val="0"/>
    <w:pPr>
      <w:widowControl/>
      <w:spacing w:before="100" w:beforeAutospacing="1" w:after="100" w:afterAutospacing="1"/>
    </w:pPr>
    <w:rPr>
      <w:rFonts w:ascii="Times New Roman" w:hAnsi="Times New Roman"/>
      <w:sz w:val="20"/>
      <w:szCs w:val="20"/>
      <w:lang w:eastAsia="zh-CN"/>
    </w:rPr>
  </w:style>
  <w:style w:type="paragraph" w:customStyle="1" w:styleId="282">
    <w:name w:val="Table"/>
    <w:basedOn w:val="1"/>
    <w:autoRedefine/>
    <w:qFormat/>
    <w:uiPriority w:val="0"/>
    <w:pPr>
      <w:widowControl/>
    </w:pPr>
    <w:rPr>
      <w:rFonts w:ascii="宋体" w:hAnsi="宋体"/>
      <w:sz w:val="24"/>
      <w:szCs w:val="24"/>
      <w:lang w:val="en-GB"/>
    </w:rPr>
  </w:style>
  <w:style w:type="paragraph" w:customStyle="1" w:styleId="283">
    <w:name w:val="xl140"/>
    <w:basedOn w:val="1"/>
    <w:autoRedefine/>
    <w:qFormat/>
    <w:uiPriority w:val="0"/>
    <w:pPr>
      <w:widowControl/>
      <w:spacing w:before="100" w:beforeAutospacing="1" w:after="100" w:afterAutospacing="1"/>
    </w:pPr>
    <w:rPr>
      <w:rFonts w:hint="eastAsia" w:ascii="宋体" w:hAnsi="宋体" w:cs="Arial Unicode MS"/>
      <w:sz w:val="24"/>
      <w:szCs w:val="24"/>
      <w:lang w:eastAsia="zh-CN"/>
    </w:rPr>
  </w:style>
  <w:style w:type="paragraph" w:customStyle="1" w:styleId="284">
    <w:name w:val="xl174"/>
    <w:basedOn w:val="1"/>
    <w:autoRedefine/>
    <w:qFormat/>
    <w:uiPriority w:val="0"/>
    <w:pPr>
      <w:widowControl/>
      <w:pBdr>
        <w:top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285">
    <w:name w:val="xl95"/>
    <w:basedOn w:val="1"/>
    <w:autoRedefine/>
    <w:qFormat/>
    <w:uiPriority w:val="0"/>
    <w:pPr>
      <w:widowControl/>
      <w:pBdr>
        <w:top w:val="single" w:color="auto" w:sz="4" w:space="0"/>
        <w:left w:val="single" w:color="auto" w:sz="8" w:space="0"/>
        <w:bottom w:val="single" w:color="auto" w:sz="4" w:space="0"/>
      </w:pBdr>
      <w:shd w:val="clear" w:color="auto" w:fill="FFFFFF"/>
      <w:spacing w:before="100" w:beforeAutospacing="1" w:after="100" w:afterAutospacing="1"/>
      <w:jc w:val="center"/>
    </w:pPr>
    <w:rPr>
      <w:rFonts w:ascii="宋体" w:hAnsi="宋体"/>
      <w:b/>
      <w:bCs/>
      <w:sz w:val="24"/>
      <w:szCs w:val="24"/>
      <w:lang w:eastAsia="zh-CN"/>
    </w:rPr>
  </w:style>
  <w:style w:type="paragraph" w:customStyle="1" w:styleId="286">
    <w:name w:val="xl194"/>
    <w:basedOn w:val="1"/>
    <w:autoRedefine/>
    <w:qFormat/>
    <w:uiPriority w:val="0"/>
    <w:pPr>
      <w:widowControl/>
      <w:pBdr>
        <w:bottom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287">
    <w:name w:val="CM39"/>
    <w:basedOn w:val="85"/>
    <w:next w:val="85"/>
    <w:autoRedefine/>
    <w:qFormat/>
    <w:uiPriority w:val="0"/>
    <w:pPr>
      <w:spacing w:line="400" w:lineRule="atLeast"/>
    </w:pPr>
    <w:rPr>
      <w:rFonts w:ascii="Calibri" w:cs="Times New Roman"/>
      <w:color w:val="auto"/>
    </w:rPr>
  </w:style>
  <w:style w:type="paragraph" w:customStyle="1" w:styleId="288">
    <w:name w:val="附件"/>
    <w:basedOn w:val="1"/>
    <w:autoRedefine/>
    <w:qFormat/>
    <w:uiPriority w:val="0"/>
    <w:pPr>
      <w:numPr>
        <w:ilvl w:val="0"/>
        <w:numId w:val="5"/>
      </w:numPr>
      <w:tabs>
        <w:tab w:val="left" w:pos="420"/>
      </w:tabs>
      <w:spacing w:beforeLines="50" w:line="360" w:lineRule="auto"/>
      <w:jc w:val="both"/>
    </w:pPr>
    <w:rPr>
      <w:rFonts w:ascii="宋体" w:hAnsi="Times New Roman"/>
      <w:b/>
      <w:kern w:val="2"/>
      <w:sz w:val="28"/>
      <w:szCs w:val="24"/>
      <w:lang w:eastAsia="zh-CN"/>
    </w:rPr>
  </w:style>
  <w:style w:type="paragraph" w:customStyle="1" w:styleId="289">
    <w:name w:val="xl132"/>
    <w:basedOn w:val="1"/>
    <w:autoRedefine/>
    <w:qFormat/>
    <w:uiPriority w:val="0"/>
    <w:pPr>
      <w:widowControl/>
      <w:pBdr>
        <w:top w:val="single" w:color="auto" w:sz="4" w:space="0"/>
        <w:left w:val="single" w:color="auto" w:sz="4" w:space="0"/>
        <w:bottom w:val="single" w:color="auto" w:sz="4"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29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bCs/>
      <w:color w:val="FF0000"/>
      <w:lang w:eastAsia="zh-CN"/>
    </w:rPr>
  </w:style>
  <w:style w:type="paragraph" w:customStyle="1" w:styleId="291">
    <w:name w:val="font10"/>
    <w:basedOn w:val="1"/>
    <w:autoRedefine/>
    <w:qFormat/>
    <w:uiPriority w:val="0"/>
    <w:pPr>
      <w:widowControl/>
      <w:spacing w:before="100" w:beforeAutospacing="1" w:after="100" w:afterAutospacing="1"/>
    </w:pPr>
    <w:rPr>
      <w:rFonts w:ascii="Times New Roman" w:hAnsi="Times New Roman"/>
      <w:b/>
      <w:bCs/>
      <w:sz w:val="20"/>
      <w:szCs w:val="20"/>
      <w:lang w:eastAsia="zh-CN"/>
    </w:rPr>
  </w:style>
  <w:style w:type="paragraph" w:customStyle="1" w:styleId="292">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293">
    <w:name w:val="xl175"/>
    <w:basedOn w:val="1"/>
    <w:autoRedefine/>
    <w:qFormat/>
    <w:uiPriority w:val="0"/>
    <w:pPr>
      <w:widowControl/>
      <w:pBdr>
        <w:top w:val="single" w:color="auto" w:sz="8"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294">
    <w:name w:val="xl5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color w:val="FF0000"/>
      <w:lang w:eastAsia="zh-CN"/>
    </w:rPr>
  </w:style>
  <w:style w:type="paragraph" w:customStyle="1" w:styleId="295">
    <w:name w:val="xl166"/>
    <w:basedOn w:val="1"/>
    <w:autoRedefine/>
    <w:qFormat/>
    <w:uiPriority w:val="0"/>
    <w:pPr>
      <w:widowControl/>
      <w:pBdr>
        <w:left w:val="single" w:color="auto" w:sz="4"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296">
    <w:name w:val="自定义标题3"/>
    <w:basedOn w:val="1"/>
    <w:next w:val="1"/>
    <w:autoRedefine/>
    <w:qFormat/>
    <w:uiPriority w:val="0"/>
    <w:pPr>
      <w:adjustRightInd w:val="0"/>
      <w:spacing w:before="100" w:after="120" w:line="320" w:lineRule="exact"/>
      <w:jc w:val="both"/>
      <w:textAlignment w:val="baseline"/>
    </w:pPr>
    <w:rPr>
      <w:rFonts w:ascii="Arial" w:hAnsi="Arial"/>
      <w:color w:val="0000FF"/>
      <w:sz w:val="24"/>
      <w:szCs w:val="20"/>
      <w:lang w:eastAsia="zh-CN"/>
    </w:rPr>
  </w:style>
  <w:style w:type="paragraph" w:customStyle="1" w:styleId="297">
    <w:name w:val="xl129"/>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298">
    <w:name w:val="正文1"/>
    <w:basedOn w:val="1"/>
    <w:autoRedefine/>
    <w:qFormat/>
    <w:uiPriority w:val="0"/>
    <w:pPr>
      <w:adjustRightInd w:val="0"/>
      <w:spacing w:line="360" w:lineRule="atLeast"/>
      <w:textAlignment w:val="baseline"/>
    </w:pPr>
    <w:rPr>
      <w:rFonts w:ascii="宋体" w:hAnsi="Times New Roman"/>
      <w:sz w:val="24"/>
      <w:szCs w:val="20"/>
      <w:lang w:eastAsia="zh-CN"/>
    </w:rPr>
  </w:style>
  <w:style w:type="paragraph" w:customStyle="1" w:styleId="299">
    <w:name w:val="默认段落字体 Para Char Char Char Char"/>
    <w:basedOn w:val="1"/>
    <w:autoRedefine/>
    <w:qFormat/>
    <w:uiPriority w:val="0"/>
    <w:pPr>
      <w:jc w:val="both"/>
    </w:pPr>
    <w:rPr>
      <w:rFonts w:ascii="Times New Roman" w:hAnsi="Times New Roman"/>
      <w:kern w:val="2"/>
      <w:sz w:val="21"/>
      <w:szCs w:val="24"/>
      <w:lang w:eastAsia="zh-CN"/>
    </w:rPr>
  </w:style>
  <w:style w:type="paragraph" w:customStyle="1" w:styleId="300">
    <w:name w:val="xl88"/>
    <w:basedOn w:val="1"/>
    <w:autoRedefine/>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pPr>
    <w:rPr>
      <w:rFonts w:ascii="宋体" w:hAnsi="宋体"/>
      <w:b/>
      <w:bCs/>
      <w:lang w:eastAsia="zh-CN"/>
    </w:rPr>
  </w:style>
  <w:style w:type="paragraph" w:customStyle="1" w:styleId="301">
    <w:name w:val="Head 2"/>
    <w:basedOn w:val="10"/>
    <w:autoRedefine/>
    <w:qFormat/>
    <w:uiPriority w:val="0"/>
    <w:pPr>
      <w:keepNext/>
      <w:widowControl w:val="0"/>
      <w:numPr>
        <w:ilvl w:val="0"/>
        <w:numId w:val="0"/>
      </w:numPr>
      <w:suppressAutoHyphens/>
      <w:overflowPunct/>
      <w:autoSpaceDE/>
      <w:autoSpaceDN/>
      <w:adjustRightInd/>
      <w:spacing w:line="360" w:lineRule="auto"/>
      <w:textAlignment w:val="auto"/>
      <w:outlineLvl w:val="9"/>
    </w:pPr>
    <w:rPr>
      <w:rFonts w:ascii="Times New Roman Bold" w:hAnsi="Times New Roman Bold"/>
      <w:i w:val="0"/>
      <w:spacing w:val="-4"/>
      <w:position w:val="0"/>
      <w:sz w:val="32"/>
      <w:lang w:val="en-US" w:eastAsia="en-US"/>
    </w:rPr>
  </w:style>
  <w:style w:type="paragraph" w:customStyle="1" w:styleId="302">
    <w:name w:val="样式2"/>
    <w:basedOn w:val="1"/>
    <w:autoRedefine/>
    <w:qFormat/>
    <w:uiPriority w:val="0"/>
    <w:pPr>
      <w:adjustRightInd w:val="0"/>
      <w:spacing w:line="410" w:lineRule="atLeast"/>
      <w:jc w:val="both"/>
      <w:textAlignment w:val="baseline"/>
    </w:pPr>
    <w:rPr>
      <w:rFonts w:ascii="Times New Roman" w:hAnsi="Times New Roman"/>
      <w:sz w:val="24"/>
      <w:szCs w:val="20"/>
      <w:lang w:eastAsia="zh-CN"/>
    </w:rPr>
  </w:style>
  <w:style w:type="paragraph" w:customStyle="1" w:styleId="303">
    <w:name w:val="CM69"/>
    <w:basedOn w:val="85"/>
    <w:next w:val="85"/>
    <w:autoRedefine/>
    <w:qFormat/>
    <w:uiPriority w:val="0"/>
    <w:pPr>
      <w:spacing w:line="400" w:lineRule="atLeast"/>
    </w:pPr>
    <w:rPr>
      <w:rFonts w:ascii="Calibri" w:cs="Times New Roman"/>
      <w:color w:val="auto"/>
    </w:rPr>
  </w:style>
  <w:style w:type="paragraph" w:customStyle="1" w:styleId="304">
    <w:name w:val="Normal1"/>
    <w:next w:val="1"/>
    <w:autoRedefine/>
    <w:qFormat/>
    <w:uiPriority w:val="0"/>
    <w:pPr>
      <w:overflowPunct w:val="0"/>
      <w:autoSpaceDE w:val="0"/>
      <w:autoSpaceDN w:val="0"/>
      <w:adjustRightInd w:val="0"/>
      <w:textAlignment w:val="baseline"/>
    </w:pPr>
    <w:rPr>
      <w:rFonts w:ascii="Times" w:hAnsi="Times" w:eastAsia="宋体" w:cs="Times New Roman"/>
      <w:sz w:val="24"/>
      <w:lang w:val="fr-FR" w:eastAsia="zh-CN" w:bidi="ar-SA"/>
    </w:rPr>
  </w:style>
  <w:style w:type="paragraph" w:customStyle="1" w:styleId="305">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lang w:eastAsia="zh-CN"/>
    </w:rPr>
  </w:style>
  <w:style w:type="paragraph" w:customStyle="1" w:styleId="306">
    <w:name w:val="封面字体1"/>
    <w:basedOn w:val="280"/>
    <w:autoRedefine/>
    <w:qFormat/>
    <w:uiPriority w:val="0"/>
    <w:pPr>
      <w:spacing w:line="240" w:lineRule="atLeast"/>
      <w:ind w:firstLine="0" w:firstLineChars="0"/>
    </w:pPr>
    <w:rPr>
      <w:rFonts w:ascii="Calibri" w:hAnsi="Calibri" w:cs="Times New Roman"/>
      <w:b/>
      <w:bCs/>
      <w:spacing w:val="100"/>
      <w:sz w:val="44"/>
    </w:rPr>
  </w:style>
  <w:style w:type="paragraph" w:customStyle="1" w:styleId="307">
    <w:name w:val="正文五号"/>
    <w:basedOn w:val="1"/>
    <w:autoRedefine/>
    <w:qFormat/>
    <w:uiPriority w:val="0"/>
    <w:pPr>
      <w:jc w:val="both"/>
    </w:pPr>
    <w:rPr>
      <w:rFonts w:ascii="宋体" w:eastAsia="仿宋_GB2312"/>
      <w:kern w:val="2"/>
      <w:sz w:val="21"/>
      <w:szCs w:val="20"/>
      <w:lang w:eastAsia="zh-CN"/>
    </w:rPr>
  </w:style>
  <w:style w:type="paragraph" w:customStyle="1" w:styleId="308">
    <w:name w:val="xl3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Times New Roman" w:hAnsi="Times New Roman"/>
      <w:lang w:eastAsia="zh-CN"/>
    </w:rPr>
  </w:style>
  <w:style w:type="paragraph" w:customStyle="1" w:styleId="309">
    <w:name w:val="xl183"/>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宋体" w:hAnsi="宋体" w:cs="Arial Unicode MS"/>
      <w:b/>
      <w:bCs/>
      <w:sz w:val="32"/>
      <w:szCs w:val="32"/>
      <w:lang w:eastAsia="zh-CN"/>
    </w:rPr>
  </w:style>
  <w:style w:type="paragraph" w:customStyle="1" w:styleId="310">
    <w:name w:val="Char Char Char Char Char Char Char Char1"/>
    <w:basedOn w:val="1"/>
    <w:autoRedefine/>
    <w:qFormat/>
    <w:uiPriority w:val="0"/>
    <w:pPr>
      <w:widowControl/>
      <w:spacing w:after="160" w:line="240" w:lineRule="exact"/>
    </w:pPr>
    <w:rPr>
      <w:rFonts w:ascii="Verdana" w:hAnsi="Verdana"/>
      <w:sz w:val="20"/>
      <w:szCs w:val="20"/>
    </w:rPr>
  </w:style>
  <w:style w:type="paragraph" w:customStyle="1" w:styleId="311">
    <w:name w:val="CM36"/>
    <w:basedOn w:val="85"/>
    <w:next w:val="85"/>
    <w:autoRedefine/>
    <w:qFormat/>
    <w:uiPriority w:val="0"/>
    <w:pPr>
      <w:spacing w:line="400" w:lineRule="atLeast"/>
    </w:pPr>
    <w:rPr>
      <w:rFonts w:ascii="Calibri" w:cs="Times New Roman"/>
      <w:color w:val="auto"/>
    </w:rPr>
  </w:style>
  <w:style w:type="paragraph" w:customStyle="1" w:styleId="312">
    <w:name w:val="p12"/>
    <w:basedOn w:val="1"/>
    <w:autoRedefine/>
    <w:qFormat/>
    <w:uiPriority w:val="0"/>
    <w:pPr>
      <w:widowControl/>
      <w:spacing w:before="100" w:beforeAutospacing="1" w:after="100" w:afterAutospacing="1"/>
    </w:pPr>
    <w:rPr>
      <w:color w:val="000000"/>
      <w:sz w:val="24"/>
      <w:szCs w:val="24"/>
      <w:lang w:eastAsia="zh-CN"/>
    </w:rPr>
  </w:style>
  <w:style w:type="paragraph" w:customStyle="1" w:styleId="313">
    <w:name w:val="大标题"/>
    <w:autoRedefine/>
    <w:qFormat/>
    <w:uiPriority w:val="0"/>
    <w:pPr>
      <w:jc w:val="center"/>
    </w:pPr>
    <w:rPr>
      <w:rFonts w:ascii="Times New Roman" w:hAnsi="Times New Roman" w:eastAsia="楷体_GB2312" w:cs="Times New Roman"/>
      <w:b/>
      <w:sz w:val="48"/>
      <w:lang w:val="en-US" w:eastAsia="zh-CN" w:bidi="ar-SA"/>
    </w:rPr>
  </w:style>
  <w:style w:type="paragraph" w:customStyle="1" w:styleId="314">
    <w:name w:val="封面样式2"/>
    <w:basedOn w:val="1"/>
    <w:autoRedefine/>
    <w:qFormat/>
    <w:uiPriority w:val="0"/>
    <w:pPr>
      <w:spacing w:line="440" w:lineRule="exact"/>
      <w:ind w:firstLine="630" w:firstLineChars="300"/>
    </w:pPr>
    <w:rPr>
      <w:rFonts w:ascii="华文细黑" w:hAnsi="华文细黑" w:cs="Arial"/>
      <w:sz w:val="21"/>
      <w:szCs w:val="21"/>
      <w:lang w:eastAsia="zh-CN"/>
    </w:rPr>
  </w:style>
  <w:style w:type="paragraph" w:customStyle="1" w:styleId="315">
    <w:name w:val="xl148"/>
    <w:basedOn w:val="1"/>
    <w:autoRedefine/>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316">
    <w:name w:val="列表编号 2A"/>
    <w:basedOn w:val="1"/>
    <w:autoRedefine/>
    <w:qFormat/>
    <w:uiPriority w:val="0"/>
    <w:pPr>
      <w:numPr>
        <w:ilvl w:val="0"/>
        <w:numId w:val="6"/>
      </w:numPr>
      <w:tabs>
        <w:tab w:val="left" w:pos="845"/>
        <w:tab w:val="left" w:pos="1260"/>
        <w:tab w:val="clear" w:pos="420"/>
      </w:tabs>
      <w:ind w:firstLine="630" w:firstLineChars="300"/>
    </w:pPr>
    <w:rPr>
      <w:rFonts w:ascii="Times New Roman" w:hAnsi="Times New Roman" w:cs="Arial"/>
      <w:kern w:val="2"/>
      <w:sz w:val="28"/>
      <w:szCs w:val="20"/>
      <w:lang w:eastAsia="zh-CN"/>
    </w:rPr>
  </w:style>
  <w:style w:type="paragraph" w:customStyle="1" w:styleId="31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318">
    <w:name w:val="xl42"/>
    <w:basedOn w:val="1"/>
    <w:autoRedefine/>
    <w:qFormat/>
    <w:uiPriority w:val="0"/>
    <w:pPr>
      <w:widowControl/>
      <w:pBdr>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lang w:eastAsia="zh-CN"/>
    </w:rPr>
  </w:style>
  <w:style w:type="paragraph" w:customStyle="1" w:styleId="319">
    <w:name w:val="CM60"/>
    <w:basedOn w:val="85"/>
    <w:next w:val="85"/>
    <w:autoRedefine/>
    <w:qFormat/>
    <w:uiPriority w:val="0"/>
    <w:rPr>
      <w:rFonts w:ascii="Times New Roman" w:hAnsi="Times New Roman" w:cs="Times New Roman"/>
      <w:color w:val="auto"/>
    </w:rPr>
  </w:style>
  <w:style w:type="paragraph" w:customStyle="1" w:styleId="320">
    <w:name w:val="CM85"/>
    <w:basedOn w:val="85"/>
    <w:next w:val="85"/>
    <w:autoRedefine/>
    <w:qFormat/>
    <w:uiPriority w:val="0"/>
    <w:pPr>
      <w:spacing w:line="443" w:lineRule="atLeast"/>
    </w:pPr>
    <w:rPr>
      <w:rFonts w:ascii="Calibri" w:cs="Times New Roman"/>
      <w:color w:val="auto"/>
    </w:rPr>
  </w:style>
  <w:style w:type="paragraph" w:customStyle="1" w:styleId="321">
    <w:name w:val="CM103"/>
    <w:basedOn w:val="85"/>
    <w:next w:val="85"/>
    <w:autoRedefine/>
    <w:qFormat/>
    <w:uiPriority w:val="0"/>
    <w:pPr>
      <w:spacing w:after="1508"/>
    </w:pPr>
    <w:rPr>
      <w:rFonts w:ascii="Calibri" w:cs="Times New Roman"/>
      <w:color w:val="auto"/>
    </w:rPr>
  </w:style>
  <w:style w:type="paragraph" w:customStyle="1" w:styleId="322">
    <w:name w:val="xl4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lang w:eastAsia="zh-CN"/>
    </w:rPr>
  </w:style>
  <w:style w:type="paragraph" w:customStyle="1" w:styleId="323">
    <w:name w:val="xl124"/>
    <w:basedOn w:val="1"/>
    <w:autoRedefine/>
    <w:qFormat/>
    <w:uiPriority w:val="0"/>
    <w:pPr>
      <w:widowControl/>
      <w:pBdr>
        <w:top w:val="single" w:color="auto" w:sz="4" w:space="0"/>
        <w:bottom w:val="single" w:color="auto" w:sz="4" w:space="0"/>
        <w:right w:val="single" w:color="auto" w:sz="4"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324">
    <w:name w:val="opening2"/>
    <w:basedOn w:val="1"/>
    <w:autoRedefine/>
    <w:qFormat/>
    <w:uiPriority w:val="0"/>
    <w:pPr>
      <w:widowControl/>
      <w:spacing w:before="100" w:beforeAutospacing="1" w:after="100" w:afterAutospacing="1" w:line="360" w:lineRule="auto"/>
    </w:pPr>
    <w:rPr>
      <w:rFonts w:ascii="宋体" w:hAnsi="宋体"/>
      <w:color w:val="000000"/>
      <w:sz w:val="23"/>
      <w:szCs w:val="23"/>
      <w:lang w:eastAsia="zh-CN"/>
    </w:rPr>
  </w:style>
  <w:style w:type="paragraph" w:customStyle="1" w:styleId="325">
    <w:name w:val="xl189"/>
    <w:basedOn w:val="1"/>
    <w:autoRedefine/>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26">
    <w:name w:val="xl162"/>
    <w:basedOn w:val="1"/>
    <w:autoRedefine/>
    <w:qFormat/>
    <w:uiPriority w:val="0"/>
    <w:pPr>
      <w:widowControl/>
      <w:pBdr>
        <w:left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sz w:val="24"/>
      <w:szCs w:val="24"/>
      <w:lang w:eastAsia="zh-CN"/>
    </w:rPr>
  </w:style>
  <w:style w:type="paragraph" w:customStyle="1" w:styleId="327">
    <w:name w:val="CM56"/>
    <w:basedOn w:val="85"/>
    <w:next w:val="85"/>
    <w:autoRedefine/>
    <w:qFormat/>
    <w:uiPriority w:val="0"/>
    <w:rPr>
      <w:rFonts w:ascii="Calibri" w:cs="Times New Roman"/>
      <w:color w:val="auto"/>
    </w:rPr>
  </w:style>
  <w:style w:type="paragraph" w:customStyle="1" w:styleId="328">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lang w:eastAsia="zh-CN"/>
    </w:rPr>
  </w:style>
  <w:style w:type="paragraph" w:customStyle="1" w:styleId="329">
    <w:name w:val="Body"/>
    <w:autoRedefine/>
    <w:qFormat/>
    <w:uiPriority w:val="0"/>
    <w:pPr>
      <w:spacing w:after="120"/>
      <w:ind w:left="1418"/>
    </w:pPr>
    <w:rPr>
      <w:rFonts w:ascii="Arial" w:hAnsi="Arial" w:eastAsia="宋体" w:cs="Times New Roman"/>
      <w:sz w:val="22"/>
      <w:lang w:val="en-US" w:eastAsia="en-US" w:bidi="ar-SA"/>
    </w:rPr>
  </w:style>
  <w:style w:type="paragraph" w:customStyle="1" w:styleId="330">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331">
    <w:name w:val="xl188"/>
    <w:basedOn w:val="1"/>
    <w:autoRedefine/>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32">
    <w:name w:val="默认段落字体 Para Char Char Char Char Char Char Char"/>
    <w:basedOn w:val="1"/>
    <w:autoRedefine/>
    <w:qFormat/>
    <w:uiPriority w:val="0"/>
    <w:pPr>
      <w:jc w:val="both"/>
    </w:pPr>
    <w:rPr>
      <w:rFonts w:ascii="Tahoma" w:hAnsi="Tahoma"/>
      <w:kern w:val="2"/>
      <w:sz w:val="24"/>
      <w:szCs w:val="20"/>
      <w:lang w:eastAsia="zh-CN"/>
    </w:rPr>
  </w:style>
  <w:style w:type="paragraph" w:customStyle="1" w:styleId="333">
    <w:name w:val="CB&amp;I 1.1"/>
    <w:basedOn w:val="1"/>
    <w:autoRedefine/>
    <w:qFormat/>
    <w:uiPriority w:val="0"/>
    <w:pPr>
      <w:numPr>
        <w:ilvl w:val="1"/>
        <w:numId w:val="7"/>
      </w:numPr>
      <w:adjustRightInd w:val="0"/>
      <w:spacing w:after="180" w:line="320" w:lineRule="exact"/>
      <w:jc w:val="both"/>
      <w:textAlignment w:val="baseline"/>
    </w:pPr>
    <w:rPr>
      <w:rFonts w:ascii="Arial" w:hAnsi="Arial"/>
      <w:sz w:val="24"/>
      <w:szCs w:val="20"/>
      <w:lang w:eastAsia="zh-CN"/>
    </w:rPr>
  </w:style>
  <w:style w:type="paragraph" w:customStyle="1" w:styleId="334">
    <w:name w:val="强调文字"/>
    <w:basedOn w:val="1"/>
    <w:autoRedefine/>
    <w:qFormat/>
    <w:uiPriority w:val="0"/>
    <w:pPr>
      <w:spacing w:line="440" w:lineRule="exact"/>
      <w:ind w:firstLine="480" w:firstLineChars="200"/>
      <w:jc w:val="both"/>
    </w:pPr>
    <w:rPr>
      <w:rFonts w:ascii="华文细黑" w:hAnsi="华文细黑" w:eastAsia="黑体" w:cs="Arial"/>
      <w:sz w:val="24"/>
      <w:szCs w:val="28"/>
      <w:lang w:eastAsia="zh-CN"/>
    </w:rPr>
  </w:style>
  <w:style w:type="paragraph" w:customStyle="1" w:styleId="335">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336">
    <w:name w:val="Char1"/>
    <w:basedOn w:val="1"/>
    <w:autoRedefine/>
    <w:qFormat/>
    <w:uiPriority w:val="0"/>
    <w:pPr>
      <w:spacing w:line="360" w:lineRule="auto"/>
      <w:jc w:val="both"/>
    </w:pPr>
    <w:rPr>
      <w:rFonts w:ascii="Times New Roman" w:hAnsi="Times New Roman"/>
      <w:kern w:val="2"/>
      <w:sz w:val="24"/>
      <w:szCs w:val="24"/>
      <w:lang w:eastAsia="zh-CN"/>
    </w:rPr>
  </w:style>
  <w:style w:type="paragraph" w:customStyle="1" w:styleId="337">
    <w:name w:val="Char Char"/>
    <w:basedOn w:val="21"/>
    <w:autoRedefine/>
    <w:qFormat/>
    <w:uiPriority w:val="0"/>
    <w:pPr>
      <w:widowControl w:val="0"/>
      <w:tabs>
        <w:tab w:val="clear" w:pos="851"/>
      </w:tabs>
      <w:autoSpaceDE/>
      <w:autoSpaceDN/>
      <w:snapToGrid/>
      <w:spacing w:after="0" w:line="240" w:lineRule="auto"/>
      <w:textAlignment w:val="auto"/>
    </w:pPr>
    <w:rPr>
      <w:rFonts w:ascii="Times New Roman" w:hAnsi="Times New Roman"/>
      <w:bCs w:val="0"/>
      <w:spacing w:val="0"/>
      <w:kern w:val="2"/>
      <w:sz w:val="21"/>
      <w:szCs w:val="24"/>
    </w:rPr>
  </w:style>
  <w:style w:type="paragraph" w:customStyle="1" w:styleId="338">
    <w:name w:val="font7"/>
    <w:basedOn w:val="1"/>
    <w:autoRedefine/>
    <w:qFormat/>
    <w:uiPriority w:val="0"/>
    <w:pPr>
      <w:widowControl/>
      <w:spacing w:before="100" w:beforeAutospacing="1" w:after="100" w:afterAutospacing="1"/>
    </w:pPr>
    <w:rPr>
      <w:rFonts w:hint="eastAsia" w:ascii="宋体" w:hAnsi="宋体"/>
      <w:lang w:eastAsia="zh-CN"/>
    </w:rPr>
  </w:style>
  <w:style w:type="paragraph" w:customStyle="1" w:styleId="339">
    <w:name w:val="xl185"/>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40">
    <w:name w:val="xl149"/>
    <w:basedOn w:val="1"/>
    <w:autoRedefine/>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341">
    <w:name w:val="样式 正文"/>
    <w:basedOn w:val="1"/>
    <w:autoRedefine/>
    <w:qFormat/>
    <w:uiPriority w:val="0"/>
    <w:pPr>
      <w:adjustRightInd w:val="0"/>
      <w:spacing w:line="360" w:lineRule="auto"/>
      <w:jc w:val="both"/>
      <w:textAlignment w:val="baseline"/>
    </w:pPr>
    <w:rPr>
      <w:rFonts w:ascii="Arial" w:hAnsi="宋体" w:cs="Arial"/>
      <w:sz w:val="24"/>
      <w:szCs w:val="24"/>
      <w:lang w:eastAsia="zh-CN"/>
    </w:rPr>
  </w:style>
  <w:style w:type="paragraph" w:customStyle="1" w:styleId="342">
    <w:name w:val="CM23"/>
    <w:basedOn w:val="85"/>
    <w:next w:val="85"/>
    <w:autoRedefine/>
    <w:qFormat/>
    <w:uiPriority w:val="0"/>
    <w:pPr>
      <w:spacing w:line="398" w:lineRule="atLeast"/>
    </w:pPr>
    <w:rPr>
      <w:rFonts w:ascii="Calibri" w:cs="Times New Roman"/>
      <w:color w:val="auto"/>
    </w:rPr>
  </w:style>
  <w:style w:type="paragraph" w:customStyle="1" w:styleId="343">
    <w:name w:val="xl57"/>
    <w:basedOn w:val="1"/>
    <w:autoRedefine/>
    <w:qFormat/>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bCs/>
      <w:color w:val="FF0000"/>
      <w:lang w:eastAsia="zh-CN"/>
    </w:rPr>
  </w:style>
  <w:style w:type="paragraph" w:customStyle="1" w:styleId="344">
    <w:name w:val="样式3"/>
    <w:basedOn w:val="63"/>
    <w:autoRedefine/>
    <w:qFormat/>
    <w:uiPriority w:val="0"/>
    <w:pPr>
      <w:autoSpaceDE/>
      <w:autoSpaceDN/>
      <w:adjustRightInd/>
      <w:spacing w:beforeLines="0" w:line="240" w:lineRule="auto"/>
      <w:textAlignment w:val="auto"/>
    </w:pPr>
    <w:rPr>
      <w:rFonts w:ascii="Calibri" w:hAnsi="Calibri" w:cs="Times New Roman"/>
      <w:kern w:val="2"/>
    </w:rPr>
  </w:style>
  <w:style w:type="paragraph" w:customStyle="1" w:styleId="345">
    <w:name w:val="xl172"/>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46">
    <w:name w:val="xl134"/>
    <w:basedOn w:val="1"/>
    <w:autoRedefine/>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pPr>
    <w:rPr>
      <w:rFonts w:ascii="Arial" w:hAnsi="Arial" w:eastAsia="Arial Unicode MS" w:cs="Arial"/>
      <w:b/>
      <w:bCs/>
      <w:sz w:val="24"/>
      <w:szCs w:val="24"/>
      <w:lang w:eastAsia="zh-CN"/>
    </w:rPr>
  </w:style>
  <w:style w:type="paragraph" w:customStyle="1" w:styleId="347">
    <w:name w:val="xl51"/>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pPr>
    <w:rPr>
      <w:rFonts w:ascii="宋体" w:hAnsi="宋体"/>
      <w:lang w:eastAsia="zh-CN"/>
    </w:rPr>
  </w:style>
  <w:style w:type="paragraph" w:customStyle="1" w:styleId="348">
    <w:name w:val="Absatz2AL"/>
    <w:basedOn w:val="28"/>
    <w:next w:val="1"/>
    <w:autoRedefine/>
    <w:qFormat/>
    <w:uiPriority w:val="0"/>
    <w:pPr>
      <w:widowControl/>
      <w:overflowPunct w:val="0"/>
      <w:autoSpaceDE w:val="0"/>
      <w:autoSpaceDN w:val="0"/>
      <w:adjustRightInd w:val="0"/>
      <w:ind w:left="0"/>
      <w:jc w:val="both"/>
      <w:textAlignment w:val="baseline"/>
    </w:pPr>
    <w:rPr>
      <w:rFonts w:ascii="Times New Roman" w:hAnsi="Times New Roman" w:eastAsia="楷体_GB2312"/>
      <w:sz w:val="24"/>
      <w:szCs w:val="20"/>
      <w:lang w:val="de-DE" w:eastAsia="zh-CN"/>
    </w:rPr>
  </w:style>
  <w:style w:type="paragraph" w:customStyle="1" w:styleId="349">
    <w:name w:val="封面标题"/>
    <w:autoRedefine/>
    <w:qFormat/>
    <w:uiPriority w:val="0"/>
    <w:pPr>
      <w:jc w:val="center"/>
    </w:pPr>
    <w:rPr>
      <w:rFonts w:ascii="Times New Roman" w:hAnsi="Times New Roman" w:eastAsia="隶书" w:cs="Times New Roman"/>
      <w:b/>
      <w:sz w:val="52"/>
      <w:lang w:val="en-US" w:eastAsia="zh-CN" w:bidi="ar-SA"/>
    </w:rPr>
  </w:style>
  <w:style w:type="paragraph" w:customStyle="1" w:styleId="350">
    <w:name w:val="节标题"/>
    <w:basedOn w:val="1"/>
    <w:autoRedefine/>
    <w:qFormat/>
    <w:uiPriority w:val="0"/>
    <w:pPr>
      <w:widowControl/>
      <w:spacing w:line="289" w:lineRule="atLeast"/>
      <w:jc w:val="center"/>
      <w:textAlignment w:val="baseline"/>
    </w:pPr>
    <w:rPr>
      <w:rFonts w:ascii="Times New Roman" w:hAnsi="Times New Roman"/>
      <w:color w:val="000000"/>
      <w:sz w:val="28"/>
      <w:szCs w:val="20"/>
      <w:lang w:eastAsia="zh-CN"/>
    </w:rPr>
  </w:style>
  <w:style w:type="paragraph" w:customStyle="1" w:styleId="351">
    <w:name w:val="CM72"/>
    <w:basedOn w:val="85"/>
    <w:next w:val="85"/>
    <w:autoRedefine/>
    <w:qFormat/>
    <w:uiPriority w:val="0"/>
    <w:rPr>
      <w:rFonts w:ascii="Calibri" w:cs="Times New Roman"/>
      <w:color w:val="auto"/>
    </w:rPr>
  </w:style>
  <w:style w:type="paragraph" w:customStyle="1" w:styleId="352">
    <w:name w:val="Hdr 2"/>
    <w:basedOn w:val="1"/>
    <w:autoRedefine/>
    <w:qFormat/>
    <w:uiPriority w:val="0"/>
    <w:pPr>
      <w:widowControl/>
      <w:spacing w:before="60" w:after="60"/>
    </w:pPr>
    <w:rPr>
      <w:rFonts w:ascii="Times New Roman" w:hAnsi="Times New Roman"/>
      <w:sz w:val="28"/>
      <w:szCs w:val="24"/>
      <w:lang w:eastAsia="zh-CN"/>
    </w:rPr>
  </w:style>
  <w:style w:type="paragraph" w:customStyle="1" w:styleId="353">
    <w:name w:val="设备规范标题1"/>
    <w:next w:val="274"/>
    <w:autoRedefine/>
    <w:qFormat/>
    <w:uiPriority w:val="0"/>
    <w:pPr>
      <w:keepNext/>
      <w:numPr>
        <w:ilvl w:val="0"/>
        <w:numId w:val="8"/>
      </w:numPr>
      <w:tabs>
        <w:tab w:val="left" w:pos="284"/>
      </w:tabs>
      <w:spacing w:beforeLines="100" w:afterLines="50"/>
    </w:pPr>
    <w:rPr>
      <w:rFonts w:ascii="Times New Roman" w:hAnsi="Times New Roman" w:eastAsia="楷体_GB2312" w:cs="Times New Roman"/>
      <w:b/>
      <w:sz w:val="24"/>
      <w:lang w:val="en-US" w:eastAsia="zh-CN" w:bidi="ar-SA"/>
    </w:rPr>
  </w:style>
  <w:style w:type="paragraph" w:customStyle="1" w:styleId="354">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Times New Roman" w:hAnsi="Times New Roman"/>
      <w:color w:val="FF0000"/>
      <w:lang w:eastAsia="zh-CN"/>
    </w:rPr>
  </w:style>
  <w:style w:type="paragraph" w:customStyle="1" w:styleId="355">
    <w:name w:val="CM95"/>
    <w:basedOn w:val="85"/>
    <w:next w:val="85"/>
    <w:autoRedefine/>
    <w:qFormat/>
    <w:uiPriority w:val="0"/>
    <w:pPr>
      <w:spacing w:after="115"/>
    </w:pPr>
    <w:rPr>
      <w:rFonts w:ascii="Calibri" w:cs="Times New Roman"/>
      <w:color w:val="auto"/>
    </w:rPr>
  </w:style>
  <w:style w:type="paragraph" w:customStyle="1" w:styleId="356">
    <w:name w:val="正文-zy"/>
    <w:basedOn w:val="1"/>
    <w:autoRedefine/>
    <w:qFormat/>
    <w:uiPriority w:val="0"/>
    <w:pPr>
      <w:widowControl/>
      <w:spacing w:line="360" w:lineRule="auto"/>
      <w:ind w:firstLine="480" w:firstLineChars="200"/>
    </w:pPr>
  </w:style>
  <w:style w:type="paragraph" w:customStyle="1" w:styleId="357">
    <w:name w:val="CM26"/>
    <w:basedOn w:val="85"/>
    <w:next w:val="85"/>
    <w:autoRedefine/>
    <w:qFormat/>
    <w:uiPriority w:val="0"/>
    <w:pPr>
      <w:spacing w:line="400" w:lineRule="atLeast"/>
    </w:pPr>
    <w:rPr>
      <w:rFonts w:ascii="Calibri" w:cs="Times New Roman"/>
      <w:color w:val="auto"/>
    </w:rPr>
  </w:style>
  <w:style w:type="paragraph" w:customStyle="1" w:styleId="358">
    <w:name w:val="CM96"/>
    <w:basedOn w:val="85"/>
    <w:next w:val="85"/>
    <w:autoRedefine/>
    <w:qFormat/>
    <w:uiPriority w:val="0"/>
    <w:pPr>
      <w:spacing w:after="298"/>
    </w:pPr>
    <w:rPr>
      <w:rFonts w:ascii="Calibri" w:cs="Times New Roman"/>
      <w:color w:val="auto"/>
    </w:rPr>
  </w:style>
  <w:style w:type="paragraph" w:customStyle="1" w:styleId="359">
    <w:name w:val="正文再缩近"/>
    <w:basedOn w:val="1"/>
    <w:autoRedefine/>
    <w:qFormat/>
    <w:uiPriority w:val="0"/>
    <w:pPr>
      <w:spacing w:line="440" w:lineRule="exact"/>
      <w:ind w:firstLine="400" w:firstLineChars="400"/>
      <w:jc w:val="both"/>
    </w:pPr>
    <w:rPr>
      <w:rFonts w:ascii="华文细黑" w:hAnsi="华文细黑" w:cs="Arial"/>
      <w:color w:val="FF0000"/>
      <w:sz w:val="21"/>
      <w:szCs w:val="21"/>
      <w:lang w:eastAsia="zh-CN"/>
    </w:rPr>
  </w:style>
  <w:style w:type="paragraph" w:customStyle="1" w:styleId="360">
    <w:name w:val="正文文本缩进 31"/>
    <w:basedOn w:val="1"/>
    <w:autoRedefine/>
    <w:qFormat/>
    <w:uiPriority w:val="0"/>
    <w:pPr>
      <w:adjustRightInd w:val="0"/>
      <w:spacing w:line="360" w:lineRule="auto"/>
      <w:ind w:firstLine="430"/>
      <w:jc w:val="both"/>
      <w:textAlignment w:val="baseline"/>
    </w:pPr>
    <w:rPr>
      <w:rFonts w:ascii="Times New Roman" w:hAnsi="Times New Roman"/>
      <w:kern w:val="2"/>
      <w:sz w:val="24"/>
      <w:szCs w:val="20"/>
      <w:lang w:eastAsia="zh-CN"/>
    </w:rPr>
  </w:style>
  <w:style w:type="paragraph" w:customStyle="1" w:styleId="361">
    <w:name w:val="xl14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362">
    <w:name w:val="xl193"/>
    <w:basedOn w:val="1"/>
    <w:autoRedefine/>
    <w:qFormat/>
    <w:uiPriority w:val="0"/>
    <w:pPr>
      <w:widowControl/>
      <w:pBdr>
        <w:left w:val="single" w:color="auto" w:sz="8" w:space="0"/>
        <w:bottom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63">
    <w:name w:val="xl138"/>
    <w:basedOn w:val="1"/>
    <w:autoRedefine/>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64">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lang w:eastAsia="zh-CN"/>
    </w:rPr>
  </w:style>
  <w:style w:type="paragraph" w:customStyle="1" w:styleId="365">
    <w:name w:val="CB&amp;I 1.1.1.1"/>
    <w:basedOn w:val="1"/>
    <w:autoRedefine/>
    <w:qFormat/>
    <w:uiPriority w:val="0"/>
    <w:pPr>
      <w:numPr>
        <w:ilvl w:val="3"/>
        <w:numId w:val="7"/>
      </w:numPr>
      <w:adjustRightInd w:val="0"/>
      <w:spacing w:after="180" w:line="320" w:lineRule="exact"/>
      <w:jc w:val="both"/>
      <w:textAlignment w:val="baseline"/>
    </w:pPr>
    <w:rPr>
      <w:rFonts w:ascii="Arial" w:hAnsi="Arial"/>
      <w:sz w:val="24"/>
      <w:szCs w:val="20"/>
      <w:lang w:eastAsia="zh-CN"/>
    </w:rPr>
  </w:style>
  <w:style w:type="paragraph" w:customStyle="1" w:styleId="366">
    <w:name w:val="列表段落1"/>
    <w:basedOn w:val="1"/>
    <w:autoRedefine/>
    <w:qFormat/>
    <w:uiPriority w:val="0"/>
    <w:pPr>
      <w:ind w:firstLine="420" w:firstLineChars="200"/>
      <w:jc w:val="both"/>
    </w:pPr>
    <w:rPr>
      <w:kern w:val="2"/>
      <w:sz w:val="21"/>
      <w:lang w:eastAsia="zh-CN"/>
    </w:rPr>
  </w:style>
  <w:style w:type="paragraph" w:customStyle="1" w:styleId="367">
    <w:name w:val="xl14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368">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369">
    <w:name w:val="强调文字(用于标题)"/>
    <w:basedOn w:val="2"/>
    <w:autoRedefine/>
    <w:qFormat/>
    <w:uiPriority w:val="0"/>
    <w:pPr>
      <w:keepNext/>
      <w:keepLines/>
      <w:tabs>
        <w:tab w:val="left" w:pos="432"/>
      </w:tabs>
      <w:spacing w:beforeLines="100" w:afterLines="100" w:line="440" w:lineRule="exact"/>
      <w:ind w:left="432" w:hanging="432"/>
      <w:jc w:val="center"/>
      <w:outlineLvl w:val="9"/>
    </w:pPr>
    <w:rPr>
      <w:rFonts w:ascii="黑体" w:hAnsi="华文细黑" w:eastAsia="黑体" w:cs="Arial"/>
      <w:b w:val="0"/>
      <w:color w:val="000000"/>
      <w:sz w:val="24"/>
      <w:szCs w:val="36"/>
      <w:lang w:eastAsia="zh-CN"/>
    </w:rPr>
  </w:style>
  <w:style w:type="paragraph" w:customStyle="1" w:styleId="370">
    <w:name w:val="样式1"/>
    <w:basedOn w:val="1"/>
    <w:autoRedefine/>
    <w:qFormat/>
    <w:uiPriority w:val="0"/>
    <w:pPr>
      <w:adjustRightInd w:val="0"/>
      <w:spacing w:line="420" w:lineRule="auto"/>
      <w:jc w:val="center"/>
      <w:textAlignment w:val="baseline"/>
    </w:pPr>
    <w:rPr>
      <w:rFonts w:ascii="宋体" w:hAnsi="Times New Roman"/>
      <w:sz w:val="24"/>
      <w:szCs w:val="20"/>
      <w:lang w:eastAsia="zh-CN"/>
    </w:rPr>
  </w:style>
  <w:style w:type="paragraph" w:customStyle="1" w:styleId="371">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2">
    <w:name w:val="xl156"/>
    <w:basedOn w:val="1"/>
    <w:autoRedefine/>
    <w:qFormat/>
    <w:uiPriority w:val="0"/>
    <w:pPr>
      <w:widowControl/>
      <w:pBdr>
        <w:left w:val="single" w:color="auto" w:sz="4"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73">
    <w:name w:val="xl160"/>
    <w:basedOn w:val="1"/>
    <w:autoRedefine/>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74">
    <w:name w:val="xl171"/>
    <w:basedOn w:val="1"/>
    <w:autoRedefine/>
    <w:qFormat/>
    <w:uiPriority w:val="0"/>
    <w:pPr>
      <w:widowControl/>
      <w:pBdr>
        <w:lef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75">
    <w:name w:val="xl173"/>
    <w:basedOn w:val="1"/>
    <w:autoRedefine/>
    <w:qFormat/>
    <w:uiPriority w:val="0"/>
    <w:pPr>
      <w:widowControl/>
      <w:pBdr>
        <w:top w:val="single" w:color="auto" w:sz="8" w:space="0"/>
        <w:lef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76">
    <w:name w:val="样式 标题 1 + 段前: 5 磅 段后: 3.6 磅"/>
    <w:basedOn w:val="2"/>
    <w:autoRedefine/>
    <w:qFormat/>
    <w:uiPriority w:val="0"/>
    <w:pPr>
      <w:keepNext/>
      <w:keepLines/>
      <w:widowControl/>
      <w:tabs>
        <w:tab w:val="left" w:pos="3780"/>
      </w:tabs>
      <w:spacing w:beforeLines="50" w:afterLines="50" w:line="360" w:lineRule="auto"/>
      <w:ind w:left="719" w:hanging="719" w:hangingChars="341"/>
      <w:outlineLvl w:val="1"/>
    </w:pPr>
    <w:rPr>
      <w:rFonts w:ascii="Arial" w:hAnsi="Arial" w:eastAsia="新宋体" w:cs="宋体"/>
      <w:color w:val="000000"/>
      <w:kern w:val="44"/>
      <w:sz w:val="21"/>
      <w:szCs w:val="24"/>
      <w:lang w:eastAsia="zh-CN"/>
    </w:rPr>
  </w:style>
  <w:style w:type="paragraph" w:customStyle="1" w:styleId="377">
    <w:name w:val="字元 字元11"/>
    <w:basedOn w:val="1"/>
    <w:autoRedefine/>
    <w:qFormat/>
    <w:uiPriority w:val="0"/>
    <w:pPr>
      <w:jc w:val="both"/>
    </w:pPr>
    <w:rPr>
      <w:rFonts w:ascii="Times New Roman" w:hAnsi="Times New Roman"/>
      <w:kern w:val="2"/>
      <w:sz w:val="21"/>
      <w:szCs w:val="24"/>
      <w:lang w:eastAsia="zh-CN"/>
    </w:rPr>
  </w:style>
  <w:style w:type="paragraph" w:customStyle="1" w:styleId="378">
    <w:name w:val="公式 Char Char"/>
    <w:basedOn w:val="1"/>
    <w:next w:val="1"/>
    <w:autoRedefine/>
    <w:qFormat/>
    <w:uiPriority w:val="0"/>
    <w:pPr>
      <w:spacing w:line="440" w:lineRule="exact"/>
      <w:ind w:firstLine="630" w:firstLineChars="300"/>
    </w:pPr>
    <w:rPr>
      <w:rFonts w:ascii="华文细黑" w:hAnsi="华文细黑" w:eastAsia="华文细黑" w:cs="Arial"/>
      <w:sz w:val="30"/>
      <w:szCs w:val="21"/>
      <w:lang w:eastAsia="zh-CN"/>
    </w:rPr>
  </w:style>
  <w:style w:type="paragraph" w:customStyle="1" w:styleId="379">
    <w:name w:val="Char Char Char Char Char Char1 Char Char11"/>
    <w:basedOn w:val="1"/>
    <w:autoRedefine/>
    <w:qFormat/>
    <w:uiPriority w:val="0"/>
    <w:pPr>
      <w:jc w:val="both"/>
    </w:pPr>
    <w:rPr>
      <w:rFonts w:ascii="Times New Roman" w:hAnsi="Times New Roman"/>
      <w:kern w:val="2"/>
      <w:sz w:val="21"/>
      <w:szCs w:val="24"/>
      <w:lang w:eastAsia="zh-CN"/>
    </w:rPr>
  </w:style>
  <w:style w:type="paragraph" w:customStyle="1" w:styleId="380">
    <w:name w:val="Char2"/>
    <w:basedOn w:val="1"/>
    <w:autoRedefine/>
    <w:qFormat/>
    <w:uiPriority w:val="0"/>
    <w:pPr>
      <w:jc w:val="both"/>
    </w:pPr>
    <w:rPr>
      <w:rFonts w:ascii="Tahoma" w:hAnsi="Tahoma"/>
      <w:kern w:val="2"/>
      <w:sz w:val="24"/>
      <w:szCs w:val="20"/>
      <w:lang w:eastAsia="zh-CN"/>
    </w:rPr>
  </w:style>
  <w:style w:type="paragraph" w:customStyle="1" w:styleId="381">
    <w:name w:val="落款"/>
    <w:basedOn w:val="1"/>
    <w:autoRedefine/>
    <w:qFormat/>
    <w:uiPriority w:val="0"/>
    <w:pPr>
      <w:spacing w:line="440" w:lineRule="exact"/>
      <w:ind w:firstLine="630" w:firstLineChars="300"/>
    </w:pPr>
    <w:rPr>
      <w:rFonts w:ascii="华文细黑" w:hAnsi="华文细黑" w:cs="Arial"/>
      <w:sz w:val="21"/>
      <w:szCs w:val="21"/>
      <w:lang w:eastAsia="zh-CN"/>
    </w:rPr>
  </w:style>
  <w:style w:type="paragraph" w:customStyle="1" w:styleId="382">
    <w:name w:val="xl177"/>
    <w:basedOn w:val="1"/>
    <w:autoRedefine/>
    <w:qFormat/>
    <w:uiPriority w:val="0"/>
    <w:pPr>
      <w:widowControl/>
      <w:pBdr>
        <w:top w:val="single" w:color="auto" w:sz="8" w:space="0"/>
        <w:bottom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383">
    <w:name w:val="CM99"/>
    <w:basedOn w:val="85"/>
    <w:next w:val="85"/>
    <w:autoRedefine/>
    <w:qFormat/>
    <w:uiPriority w:val="0"/>
    <w:pPr>
      <w:spacing w:after="443"/>
    </w:pPr>
    <w:rPr>
      <w:rFonts w:ascii="Calibri" w:cs="Times New Roman"/>
      <w:color w:val="auto"/>
    </w:rPr>
  </w:style>
  <w:style w:type="paragraph" w:customStyle="1" w:styleId="384">
    <w:name w:val="CM25"/>
    <w:basedOn w:val="85"/>
    <w:next w:val="85"/>
    <w:autoRedefine/>
    <w:qFormat/>
    <w:uiPriority w:val="0"/>
    <w:pPr>
      <w:spacing w:line="440" w:lineRule="atLeast"/>
    </w:pPr>
    <w:rPr>
      <w:rFonts w:ascii="Calibri" w:cs="Times New Roman"/>
      <w:color w:val="auto"/>
    </w:rPr>
  </w:style>
  <w:style w:type="paragraph" w:customStyle="1" w:styleId="385">
    <w:name w:val="小标题"/>
    <w:basedOn w:val="4"/>
    <w:autoRedefine/>
    <w:qFormat/>
    <w:uiPriority w:val="0"/>
    <w:pPr>
      <w:keepNext/>
      <w:tabs>
        <w:tab w:val="left" w:pos="1080"/>
      </w:tabs>
      <w:ind w:left="1080" w:hanging="1080"/>
      <w:jc w:val="both"/>
    </w:pPr>
    <w:rPr>
      <w:rFonts w:ascii="宋体" w:hAnsi="宋体"/>
      <w:kern w:val="2"/>
      <w:sz w:val="44"/>
      <w:szCs w:val="20"/>
      <w:lang w:eastAsia="zh-CN"/>
    </w:rPr>
  </w:style>
  <w:style w:type="paragraph" w:customStyle="1" w:styleId="386">
    <w:name w:val="小节标题"/>
    <w:basedOn w:val="1"/>
    <w:next w:val="1"/>
    <w:autoRedefine/>
    <w:qFormat/>
    <w:uiPriority w:val="0"/>
    <w:pPr>
      <w:widowControl/>
      <w:spacing w:before="175" w:after="102" w:line="351" w:lineRule="atLeast"/>
      <w:jc w:val="both"/>
      <w:textAlignment w:val="baseline"/>
    </w:pPr>
    <w:rPr>
      <w:rFonts w:ascii="Times New Roman" w:hAnsi="Times New Roman" w:eastAsia="黑体"/>
      <w:color w:val="000000"/>
      <w:sz w:val="21"/>
      <w:szCs w:val="20"/>
      <w:lang w:eastAsia="zh-CN"/>
    </w:rPr>
  </w:style>
  <w:style w:type="paragraph" w:customStyle="1" w:styleId="387">
    <w:name w:val="xl103"/>
    <w:basedOn w:val="1"/>
    <w:autoRedefine/>
    <w:qFormat/>
    <w:uiPriority w:val="0"/>
    <w:pPr>
      <w:widowControl/>
      <w:pBdr>
        <w:bottom w:val="single" w:color="auto" w:sz="4" w:space="0"/>
        <w:right w:val="single" w:color="auto" w:sz="8" w:space="0"/>
      </w:pBdr>
      <w:spacing w:before="100" w:beforeAutospacing="1" w:after="100" w:afterAutospacing="1"/>
      <w:jc w:val="center"/>
    </w:pPr>
    <w:rPr>
      <w:rFonts w:ascii="Arial" w:hAnsi="Arial" w:eastAsia="Arial Unicode MS" w:cs="Arial"/>
      <w:sz w:val="24"/>
      <w:szCs w:val="24"/>
      <w:lang w:eastAsia="zh-CN"/>
    </w:rPr>
  </w:style>
  <w:style w:type="paragraph" w:customStyle="1" w:styleId="388">
    <w:name w:val="font1"/>
    <w:basedOn w:val="1"/>
    <w:autoRedefine/>
    <w:qFormat/>
    <w:uiPriority w:val="0"/>
    <w:pPr>
      <w:widowControl/>
      <w:spacing w:before="100" w:beforeAutospacing="1" w:after="100" w:afterAutospacing="1"/>
    </w:pPr>
    <w:rPr>
      <w:rFonts w:hint="eastAsia" w:ascii="宋体" w:hAnsi="宋体"/>
      <w:b/>
      <w:bCs/>
      <w:sz w:val="24"/>
      <w:szCs w:val="24"/>
      <w:lang w:eastAsia="zh-CN"/>
    </w:rPr>
  </w:style>
  <w:style w:type="paragraph" w:customStyle="1" w:styleId="389">
    <w:name w:val="Char Char1 Char"/>
    <w:basedOn w:val="21"/>
    <w:autoRedefine/>
    <w:qFormat/>
    <w:uiPriority w:val="0"/>
    <w:pPr>
      <w:widowControl w:val="0"/>
      <w:autoSpaceDE/>
      <w:autoSpaceDN/>
      <w:snapToGrid/>
      <w:spacing w:after="0"/>
      <w:ind w:left="0" w:leftChars="0" w:firstLine="0" w:firstLineChars="0"/>
      <w:textAlignment w:val="auto"/>
    </w:pPr>
    <w:rPr>
      <w:rFonts w:ascii="Tahoma" w:hAnsi="Tahoma"/>
      <w:bCs w:val="0"/>
      <w:spacing w:val="0"/>
      <w:kern w:val="2"/>
      <w:szCs w:val="24"/>
    </w:rPr>
  </w:style>
  <w:style w:type="paragraph" w:customStyle="1" w:styleId="390">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lang w:eastAsia="zh-CN"/>
    </w:rPr>
  </w:style>
  <w:style w:type="paragraph" w:customStyle="1" w:styleId="391">
    <w:name w:val="xl16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4"/>
      <w:szCs w:val="24"/>
      <w:lang w:eastAsia="zh-CN"/>
    </w:rPr>
  </w:style>
  <w:style w:type="paragraph" w:customStyle="1" w:styleId="392">
    <w:name w:val="正文_1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3">
    <w:name w:val="xl101"/>
    <w:basedOn w:val="1"/>
    <w:autoRedefine/>
    <w:qFormat/>
    <w:uiPriority w:val="0"/>
    <w:pPr>
      <w:widowControl/>
      <w:pBdr>
        <w:top w:val="single" w:color="auto" w:sz="4" w:space="0"/>
        <w:left w:val="single" w:color="auto" w:sz="8" w:space="0"/>
        <w:bottom w:val="single" w:color="auto" w:sz="4" w:space="0"/>
      </w:pBdr>
      <w:spacing w:before="100" w:beforeAutospacing="1" w:after="100" w:afterAutospacing="1"/>
      <w:jc w:val="right"/>
    </w:pPr>
    <w:rPr>
      <w:rFonts w:ascii="Arial" w:hAnsi="Arial" w:eastAsia="Arial Unicode MS" w:cs="Arial"/>
      <w:b/>
      <w:bCs/>
      <w:sz w:val="24"/>
      <w:szCs w:val="24"/>
      <w:lang w:eastAsia="zh-CN"/>
    </w:rPr>
  </w:style>
  <w:style w:type="paragraph" w:customStyle="1" w:styleId="394">
    <w:name w:val="日期1"/>
    <w:basedOn w:val="1"/>
    <w:next w:val="1"/>
    <w:autoRedefine/>
    <w:qFormat/>
    <w:uiPriority w:val="0"/>
    <w:pPr>
      <w:adjustRightInd w:val="0"/>
      <w:spacing w:line="360" w:lineRule="atLeast"/>
      <w:jc w:val="both"/>
      <w:textAlignment w:val="baseline"/>
    </w:pPr>
    <w:rPr>
      <w:rFonts w:ascii="宋体" w:hAnsi="Times New Roman"/>
      <w:sz w:val="28"/>
      <w:szCs w:val="20"/>
      <w:lang w:eastAsia="zh-CN"/>
    </w:rPr>
  </w:style>
  <w:style w:type="paragraph" w:customStyle="1" w:styleId="395">
    <w:name w:val="font0"/>
    <w:basedOn w:val="1"/>
    <w:autoRedefine/>
    <w:qFormat/>
    <w:uiPriority w:val="0"/>
    <w:pPr>
      <w:widowControl/>
      <w:spacing w:before="100" w:beforeAutospacing="1" w:after="100" w:afterAutospacing="1"/>
    </w:pPr>
    <w:rPr>
      <w:rFonts w:hint="eastAsia" w:ascii="宋体" w:hAnsi="宋体"/>
      <w:sz w:val="24"/>
      <w:szCs w:val="24"/>
      <w:lang w:eastAsia="zh-CN"/>
    </w:rPr>
  </w:style>
  <w:style w:type="paragraph" w:customStyle="1" w:styleId="396">
    <w:name w:val="正文(齐头)"/>
    <w:basedOn w:val="1"/>
    <w:autoRedefine/>
    <w:qFormat/>
    <w:uiPriority w:val="0"/>
    <w:pPr>
      <w:adjustRightInd w:val="0"/>
      <w:spacing w:after="180" w:line="320" w:lineRule="exact"/>
      <w:ind w:left="1009" w:hanging="1009"/>
      <w:jc w:val="both"/>
      <w:textAlignment w:val="bottom"/>
    </w:pPr>
    <w:rPr>
      <w:rFonts w:ascii="Arial" w:hAnsi="Arial"/>
      <w:sz w:val="24"/>
      <w:szCs w:val="20"/>
      <w:lang w:eastAsia="zh-CN"/>
    </w:rPr>
  </w:style>
  <w:style w:type="paragraph" w:customStyle="1" w:styleId="397">
    <w:name w:val="xl11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398">
    <w:name w:val="无间隔1"/>
    <w:autoRedefine/>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399">
    <w:name w:val="标题 0"/>
    <w:basedOn w:val="2"/>
    <w:autoRedefine/>
    <w:qFormat/>
    <w:uiPriority w:val="0"/>
    <w:pPr>
      <w:tabs>
        <w:tab w:val="left" w:pos="3780"/>
      </w:tabs>
      <w:spacing w:line="360" w:lineRule="auto"/>
      <w:ind w:left="0"/>
    </w:pPr>
    <w:rPr>
      <w:rFonts w:ascii="Times New Roman" w:hAnsi="Times New Roman" w:eastAsia="宋体"/>
      <w:bCs w:val="0"/>
      <w:color w:val="000000"/>
      <w:kern w:val="2"/>
      <w:sz w:val="30"/>
      <w:szCs w:val="20"/>
      <w:lang w:eastAsia="zh-CN"/>
    </w:rPr>
  </w:style>
  <w:style w:type="paragraph" w:customStyle="1" w:styleId="400">
    <w:name w:val="xl145"/>
    <w:basedOn w:val="1"/>
    <w:autoRedefine/>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401">
    <w:name w:val="xl192"/>
    <w:basedOn w:val="1"/>
    <w:autoRedefine/>
    <w:qFormat/>
    <w:uiPriority w:val="0"/>
    <w:pPr>
      <w:widowControl/>
      <w:spacing w:before="100" w:beforeAutospacing="1" w:after="100" w:afterAutospacing="1"/>
      <w:jc w:val="center"/>
    </w:pPr>
    <w:rPr>
      <w:rFonts w:hint="eastAsia" w:ascii="宋体" w:hAnsi="宋体" w:cs="Arial Unicode MS"/>
      <w:b/>
      <w:bCs/>
      <w:sz w:val="24"/>
      <w:szCs w:val="24"/>
      <w:lang w:eastAsia="zh-CN"/>
    </w:rPr>
  </w:style>
  <w:style w:type="paragraph" w:customStyle="1" w:styleId="402">
    <w:name w:val="修订2"/>
    <w:autoRedefine/>
    <w:qFormat/>
    <w:uiPriority w:val="0"/>
    <w:rPr>
      <w:rFonts w:ascii="Calibri" w:hAnsi="Calibri" w:eastAsia="宋体" w:cs="Times New Roman"/>
      <w:sz w:val="22"/>
      <w:szCs w:val="22"/>
      <w:lang w:val="en-US" w:eastAsia="en-US" w:bidi="ar-SA"/>
    </w:rPr>
  </w:style>
  <w:style w:type="paragraph" w:customStyle="1" w:styleId="403">
    <w:name w:val="CM35"/>
    <w:basedOn w:val="85"/>
    <w:next w:val="85"/>
    <w:autoRedefine/>
    <w:qFormat/>
    <w:uiPriority w:val="0"/>
    <w:pPr>
      <w:spacing w:line="400" w:lineRule="atLeast"/>
    </w:pPr>
    <w:rPr>
      <w:rFonts w:ascii="Calibri" w:cs="Times New Roman"/>
      <w:color w:val="auto"/>
    </w:rPr>
  </w:style>
  <w:style w:type="paragraph" w:customStyle="1" w:styleId="404">
    <w:name w:val="Char Char Char Char Char Char Char Char Char Char1"/>
    <w:basedOn w:val="1"/>
    <w:autoRedefine/>
    <w:qFormat/>
    <w:uiPriority w:val="0"/>
    <w:pPr>
      <w:jc w:val="both"/>
    </w:pPr>
    <w:rPr>
      <w:rFonts w:ascii="Times New Roman" w:hAnsi="Times New Roman"/>
      <w:kern w:val="2"/>
      <w:sz w:val="21"/>
      <w:szCs w:val="20"/>
      <w:lang w:eastAsia="zh-CN"/>
    </w:rPr>
  </w:style>
  <w:style w:type="paragraph" w:customStyle="1" w:styleId="405">
    <w:name w:val="xl4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FF0000"/>
      <w:lang w:eastAsia="zh-CN"/>
    </w:rPr>
  </w:style>
  <w:style w:type="paragraph" w:customStyle="1" w:styleId="406">
    <w:name w:val="xl109"/>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Arial" w:hAnsi="Arial" w:eastAsia="Arial Unicode MS" w:cs="Arial"/>
      <w:sz w:val="24"/>
      <w:szCs w:val="24"/>
      <w:lang w:eastAsia="zh-CN"/>
    </w:rPr>
  </w:style>
  <w:style w:type="paragraph" w:customStyle="1" w:styleId="407">
    <w:name w:val="xl35"/>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b/>
      <w:bCs/>
      <w:lang w:eastAsia="zh-CN"/>
    </w:rPr>
  </w:style>
  <w:style w:type="paragraph" w:customStyle="1" w:styleId="408">
    <w:name w:val="Char12"/>
    <w:basedOn w:val="1"/>
    <w:autoRedefine/>
    <w:qFormat/>
    <w:uiPriority w:val="0"/>
    <w:pPr>
      <w:jc w:val="both"/>
    </w:pPr>
    <w:rPr>
      <w:rFonts w:ascii="Times New Roman" w:hAnsi="Times New Roman"/>
      <w:kern w:val="2"/>
      <w:sz w:val="21"/>
      <w:szCs w:val="24"/>
      <w:lang w:eastAsia="zh-CN"/>
    </w:rPr>
  </w:style>
  <w:style w:type="paragraph" w:customStyle="1" w:styleId="409">
    <w:name w:val="表格1"/>
    <w:basedOn w:val="1"/>
    <w:autoRedefine/>
    <w:qFormat/>
    <w:uiPriority w:val="0"/>
    <w:pPr>
      <w:tabs>
        <w:tab w:val="left" w:pos="203"/>
      </w:tabs>
      <w:spacing w:before="40" w:after="40"/>
      <w:jc w:val="center"/>
    </w:pPr>
    <w:rPr>
      <w:rFonts w:ascii="Times New Roman" w:hAnsi="Times New Roman"/>
      <w:b/>
      <w:bCs/>
      <w:kern w:val="2"/>
      <w:sz w:val="28"/>
      <w:szCs w:val="20"/>
      <w:lang w:eastAsia="zh-CN"/>
    </w:rPr>
  </w:style>
  <w:style w:type="paragraph" w:customStyle="1" w:styleId="410">
    <w:name w:val="默认段落字体 Para Char"/>
    <w:basedOn w:val="66"/>
    <w:autoRedefine/>
    <w:qFormat/>
    <w:uiPriority w:val="0"/>
    <w:pPr>
      <w:autoSpaceDE w:val="0"/>
      <w:autoSpaceDN w:val="0"/>
      <w:adjustRightInd w:val="0"/>
      <w:snapToGrid w:val="0"/>
      <w:spacing w:after="0" w:line="360" w:lineRule="auto"/>
      <w:ind w:left="0" w:leftChars="0" w:firstLine="0" w:firstLineChars="0"/>
      <w:jc w:val="left"/>
      <w:textAlignment w:val="baseline"/>
    </w:pPr>
    <w:rPr>
      <w:rFonts w:ascii="宋体" w:hAnsi="Calibri"/>
      <w:kern w:val="0"/>
      <w:sz w:val="28"/>
      <w:szCs w:val="20"/>
    </w:rPr>
  </w:style>
  <w:style w:type="paragraph" w:customStyle="1" w:styleId="411">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lang w:eastAsia="zh-CN"/>
    </w:rPr>
  </w:style>
  <w:style w:type="paragraph" w:customStyle="1" w:styleId="412">
    <w:name w:val="xl26"/>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b/>
      <w:bCs/>
      <w:lang w:eastAsia="zh-CN"/>
    </w:rPr>
  </w:style>
  <w:style w:type="paragraph" w:customStyle="1" w:styleId="413">
    <w:name w:val="xl136"/>
    <w:basedOn w:val="1"/>
    <w:autoRedefine/>
    <w:qFormat/>
    <w:uiPriority w:val="0"/>
    <w:pPr>
      <w:widowControl/>
      <w:pBdr>
        <w:top w:val="single" w:color="auto" w:sz="4" w:space="0"/>
        <w:left w:val="single" w:color="auto" w:sz="8" w:space="0"/>
        <w:bottom w:val="single" w:color="auto" w:sz="4" w:space="0"/>
        <w:right w:val="single" w:color="auto" w:sz="8" w:space="0"/>
      </w:pBdr>
      <w:shd w:val="clear" w:color="auto" w:fill="FFFF99"/>
      <w:spacing w:before="100" w:beforeAutospacing="1" w:after="100" w:afterAutospacing="1"/>
    </w:pPr>
    <w:rPr>
      <w:rFonts w:hint="eastAsia" w:ascii="宋体" w:hAnsi="宋体" w:cs="Arial Unicode MS"/>
      <w:b/>
      <w:bCs/>
      <w:sz w:val="24"/>
      <w:szCs w:val="24"/>
      <w:lang w:eastAsia="zh-CN"/>
    </w:rPr>
  </w:style>
  <w:style w:type="paragraph" w:customStyle="1" w:styleId="414">
    <w:name w:val="表格文字"/>
    <w:next w:val="28"/>
    <w:autoRedefine/>
    <w:qFormat/>
    <w:uiPriority w:val="0"/>
    <w:pPr>
      <w:jc w:val="center"/>
    </w:pPr>
    <w:rPr>
      <w:rFonts w:ascii="Times New Roman" w:hAnsi="Times New Roman" w:eastAsia="楷体_GB2312" w:cs="Times New Roman"/>
      <w:sz w:val="24"/>
      <w:lang w:val="en-US" w:eastAsia="zh-CN" w:bidi="ar-SA"/>
    </w:rPr>
  </w:style>
  <w:style w:type="paragraph" w:customStyle="1" w:styleId="415">
    <w:name w:val="CM76"/>
    <w:basedOn w:val="85"/>
    <w:next w:val="85"/>
    <w:autoRedefine/>
    <w:qFormat/>
    <w:uiPriority w:val="0"/>
    <w:pPr>
      <w:spacing w:line="400" w:lineRule="atLeast"/>
    </w:pPr>
    <w:rPr>
      <w:rFonts w:ascii="Calibri" w:cs="Times New Roman"/>
      <w:color w:val="auto"/>
    </w:rPr>
  </w:style>
  <w:style w:type="paragraph" w:customStyle="1" w:styleId="416">
    <w:name w:val="xl29"/>
    <w:basedOn w:val="1"/>
    <w:autoRedefine/>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sz w:val="24"/>
      <w:szCs w:val="20"/>
      <w:lang w:eastAsia="zh-CN"/>
    </w:rPr>
  </w:style>
  <w:style w:type="paragraph" w:customStyle="1" w:styleId="417">
    <w:name w:val="xl167"/>
    <w:basedOn w:val="1"/>
    <w:autoRedefine/>
    <w:qFormat/>
    <w:uiPriority w:val="0"/>
    <w:pPr>
      <w:widowControl/>
      <w:spacing w:before="100" w:beforeAutospacing="1" w:after="100" w:afterAutospacing="1"/>
    </w:pPr>
    <w:rPr>
      <w:rFonts w:ascii="Arial" w:hAnsi="Arial" w:eastAsia="Arial Unicode MS" w:cs="Arial"/>
      <w:b/>
      <w:bCs/>
      <w:sz w:val="24"/>
      <w:szCs w:val="24"/>
      <w:lang w:eastAsia="zh-CN"/>
    </w:rPr>
  </w:style>
  <w:style w:type="paragraph" w:customStyle="1" w:styleId="418">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419">
    <w:name w:val="Char1 Char Char Char Char Char Char Char Char Char Char Char Char1"/>
    <w:basedOn w:val="1"/>
    <w:autoRedefine/>
    <w:qFormat/>
    <w:uiPriority w:val="0"/>
    <w:pPr>
      <w:widowControl/>
      <w:spacing w:after="160" w:line="240" w:lineRule="exact"/>
    </w:pPr>
    <w:rPr>
      <w:rFonts w:ascii="Verdana" w:hAnsi="Verdana" w:eastAsia="仿宋_GB2312"/>
      <w:sz w:val="24"/>
      <w:szCs w:val="20"/>
    </w:rPr>
  </w:style>
  <w:style w:type="paragraph" w:customStyle="1" w:styleId="420">
    <w:name w:val="CM46"/>
    <w:basedOn w:val="85"/>
    <w:next w:val="85"/>
    <w:autoRedefine/>
    <w:qFormat/>
    <w:uiPriority w:val="0"/>
    <w:rPr>
      <w:rFonts w:ascii="Calibri" w:cs="Times New Roman"/>
      <w:color w:val="auto"/>
    </w:rPr>
  </w:style>
  <w:style w:type="paragraph" w:customStyle="1" w:styleId="421">
    <w:name w:val="修订3"/>
    <w:autoRedefine/>
    <w:semiHidden/>
    <w:qFormat/>
    <w:uiPriority w:val="99"/>
    <w:rPr>
      <w:rFonts w:ascii="Calibri" w:hAnsi="Calibri" w:eastAsia="宋体" w:cs="Times New Roman"/>
      <w:sz w:val="22"/>
      <w:szCs w:val="22"/>
      <w:lang w:val="en-US" w:eastAsia="en-US" w:bidi="ar-SA"/>
    </w:rPr>
  </w:style>
  <w:style w:type="paragraph" w:customStyle="1" w:styleId="422">
    <w:name w:val="CM101"/>
    <w:basedOn w:val="85"/>
    <w:next w:val="85"/>
    <w:autoRedefine/>
    <w:qFormat/>
    <w:uiPriority w:val="0"/>
    <w:pPr>
      <w:spacing w:after="800"/>
    </w:pPr>
    <w:rPr>
      <w:rFonts w:ascii="Calibri" w:cs="Times New Roman"/>
      <w:color w:val="auto"/>
    </w:rPr>
  </w:style>
  <w:style w:type="paragraph" w:customStyle="1" w:styleId="423">
    <w:name w:val="CM20"/>
    <w:basedOn w:val="85"/>
    <w:next w:val="85"/>
    <w:autoRedefine/>
    <w:qFormat/>
    <w:uiPriority w:val="0"/>
    <w:pPr>
      <w:spacing w:line="400" w:lineRule="atLeast"/>
    </w:pPr>
    <w:rPr>
      <w:rFonts w:ascii="Calibri" w:cs="Times New Roman"/>
      <w:color w:val="auto"/>
    </w:rPr>
  </w:style>
  <w:style w:type="paragraph" w:customStyle="1" w:styleId="424">
    <w:name w:val="xl184"/>
    <w:basedOn w:val="1"/>
    <w:autoRedefine/>
    <w:qFormat/>
    <w:uiPriority w:val="0"/>
    <w:pPr>
      <w:widowControl/>
      <w:pBdr>
        <w:bottom w:val="single" w:color="auto" w:sz="8" w:space="0"/>
      </w:pBdr>
      <w:spacing w:before="100" w:beforeAutospacing="1" w:after="100" w:afterAutospacing="1"/>
      <w:jc w:val="center"/>
    </w:pPr>
    <w:rPr>
      <w:rFonts w:hint="eastAsia" w:ascii="宋体" w:hAnsi="宋体" w:cs="Arial Unicode MS"/>
      <w:b/>
      <w:bCs/>
      <w:sz w:val="32"/>
      <w:szCs w:val="32"/>
      <w:lang w:eastAsia="zh-CN"/>
    </w:rPr>
  </w:style>
  <w:style w:type="paragraph" w:customStyle="1" w:styleId="425">
    <w:name w:val="Знак Знак Знак"/>
    <w:basedOn w:val="28"/>
    <w:next w:val="28"/>
    <w:autoRedefine/>
    <w:qFormat/>
    <w:uiPriority w:val="0"/>
    <w:pPr>
      <w:widowControl/>
      <w:spacing w:before="60" w:after="160"/>
      <w:ind w:left="794"/>
      <w:jc w:val="both"/>
    </w:pPr>
    <w:rPr>
      <w:rFonts w:ascii="Arial" w:hAnsi="Arial" w:cs="Verdana"/>
      <w:color w:val="000000"/>
      <w:sz w:val="22"/>
      <w:szCs w:val="24"/>
      <w:lang w:val="en-GB" w:eastAsia="zh-CN"/>
    </w:rPr>
  </w:style>
  <w:style w:type="paragraph" w:customStyle="1" w:styleId="426">
    <w:name w:val="xl5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pPr>
    <w:rPr>
      <w:rFonts w:ascii="宋体" w:hAnsi="宋体"/>
      <w:lang w:eastAsia="zh-CN"/>
    </w:rPr>
  </w:style>
  <w:style w:type="paragraph" w:customStyle="1" w:styleId="427">
    <w:name w:val="CM62"/>
    <w:basedOn w:val="85"/>
    <w:next w:val="85"/>
    <w:autoRedefine/>
    <w:qFormat/>
    <w:uiPriority w:val="0"/>
    <w:pPr>
      <w:spacing w:line="400" w:lineRule="atLeast"/>
    </w:pPr>
    <w:rPr>
      <w:rFonts w:ascii="Calibri" w:cs="Times New Roman"/>
      <w:color w:val="auto"/>
    </w:rPr>
  </w:style>
  <w:style w:type="paragraph" w:customStyle="1" w:styleId="428">
    <w:name w:val="抬头"/>
    <w:basedOn w:val="1"/>
    <w:autoRedefine/>
    <w:qFormat/>
    <w:uiPriority w:val="0"/>
    <w:pPr>
      <w:spacing w:beforeLines="50" w:line="360" w:lineRule="auto"/>
      <w:jc w:val="both"/>
    </w:pPr>
    <w:rPr>
      <w:rFonts w:ascii="宋体" w:hAnsi="Times New Roman"/>
      <w:kern w:val="2"/>
      <w:sz w:val="24"/>
      <w:szCs w:val="24"/>
      <w:lang w:eastAsia="zh-CN"/>
    </w:rPr>
  </w:style>
  <w:style w:type="paragraph" w:customStyle="1" w:styleId="429">
    <w:name w:val="CM44"/>
    <w:basedOn w:val="85"/>
    <w:next w:val="85"/>
    <w:autoRedefine/>
    <w:qFormat/>
    <w:uiPriority w:val="0"/>
    <w:pPr>
      <w:spacing w:line="440" w:lineRule="atLeast"/>
    </w:pPr>
    <w:rPr>
      <w:rFonts w:ascii="Calibri" w:cs="Times New Roman"/>
      <w:color w:val="auto"/>
    </w:rPr>
  </w:style>
  <w:style w:type="paragraph" w:customStyle="1" w:styleId="430">
    <w:name w:val="xl141"/>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431">
    <w:name w:val="xl40"/>
    <w:basedOn w:val="1"/>
    <w:autoRedefine/>
    <w:qFormat/>
    <w:uiPriority w:val="0"/>
    <w:pPr>
      <w:widowControl/>
      <w:pBdr>
        <w:left w:val="single" w:color="auto" w:sz="8" w:space="0"/>
        <w:right w:val="single" w:color="auto" w:sz="4" w:space="0"/>
      </w:pBdr>
      <w:shd w:val="clear" w:color="auto" w:fill="FFFFFF"/>
      <w:spacing w:before="100" w:beforeAutospacing="1" w:after="100" w:afterAutospacing="1"/>
      <w:jc w:val="center"/>
    </w:pPr>
    <w:rPr>
      <w:rFonts w:ascii="宋体" w:hAnsi="宋体"/>
      <w:lang w:eastAsia="zh-CN"/>
    </w:rPr>
  </w:style>
  <w:style w:type="paragraph" w:customStyle="1" w:styleId="432">
    <w:name w:val="封面样式4"/>
    <w:basedOn w:val="1"/>
    <w:autoRedefine/>
    <w:qFormat/>
    <w:uiPriority w:val="0"/>
    <w:pPr>
      <w:spacing w:line="440" w:lineRule="exact"/>
      <w:ind w:firstLine="630" w:firstLineChars="300"/>
    </w:pPr>
    <w:rPr>
      <w:rFonts w:ascii="华文细黑" w:hAnsi="华文细黑" w:cs="Arial"/>
      <w:sz w:val="21"/>
      <w:szCs w:val="21"/>
      <w:lang w:eastAsia="zh-CN"/>
    </w:rPr>
  </w:style>
  <w:style w:type="paragraph" w:customStyle="1" w:styleId="433">
    <w:name w:val="Char1 Char Char Char"/>
    <w:basedOn w:val="1"/>
    <w:autoRedefine/>
    <w:qFormat/>
    <w:uiPriority w:val="0"/>
    <w:pPr>
      <w:jc w:val="both"/>
    </w:pPr>
    <w:rPr>
      <w:rFonts w:ascii="Times New Roman" w:hAnsi="Times New Roman"/>
      <w:kern w:val="2"/>
      <w:sz w:val="21"/>
      <w:szCs w:val="24"/>
      <w:lang w:eastAsia="zh-CN"/>
    </w:rPr>
  </w:style>
  <w:style w:type="paragraph" w:customStyle="1" w:styleId="434">
    <w:name w:val="p2"/>
    <w:basedOn w:val="1"/>
    <w:autoRedefine/>
    <w:qFormat/>
    <w:uiPriority w:val="0"/>
    <w:pPr>
      <w:widowControl/>
      <w:spacing w:line="480" w:lineRule="auto"/>
      <w:ind w:firstLine="420"/>
    </w:pPr>
    <w:rPr>
      <w:rFonts w:ascii="宋体" w:hAnsi="宋体" w:cs="宋体"/>
      <w:sz w:val="21"/>
      <w:szCs w:val="21"/>
      <w:lang w:eastAsia="zh-CN"/>
    </w:rPr>
  </w:style>
  <w:style w:type="paragraph" w:customStyle="1" w:styleId="435">
    <w:name w:val="CM47"/>
    <w:basedOn w:val="85"/>
    <w:next w:val="85"/>
    <w:autoRedefine/>
    <w:qFormat/>
    <w:uiPriority w:val="0"/>
    <w:pPr>
      <w:spacing w:line="440" w:lineRule="atLeast"/>
    </w:pPr>
    <w:rPr>
      <w:rFonts w:ascii="Calibri" w:cs="Times New Roman"/>
      <w:color w:val="auto"/>
    </w:rPr>
  </w:style>
  <w:style w:type="paragraph" w:customStyle="1" w:styleId="436">
    <w:name w:val="不缩进"/>
    <w:basedOn w:val="1"/>
    <w:autoRedefine/>
    <w:qFormat/>
    <w:uiPriority w:val="0"/>
    <w:pPr>
      <w:jc w:val="center"/>
    </w:pPr>
    <w:rPr>
      <w:rFonts w:ascii="楷体_GB2312" w:hAnsi="Times New Roman" w:eastAsia="楷体_GB2312"/>
      <w:spacing w:val="-8"/>
      <w:kern w:val="2"/>
      <w:sz w:val="24"/>
      <w:szCs w:val="20"/>
      <w:lang w:eastAsia="zh-CN"/>
    </w:rPr>
  </w:style>
  <w:style w:type="paragraph" w:customStyle="1" w:styleId="437">
    <w:name w:val="xl106"/>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Arial" w:hAnsi="Arial" w:eastAsia="Arial Unicode MS" w:cs="Arial"/>
      <w:sz w:val="24"/>
      <w:szCs w:val="24"/>
      <w:lang w:eastAsia="zh-CN"/>
    </w:rPr>
  </w:style>
  <w:style w:type="paragraph" w:customStyle="1" w:styleId="438">
    <w:name w:val="n"/>
    <w:basedOn w:val="1"/>
    <w:autoRedefine/>
    <w:qFormat/>
    <w:uiPriority w:val="0"/>
    <w:pPr>
      <w:autoSpaceDE w:val="0"/>
      <w:autoSpaceDN w:val="0"/>
      <w:adjustRightInd w:val="0"/>
      <w:spacing w:line="400" w:lineRule="atLeast"/>
      <w:jc w:val="both"/>
      <w:textAlignment w:val="baseline"/>
    </w:pPr>
    <w:rPr>
      <w:rFonts w:ascii="宋体" w:hAnsi="Times New Roman"/>
      <w:sz w:val="24"/>
      <w:szCs w:val="20"/>
      <w:lang w:eastAsia="zh-CN"/>
    </w:rPr>
  </w:style>
  <w:style w:type="paragraph" w:customStyle="1" w:styleId="439">
    <w:name w:val="带编号的正文"/>
    <w:basedOn w:val="1"/>
    <w:autoRedefine/>
    <w:qFormat/>
    <w:uiPriority w:val="0"/>
    <w:pPr>
      <w:tabs>
        <w:tab w:val="left" w:pos="180"/>
        <w:tab w:val="left" w:pos="425"/>
      </w:tabs>
      <w:spacing w:line="360" w:lineRule="auto"/>
      <w:ind w:left="200" w:leftChars="200" w:hanging="425"/>
      <w:jc w:val="both"/>
      <w:textAlignment w:val="bottom"/>
    </w:pPr>
    <w:rPr>
      <w:rFonts w:ascii="宋体" w:hAnsi="宋体" w:eastAsia="楷体_GB2312"/>
      <w:sz w:val="24"/>
      <w:szCs w:val="20"/>
      <w:lang w:eastAsia="zh-CN"/>
    </w:rPr>
  </w:style>
  <w:style w:type="paragraph" w:customStyle="1" w:styleId="440">
    <w:name w:val="xl163"/>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441">
    <w:name w:val="7 正文"/>
    <w:basedOn w:val="17"/>
    <w:autoRedefine/>
    <w:qFormat/>
    <w:uiPriority w:val="0"/>
    <w:pPr>
      <w:spacing w:before="100" w:beforeAutospacing="1" w:after="100" w:afterAutospacing="1" w:line="300" w:lineRule="auto"/>
      <w:ind w:firstLine="200"/>
      <w:jc w:val="left"/>
    </w:pPr>
    <w:rPr>
      <w:rFonts w:ascii="Arial" w:hAnsi="Arial" w:eastAsia="等线"/>
      <w:sz w:val="24"/>
      <w:szCs w:val="20"/>
      <w:lang w:eastAsia="zh-CN"/>
    </w:rPr>
  </w:style>
  <w:style w:type="paragraph" w:customStyle="1" w:styleId="442">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sz w:val="24"/>
      <w:szCs w:val="24"/>
      <w:lang w:eastAsia="zh-CN"/>
    </w:rPr>
  </w:style>
  <w:style w:type="paragraph" w:customStyle="1" w:styleId="443">
    <w:name w:val="Document 1"/>
    <w:autoRedefine/>
    <w:qFormat/>
    <w:uiPriority w:val="0"/>
    <w:pPr>
      <w:keepNext/>
      <w:keepLines/>
      <w:tabs>
        <w:tab w:val="left" w:pos="-720"/>
      </w:tabs>
      <w:suppressAutoHyphens/>
    </w:pPr>
    <w:rPr>
      <w:rFonts w:ascii="Courier New" w:hAnsi="Courier New" w:eastAsia="宋体" w:cs="Times New Roman"/>
      <w:lang w:val="en-US" w:eastAsia="en-US" w:bidi="ar-SA"/>
    </w:rPr>
  </w:style>
  <w:style w:type="paragraph" w:customStyle="1" w:styleId="444">
    <w:name w:val="CM33"/>
    <w:basedOn w:val="85"/>
    <w:next w:val="85"/>
    <w:autoRedefine/>
    <w:qFormat/>
    <w:uiPriority w:val="0"/>
    <w:rPr>
      <w:rFonts w:ascii="Calibri" w:cs="Times New Roman"/>
      <w:color w:val="auto"/>
    </w:rPr>
  </w:style>
  <w:style w:type="paragraph" w:customStyle="1" w:styleId="445">
    <w:name w:val="List Paragraph1"/>
    <w:basedOn w:val="1"/>
    <w:autoRedefine/>
    <w:qFormat/>
    <w:uiPriority w:val="0"/>
    <w:pPr>
      <w:ind w:firstLine="420" w:firstLineChars="200"/>
      <w:jc w:val="both"/>
    </w:pPr>
    <w:rPr>
      <w:kern w:val="2"/>
      <w:sz w:val="21"/>
      <w:szCs w:val="24"/>
      <w:lang w:eastAsia="zh-CN"/>
    </w:rPr>
  </w:style>
  <w:style w:type="paragraph" w:customStyle="1" w:styleId="446">
    <w:name w:val="图形"/>
    <w:basedOn w:val="1"/>
    <w:autoRedefine/>
    <w:qFormat/>
    <w:uiPriority w:val="0"/>
    <w:pPr>
      <w:spacing w:line="240" w:lineRule="atLeast"/>
    </w:pPr>
    <w:rPr>
      <w:rFonts w:ascii="华文细黑" w:hAnsi="华文细黑" w:cs="Arial"/>
      <w:sz w:val="21"/>
      <w:szCs w:val="21"/>
      <w:lang w:eastAsia="zh-CN"/>
    </w:rPr>
  </w:style>
  <w:style w:type="paragraph" w:customStyle="1" w:styleId="447">
    <w:name w:val="xl7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lang w:eastAsia="zh-CN"/>
    </w:rPr>
  </w:style>
  <w:style w:type="paragraph" w:customStyle="1" w:styleId="448">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sz w:val="24"/>
      <w:szCs w:val="24"/>
      <w:lang w:eastAsia="zh-CN"/>
    </w:rPr>
  </w:style>
  <w:style w:type="paragraph" w:customStyle="1" w:styleId="449">
    <w:name w:val="xl8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b/>
      <w:bCs/>
      <w:lang w:eastAsia="zh-CN"/>
    </w:rPr>
  </w:style>
  <w:style w:type="paragraph" w:customStyle="1" w:styleId="450">
    <w:name w:val="CM65"/>
    <w:basedOn w:val="85"/>
    <w:next w:val="85"/>
    <w:autoRedefine/>
    <w:qFormat/>
    <w:uiPriority w:val="0"/>
    <w:rPr>
      <w:rFonts w:ascii="Calibri" w:cs="Times New Roman"/>
      <w:color w:val="auto"/>
    </w:rPr>
  </w:style>
  <w:style w:type="paragraph" w:customStyle="1" w:styleId="451">
    <w:name w:val="封面字体2"/>
    <w:basedOn w:val="306"/>
    <w:autoRedefine/>
    <w:qFormat/>
    <w:uiPriority w:val="0"/>
  </w:style>
  <w:style w:type="paragraph" w:customStyle="1" w:styleId="452">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FF0000"/>
      <w:lang w:eastAsia="zh-CN"/>
    </w:rPr>
  </w:style>
  <w:style w:type="paragraph" w:customStyle="1" w:styleId="453">
    <w:name w:val="第四行"/>
    <w:basedOn w:val="1"/>
    <w:autoRedefine/>
    <w:qFormat/>
    <w:uiPriority w:val="0"/>
    <w:pPr>
      <w:tabs>
        <w:tab w:val="left" w:pos="1200"/>
      </w:tabs>
      <w:spacing w:line="360" w:lineRule="auto"/>
      <w:jc w:val="center"/>
    </w:pPr>
    <w:rPr>
      <w:rFonts w:ascii="宋体" w:hAnsi="Arial Narrow"/>
      <w:b/>
      <w:bCs/>
      <w:spacing w:val="40"/>
      <w:kern w:val="2"/>
      <w:sz w:val="28"/>
      <w:szCs w:val="28"/>
      <w:lang w:eastAsia="zh-CN"/>
    </w:rPr>
  </w:style>
  <w:style w:type="paragraph" w:customStyle="1" w:styleId="454">
    <w:name w:val="General"/>
    <w:basedOn w:val="29"/>
    <w:autoRedefine/>
    <w:qFormat/>
    <w:uiPriority w:val="0"/>
    <w:pPr>
      <w:widowControl w:val="0"/>
      <w:tabs>
        <w:tab w:val="left" w:pos="1418"/>
        <w:tab w:val="clear" w:pos="993"/>
      </w:tabs>
      <w:adjustRightInd w:val="0"/>
      <w:spacing w:line="320" w:lineRule="atLeast"/>
      <w:ind w:left="1416" w:leftChars="0" w:hanging="1416" w:hangingChars="590"/>
      <w:textAlignment w:val="baseline"/>
    </w:pPr>
    <w:rPr>
      <w:rFonts w:ascii="Calibri" w:hAnsi="Calibri" w:eastAsia="Mincho"/>
      <w:b w:val="0"/>
      <w:sz w:val="24"/>
      <w:szCs w:val="24"/>
      <w:lang w:eastAsia="ja-JP"/>
    </w:rPr>
  </w:style>
  <w:style w:type="paragraph" w:customStyle="1" w:styleId="455">
    <w:name w:val="xl62"/>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right"/>
    </w:pPr>
    <w:rPr>
      <w:rFonts w:ascii="宋体" w:hAnsi="宋体"/>
      <w:color w:val="FF0000"/>
      <w:lang w:eastAsia="zh-CN"/>
    </w:rPr>
  </w:style>
  <w:style w:type="paragraph" w:customStyle="1" w:styleId="456">
    <w:name w:val="0C - PS Ceda"/>
    <w:basedOn w:val="1"/>
    <w:autoRedefine/>
    <w:qFormat/>
    <w:uiPriority w:val="0"/>
    <w:pPr>
      <w:widowControl/>
      <w:tabs>
        <w:tab w:val="left" w:pos="1418"/>
        <w:tab w:val="left" w:pos="6521"/>
      </w:tabs>
      <w:jc w:val="both"/>
    </w:pPr>
    <w:rPr>
      <w:rFonts w:ascii="Arial" w:hAnsi="Arial"/>
      <w:szCs w:val="20"/>
      <w:lang w:val="en-GB" w:eastAsia="zh-CN"/>
    </w:rPr>
  </w:style>
  <w:style w:type="paragraph" w:customStyle="1" w:styleId="457">
    <w:name w:val="xl52"/>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lang w:eastAsia="zh-CN"/>
    </w:rPr>
  </w:style>
  <w:style w:type="paragraph" w:customStyle="1" w:styleId="458">
    <w:name w:val="xl60"/>
    <w:basedOn w:val="1"/>
    <w:autoRedefine/>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right"/>
    </w:pPr>
    <w:rPr>
      <w:rFonts w:ascii="宋体" w:hAnsi="宋体"/>
      <w:color w:val="FF0000"/>
      <w:lang w:eastAsia="zh-CN"/>
    </w:rPr>
  </w:style>
  <w:style w:type="paragraph" w:customStyle="1" w:styleId="459">
    <w:name w:val="标题A"/>
    <w:basedOn w:val="1"/>
    <w:autoRedefine/>
    <w:qFormat/>
    <w:uiPriority w:val="0"/>
    <w:pPr>
      <w:autoSpaceDE w:val="0"/>
      <w:autoSpaceDN w:val="0"/>
      <w:ind w:left="720" w:right="-866"/>
    </w:pPr>
    <w:rPr>
      <w:rFonts w:hAnsi="Arial" w:eastAsia="黑体"/>
      <w:i/>
      <w:iCs/>
      <w:kern w:val="2"/>
      <w:sz w:val="28"/>
      <w:szCs w:val="28"/>
      <w:lang w:eastAsia="zh-CN"/>
    </w:rPr>
  </w:style>
  <w:style w:type="paragraph" w:customStyle="1" w:styleId="460">
    <w:name w:val="_Style 429"/>
    <w:autoRedefine/>
    <w:qFormat/>
    <w:uiPriority w:val="0"/>
    <w:pPr>
      <w:widowControl w:val="0"/>
    </w:pPr>
    <w:rPr>
      <w:rFonts w:ascii="Calibri" w:hAnsi="Calibri" w:eastAsia="宋体" w:cs="Times New Roman"/>
      <w:sz w:val="22"/>
      <w:szCs w:val="22"/>
      <w:lang w:val="en-US" w:eastAsia="en-US" w:bidi="ar-SA"/>
    </w:rPr>
  </w:style>
  <w:style w:type="paragraph" w:customStyle="1" w:styleId="461">
    <w:name w:val="CM53"/>
    <w:basedOn w:val="85"/>
    <w:next w:val="85"/>
    <w:autoRedefine/>
    <w:qFormat/>
    <w:uiPriority w:val="0"/>
    <w:pPr>
      <w:spacing w:line="400" w:lineRule="atLeast"/>
    </w:pPr>
    <w:rPr>
      <w:rFonts w:ascii="Calibri" w:cs="Times New Roman"/>
      <w:color w:val="auto"/>
    </w:rPr>
  </w:style>
  <w:style w:type="paragraph" w:customStyle="1" w:styleId="462">
    <w:name w:val="字元 字元1"/>
    <w:basedOn w:val="1"/>
    <w:autoRedefine/>
    <w:qFormat/>
    <w:uiPriority w:val="0"/>
    <w:pPr>
      <w:jc w:val="both"/>
    </w:pPr>
    <w:rPr>
      <w:rFonts w:ascii="Times New Roman" w:hAnsi="Times New Roman"/>
      <w:kern w:val="2"/>
      <w:sz w:val="21"/>
      <w:szCs w:val="24"/>
      <w:lang w:eastAsia="zh-CN"/>
    </w:rPr>
  </w:style>
  <w:style w:type="paragraph" w:customStyle="1" w:styleId="463">
    <w:name w:val="BankNormal"/>
    <w:autoRedefine/>
    <w:qFormat/>
    <w:uiPriority w:val="0"/>
    <w:pPr>
      <w:tabs>
        <w:tab w:val="left" w:pos="-720"/>
      </w:tabs>
      <w:suppressAutoHyphens/>
    </w:pPr>
    <w:rPr>
      <w:rFonts w:ascii="CG Times" w:hAnsi="CG Times" w:eastAsia="宋体" w:cs="Times New Roman"/>
      <w:sz w:val="22"/>
      <w:lang w:val="en-US" w:eastAsia="zh-CN" w:bidi="ar-SA"/>
    </w:rPr>
  </w:style>
  <w:style w:type="paragraph" w:customStyle="1" w:styleId="464">
    <w:name w:val="xl195"/>
    <w:basedOn w:val="1"/>
    <w:autoRedefine/>
    <w:qFormat/>
    <w:uiPriority w:val="0"/>
    <w:pPr>
      <w:widowControl/>
      <w:pBdr>
        <w:bottom w:val="single" w:color="auto" w:sz="8"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465">
    <w:name w:val="Char3"/>
    <w:basedOn w:val="1"/>
    <w:autoRedefine/>
    <w:qFormat/>
    <w:uiPriority w:val="0"/>
    <w:pPr>
      <w:jc w:val="both"/>
    </w:pPr>
    <w:rPr>
      <w:rFonts w:ascii="Tahoma" w:hAnsi="Tahoma"/>
      <w:kern w:val="2"/>
      <w:sz w:val="24"/>
      <w:szCs w:val="20"/>
      <w:lang w:eastAsia="zh-CN"/>
    </w:rPr>
  </w:style>
  <w:style w:type="paragraph" w:customStyle="1" w:styleId="466">
    <w:name w:val="xl153"/>
    <w:basedOn w:val="1"/>
    <w:autoRedefine/>
    <w:qFormat/>
    <w:uiPriority w:val="0"/>
    <w:pPr>
      <w:widowControl/>
      <w:pBdr>
        <w:left w:val="single" w:color="auto" w:sz="8"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467">
    <w:name w:val="Char Char Char Char Char Char Char Char Char Char Char Char Char Char Char Char Char Char"/>
    <w:basedOn w:val="1"/>
    <w:autoRedefine/>
    <w:qFormat/>
    <w:uiPriority w:val="0"/>
    <w:pPr>
      <w:widowControl/>
      <w:spacing w:after="160" w:line="240" w:lineRule="exact"/>
    </w:pPr>
    <w:rPr>
      <w:rFonts w:ascii="Verdana" w:hAnsi="Verdana" w:eastAsia="仿宋_GB2312" w:cs="Verdana"/>
      <w:sz w:val="24"/>
      <w:szCs w:val="24"/>
    </w:rPr>
  </w:style>
  <w:style w:type="paragraph" w:customStyle="1" w:styleId="468">
    <w:name w:val="xl135"/>
    <w:basedOn w:val="1"/>
    <w:autoRedefine/>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pPr>
    <w:rPr>
      <w:rFonts w:ascii="Arial" w:hAnsi="Arial" w:eastAsia="Arial Unicode MS" w:cs="Arial"/>
      <w:sz w:val="24"/>
      <w:szCs w:val="24"/>
      <w:lang w:eastAsia="zh-CN"/>
    </w:rPr>
  </w:style>
  <w:style w:type="paragraph" w:customStyle="1" w:styleId="469">
    <w:name w:val="xl151"/>
    <w:basedOn w:val="1"/>
    <w:autoRedefine/>
    <w:qFormat/>
    <w:uiPriority w:val="0"/>
    <w:pPr>
      <w:widowControl/>
      <w:pBdr>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470">
    <w:name w:val="CM81"/>
    <w:basedOn w:val="85"/>
    <w:next w:val="85"/>
    <w:autoRedefine/>
    <w:qFormat/>
    <w:uiPriority w:val="0"/>
    <w:pPr>
      <w:spacing w:line="440" w:lineRule="atLeast"/>
    </w:pPr>
    <w:rPr>
      <w:rFonts w:ascii="Calibri" w:cs="Times New Roman"/>
      <w:color w:val="auto"/>
    </w:rPr>
  </w:style>
  <w:style w:type="paragraph" w:customStyle="1" w:styleId="471">
    <w:name w:val="xl168"/>
    <w:basedOn w:val="1"/>
    <w:autoRedefine/>
    <w:qFormat/>
    <w:uiPriority w:val="0"/>
    <w:pPr>
      <w:widowControl/>
      <w:pBdr>
        <w:left w:val="single" w:color="auto" w:sz="4"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472">
    <w:name w:val="CM6"/>
    <w:basedOn w:val="85"/>
    <w:next w:val="85"/>
    <w:autoRedefine/>
    <w:qFormat/>
    <w:uiPriority w:val="0"/>
    <w:pPr>
      <w:spacing w:line="318" w:lineRule="atLeast"/>
    </w:pPr>
    <w:rPr>
      <w:rFonts w:ascii="Calibri" w:cs="Times New Roman"/>
      <w:color w:val="auto"/>
    </w:rPr>
  </w:style>
  <w:style w:type="paragraph" w:customStyle="1" w:styleId="473">
    <w:name w:val="xl165"/>
    <w:basedOn w:val="1"/>
    <w:autoRedefine/>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474">
    <w:name w:val="xl121"/>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right"/>
    </w:pPr>
    <w:rPr>
      <w:rFonts w:ascii="Arial" w:hAnsi="Arial" w:eastAsia="Arial Unicode MS" w:cs="Arial"/>
      <w:b/>
      <w:bCs/>
      <w:sz w:val="24"/>
      <w:szCs w:val="24"/>
      <w:lang w:eastAsia="zh-CN"/>
    </w:rPr>
  </w:style>
  <w:style w:type="paragraph" w:customStyle="1" w:styleId="475">
    <w:name w:val="xl3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bCs/>
      <w:lang w:eastAsia="zh-CN"/>
    </w:rPr>
  </w:style>
  <w:style w:type="paragraph" w:customStyle="1" w:styleId="476">
    <w:name w:val="xl158"/>
    <w:basedOn w:val="1"/>
    <w:autoRedefine/>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477">
    <w:name w:val="正文31"/>
    <w:autoRedefine/>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478">
    <w:name w:val="xl24"/>
    <w:basedOn w:val="1"/>
    <w:autoRedefine/>
    <w:qFormat/>
    <w:uiPriority w:val="0"/>
    <w:pPr>
      <w:widowControl/>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b/>
      <w:bCs/>
      <w:lang w:eastAsia="zh-CN"/>
    </w:rPr>
  </w:style>
  <w:style w:type="paragraph" w:customStyle="1" w:styleId="479">
    <w:name w:val="xl190"/>
    <w:basedOn w:val="1"/>
    <w:autoRedefine/>
    <w:qFormat/>
    <w:uiPriority w:val="0"/>
    <w:pPr>
      <w:widowControl/>
      <w:pBdr>
        <w:left w:val="single" w:color="auto" w:sz="4" w:space="0"/>
        <w:bottom w:val="single" w:color="auto" w:sz="8"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480">
    <w:name w:val="xl25"/>
    <w:basedOn w:val="1"/>
    <w:autoRedefine/>
    <w:qFormat/>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bCs/>
      <w:lang w:eastAsia="zh-CN"/>
    </w:rPr>
  </w:style>
  <w:style w:type="paragraph" w:customStyle="1" w:styleId="481">
    <w:name w:val="Legal 3"/>
    <w:basedOn w:val="1"/>
    <w:autoRedefine/>
    <w:qFormat/>
    <w:uiPriority w:val="0"/>
    <w:pPr>
      <w:tabs>
        <w:tab w:val="left" w:pos="1620"/>
      </w:tabs>
      <w:spacing w:after="120"/>
      <w:jc w:val="both"/>
      <w:outlineLvl w:val="2"/>
    </w:pPr>
    <w:rPr>
      <w:rFonts w:ascii="Times New Roman" w:hAnsi="Times New Roman"/>
      <w:szCs w:val="20"/>
    </w:rPr>
  </w:style>
  <w:style w:type="paragraph" w:customStyle="1" w:styleId="482">
    <w:name w:val="封面样式3"/>
    <w:basedOn w:val="1"/>
    <w:autoRedefine/>
    <w:qFormat/>
    <w:uiPriority w:val="0"/>
    <w:pPr>
      <w:spacing w:line="440" w:lineRule="exact"/>
      <w:ind w:firstLine="630" w:firstLineChars="300"/>
    </w:pPr>
    <w:rPr>
      <w:rFonts w:ascii="华文细黑" w:hAnsi="华文细黑" w:cs="Arial"/>
      <w:sz w:val="21"/>
      <w:szCs w:val="21"/>
      <w:lang w:eastAsia="zh-CN"/>
    </w:rPr>
  </w:style>
  <w:style w:type="paragraph" w:customStyle="1" w:styleId="483">
    <w:name w:val="Char Char Char Char Char Char Char Char Char Char"/>
    <w:basedOn w:val="1"/>
    <w:autoRedefine/>
    <w:qFormat/>
    <w:uiPriority w:val="0"/>
    <w:pPr>
      <w:jc w:val="both"/>
    </w:pPr>
    <w:rPr>
      <w:rFonts w:ascii="Tahoma" w:hAnsi="Tahoma"/>
      <w:kern w:val="2"/>
      <w:sz w:val="24"/>
      <w:szCs w:val="20"/>
      <w:lang w:eastAsia="zh-CN"/>
    </w:rPr>
  </w:style>
  <w:style w:type="paragraph" w:customStyle="1" w:styleId="484">
    <w:name w:val="font11"/>
    <w:basedOn w:val="1"/>
    <w:autoRedefine/>
    <w:qFormat/>
    <w:uiPriority w:val="0"/>
    <w:pPr>
      <w:widowControl/>
      <w:spacing w:before="100" w:beforeAutospacing="1" w:after="100" w:afterAutospacing="1"/>
    </w:pPr>
    <w:rPr>
      <w:rFonts w:ascii="Times New Roman" w:hAnsi="Times New Roman"/>
      <w:b/>
      <w:bCs/>
      <w:sz w:val="24"/>
      <w:szCs w:val="24"/>
      <w:lang w:eastAsia="zh-CN"/>
    </w:rPr>
  </w:style>
  <w:style w:type="paragraph" w:customStyle="1" w:styleId="485">
    <w:name w:val="CM29"/>
    <w:basedOn w:val="85"/>
    <w:next w:val="85"/>
    <w:autoRedefine/>
    <w:qFormat/>
    <w:uiPriority w:val="0"/>
    <w:pPr>
      <w:spacing w:line="400" w:lineRule="atLeast"/>
    </w:pPr>
    <w:rPr>
      <w:rFonts w:ascii="Calibri" w:cs="Times New Roman"/>
      <w:color w:val="auto"/>
    </w:rPr>
  </w:style>
  <w:style w:type="paragraph" w:customStyle="1" w:styleId="486">
    <w:name w:val="xl127"/>
    <w:basedOn w:val="1"/>
    <w:autoRedefine/>
    <w:qFormat/>
    <w:uiPriority w:val="0"/>
    <w:pPr>
      <w:widowControl/>
      <w:pBdr>
        <w:top w:val="single" w:color="auto" w:sz="4" w:space="0"/>
        <w:bottom w:val="single" w:color="auto" w:sz="4" w:space="0"/>
        <w:right w:val="single" w:color="auto" w:sz="4"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487">
    <w:name w:val="CM5"/>
    <w:basedOn w:val="85"/>
    <w:next w:val="85"/>
    <w:autoRedefine/>
    <w:qFormat/>
    <w:uiPriority w:val="0"/>
    <w:pPr>
      <w:spacing w:line="180" w:lineRule="atLeast"/>
    </w:pPr>
    <w:rPr>
      <w:rFonts w:ascii="Times New Roman" w:hAnsi="Times New Roman" w:cs="Times New Roman"/>
      <w:color w:val="auto"/>
    </w:rPr>
  </w:style>
  <w:style w:type="paragraph" w:customStyle="1" w:styleId="488">
    <w:name w:val="日期11"/>
    <w:basedOn w:val="1"/>
    <w:next w:val="1"/>
    <w:autoRedefine/>
    <w:qFormat/>
    <w:uiPriority w:val="0"/>
    <w:pPr>
      <w:adjustRightInd w:val="0"/>
      <w:spacing w:line="360" w:lineRule="atLeast"/>
      <w:jc w:val="both"/>
      <w:textAlignment w:val="baseline"/>
    </w:pPr>
    <w:rPr>
      <w:rFonts w:ascii="宋体" w:hAnsi="Times New Roman"/>
      <w:sz w:val="28"/>
      <w:szCs w:val="20"/>
      <w:lang w:eastAsia="zh-CN"/>
    </w:rPr>
  </w:style>
  <w:style w:type="paragraph" w:customStyle="1" w:styleId="489">
    <w:name w:val="xl79"/>
    <w:basedOn w:val="1"/>
    <w:autoRedefine/>
    <w:qFormat/>
    <w:uiPriority w:val="0"/>
    <w:pPr>
      <w:widowControl/>
      <w:spacing w:before="100" w:beforeAutospacing="1" w:after="100" w:afterAutospacing="1"/>
    </w:pPr>
    <w:rPr>
      <w:rFonts w:ascii="宋体" w:hAnsi="宋体"/>
      <w:sz w:val="18"/>
      <w:szCs w:val="18"/>
      <w:lang w:eastAsia="zh-CN"/>
    </w:rPr>
  </w:style>
  <w:style w:type="paragraph" w:customStyle="1" w:styleId="490">
    <w:name w:val="Char Char Char Char Char Char Char1"/>
    <w:basedOn w:val="1"/>
    <w:autoRedefine/>
    <w:qFormat/>
    <w:uiPriority w:val="0"/>
    <w:pPr>
      <w:jc w:val="both"/>
    </w:pPr>
    <w:rPr>
      <w:rFonts w:ascii="Times New Roman" w:hAnsi="Times New Roman"/>
      <w:kern w:val="2"/>
      <w:sz w:val="21"/>
      <w:szCs w:val="30"/>
      <w:lang w:eastAsia="zh-CN"/>
    </w:rPr>
  </w:style>
  <w:style w:type="paragraph" w:customStyle="1" w:styleId="49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b/>
      <w:bCs/>
      <w:color w:val="FF0000"/>
      <w:lang w:eastAsia="zh-CN"/>
    </w:rPr>
  </w:style>
  <w:style w:type="paragraph" w:customStyle="1" w:styleId="492">
    <w:name w:val="Identation 2"/>
    <w:autoRedefine/>
    <w:qFormat/>
    <w:uiPriority w:val="0"/>
    <w:pPr>
      <w:overflowPunct w:val="0"/>
      <w:autoSpaceDE w:val="0"/>
      <w:autoSpaceDN w:val="0"/>
      <w:adjustRightInd w:val="0"/>
      <w:spacing w:before="120" w:after="60" w:line="288" w:lineRule="auto"/>
      <w:ind w:left="432"/>
      <w:jc w:val="both"/>
      <w:textAlignment w:val="baseline"/>
    </w:pPr>
    <w:rPr>
      <w:rFonts w:ascii="Times New Roman" w:hAnsi="Times New Roman" w:eastAsia="楷体_GB2312" w:cs="Times New Roman"/>
      <w:color w:val="000000"/>
      <w:sz w:val="24"/>
      <w:lang w:val="en-US" w:eastAsia="zh-CN" w:bidi="ar-SA"/>
    </w:rPr>
  </w:style>
  <w:style w:type="paragraph" w:customStyle="1" w:styleId="493">
    <w:name w:val="xl6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Times New Roman" w:hAnsi="Times New Roman"/>
      <w:b/>
      <w:bCs/>
      <w:color w:val="FF0000"/>
      <w:lang w:eastAsia="zh-CN"/>
    </w:rPr>
  </w:style>
  <w:style w:type="paragraph" w:customStyle="1" w:styleId="494">
    <w:name w:val="CM57"/>
    <w:basedOn w:val="85"/>
    <w:next w:val="85"/>
    <w:autoRedefine/>
    <w:qFormat/>
    <w:uiPriority w:val="0"/>
    <w:pPr>
      <w:spacing w:line="400" w:lineRule="atLeast"/>
    </w:pPr>
    <w:rPr>
      <w:rFonts w:ascii="Calibri" w:cs="Times New Roman"/>
      <w:color w:val="auto"/>
    </w:rPr>
  </w:style>
  <w:style w:type="paragraph" w:customStyle="1" w:styleId="495">
    <w:name w:val="样式 首行缩进:  2 字符"/>
    <w:basedOn w:val="1"/>
    <w:autoRedefine/>
    <w:qFormat/>
    <w:uiPriority w:val="0"/>
    <w:pPr>
      <w:tabs>
        <w:tab w:val="left" w:pos="770"/>
        <w:tab w:val="left" w:pos="4660"/>
      </w:tabs>
      <w:adjustRightInd w:val="0"/>
      <w:snapToGrid w:val="0"/>
      <w:spacing w:line="360" w:lineRule="auto"/>
      <w:ind w:firstLine="560" w:firstLineChars="200"/>
    </w:pPr>
    <w:rPr>
      <w:rFonts w:ascii="宋体" w:hAnsi="宋体" w:cs="宋体"/>
      <w:kern w:val="2"/>
      <w:sz w:val="28"/>
      <w:szCs w:val="20"/>
      <w:lang w:eastAsia="zh-CN"/>
    </w:rPr>
  </w:style>
  <w:style w:type="paragraph" w:customStyle="1" w:styleId="496">
    <w:name w:val="Char Char Char Char Char Char1 Char Char"/>
    <w:basedOn w:val="1"/>
    <w:autoRedefine/>
    <w:qFormat/>
    <w:uiPriority w:val="0"/>
    <w:pPr>
      <w:jc w:val="both"/>
    </w:pPr>
    <w:rPr>
      <w:rFonts w:ascii="Times New Roman" w:hAnsi="Times New Roman"/>
      <w:kern w:val="2"/>
      <w:sz w:val="21"/>
      <w:szCs w:val="24"/>
      <w:lang w:eastAsia="zh-CN"/>
    </w:rPr>
  </w:style>
  <w:style w:type="paragraph" w:customStyle="1" w:styleId="497">
    <w:name w:val="xl78"/>
    <w:basedOn w:val="1"/>
    <w:autoRedefine/>
    <w:qFormat/>
    <w:uiPriority w:val="0"/>
    <w:pPr>
      <w:widowControl/>
      <w:spacing w:before="100" w:beforeAutospacing="1" w:after="100" w:afterAutospacing="1"/>
    </w:pPr>
    <w:rPr>
      <w:rFonts w:ascii="Times New Roman" w:hAnsi="Times New Roman"/>
      <w:b/>
      <w:bCs/>
      <w:lang w:eastAsia="zh-CN"/>
    </w:rPr>
  </w:style>
  <w:style w:type="paragraph" w:customStyle="1" w:styleId="498">
    <w:name w:val="xl93"/>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right"/>
    </w:pPr>
    <w:rPr>
      <w:rFonts w:ascii="宋体" w:hAnsi="宋体"/>
      <w:b/>
      <w:bCs/>
      <w:lang w:eastAsia="zh-CN"/>
    </w:rPr>
  </w:style>
  <w:style w:type="paragraph" w:customStyle="1" w:styleId="499">
    <w:name w:val="xl126"/>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500">
    <w:name w:val="CM80"/>
    <w:basedOn w:val="85"/>
    <w:next w:val="85"/>
    <w:autoRedefine/>
    <w:qFormat/>
    <w:uiPriority w:val="0"/>
    <w:pPr>
      <w:spacing w:line="440" w:lineRule="atLeast"/>
    </w:pPr>
    <w:rPr>
      <w:rFonts w:ascii="Calibri" w:cs="Times New Roman"/>
      <w:color w:val="auto"/>
    </w:rPr>
  </w:style>
  <w:style w:type="paragraph" w:customStyle="1" w:styleId="501">
    <w:name w:val="CM4"/>
    <w:basedOn w:val="85"/>
    <w:next w:val="85"/>
    <w:autoRedefine/>
    <w:qFormat/>
    <w:uiPriority w:val="0"/>
    <w:rPr>
      <w:rFonts w:ascii="Calibri" w:cs="Times New Roman"/>
      <w:color w:val="auto"/>
    </w:rPr>
  </w:style>
  <w:style w:type="paragraph" w:customStyle="1" w:styleId="502">
    <w:name w:val="CM24"/>
    <w:basedOn w:val="85"/>
    <w:next w:val="85"/>
    <w:autoRedefine/>
    <w:qFormat/>
    <w:uiPriority w:val="0"/>
    <w:pPr>
      <w:spacing w:line="440" w:lineRule="atLeast"/>
    </w:pPr>
    <w:rPr>
      <w:rFonts w:ascii="Calibri" w:cs="Times New Roman"/>
      <w:color w:val="auto"/>
    </w:rPr>
  </w:style>
  <w:style w:type="paragraph" w:customStyle="1" w:styleId="503">
    <w:name w:val="xl23"/>
    <w:basedOn w:val="1"/>
    <w:autoRedefine/>
    <w:qFormat/>
    <w:uiPriority w:val="0"/>
    <w:pPr>
      <w:widowControl/>
      <w:spacing w:before="100" w:beforeAutospacing="1" w:after="100" w:afterAutospacing="1"/>
      <w:jc w:val="center"/>
    </w:pPr>
    <w:rPr>
      <w:rFonts w:ascii="Arial Unicode MS" w:hAnsi="Arial Unicode MS" w:eastAsia="Arial Unicode MS" w:cs="Arial Unicode MS"/>
      <w:sz w:val="24"/>
      <w:szCs w:val="24"/>
      <w:lang w:eastAsia="zh-CN"/>
    </w:rPr>
  </w:style>
  <w:style w:type="paragraph" w:customStyle="1" w:styleId="504">
    <w:name w:val="字元 字元12"/>
    <w:basedOn w:val="1"/>
    <w:autoRedefine/>
    <w:qFormat/>
    <w:uiPriority w:val="0"/>
    <w:pPr>
      <w:jc w:val="both"/>
    </w:pPr>
    <w:rPr>
      <w:rFonts w:ascii="Times New Roman" w:hAnsi="Times New Roman"/>
      <w:kern w:val="2"/>
      <w:sz w:val="21"/>
      <w:szCs w:val="24"/>
      <w:lang w:eastAsia="zh-CN"/>
    </w:rPr>
  </w:style>
  <w:style w:type="paragraph" w:customStyle="1" w:styleId="505">
    <w:name w:val="font9"/>
    <w:basedOn w:val="1"/>
    <w:autoRedefine/>
    <w:qFormat/>
    <w:uiPriority w:val="0"/>
    <w:pPr>
      <w:widowControl/>
      <w:spacing w:before="100" w:beforeAutospacing="1" w:after="100" w:afterAutospacing="1"/>
    </w:pPr>
    <w:rPr>
      <w:rFonts w:ascii="Times New Roman" w:hAnsi="Times New Roman"/>
      <w:lang w:eastAsia="zh-CN"/>
    </w:rPr>
  </w:style>
  <w:style w:type="paragraph" w:customStyle="1" w:styleId="506">
    <w:name w:val="Char Char Char Char Char Char1 Char Char1"/>
    <w:basedOn w:val="1"/>
    <w:autoRedefine/>
    <w:qFormat/>
    <w:uiPriority w:val="0"/>
    <w:pPr>
      <w:jc w:val="both"/>
    </w:pPr>
    <w:rPr>
      <w:rFonts w:ascii="Times New Roman" w:hAnsi="Times New Roman"/>
      <w:kern w:val="2"/>
      <w:sz w:val="21"/>
      <w:szCs w:val="24"/>
      <w:lang w:eastAsia="zh-CN"/>
    </w:rPr>
  </w:style>
  <w:style w:type="paragraph" w:customStyle="1" w:styleId="507">
    <w:name w:val="xl98"/>
    <w:basedOn w:val="1"/>
    <w:autoRedefine/>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bCs/>
      <w:lang w:eastAsia="zh-CN"/>
    </w:rPr>
  </w:style>
  <w:style w:type="paragraph" w:customStyle="1" w:styleId="508">
    <w:name w:val="xl77"/>
    <w:basedOn w:val="1"/>
    <w:autoRedefine/>
    <w:qFormat/>
    <w:uiPriority w:val="0"/>
    <w:pPr>
      <w:widowControl/>
      <w:spacing w:before="100" w:beforeAutospacing="1" w:after="100" w:afterAutospacing="1"/>
    </w:pPr>
    <w:rPr>
      <w:rFonts w:ascii="Times New Roman" w:hAnsi="Times New Roman"/>
      <w:b/>
      <w:bCs/>
      <w:sz w:val="18"/>
      <w:szCs w:val="18"/>
      <w:lang w:eastAsia="zh-CN"/>
    </w:rPr>
  </w:style>
  <w:style w:type="paragraph" w:customStyle="1" w:styleId="50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b/>
      <w:bCs/>
      <w:color w:val="FF0000"/>
      <w:lang w:eastAsia="zh-CN"/>
    </w:rPr>
  </w:style>
  <w:style w:type="paragraph" w:customStyle="1" w:styleId="510">
    <w:name w:val="xl170"/>
    <w:basedOn w:val="1"/>
    <w:autoRedefine/>
    <w:qFormat/>
    <w:uiPriority w:val="0"/>
    <w:pPr>
      <w:widowControl/>
      <w:pBdr>
        <w:top w:val="single" w:color="auto" w:sz="8" w:space="0"/>
        <w:lef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511">
    <w:name w:val="xl11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512">
    <w:name w:val="Char41"/>
    <w:basedOn w:val="1"/>
    <w:autoRedefine/>
    <w:qFormat/>
    <w:uiPriority w:val="0"/>
    <w:pPr>
      <w:jc w:val="both"/>
    </w:pPr>
    <w:rPr>
      <w:rFonts w:ascii="Tahoma" w:hAnsi="Tahoma"/>
      <w:kern w:val="2"/>
      <w:sz w:val="24"/>
      <w:szCs w:val="20"/>
      <w:lang w:eastAsia="zh-CN"/>
    </w:rPr>
  </w:style>
  <w:style w:type="paragraph" w:customStyle="1" w:styleId="513">
    <w:name w:val="修订1"/>
    <w:autoRedefine/>
    <w:qFormat/>
    <w:uiPriority w:val="0"/>
    <w:rPr>
      <w:rFonts w:ascii="Times New Roman" w:hAnsi="Times New Roman" w:eastAsia="宋体" w:cs="Times New Roman"/>
      <w:lang w:val="en-US" w:eastAsia="zh-CN" w:bidi="ar-SA"/>
    </w:rPr>
  </w:style>
  <w:style w:type="paragraph" w:customStyle="1" w:styleId="514">
    <w:name w:val="xl2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b/>
      <w:bCs/>
      <w:lang w:eastAsia="zh-CN"/>
    </w:rPr>
  </w:style>
  <w:style w:type="paragraph" w:customStyle="1" w:styleId="515">
    <w:name w:val="样式 正文缩进 + 首行缩进:  2 字符"/>
    <w:basedOn w:val="17"/>
    <w:autoRedefine/>
    <w:qFormat/>
    <w:uiPriority w:val="0"/>
    <w:pPr>
      <w:spacing w:line="360" w:lineRule="auto"/>
      <w:ind w:firstLine="200"/>
    </w:pPr>
    <w:rPr>
      <w:rFonts w:ascii="宋体" w:hAnsi="宋体" w:cs="宋体"/>
      <w:sz w:val="24"/>
      <w:szCs w:val="22"/>
      <w:lang w:eastAsia="zh-CN"/>
    </w:rPr>
  </w:style>
  <w:style w:type="paragraph" w:customStyle="1" w:styleId="516">
    <w:name w:val="Legal 5"/>
    <w:basedOn w:val="85"/>
    <w:next w:val="85"/>
    <w:autoRedefine/>
    <w:qFormat/>
    <w:uiPriority w:val="0"/>
    <w:pPr>
      <w:spacing w:after="120"/>
    </w:pPr>
    <w:rPr>
      <w:rFonts w:ascii="Calibri" w:cs="Times New Roman"/>
      <w:color w:val="auto"/>
    </w:rPr>
  </w:style>
  <w:style w:type="paragraph" w:customStyle="1" w:styleId="517">
    <w:name w:val="样式 标题 2"/>
    <w:basedOn w:val="1"/>
    <w:next w:val="4"/>
    <w:autoRedefine/>
    <w:qFormat/>
    <w:uiPriority w:val="0"/>
    <w:pPr>
      <w:snapToGrid w:val="0"/>
      <w:spacing w:line="360" w:lineRule="auto"/>
      <w:ind w:firstLine="200" w:firstLineChars="200"/>
      <w:jc w:val="both"/>
    </w:pPr>
    <w:rPr>
      <w:rFonts w:ascii="Times New Roman" w:hAnsi="Times New Roman" w:eastAsia="仿宋_GB2312"/>
      <w:kern w:val="2"/>
      <w:sz w:val="32"/>
      <w:szCs w:val="32"/>
      <w:lang w:eastAsia="zh-CN"/>
    </w:rPr>
  </w:style>
  <w:style w:type="paragraph" w:customStyle="1" w:styleId="518">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800000"/>
      <w:lang w:eastAsia="zh-CN"/>
    </w:rPr>
  </w:style>
  <w:style w:type="paragraph" w:customStyle="1" w:styleId="519">
    <w:name w:val="xl186"/>
    <w:basedOn w:val="1"/>
    <w:autoRedefine/>
    <w:qFormat/>
    <w:uiPriority w:val="0"/>
    <w:pPr>
      <w:widowControl/>
      <w:pBdr>
        <w:left w:val="single" w:color="auto" w:sz="8"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520">
    <w:name w:val="CM1"/>
    <w:basedOn w:val="85"/>
    <w:next w:val="85"/>
    <w:autoRedefine/>
    <w:qFormat/>
    <w:uiPriority w:val="0"/>
    <w:rPr>
      <w:rFonts w:ascii="Calibri" w:cs="Times New Roman"/>
      <w:color w:val="auto"/>
    </w:rPr>
  </w:style>
  <w:style w:type="paragraph" w:customStyle="1" w:styleId="521">
    <w:name w:val="TOC 标题2"/>
    <w:basedOn w:val="2"/>
    <w:next w:val="1"/>
    <w:autoRedefine/>
    <w:qFormat/>
    <w:uiPriority w:val="0"/>
    <w:pPr>
      <w:keepNext/>
      <w:keepLines/>
      <w:widowControl/>
      <w:spacing w:before="480" w:line="276" w:lineRule="auto"/>
      <w:ind w:left="171" w:hanging="171" w:hangingChars="171"/>
      <w:outlineLvl w:val="9"/>
    </w:pPr>
    <w:rPr>
      <w:rFonts w:ascii="Cambria" w:hAnsi="Cambria" w:eastAsia="宋体"/>
      <w:color w:val="365F91"/>
      <w:sz w:val="28"/>
      <w:szCs w:val="28"/>
      <w:lang w:eastAsia="zh-CN"/>
    </w:rPr>
  </w:style>
  <w:style w:type="paragraph" w:customStyle="1" w:styleId="522">
    <w:name w:val="Char Char Char Char Char Char Char11"/>
    <w:basedOn w:val="1"/>
    <w:autoRedefine/>
    <w:qFormat/>
    <w:uiPriority w:val="0"/>
    <w:pPr>
      <w:jc w:val="both"/>
    </w:pPr>
    <w:rPr>
      <w:rFonts w:ascii="Times New Roman" w:hAnsi="Times New Roman"/>
      <w:kern w:val="2"/>
      <w:sz w:val="21"/>
      <w:szCs w:val="24"/>
      <w:lang w:eastAsia="zh-CN"/>
    </w:rPr>
  </w:style>
  <w:style w:type="paragraph" w:customStyle="1" w:styleId="523">
    <w:name w:val="1"/>
    <w:basedOn w:val="1"/>
    <w:next w:val="35"/>
    <w:autoRedefine/>
    <w:qFormat/>
    <w:uiPriority w:val="0"/>
    <w:pPr>
      <w:jc w:val="both"/>
    </w:pPr>
    <w:rPr>
      <w:rFonts w:ascii="宋体" w:hAnsi="Courier New"/>
      <w:kern w:val="2"/>
      <w:sz w:val="21"/>
      <w:szCs w:val="20"/>
      <w:lang w:eastAsia="zh-CN"/>
    </w:rPr>
  </w:style>
  <w:style w:type="paragraph" w:customStyle="1" w:styleId="524">
    <w:name w:val="TOC 标题1"/>
    <w:basedOn w:val="2"/>
    <w:next w:val="1"/>
    <w:autoRedefine/>
    <w:qFormat/>
    <w:uiPriority w:val="0"/>
    <w:pPr>
      <w:keepNext/>
      <w:keepLines/>
      <w:widowControl/>
      <w:spacing w:before="480" w:line="276" w:lineRule="auto"/>
      <w:ind w:left="171" w:hanging="171" w:hangingChars="171"/>
      <w:outlineLvl w:val="9"/>
    </w:pPr>
    <w:rPr>
      <w:rFonts w:ascii="Cambria" w:hAnsi="Cambria" w:eastAsia="黑体"/>
      <w:bCs w:val="0"/>
      <w:color w:val="365F91"/>
      <w:kern w:val="2"/>
      <w:sz w:val="28"/>
      <w:szCs w:val="28"/>
      <w:lang w:eastAsia="zh-CN"/>
    </w:rPr>
  </w:style>
  <w:style w:type="paragraph" w:customStyle="1" w:styleId="525">
    <w:name w:val="Char"/>
    <w:basedOn w:val="1"/>
    <w:autoRedefine/>
    <w:qFormat/>
    <w:uiPriority w:val="0"/>
    <w:pPr>
      <w:widowControl/>
      <w:spacing w:after="160" w:line="240" w:lineRule="exact"/>
    </w:pPr>
    <w:rPr>
      <w:rFonts w:ascii="Verdana" w:hAnsi="Verdana" w:eastAsia="仿宋_GB2312"/>
      <w:sz w:val="24"/>
      <w:szCs w:val="20"/>
    </w:rPr>
  </w:style>
  <w:style w:type="paragraph" w:customStyle="1" w:styleId="526">
    <w:name w:val="xl176"/>
    <w:basedOn w:val="1"/>
    <w:autoRedefine/>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527">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lang w:eastAsia="zh-CN"/>
    </w:rPr>
  </w:style>
  <w:style w:type="paragraph" w:customStyle="1" w:styleId="528">
    <w:name w:val="xl191"/>
    <w:basedOn w:val="1"/>
    <w:autoRedefine/>
    <w:qFormat/>
    <w:uiPriority w:val="0"/>
    <w:pPr>
      <w:widowControl/>
      <w:pBdr>
        <w:lef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529">
    <w:name w:val="列出段落111"/>
    <w:basedOn w:val="1"/>
    <w:autoRedefine/>
    <w:qFormat/>
    <w:uiPriority w:val="34"/>
    <w:pPr>
      <w:widowControl/>
      <w:ind w:firstLine="420" w:firstLineChars="200"/>
    </w:pPr>
    <w:rPr>
      <w:rFonts w:cs="Calibri"/>
      <w:kern w:val="2"/>
      <w:sz w:val="21"/>
      <w:szCs w:val="24"/>
      <w:lang w:bidi="en-US"/>
    </w:rPr>
  </w:style>
  <w:style w:type="paragraph" w:customStyle="1" w:styleId="530">
    <w:name w:val="xl130"/>
    <w:basedOn w:val="1"/>
    <w:autoRedefine/>
    <w:qFormat/>
    <w:uiPriority w:val="0"/>
    <w:pPr>
      <w:widowControl/>
      <w:pBdr>
        <w:top w:val="single" w:color="auto" w:sz="4" w:space="0"/>
        <w:bottom w:val="single" w:color="auto" w:sz="4"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53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lang w:eastAsia="zh-CN"/>
    </w:rPr>
  </w:style>
  <w:style w:type="paragraph" w:customStyle="1" w:styleId="532">
    <w:name w:val="font6"/>
    <w:basedOn w:val="1"/>
    <w:autoRedefine/>
    <w:qFormat/>
    <w:uiPriority w:val="0"/>
    <w:pPr>
      <w:widowControl/>
      <w:spacing w:before="100" w:beforeAutospacing="1" w:after="100" w:afterAutospacing="1"/>
    </w:pPr>
    <w:rPr>
      <w:rFonts w:ascii="Times New Roman" w:hAnsi="Times New Roman"/>
      <w:lang w:eastAsia="zh-CN"/>
    </w:rPr>
  </w:style>
  <w:style w:type="paragraph" w:customStyle="1" w:styleId="533">
    <w:name w:val="CM102"/>
    <w:basedOn w:val="85"/>
    <w:next w:val="85"/>
    <w:autoRedefine/>
    <w:qFormat/>
    <w:uiPriority w:val="0"/>
    <w:pPr>
      <w:spacing w:after="878"/>
    </w:pPr>
    <w:rPr>
      <w:rFonts w:ascii="Calibri" w:cs="Times New Roman"/>
      <w:color w:val="auto"/>
    </w:rPr>
  </w:style>
  <w:style w:type="paragraph" w:customStyle="1" w:styleId="534">
    <w:name w:val="xl91"/>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right"/>
    </w:pPr>
    <w:rPr>
      <w:rFonts w:ascii="宋体" w:hAnsi="宋体"/>
      <w:b/>
      <w:bCs/>
      <w:color w:val="FF0000"/>
      <w:lang w:eastAsia="zh-CN"/>
    </w:rPr>
  </w:style>
  <w:style w:type="paragraph" w:customStyle="1" w:styleId="535">
    <w:name w:val="xl33"/>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pPr>
    <w:rPr>
      <w:rFonts w:ascii="宋体" w:hAnsi="宋体"/>
      <w:lang w:eastAsia="zh-CN"/>
    </w:rPr>
  </w:style>
  <w:style w:type="paragraph" w:customStyle="1" w:styleId="536">
    <w:name w:val="xl169"/>
    <w:basedOn w:val="1"/>
    <w:autoRedefine/>
    <w:qFormat/>
    <w:uiPriority w:val="0"/>
    <w:pPr>
      <w:widowControl/>
      <w:pBdr>
        <w:left w:val="single" w:color="auto" w:sz="4" w:space="0"/>
        <w:bottom w:val="single" w:color="auto" w:sz="8"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537">
    <w:name w:val="三级标题1"/>
    <w:basedOn w:val="1"/>
    <w:autoRedefine/>
    <w:qFormat/>
    <w:uiPriority w:val="0"/>
    <w:pPr>
      <w:spacing w:before="60"/>
      <w:ind w:left="2279" w:hanging="720" w:hangingChars="252"/>
      <w:outlineLvl w:val="2"/>
    </w:pPr>
    <w:rPr>
      <w:rFonts w:ascii="Microsoft JhengHei" w:hAnsi="Microsoft JhengHei"/>
      <w:b/>
      <w:bCs/>
      <w:sz w:val="30"/>
      <w:szCs w:val="32"/>
    </w:rPr>
  </w:style>
  <w:style w:type="paragraph" w:customStyle="1" w:styleId="538">
    <w:name w:val="xl36"/>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pPr>
    <w:rPr>
      <w:rFonts w:ascii="宋体" w:hAnsi="宋体"/>
      <w:lang w:eastAsia="zh-CN"/>
    </w:rPr>
  </w:style>
  <w:style w:type="paragraph" w:customStyle="1" w:styleId="539">
    <w:name w:val="font14"/>
    <w:basedOn w:val="1"/>
    <w:autoRedefine/>
    <w:qFormat/>
    <w:uiPriority w:val="0"/>
    <w:pPr>
      <w:widowControl/>
      <w:spacing w:before="100" w:beforeAutospacing="1" w:after="100" w:afterAutospacing="1"/>
    </w:pPr>
    <w:rPr>
      <w:rFonts w:ascii="Times New Roman" w:hAnsi="Times New Roman" w:eastAsia="Arial Unicode MS"/>
      <w:b/>
      <w:bCs/>
      <w:lang w:eastAsia="zh-CN"/>
    </w:rPr>
  </w:style>
  <w:style w:type="paragraph" w:customStyle="1" w:styleId="540">
    <w:name w:val="xl180"/>
    <w:basedOn w:val="1"/>
    <w:autoRedefine/>
    <w:qFormat/>
    <w:uiPriority w:val="0"/>
    <w:pPr>
      <w:widowControl/>
      <w:pBdr>
        <w:top w:val="single" w:color="auto" w:sz="8" w:space="0"/>
      </w:pBdr>
      <w:spacing w:before="100" w:beforeAutospacing="1" w:after="100" w:afterAutospacing="1"/>
      <w:jc w:val="center"/>
    </w:pPr>
    <w:rPr>
      <w:rFonts w:hint="eastAsia" w:ascii="宋体" w:hAnsi="宋体" w:cs="Arial Unicode MS"/>
      <w:b/>
      <w:bCs/>
      <w:sz w:val="32"/>
      <w:szCs w:val="32"/>
      <w:lang w:eastAsia="zh-CN"/>
    </w:rPr>
  </w:style>
  <w:style w:type="paragraph" w:customStyle="1" w:styleId="541">
    <w:name w:val="CM104"/>
    <w:basedOn w:val="85"/>
    <w:next w:val="85"/>
    <w:autoRedefine/>
    <w:qFormat/>
    <w:uiPriority w:val="0"/>
    <w:pPr>
      <w:spacing w:after="1318"/>
    </w:pPr>
    <w:rPr>
      <w:rFonts w:ascii="Calibri" w:cs="Times New Roman"/>
      <w:color w:val="auto"/>
    </w:rPr>
  </w:style>
  <w:style w:type="paragraph" w:customStyle="1" w:styleId="542">
    <w:name w:val="xl2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b/>
      <w:bCs/>
      <w:lang w:eastAsia="zh-CN"/>
    </w:rPr>
  </w:style>
  <w:style w:type="paragraph" w:customStyle="1" w:styleId="543">
    <w:name w:val="bg1"/>
    <w:basedOn w:val="544"/>
    <w:autoRedefine/>
    <w:qFormat/>
    <w:uiPriority w:val="0"/>
    <w:pPr>
      <w:numPr>
        <w:numId w:val="9"/>
      </w:numPr>
      <w:tabs>
        <w:tab w:val="left" w:pos="360"/>
        <w:tab w:val="left" w:pos="425"/>
        <w:tab w:val="left" w:pos="525"/>
      </w:tabs>
      <w:ind w:left="1080" w:hanging="1080"/>
      <w:jc w:val="both"/>
    </w:pPr>
    <w:rPr>
      <w:rFonts w:ascii="Arial Bold" w:hAnsi="Arial Bold" w:eastAsia="宋体"/>
      <w:lang w:eastAsia="zh-CN"/>
    </w:rPr>
  </w:style>
  <w:style w:type="paragraph" w:customStyle="1" w:styleId="544">
    <w:name w:val="Report Level 1"/>
    <w:basedOn w:val="1"/>
    <w:next w:val="545"/>
    <w:autoRedefine/>
    <w:qFormat/>
    <w:uiPriority w:val="0"/>
    <w:pPr>
      <w:keepNext/>
      <w:widowControl/>
      <w:numPr>
        <w:ilvl w:val="0"/>
        <w:numId w:val="10"/>
      </w:numPr>
      <w:tabs>
        <w:tab w:val="left" w:pos="360"/>
        <w:tab w:val="clear" w:pos="420"/>
      </w:tabs>
      <w:autoSpaceDE w:val="0"/>
      <w:autoSpaceDN w:val="0"/>
      <w:adjustRightInd w:val="0"/>
      <w:spacing w:before="240" w:after="120"/>
      <w:outlineLvl w:val="0"/>
    </w:pPr>
    <w:rPr>
      <w:rFonts w:ascii="Arial" w:hAnsi="Arial" w:eastAsia="PMingLiU"/>
      <w:b/>
      <w:caps/>
      <w:sz w:val="21"/>
      <w:szCs w:val="20"/>
      <w:lang w:val="en-GB"/>
    </w:rPr>
  </w:style>
  <w:style w:type="paragraph" w:customStyle="1" w:styleId="545">
    <w:name w:val="Report Text"/>
    <w:basedOn w:val="1"/>
    <w:autoRedefine/>
    <w:qFormat/>
    <w:uiPriority w:val="0"/>
    <w:pPr>
      <w:widowControl/>
      <w:autoSpaceDE w:val="0"/>
      <w:autoSpaceDN w:val="0"/>
      <w:adjustRightInd w:val="0"/>
      <w:spacing w:after="138"/>
      <w:ind w:left="1080"/>
    </w:pPr>
    <w:rPr>
      <w:rFonts w:ascii="Times New Roman" w:hAnsi="Times New Roman"/>
      <w:szCs w:val="20"/>
      <w:lang w:val="en-GB"/>
    </w:rPr>
  </w:style>
  <w:style w:type="paragraph" w:customStyle="1" w:styleId="546">
    <w:name w:val="7"/>
    <w:autoRedefine/>
    <w:qFormat/>
    <w:uiPriority w:val="0"/>
    <w:rPr>
      <w:rFonts w:ascii="Times New Roman" w:hAnsi="Times New Roman" w:eastAsia="宋体" w:cs="Times New Roman"/>
      <w:lang w:val="en-US" w:eastAsia="zh-CN" w:bidi="ar-SA"/>
    </w:rPr>
  </w:style>
  <w:style w:type="paragraph" w:customStyle="1" w:styleId="547">
    <w:name w:val="CM89"/>
    <w:basedOn w:val="85"/>
    <w:next w:val="85"/>
    <w:autoRedefine/>
    <w:qFormat/>
    <w:uiPriority w:val="0"/>
    <w:pPr>
      <w:spacing w:line="440" w:lineRule="atLeast"/>
    </w:pPr>
    <w:rPr>
      <w:rFonts w:ascii="Calibri" w:cs="Times New Roman"/>
      <w:color w:val="auto"/>
    </w:rPr>
  </w:style>
  <w:style w:type="paragraph" w:customStyle="1" w:styleId="548">
    <w:name w:val="编号"/>
    <w:basedOn w:val="1"/>
    <w:next w:val="1"/>
    <w:autoRedefine/>
    <w:qFormat/>
    <w:uiPriority w:val="0"/>
    <w:pPr>
      <w:tabs>
        <w:tab w:val="left" w:pos="480"/>
      </w:tabs>
      <w:spacing w:line="360" w:lineRule="auto"/>
      <w:ind w:left="200" w:hanging="200" w:hangingChars="200"/>
      <w:jc w:val="both"/>
    </w:pPr>
    <w:rPr>
      <w:rFonts w:ascii="宋体" w:hAnsi="Times New Roman"/>
      <w:kern w:val="2"/>
      <w:sz w:val="24"/>
      <w:szCs w:val="24"/>
      <w:lang w:eastAsia="zh-CN"/>
    </w:rPr>
  </w:style>
  <w:style w:type="paragraph" w:customStyle="1" w:styleId="549">
    <w:name w:val="修订4"/>
    <w:autoRedefine/>
    <w:semiHidden/>
    <w:qFormat/>
    <w:uiPriority w:val="99"/>
    <w:rPr>
      <w:rFonts w:ascii="Calibri" w:hAnsi="Calibri" w:eastAsia="宋体" w:cs="Times New Roman"/>
      <w:sz w:val="22"/>
      <w:szCs w:val="22"/>
      <w:lang w:val="en-US" w:eastAsia="en-US" w:bidi="ar-SA"/>
    </w:rPr>
  </w:style>
  <w:style w:type="paragraph" w:customStyle="1" w:styleId="550">
    <w:name w:val="xl133"/>
    <w:basedOn w:val="1"/>
    <w:autoRedefine/>
    <w:qFormat/>
    <w:uiPriority w:val="0"/>
    <w:pPr>
      <w:widowControl/>
      <w:spacing w:before="100" w:beforeAutospacing="1" w:after="100" w:afterAutospacing="1"/>
      <w:jc w:val="right"/>
    </w:pPr>
    <w:rPr>
      <w:rFonts w:hint="eastAsia" w:ascii="宋体" w:hAnsi="宋体" w:cs="Arial Unicode MS"/>
      <w:b/>
      <w:bCs/>
      <w:sz w:val="24"/>
      <w:szCs w:val="24"/>
      <w:lang w:eastAsia="zh-CN"/>
    </w:rPr>
  </w:style>
  <w:style w:type="paragraph" w:customStyle="1" w:styleId="551">
    <w:name w:val="样式6"/>
    <w:basedOn w:val="1"/>
    <w:autoRedefine/>
    <w:qFormat/>
    <w:uiPriority w:val="0"/>
    <w:pPr>
      <w:jc w:val="center"/>
    </w:pPr>
    <w:rPr>
      <w:rFonts w:ascii="宋体" w:hAnsi="宋体" w:cs="Arial"/>
      <w:sz w:val="21"/>
      <w:szCs w:val="21"/>
      <w:lang w:eastAsia="zh-CN"/>
    </w:rPr>
  </w:style>
  <w:style w:type="paragraph" w:customStyle="1" w:styleId="552">
    <w:name w:val="CM92"/>
    <w:basedOn w:val="85"/>
    <w:next w:val="85"/>
    <w:autoRedefine/>
    <w:qFormat/>
    <w:uiPriority w:val="0"/>
    <w:pPr>
      <w:spacing w:after="530"/>
    </w:pPr>
    <w:rPr>
      <w:rFonts w:ascii="Calibri" w:cs="Times New Roman"/>
      <w:color w:val="auto"/>
    </w:rPr>
  </w:style>
  <w:style w:type="paragraph" w:customStyle="1" w:styleId="553">
    <w:name w:val="设备规范样式2"/>
    <w:basedOn w:val="1"/>
    <w:autoRedefine/>
    <w:qFormat/>
    <w:uiPriority w:val="0"/>
    <w:pPr>
      <w:numPr>
        <w:ilvl w:val="1"/>
        <w:numId w:val="11"/>
      </w:numPr>
      <w:tabs>
        <w:tab w:val="left" w:pos="1260"/>
      </w:tabs>
      <w:spacing w:line="360" w:lineRule="auto"/>
      <w:jc w:val="both"/>
      <w:textAlignment w:val="bottom"/>
    </w:pPr>
    <w:rPr>
      <w:rFonts w:ascii="Times New Roman" w:hAnsi="Times New Roman" w:eastAsia="楷体_GB2312"/>
      <w:sz w:val="24"/>
      <w:szCs w:val="24"/>
      <w:lang w:eastAsia="zh-CN"/>
    </w:rPr>
  </w:style>
  <w:style w:type="paragraph" w:customStyle="1" w:styleId="554">
    <w:name w:val="标题10"/>
    <w:basedOn w:val="8"/>
    <w:autoRedefine/>
    <w:qFormat/>
    <w:uiPriority w:val="0"/>
    <w:pPr>
      <w:keepNext/>
      <w:keepLines/>
      <w:widowControl w:val="0"/>
      <w:numPr>
        <w:ilvl w:val="0"/>
        <w:numId w:val="12"/>
      </w:numPr>
      <w:tabs>
        <w:tab w:val="left" w:pos="720"/>
        <w:tab w:val="left" w:pos="840"/>
      </w:tabs>
      <w:overflowPunct/>
      <w:autoSpaceDE/>
      <w:autoSpaceDN/>
      <w:spacing w:before="240" w:after="64" w:line="320" w:lineRule="atLeast"/>
      <w:ind w:left="901" w:leftChars="300" w:hanging="181"/>
    </w:pPr>
    <w:rPr>
      <w:rFonts w:ascii="Calibri" w:hAnsi="Calibri" w:eastAsia="楷体_GB2312"/>
      <w:b/>
      <w:i w:val="0"/>
      <w:position w:val="0"/>
      <w:sz w:val="24"/>
      <w:szCs w:val="24"/>
      <w:lang w:val="en-US"/>
    </w:rPr>
  </w:style>
  <w:style w:type="paragraph" w:customStyle="1" w:styleId="555">
    <w:name w:val="xl8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lang w:eastAsia="zh-CN"/>
    </w:rPr>
  </w:style>
  <w:style w:type="paragraph" w:customStyle="1" w:styleId="556">
    <w:name w:val="xl9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lang w:eastAsia="zh-CN"/>
    </w:rPr>
  </w:style>
  <w:style w:type="paragraph" w:customStyle="1" w:styleId="557">
    <w:name w:val="CM50"/>
    <w:basedOn w:val="85"/>
    <w:next w:val="85"/>
    <w:autoRedefine/>
    <w:qFormat/>
    <w:uiPriority w:val="0"/>
    <w:pPr>
      <w:spacing w:line="1020" w:lineRule="atLeast"/>
    </w:pPr>
    <w:rPr>
      <w:rFonts w:ascii="Calibri" w:cs="Times New Roman"/>
      <w:color w:val="auto"/>
    </w:rPr>
  </w:style>
  <w:style w:type="paragraph" w:customStyle="1" w:styleId="55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lang w:eastAsia="zh-CN"/>
    </w:rPr>
  </w:style>
  <w:style w:type="paragraph" w:customStyle="1" w:styleId="559">
    <w:name w:val="xl157"/>
    <w:basedOn w:val="1"/>
    <w:autoRedefine/>
    <w:qFormat/>
    <w:uiPriority w:val="0"/>
    <w:pPr>
      <w:widowControl/>
      <w:pBdr>
        <w:top w:val="single" w:color="auto" w:sz="4" w:space="0"/>
        <w:bottom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560">
    <w:name w:val="Indent 12"/>
    <w:basedOn w:val="1"/>
    <w:autoRedefine/>
    <w:qFormat/>
    <w:uiPriority w:val="0"/>
    <w:pPr>
      <w:widowControl/>
      <w:ind w:left="1304"/>
    </w:pPr>
    <w:rPr>
      <w:rFonts w:ascii="Arial" w:hAnsi="Arial"/>
      <w:sz w:val="24"/>
      <w:szCs w:val="20"/>
    </w:rPr>
  </w:style>
  <w:style w:type="paragraph" w:customStyle="1" w:styleId="561">
    <w:name w:val="注1"/>
    <w:basedOn w:val="1"/>
    <w:autoRedefine/>
    <w:qFormat/>
    <w:uiPriority w:val="0"/>
    <w:pPr>
      <w:spacing w:line="360" w:lineRule="auto"/>
      <w:ind w:left="400" w:leftChars="200" w:hanging="200" w:hangingChars="200"/>
      <w:jc w:val="both"/>
    </w:pPr>
    <w:rPr>
      <w:rFonts w:ascii="宋体" w:hAnsi="Times New Roman"/>
      <w:b/>
      <w:kern w:val="2"/>
      <w:sz w:val="21"/>
      <w:szCs w:val="24"/>
      <w:lang w:eastAsia="zh-CN"/>
    </w:rPr>
  </w:style>
  <w:style w:type="paragraph" w:customStyle="1" w:styleId="562">
    <w:name w:val="xl5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lang w:eastAsia="zh-CN"/>
    </w:rPr>
  </w:style>
  <w:style w:type="paragraph" w:customStyle="1" w:styleId="563">
    <w:name w:val="Char Char Char Char Char Char1 Char Char2"/>
    <w:basedOn w:val="1"/>
    <w:autoRedefine/>
    <w:qFormat/>
    <w:uiPriority w:val="0"/>
    <w:pPr>
      <w:jc w:val="both"/>
    </w:pPr>
    <w:rPr>
      <w:rFonts w:ascii="Times New Roman" w:hAnsi="Times New Roman"/>
      <w:kern w:val="2"/>
      <w:sz w:val="21"/>
      <w:szCs w:val="24"/>
      <w:lang w:eastAsia="zh-CN"/>
    </w:rPr>
  </w:style>
  <w:style w:type="paragraph" w:customStyle="1" w:styleId="564">
    <w:name w:val="xl53"/>
    <w:basedOn w:val="1"/>
    <w:autoRedefine/>
    <w:qFormat/>
    <w:uiPriority w:val="0"/>
    <w:pPr>
      <w:widowControl/>
      <w:pBdr>
        <w:top w:val="single" w:color="auto" w:sz="4" w:space="0"/>
        <w:left w:val="single" w:color="auto" w:sz="4" w:space="0"/>
        <w:right w:val="single" w:color="auto" w:sz="8" w:space="0"/>
      </w:pBdr>
      <w:shd w:val="clear" w:color="auto" w:fill="FFFFFF"/>
      <w:spacing w:before="100" w:beforeAutospacing="1" w:after="100" w:afterAutospacing="1"/>
    </w:pPr>
    <w:rPr>
      <w:rFonts w:ascii="宋体" w:hAnsi="宋体"/>
      <w:lang w:eastAsia="zh-CN"/>
    </w:rPr>
  </w:style>
  <w:style w:type="paragraph" w:customStyle="1" w:styleId="565">
    <w:name w:val="xl73"/>
    <w:basedOn w:val="1"/>
    <w:autoRedefine/>
    <w:qFormat/>
    <w:uiPriority w:val="0"/>
    <w:pPr>
      <w:widowControl/>
      <w:pBdr>
        <w:top w:val="single" w:color="auto" w:sz="8" w:space="0"/>
        <w:left w:val="single" w:color="auto" w:sz="4" w:space="0"/>
        <w:bottom w:val="single" w:color="auto" w:sz="4" w:space="0"/>
        <w:right w:val="single" w:color="auto" w:sz="8" w:space="0"/>
      </w:pBdr>
      <w:shd w:val="clear" w:color="auto" w:fill="FFFFFF"/>
      <w:spacing w:before="100" w:beforeAutospacing="1" w:after="100" w:afterAutospacing="1"/>
      <w:jc w:val="center"/>
    </w:pPr>
    <w:rPr>
      <w:rFonts w:ascii="宋体" w:hAnsi="宋体"/>
      <w:b/>
      <w:bCs/>
      <w:lang w:eastAsia="zh-CN"/>
    </w:rPr>
  </w:style>
  <w:style w:type="paragraph" w:customStyle="1" w:styleId="566">
    <w:name w:val="Char Char Char Char1"/>
    <w:basedOn w:val="1"/>
    <w:autoRedefine/>
    <w:qFormat/>
    <w:uiPriority w:val="0"/>
    <w:pPr>
      <w:jc w:val="both"/>
    </w:pPr>
    <w:rPr>
      <w:rFonts w:ascii="Tahoma" w:hAnsi="Tahoma"/>
      <w:kern w:val="2"/>
      <w:sz w:val="24"/>
      <w:szCs w:val="20"/>
      <w:lang w:eastAsia="zh-CN"/>
    </w:rPr>
  </w:style>
  <w:style w:type="paragraph" w:customStyle="1" w:styleId="567">
    <w:name w:val="封面字体3"/>
    <w:basedOn w:val="451"/>
    <w:autoRedefine/>
    <w:qFormat/>
    <w:uiPriority w:val="0"/>
    <w:rPr>
      <w:rFonts w:eastAsia="黑体"/>
    </w:rPr>
  </w:style>
  <w:style w:type="paragraph" w:customStyle="1" w:styleId="568">
    <w:name w:val="xl11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eastAsia="Arial Unicode MS" w:cs="Arial"/>
      <w:sz w:val="24"/>
      <w:szCs w:val="24"/>
      <w:lang w:eastAsia="zh-CN"/>
    </w:rPr>
  </w:style>
  <w:style w:type="paragraph" w:customStyle="1" w:styleId="569">
    <w:name w:val="CM90"/>
    <w:basedOn w:val="85"/>
    <w:next w:val="85"/>
    <w:autoRedefine/>
    <w:qFormat/>
    <w:uiPriority w:val="0"/>
    <w:rPr>
      <w:rFonts w:ascii="Calibri" w:cs="Times New Roman"/>
      <w:color w:val="auto"/>
    </w:rPr>
  </w:style>
  <w:style w:type="paragraph" w:customStyle="1" w:styleId="570">
    <w:name w:val="列出段落1"/>
    <w:basedOn w:val="1"/>
    <w:autoRedefine/>
    <w:qFormat/>
    <w:uiPriority w:val="34"/>
    <w:pPr>
      <w:ind w:firstLine="420" w:firstLineChars="200"/>
      <w:jc w:val="both"/>
    </w:pPr>
    <w:rPr>
      <w:kern w:val="2"/>
      <w:sz w:val="21"/>
      <w:szCs w:val="24"/>
      <w:lang w:eastAsia="zh-CN"/>
    </w:rPr>
  </w:style>
  <w:style w:type="paragraph" w:customStyle="1" w:styleId="571">
    <w:name w:val="xl8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Times New Roman" w:hAnsi="Times New Roman"/>
      <w:lang w:eastAsia="zh-CN"/>
    </w:rPr>
  </w:style>
  <w:style w:type="paragraph" w:customStyle="1" w:styleId="572">
    <w:name w:val="_标题2"/>
    <w:basedOn w:val="1"/>
    <w:next w:val="1"/>
    <w:autoRedefine/>
    <w:qFormat/>
    <w:uiPriority w:val="0"/>
    <w:pPr>
      <w:keepNext/>
      <w:numPr>
        <w:ilvl w:val="1"/>
        <w:numId w:val="13"/>
      </w:numPr>
      <w:spacing w:before="50" w:beforeLines="50" w:after="50" w:afterLines="50" w:line="360" w:lineRule="auto"/>
      <w:outlineLvl w:val="1"/>
    </w:pPr>
    <w:rPr>
      <w:rFonts w:ascii="等线" w:hAnsi="等线" w:eastAsia="微软雅黑"/>
      <w:b/>
      <w:kern w:val="2"/>
      <w:sz w:val="32"/>
      <w:szCs w:val="21"/>
      <w:lang w:eastAsia="zh-CN"/>
    </w:rPr>
  </w:style>
  <w:style w:type="paragraph" w:customStyle="1" w:styleId="57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b/>
      <w:bCs/>
      <w:lang w:eastAsia="zh-CN"/>
    </w:rPr>
  </w:style>
  <w:style w:type="paragraph" w:customStyle="1" w:styleId="574">
    <w:name w:val="xl179"/>
    <w:basedOn w:val="1"/>
    <w:autoRedefine/>
    <w:qFormat/>
    <w:uiPriority w:val="0"/>
    <w:pPr>
      <w:widowControl/>
      <w:pBdr>
        <w:top w:val="single" w:color="auto" w:sz="8" w:space="0"/>
        <w:left w:val="single" w:color="auto" w:sz="8" w:space="0"/>
      </w:pBdr>
      <w:spacing w:before="100" w:beforeAutospacing="1" w:after="100" w:afterAutospacing="1"/>
      <w:jc w:val="center"/>
    </w:pPr>
    <w:rPr>
      <w:rFonts w:hint="eastAsia" w:ascii="宋体" w:hAnsi="宋体" w:cs="Arial Unicode MS"/>
      <w:b/>
      <w:bCs/>
      <w:sz w:val="32"/>
      <w:szCs w:val="32"/>
      <w:lang w:eastAsia="zh-CN"/>
    </w:rPr>
  </w:style>
  <w:style w:type="paragraph" w:customStyle="1" w:styleId="575">
    <w:name w:val="xl161"/>
    <w:basedOn w:val="1"/>
    <w:autoRedefine/>
    <w:qFormat/>
    <w:uiPriority w:val="0"/>
    <w:pPr>
      <w:widowControl/>
      <w:pBdr>
        <w:top w:val="single" w:color="auto" w:sz="4" w:space="0"/>
        <w:lef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576">
    <w:name w:val="xl150"/>
    <w:basedOn w:val="1"/>
    <w:autoRedefine/>
    <w:qFormat/>
    <w:uiPriority w:val="0"/>
    <w:pPr>
      <w:widowControl/>
      <w:pBdr>
        <w:left w:val="single" w:color="auto" w:sz="4" w:space="0"/>
        <w:right w:val="single" w:color="auto" w:sz="8"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577">
    <w:name w:val="xl81"/>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lang w:eastAsia="zh-CN"/>
    </w:rPr>
  </w:style>
  <w:style w:type="paragraph" w:customStyle="1" w:styleId="578">
    <w:name w:val="CM97"/>
    <w:basedOn w:val="85"/>
    <w:next w:val="85"/>
    <w:autoRedefine/>
    <w:qFormat/>
    <w:uiPriority w:val="0"/>
    <w:pPr>
      <w:spacing w:after="373"/>
    </w:pPr>
    <w:rPr>
      <w:rFonts w:ascii="Calibri" w:cs="Times New Roman"/>
      <w:color w:val="auto"/>
    </w:rPr>
  </w:style>
  <w:style w:type="paragraph" w:customStyle="1" w:styleId="579">
    <w:name w:val="xl97"/>
    <w:basedOn w:val="1"/>
    <w:autoRedefine/>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ascii="宋体" w:hAnsi="宋体"/>
      <w:b/>
      <w:bCs/>
      <w:lang w:eastAsia="zh-CN"/>
    </w:rPr>
  </w:style>
  <w:style w:type="paragraph" w:customStyle="1" w:styleId="580">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bCs/>
      <w:lang w:eastAsia="zh-CN"/>
    </w:rPr>
  </w:style>
  <w:style w:type="paragraph" w:customStyle="1" w:styleId="581">
    <w:name w:val="xl143"/>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582">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583">
    <w:name w:val="Jazzy"/>
    <w:autoRedefine/>
    <w:qFormat/>
    <w:uiPriority w:val="0"/>
    <w:pPr>
      <w:overflowPunct w:val="0"/>
      <w:autoSpaceDE w:val="0"/>
      <w:autoSpaceDN w:val="0"/>
      <w:adjustRightInd w:val="0"/>
      <w:jc w:val="center"/>
      <w:textAlignment w:val="baseline"/>
    </w:pPr>
    <w:rPr>
      <w:rFonts w:ascii="Times New Roman" w:hAnsi="Times New Roman" w:eastAsia="宋体" w:cs="Times New Roman"/>
      <w:b/>
      <w:sz w:val="24"/>
      <w:lang w:val="en-US" w:eastAsia="zh-CN" w:bidi="ar-SA"/>
    </w:rPr>
  </w:style>
  <w:style w:type="paragraph" w:customStyle="1" w:styleId="584">
    <w:name w:val="xl152"/>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585">
    <w:name w:val="xl82"/>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lang w:eastAsia="zh-CN"/>
    </w:rPr>
  </w:style>
  <w:style w:type="paragraph" w:customStyle="1" w:styleId="586">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lang w:eastAsia="zh-CN"/>
    </w:rPr>
  </w:style>
  <w:style w:type="paragraph" w:customStyle="1" w:styleId="587">
    <w:name w:val="ÑùÊ½2"/>
    <w:basedOn w:val="1"/>
    <w:autoRedefine/>
    <w:qFormat/>
    <w:uiPriority w:val="0"/>
    <w:pPr>
      <w:overflowPunct w:val="0"/>
      <w:autoSpaceDE w:val="0"/>
      <w:autoSpaceDN w:val="0"/>
      <w:adjustRightInd w:val="0"/>
      <w:spacing w:line="410" w:lineRule="atLeast"/>
      <w:ind w:left="480" w:leftChars="200"/>
      <w:jc w:val="both"/>
    </w:pPr>
    <w:rPr>
      <w:rFonts w:ascii="宋体" w:hAnsi="宋体" w:eastAsia="楷体_GB2312"/>
      <w:sz w:val="24"/>
      <w:szCs w:val="20"/>
      <w:lang w:eastAsia="zh-CN"/>
    </w:rPr>
  </w:style>
  <w:style w:type="paragraph" w:customStyle="1" w:styleId="588">
    <w:name w:val="xl104"/>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589">
    <w:name w:val="横表格"/>
    <w:basedOn w:val="1"/>
    <w:autoRedefine/>
    <w:qFormat/>
    <w:uiPriority w:val="0"/>
    <w:pPr>
      <w:tabs>
        <w:tab w:val="left" w:pos="1200"/>
      </w:tabs>
      <w:spacing w:line="360" w:lineRule="exact"/>
      <w:ind w:right="-41" w:rightChars="-41"/>
      <w:jc w:val="center"/>
    </w:pPr>
    <w:rPr>
      <w:rFonts w:ascii="宋体" w:hAnsi="Times New Roman"/>
      <w:kern w:val="2"/>
      <w:sz w:val="24"/>
      <w:szCs w:val="20"/>
      <w:lang w:eastAsia="zh-CN"/>
    </w:rPr>
  </w:style>
  <w:style w:type="paragraph" w:customStyle="1" w:styleId="590">
    <w:name w:val="Char Char Char Char Char Char Char Char"/>
    <w:basedOn w:val="1"/>
    <w:autoRedefine/>
    <w:qFormat/>
    <w:uiPriority w:val="0"/>
    <w:pPr>
      <w:widowControl/>
      <w:spacing w:after="160" w:line="240" w:lineRule="exact"/>
    </w:pPr>
    <w:rPr>
      <w:rFonts w:ascii="Verdana" w:hAnsi="Verdana"/>
      <w:sz w:val="20"/>
      <w:szCs w:val="20"/>
    </w:rPr>
  </w:style>
  <w:style w:type="paragraph" w:customStyle="1" w:styleId="591">
    <w:name w:val="项目1"/>
    <w:basedOn w:val="17"/>
    <w:next w:val="17"/>
    <w:autoRedefine/>
    <w:qFormat/>
    <w:uiPriority w:val="0"/>
    <w:pPr>
      <w:widowControl/>
      <w:numPr>
        <w:ilvl w:val="0"/>
        <w:numId w:val="14"/>
      </w:numPr>
      <w:snapToGrid w:val="0"/>
      <w:spacing w:line="360" w:lineRule="auto"/>
      <w:ind w:right="-210" w:rightChars="-100" w:firstLine="0" w:firstLineChars="0"/>
      <w:jc w:val="left"/>
    </w:pPr>
    <w:rPr>
      <w:rFonts w:ascii="宋体" w:hAnsi="宋体"/>
      <w:bCs/>
      <w:sz w:val="24"/>
      <w:szCs w:val="21"/>
      <w:lang w:eastAsia="zh-CN"/>
    </w:rPr>
  </w:style>
  <w:style w:type="paragraph" w:customStyle="1" w:styleId="592">
    <w:name w:val="_Style 37"/>
    <w:basedOn w:val="1"/>
    <w:next w:val="209"/>
    <w:autoRedefine/>
    <w:qFormat/>
    <w:uiPriority w:val="0"/>
    <w:pPr>
      <w:ind w:firstLine="420" w:firstLineChars="200"/>
      <w:jc w:val="both"/>
    </w:pPr>
    <w:rPr>
      <w:sz w:val="20"/>
      <w:szCs w:val="20"/>
      <w:lang w:eastAsia="zh-CN"/>
    </w:rPr>
  </w:style>
  <w:style w:type="paragraph" w:customStyle="1" w:styleId="593">
    <w:name w:val="Subtitle 2"/>
    <w:basedOn w:val="43"/>
    <w:autoRedefine/>
    <w:qFormat/>
    <w:uiPriority w:val="0"/>
    <w:pPr>
      <w:widowControl/>
      <w:tabs>
        <w:tab w:val="center" w:pos="4752"/>
        <w:tab w:val="right" w:pos="9864"/>
        <w:tab w:val="clear" w:pos="4153"/>
        <w:tab w:val="clear" w:pos="8306"/>
      </w:tabs>
      <w:snapToGrid/>
      <w:spacing w:before="240" w:after="240"/>
      <w:ind w:firstLine="200" w:firstLineChars="200"/>
      <w:jc w:val="center"/>
      <w:outlineLvl w:val="1"/>
    </w:pPr>
    <w:rPr>
      <w:rFonts w:ascii="Arial" w:hAnsi="Arial"/>
      <w:b/>
      <w:sz w:val="32"/>
      <w:szCs w:val="20"/>
    </w:rPr>
  </w:style>
  <w:style w:type="paragraph" w:customStyle="1" w:styleId="594">
    <w:name w:val="xl4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lang w:eastAsia="zh-CN"/>
    </w:rPr>
  </w:style>
  <w:style w:type="paragraph" w:customStyle="1" w:styleId="595">
    <w:name w:val="plane"/>
    <w:basedOn w:val="1"/>
    <w:autoRedefine/>
    <w:qFormat/>
    <w:uiPriority w:val="0"/>
    <w:pPr>
      <w:widowControl/>
      <w:suppressAutoHyphens/>
      <w:jc w:val="both"/>
    </w:pPr>
    <w:rPr>
      <w:rFonts w:ascii="Tms Rmn" w:hAnsi="Tms Rmn"/>
      <w:sz w:val="24"/>
      <w:szCs w:val="20"/>
      <w:lang w:eastAsia="zh-CN"/>
    </w:rPr>
  </w:style>
  <w:style w:type="paragraph" w:customStyle="1" w:styleId="596">
    <w:name w:val="Legal 4"/>
    <w:basedOn w:val="85"/>
    <w:next w:val="85"/>
    <w:autoRedefine/>
    <w:qFormat/>
    <w:uiPriority w:val="0"/>
    <w:pPr>
      <w:spacing w:after="120"/>
    </w:pPr>
    <w:rPr>
      <w:rFonts w:ascii="Calibri" w:cs="Times New Roman"/>
      <w:color w:val="auto"/>
    </w:rPr>
  </w:style>
  <w:style w:type="paragraph" w:customStyle="1" w:styleId="597">
    <w:name w:val="封面字体4"/>
    <w:basedOn w:val="451"/>
    <w:autoRedefine/>
    <w:qFormat/>
    <w:uiPriority w:val="0"/>
  </w:style>
  <w:style w:type="paragraph" w:customStyle="1" w:styleId="598">
    <w:name w:val="智业正文"/>
    <w:basedOn w:val="65"/>
    <w:autoRedefine/>
    <w:qFormat/>
    <w:uiPriority w:val="0"/>
    <w:pPr>
      <w:spacing w:after="0" w:line="360" w:lineRule="auto"/>
      <w:ind w:firstLine="200" w:firstLineChars="200"/>
    </w:pPr>
    <w:rPr>
      <w:rFonts w:ascii="宋体" w:hAnsi="宋体"/>
    </w:rPr>
  </w:style>
  <w:style w:type="paragraph" w:customStyle="1" w:styleId="599">
    <w:name w:val="Char Char Char Char Char Char1"/>
    <w:basedOn w:val="1"/>
    <w:autoRedefine/>
    <w:qFormat/>
    <w:uiPriority w:val="0"/>
    <w:pPr>
      <w:jc w:val="both"/>
    </w:pPr>
    <w:rPr>
      <w:rFonts w:ascii="Times New Roman" w:hAnsi="Times New Roman"/>
      <w:kern w:val="2"/>
      <w:sz w:val="21"/>
      <w:szCs w:val="24"/>
      <w:lang w:eastAsia="zh-CN"/>
    </w:rPr>
  </w:style>
  <w:style w:type="paragraph" w:customStyle="1" w:styleId="600">
    <w:name w:val="xl187"/>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601">
    <w:name w:val="CB&amp;I 1.1.1"/>
    <w:basedOn w:val="1"/>
    <w:autoRedefine/>
    <w:qFormat/>
    <w:uiPriority w:val="0"/>
    <w:pPr>
      <w:numPr>
        <w:ilvl w:val="2"/>
        <w:numId w:val="7"/>
      </w:numPr>
      <w:adjustRightInd w:val="0"/>
      <w:spacing w:after="180" w:line="320" w:lineRule="exact"/>
      <w:jc w:val="both"/>
      <w:textAlignment w:val="baseline"/>
    </w:pPr>
    <w:rPr>
      <w:rFonts w:ascii="Arial" w:hAnsi="Arial"/>
      <w:sz w:val="24"/>
      <w:szCs w:val="20"/>
      <w:lang w:eastAsia="zh-CN"/>
    </w:rPr>
  </w:style>
  <w:style w:type="paragraph" w:customStyle="1" w:styleId="602">
    <w:name w:val="xl110"/>
    <w:basedOn w:val="1"/>
    <w:autoRedefine/>
    <w:qFormat/>
    <w:uiPriority w:val="0"/>
    <w:pPr>
      <w:widowControl/>
      <w:pBdr>
        <w:bottom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603">
    <w:name w:val="Char Char1 Char1"/>
    <w:basedOn w:val="21"/>
    <w:autoRedefine/>
    <w:qFormat/>
    <w:uiPriority w:val="0"/>
    <w:pPr>
      <w:widowControl w:val="0"/>
      <w:tabs>
        <w:tab w:val="clear" w:pos="851"/>
      </w:tabs>
      <w:autoSpaceDE/>
      <w:autoSpaceDN/>
      <w:snapToGrid/>
      <w:spacing w:after="0"/>
      <w:textAlignment w:val="auto"/>
    </w:pPr>
    <w:rPr>
      <w:rFonts w:ascii="Tahoma" w:hAnsi="Tahoma"/>
      <w:bCs w:val="0"/>
      <w:spacing w:val="0"/>
      <w:kern w:val="2"/>
      <w:szCs w:val="24"/>
    </w:rPr>
  </w:style>
  <w:style w:type="paragraph" w:customStyle="1" w:styleId="604">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lang w:eastAsia="zh-CN"/>
    </w:rPr>
  </w:style>
  <w:style w:type="paragraph" w:customStyle="1" w:styleId="605">
    <w:name w:val="xl5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b/>
      <w:bCs/>
      <w:color w:val="FF0000"/>
      <w:lang w:eastAsia="zh-CN"/>
    </w:rPr>
  </w:style>
  <w:style w:type="paragraph" w:customStyle="1" w:styleId="606">
    <w:name w:val="Legal 2"/>
    <w:basedOn w:val="1"/>
    <w:autoRedefine/>
    <w:qFormat/>
    <w:uiPriority w:val="0"/>
    <w:pPr>
      <w:keepNext/>
      <w:tabs>
        <w:tab w:val="left" w:pos="810"/>
      </w:tabs>
      <w:spacing w:after="120"/>
      <w:ind w:left="810" w:hanging="810"/>
      <w:jc w:val="both"/>
      <w:outlineLvl w:val="1"/>
    </w:pPr>
    <w:rPr>
      <w:rFonts w:ascii="Times New Roman" w:hAnsi="Times New Roman"/>
      <w:sz w:val="24"/>
      <w:szCs w:val="20"/>
    </w:rPr>
  </w:style>
  <w:style w:type="paragraph" w:customStyle="1" w:styleId="607">
    <w:name w:val="xl74"/>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lang w:eastAsia="zh-CN"/>
    </w:rPr>
  </w:style>
  <w:style w:type="paragraph" w:customStyle="1" w:styleId="608">
    <w:name w:val="xl76"/>
    <w:basedOn w:val="1"/>
    <w:autoRedefine/>
    <w:qFormat/>
    <w:uiPriority w:val="0"/>
    <w:pPr>
      <w:widowControl/>
      <w:spacing w:before="100" w:beforeAutospacing="1" w:after="100" w:afterAutospacing="1"/>
    </w:pPr>
    <w:rPr>
      <w:rFonts w:ascii="Times New Roman" w:hAnsi="Times New Roman"/>
      <w:sz w:val="18"/>
      <w:szCs w:val="18"/>
      <w:lang w:eastAsia="zh-CN"/>
    </w:rPr>
  </w:style>
  <w:style w:type="paragraph" w:customStyle="1" w:styleId="609">
    <w:name w:val="Char Char Char Char"/>
    <w:basedOn w:val="1"/>
    <w:autoRedefine/>
    <w:qFormat/>
    <w:uiPriority w:val="0"/>
    <w:pPr>
      <w:jc w:val="both"/>
    </w:pPr>
    <w:rPr>
      <w:rFonts w:ascii="Tahoma" w:hAnsi="Tahoma"/>
      <w:kern w:val="2"/>
      <w:sz w:val="24"/>
      <w:szCs w:val="20"/>
      <w:lang w:eastAsia="zh-CN"/>
    </w:rPr>
  </w:style>
  <w:style w:type="paragraph" w:customStyle="1" w:styleId="610">
    <w:name w:val="Char Char Char Char2"/>
    <w:basedOn w:val="1"/>
    <w:autoRedefine/>
    <w:qFormat/>
    <w:uiPriority w:val="0"/>
    <w:pPr>
      <w:jc w:val="both"/>
    </w:pPr>
    <w:rPr>
      <w:rFonts w:ascii="Tahoma" w:hAnsi="Tahoma"/>
      <w:kern w:val="2"/>
      <w:sz w:val="24"/>
      <w:szCs w:val="20"/>
      <w:lang w:eastAsia="zh-CN"/>
    </w:rPr>
  </w:style>
  <w:style w:type="paragraph" w:customStyle="1" w:styleId="611">
    <w:name w:val="explanatory_notes"/>
    <w:basedOn w:val="1"/>
    <w:autoRedefine/>
    <w:qFormat/>
    <w:uiPriority w:val="0"/>
    <w:pPr>
      <w:widowControl/>
      <w:suppressAutoHyphens/>
      <w:spacing w:after="240" w:line="360" w:lineRule="exact"/>
      <w:jc w:val="both"/>
    </w:pPr>
    <w:rPr>
      <w:rFonts w:ascii="Arial" w:hAnsi="Arial"/>
      <w:sz w:val="24"/>
      <w:szCs w:val="20"/>
      <w:lang w:eastAsia="zh-CN"/>
    </w:rPr>
  </w:style>
  <w:style w:type="paragraph" w:customStyle="1" w:styleId="612">
    <w:name w:val="CM105"/>
    <w:basedOn w:val="85"/>
    <w:next w:val="85"/>
    <w:autoRedefine/>
    <w:qFormat/>
    <w:uiPriority w:val="0"/>
    <w:pPr>
      <w:spacing w:after="1040"/>
    </w:pPr>
    <w:rPr>
      <w:rFonts w:ascii="Calibri" w:cs="Times New Roman"/>
      <w:color w:val="auto"/>
    </w:rPr>
  </w:style>
  <w:style w:type="paragraph" w:customStyle="1" w:styleId="613">
    <w:name w:val="CM3"/>
    <w:basedOn w:val="85"/>
    <w:next w:val="85"/>
    <w:autoRedefine/>
    <w:qFormat/>
    <w:uiPriority w:val="0"/>
    <w:pPr>
      <w:spacing w:line="500" w:lineRule="atLeast"/>
    </w:pPr>
    <w:rPr>
      <w:rFonts w:ascii="Calibri" w:cs="Times New Roman"/>
      <w:color w:val="auto"/>
    </w:rPr>
  </w:style>
  <w:style w:type="paragraph" w:customStyle="1" w:styleId="614">
    <w:name w:val="xl107"/>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615">
    <w:name w:val="xl13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616">
    <w:name w:val="AutoCorrect"/>
    <w:autoRedefine/>
    <w:qFormat/>
    <w:uiPriority w:val="0"/>
    <w:pPr>
      <w:widowControl w:val="0"/>
    </w:pPr>
    <w:rPr>
      <w:rFonts w:ascii="Times New Roman" w:hAnsi="Times New Roman" w:eastAsia="PMingLiU" w:cs="Times New Roman"/>
      <w:kern w:val="2"/>
      <w:sz w:val="24"/>
      <w:lang w:val="en-US" w:eastAsia="zh-TW" w:bidi="ar-SA"/>
    </w:rPr>
  </w:style>
  <w:style w:type="paragraph" w:customStyle="1" w:styleId="617">
    <w:name w:val="注：（正文）"/>
    <w:basedOn w:val="1"/>
    <w:next w:val="1"/>
    <w:autoRedefine/>
    <w:qFormat/>
    <w:uiPriority w:val="0"/>
    <w:pPr>
      <w:tabs>
        <w:tab w:val="left" w:pos="510"/>
      </w:tabs>
      <w:autoSpaceDE w:val="0"/>
      <w:autoSpaceDN w:val="0"/>
      <w:ind w:left="510" w:hanging="510"/>
      <w:jc w:val="both"/>
    </w:pPr>
    <w:rPr>
      <w:rFonts w:ascii="宋体" w:hAnsi="Times New Roman"/>
      <w:sz w:val="18"/>
      <w:szCs w:val="18"/>
      <w:lang w:eastAsia="zh-CN"/>
    </w:rPr>
  </w:style>
  <w:style w:type="paragraph" w:customStyle="1" w:styleId="618">
    <w:name w:val="CM48"/>
    <w:basedOn w:val="85"/>
    <w:next w:val="85"/>
    <w:autoRedefine/>
    <w:qFormat/>
    <w:uiPriority w:val="0"/>
    <w:pPr>
      <w:spacing w:line="540" w:lineRule="atLeast"/>
    </w:pPr>
    <w:rPr>
      <w:rFonts w:ascii="Calibri" w:cs="Times New Roman"/>
      <w:color w:val="auto"/>
    </w:rPr>
  </w:style>
  <w:style w:type="paragraph" w:customStyle="1" w:styleId="619">
    <w:name w:val="列表延续"/>
    <w:basedOn w:val="1"/>
    <w:autoRedefine/>
    <w:qFormat/>
    <w:uiPriority w:val="0"/>
    <w:pPr>
      <w:tabs>
        <w:tab w:val="left" w:pos="420"/>
        <w:tab w:val="left" w:pos="4140"/>
      </w:tabs>
      <w:adjustRightInd w:val="0"/>
      <w:spacing w:line="360" w:lineRule="auto"/>
      <w:ind w:left="420" w:hanging="420"/>
      <w:jc w:val="both"/>
      <w:textAlignment w:val="baseline"/>
    </w:pPr>
    <w:rPr>
      <w:rFonts w:ascii="Times New Roman" w:hAnsi="Tms Rmn" w:eastAsia="楷体_GB2312"/>
      <w:kern w:val="28"/>
      <w:sz w:val="28"/>
      <w:szCs w:val="20"/>
      <w:lang w:eastAsia="zh-CN"/>
    </w:rPr>
  </w:style>
  <w:style w:type="paragraph" w:customStyle="1" w:styleId="620">
    <w:name w:val="CM63"/>
    <w:basedOn w:val="1"/>
    <w:next w:val="1"/>
    <w:autoRedefine/>
    <w:qFormat/>
    <w:uiPriority w:val="0"/>
    <w:pPr>
      <w:autoSpaceDE w:val="0"/>
      <w:autoSpaceDN w:val="0"/>
      <w:adjustRightInd w:val="0"/>
      <w:spacing w:after="143"/>
    </w:pPr>
    <w:rPr>
      <w:rFonts w:ascii="宋体"/>
      <w:sz w:val="24"/>
      <w:szCs w:val="24"/>
      <w:lang w:eastAsia="zh-CN"/>
    </w:rPr>
  </w:style>
  <w:style w:type="paragraph" w:customStyle="1" w:styleId="621">
    <w:name w:val="CM91"/>
    <w:basedOn w:val="85"/>
    <w:next w:val="85"/>
    <w:autoRedefine/>
    <w:qFormat/>
    <w:uiPriority w:val="0"/>
    <w:pPr>
      <w:spacing w:after="160"/>
    </w:pPr>
    <w:rPr>
      <w:rFonts w:ascii="Calibri" w:cs="Times New Roman"/>
      <w:color w:val="auto"/>
    </w:rPr>
  </w:style>
  <w:style w:type="paragraph" w:customStyle="1" w:styleId="622">
    <w:name w:val="2"/>
    <w:autoRedefine/>
    <w:qFormat/>
    <w:uiPriority w:val="0"/>
    <w:pPr>
      <w:widowControl w:val="0"/>
    </w:pPr>
    <w:rPr>
      <w:rFonts w:ascii="Calibri" w:hAnsi="Calibri" w:eastAsia="宋体" w:cs="Times New Roman"/>
      <w:sz w:val="22"/>
      <w:szCs w:val="22"/>
      <w:lang w:val="en-US" w:eastAsia="en-US" w:bidi="ar-SA"/>
    </w:rPr>
  </w:style>
  <w:style w:type="paragraph" w:customStyle="1" w:styleId="623">
    <w:name w:val="Style2"/>
    <w:basedOn w:val="85"/>
    <w:next w:val="85"/>
    <w:autoRedefine/>
    <w:qFormat/>
    <w:uiPriority w:val="0"/>
    <w:rPr>
      <w:rFonts w:ascii="Calibri" w:cs="Calibri"/>
      <w:color w:val="auto"/>
    </w:rPr>
  </w:style>
  <w:style w:type="paragraph" w:customStyle="1" w:styleId="624">
    <w:name w:val="Char1 Char Char Char1"/>
    <w:basedOn w:val="1"/>
    <w:autoRedefine/>
    <w:qFormat/>
    <w:uiPriority w:val="0"/>
    <w:pPr>
      <w:jc w:val="both"/>
    </w:pPr>
    <w:rPr>
      <w:rFonts w:ascii="Times New Roman" w:hAnsi="Times New Roman"/>
      <w:kern w:val="2"/>
      <w:sz w:val="21"/>
      <w:szCs w:val="24"/>
      <w:lang w:eastAsia="zh-CN"/>
    </w:rPr>
  </w:style>
  <w:style w:type="paragraph" w:customStyle="1" w:styleId="625">
    <w:name w:val="xl137"/>
    <w:basedOn w:val="1"/>
    <w:autoRedefine/>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pPr>
    <w:rPr>
      <w:rFonts w:hint="eastAsia" w:ascii="宋体" w:hAnsi="宋体" w:cs="Arial Unicode MS"/>
      <w:sz w:val="24"/>
      <w:szCs w:val="24"/>
      <w:lang w:eastAsia="zh-CN"/>
    </w:rPr>
  </w:style>
  <w:style w:type="paragraph" w:customStyle="1" w:styleId="626">
    <w:name w:val="Char Char Char Char Char Char"/>
    <w:basedOn w:val="1"/>
    <w:autoRedefine/>
    <w:qFormat/>
    <w:uiPriority w:val="0"/>
    <w:pPr>
      <w:jc w:val="both"/>
    </w:pPr>
    <w:rPr>
      <w:rFonts w:ascii="Times New Roman" w:hAnsi="Times New Roman"/>
      <w:kern w:val="2"/>
      <w:sz w:val="21"/>
      <w:szCs w:val="24"/>
      <w:lang w:eastAsia="zh-CN"/>
    </w:rPr>
  </w:style>
  <w:style w:type="paragraph" w:customStyle="1" w:styleId="62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bCs/>
      <w:lang w:eastAsia="zh-CN"/>
    </w:rPr>
  </w:style>
  <w:style w:type="paragraph" w:customStyle="1" w:styleId="628">
    <w:name w:val="xl83"/>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olor w:val="FF0000"/>
      <w:lang w:eastAsia="zh-CN"/>
    </w:rPr>
  </w:style>
  <w:style w:type="paragraph" w:customStyle="1" w:styleId="629">
    <w:name w:val="CM94"/>
    <w:basedOn w:val="85"/>
    <w:next w:val="85"/>
    <w:autoRedefine/>
    <w:qFormat/>
    <w:uiPriority w:val="0"/>
    <w:pPr>
      <w:spacing w:after="63"/>
    </w:pPr>
    <w:rPr>
      <w:rFonts w:ascii="Calibri" w:cs="Times New Roman"/>
      <w:color w:val="auto"/>
    </w:rPr>
  </w:style>
  <w:style w:type="paragraph" w:customStyle="1" w:styleId="630">
    <w:name w:val="xl11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eastAsia="Arial Unicode MS" w:cs="Arial"/>
      <w:sz w:val="24"/>
      <w:szCs w:val="24"/>
      <w:lang w:eastAsia="zh-CN"/>
    </w:rPr>
  </w:style>
  <w:style w:type="paragraph" w:customStyle="1" w:styleId="631">
    <w:name w:val="xl85"/>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olor w:val="800000"/>
      <w:lang w:eastAsia="zh-CN"/>
    </w:rPr>
  </w:style>
  <w:style w:type="paragraph" w:customStyle="1" w:styleId="632">
    <w:name w:val="Char1 Char Char Char Char Char Char Char Char Char Char Char Char"/>
    <w:basedOn w:val="1"/>
    <w:autoRedefine/>
    <w:qFormat/>
    <w:uiPriority w:val="0"/>
    <w:pPr>
      <w:widowControl/>
      <w:spacing w:after="160" w:line="240" w:lineRule="exact"/>
    </w:pPr>
    <w:rPr>
      <w:rFonts w:ascii="Verdana" w:hAnsi="Verdana" w:eastAsia="仿宋_GB2312"/>
      <w:sz w:val="24"/>
      <w:szCs w:val="20"/>
    </w:rPr>
  </w:style>
  <w:style w:type="paragraph" w:customStyle="1" w:styleId="633">
    <w:name w:val="CM77"/>
    <w:basedOn w:val="85"/>
    <w:next w:val="85"/>
    <w:autoRedefine/>
    <w:qFormat/>
    <w:uiPriority w:val="0"/>
    <w:pPr>
      <w:spacing w:line="400" w:lineRule="atLeast"/>
    </w:pPr>
    <w:rPr>
      <w:rFonts w:ascii="Calibri" w:cs="Times New Roman"/>
      <w:color w:val="auto"/>
    </w:rPr>
  </w:style>
  <w:style w:type="paragraph" w:customStyle="1" w:styleId="634">
    <w:name w:val="样式 TimesNewRoman 小四 左"/>
    <w:basedOn w:val="1"/>
    <w:autoRedefine/>
    <w:qFormat/>
    <w:uiPriority w:val="0"/>
    <w:pPr>
      <w:spacing w:after="120"/>
    </w:pPr>
    <w:rPr>
      <w:rFonts w:ascii="TimesNewRoman" w:hAnsi="TimesNewRoman"/>
      <w:sz w:val="24"/>
      <w:szCs w:val="20"/>
      <w:lang w:eastAsia="zh-CN"/>
    </w:rPr>
  </w:style>
  <w:style w:type="paragraph" w:customStyle="1" w:styleId="635">
    <w:name w:val="xl96"/>
    <w:basedOn w:val="1"/>
    <w:autoRedefine/>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bCs/>
      <w:sz w:val="24"/>
      <w:szCs w:val="24"/>
      <w:lang w:eastAsia="zh-CN"/>
    </w:rPr>
  </w:style>
  <w:style w:type="paragraph" w:customStyle="1" w:styleId="636">
    <w:name w:val="xl8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b/>
      <w:bCs/>
      <w:color w:val="FF0000"/>
      <w:lang w:eastAsia="zh-CN"/>
    </w:rPr>
  </w:style>
  <w:style w:type="paragraph" w:customStyle="1" w:styleId="637">
    <w:name w:val="合同落款"/>
    <w:basedOn w:val="1"/>
    <w:autoRedefine/>
    <w:qFormat/>
    <w:uiPriority w:val="0"/>
    <w:pPr>
      <w:spacing w:line="240" w:lineRule="atLeast"/>
      <w:jc w:val="both"/>
    </w:pPr>
    <w:rPr>
      <w:rFonts w:ascii="华文细黑" w:hAnsi="华文细黑" w:eastAsia="楷体_GB2312" w:cs="Arial"/>
      <w:spacing w:val="-18"/>
      <w:sz w:val="32"/>
      <w:szCs w:val="32"/>
      <w:lang w:eastAsia="zh-CN"/>
    </w:rPr>
  </w:style>
  <w:style w:type="paragraph" w:customStyle="1" w:styleId="638">
    <w:name w:val="SP箇条書き"/>
    <w:basedOn w:val="1"/>
    <w:autoRedefine/>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pPr>
    <w:rPr>
      <w:rFonts w:ascii="MS PGothic" w:hAnsi="Arial" w:eastAsia="MS PGothic"/>
      <w:color w:val="000000"/>
      <w:sz w:val="21"/>
      <w:szCs w:val="20"/>
      <w:lang w:eastAsia="ja-JP"/>
    </w:rPr>
  </w:style>
  <w:style w:type="paragraph" w:customStyle="1" w:styleId="639">
    <w:name w:val="正文首行缩进3"/>
    <w:basedOn w:val="1"/>
    <w:autoRedefine/>
    <w:qFormat/>
    <w:uiPriority w:val="0"/>
    <w:pPr>
      <w:numPr>
        <w:ilvl w:val="0"/>
        <w:numId w:val="15"/>
      </w:numPr>
      <w:tabs>
        <w:tab w:val="left" w:pos="0"/>
        <w:tab w:val="clear" w:pos="425"/>
      </w:tabs>
      <w:spacing w:line="360" w:lineRule="auto"/>
      <w:jc w:val="both"/>
      <w:textAlignment w:val="bottom"/>
    </w:pPr>
    <w:rPr>
      <w:rFonts w:ascii="宋体" w:hAnsi="宋体"/>
      <w:color w:val="000000"/>
      <w:sz w:val="24"/>
      <w:szCs w:val="24"/>
      <w:lang w:eastAsia="zh-CN"/>
    </w:rPr>
  </w:style>
  <w:style w:type="paragraph" w:customStyle="1" w:styleId="640">
    <w:name w:val="项标题"/>
    <w:basedOn w:val="2"/>
    <w:autoRedefine/>
    <w:qFormat/>
    <w:uiPriority w:val="0"/>
    <w:pPr>
      <w:keepNext/>
      <w:tabs>
        <w:tab w:val="left" w:pos="432"/>
      </w:tabs>
      <w:adjustRightInd w:val="0"/>
      <w:snapToGrid w:val="0"/>
      <w:spacing w:before="240" w:after="240" w:line="360" w:lineRule="auto"/>
      <w:ind w:left="432" w:hanging="432"/>
      <w:jc w:val="center"/>
    </w:pPr>
    <w:rPr>
      <w:rFonts w:ascii="Times New Roman" w:hAnsi="Times New Roman" w:eastAsia="宋体"/>
      <w:color w:val="000000"/>
      <w:szCs w:val="36"/>
      <w:lang w:eastAsia="zh-CN"/>
    </w:rPr>
  </w:style>
  <w:style w:type="paragraph" w:customStyle="1" w:styleId="641">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b/>
      <w:bCs/>
      <w:lang w:eastAsia="zh-CN"/>
    </w:rPr>
  </w:style>
  <w:style w:type="paragraph" w:customStyle="1" w:styleId="642">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hint="eastAsia" w:ascii="宋体" w:hAnsi="宋体" w:cs="Arial Unicode MS"/>
      <w:b/>
      <w:bCs/>
      <w:sz w:val="24"/>
      <w:szCs w:val="24"/>
      <w:lang w:eastAsia="zh-CN"/>
    </w:rPr>
  </w:style>
  <w:style w:type="paragraph" w:customStyle="1" w:styleId="643">
    <w:name w:val="正文2"/>
    <w:autoRedefine/>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644">
    <w:name w:val="Char11"/>
    <w:basedOn w:val="1"/>
    <w:autoRedefine/>
    <w:qFormat/>
    <w:uiPriority w:val="0"/>
    <w:pPr>
      <w:jc w:val="both"/>
    </w:pPr>
    <w:rPr>
      <w:rFonts w:ascii="Times New Roman" w:hAnsi="Times New Roman"/>
      <w:kern w:val="2"/>
      <w:sz w:val="21"/>
      <w:szCs w:val="24"/>
      <w:lang w:eastAsia="zh-CN"/>
    </w:rPr>
  </w:style>
  <w:style w:type="paragraph" w:customStyle="1" w:styleId="645">
    <w:name w:val="CM37"/>
    <w:basedOn w:val="85"/>
    <w:next w:val="85"/>
    <w:autoRedefine/>
    <w:qFormat/>
    <w:uiPriority w:val="0"/>
    <w:rPr>
      <w:rFonts w:ascii="Times New Roman" w:hAnsi="Times New Roman" w:cs="Times New Roman"/>
      <w:color w:val="auto"/>
    </w:rPr>
  </w:style>
  <w:style w:type="paragraph" w:customStyle="1" w:styleId="646">
    <w:name w:val="CM49"/>
    <w:basedOn w:val="85"/>
    <w:next w:val="85"/>
    <w:autoRedefine/>
    <w:qFormat/>
    <w:uiPriority w:val="0"/>
    <w:pPr>
      <w:spacing w:line="440" w:lineRule="atLeast"/>
    </w:pPr>
    <w:rPr>
      <w:rFonts w:ascii="Calibri" w:cs="Times New Roman"/>
      <w:color w:val="auto"/>
    </w:rPr>
  </w:style>
  <w:style w:type="paragraph" w:customStyle="1" w:styleId="647">
    <w:name w:val="xl154"/>
    <w:basedOn w:val="1"/>
    <w:autoRedefine/>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648">
    <w:name w:val="CM2"/>
    <w:basedOn w:val="85"/>
    <w:next w:val="85"/>
    <w:autoRedefine/>
    <w:qFormat/>
    <w:uiPriority w:val="0"/>
    <w:pPr>
      <w:spacing w:line="500" w:lineRule="atLeast"/>
    </w:pPr>
    <w:rPr>
      <w:rFonts w:ascii="Calibri" w:cs="Times New Roman"/>
      <w:color w:val="auto"/>
    </w:rPr>
  </w:style>
  <w:style w:type="paragraph" w:customStyle="1" w:styleId="649">
    <w:name w:val="CM83"/>
    <w:basedOn w:val="85"/>
    <w:next w:val="85"/>
    <w:autoRedefine/>
    <w:qFormat/>
    <w:uiPriority w:val="0"/>
    <w:pPr>
      <w:spacing w:line="440" w:lineRule="atLeast"/>
    </w:pPr>
    <w:rPr>
      <w:rFonts w:ascii="Calibri" w:cs="Times New Roman"/>
      <w:color w:val="auto"/>
    </w:rPr>
  </w:style>
  <w:style w:type="paragraph" w:customStyle="1" w:styleId="650">
    <w:name w:val="xl144"/>
    <w:basedOn w:val="1"/>
    <w:autoRedefine/>
    <w:qFormat/>
    <w:uiPriority w:val="0"/>
    <w:pPr>
      <w:widowControl/>
      <w:pBdr>
        <w:left w:val="single" w:color="auto" w:sz="8" w:space="0"/>
        <w:right w:val="single" w:color="auto" w:sz="4" w:space="0"/>
      </w:pBdr>
      <w:spacing w:before="100" w:beforeAutospacing="1" w:after="100" w:afterAutospacing="1"/>
      <w:jc w:val="center"/>
    </w:pPr>
    <w:rPr>
      <w:rFonts w:ascii="Arial" w:hAnsi="Arial" w:eastAsia="Arial Unicode MS" w:cs="Arial"/>
      <w:b/>
      <w:bCs/>
      <w:sz w:val="24"/>
      <w:szCs w:val="24"/>
      <w:lang w:eastAsia="zh-CN"/>
    </w:rPr>
  </w:style>
  <w:style w:type="paragraph" w:customStyle="1" w:styleId="651">
    <w:name w:val="xl94"/>
    <w:basedOn w:val="1"/>
    <w:autoRedefine/>
    <w:qFormat/>
    <w:uiPriority w:val="0"/>
    <w:pPr>
      <w:widowControl/>
      <w:pBdr>
        <w:bottom w:val="single" w:color="auto" w:sz="8" w:space="0"/>
      </w:pBdr>
      <w:spacing w:before="100" w:beforeAutospacing="1" w:after="100" w:afterAutospacing="1"/>
    </w:pPr>
    <w:rPr>
      <w:rFonts w:ascii="宋体" w:hAnsi="宋体"/>
      <w:sz w:val="18"/>
      <w:szCs w:val="18"/>
      <w:lang w:eastAsia="zh-CN"/>
    </w:rPr>
  </w:style>
  <w:style w:type="paragraph" w:customStyle="1" w:styleId="652">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FF0000"/>
      <w:lang w:eastAsia="zh-CN"/>
    </w:rPr>
  </w:style>
  <w:style w:type="paragraph" w:customStyle="1" w:styleId="653">
    <w:name w:val="CM18"/>
    <w:basedOn w:val="85"/>
    <w:next w:val="85"/>
    <w:autoRedefine/>
    <w:qFormat/>
    <w:uiPriority w:val="0"/>
    <w:pPr>
      <w:spacing w:line="313" w:lineRule="atLeast"/>
    </w:pPr>
    <w:rPr>
      <w:rFonts w:ascii="Calibri" w:cs="Times New Roman"/>
      <w:color w:val="auto"/>
    </w:rPr>
  </w:style>
  <w:style w:type="paragraph" w:customStyle="1" w:styleId="654">
    <w:name w:val="Char Char Char Char Char Char Char"/>
    <w:basedOn w:val="1"/>
    <w:autoRedefine/>
    <w:qFormat/>
    <w:uiPriority w:val="0"/>
    <w:pPr>
      <w:jc w:val="both"/>
    </w:pPr>
    <w:rPr>
      <w:rFonts w:ascii="Times New Roman" w:hAnsi="Times New Roman"/>
      <w:kern w:val="2"/>
      <w:sz w:val="21"/>
      <w:szCs w:val="30"/>
      <w:lang w:eastAsia="zh-CN"/>
    </w:rPr>
  </w:style>
  <w:style w:type="paragraph" w:customStyle="1" w:styleId="655">
    <w:name w:val="p0"/>
    <w:basedOn w:val="1"/>
    <w:autoRedefine/>
    <w:qFormat/>
    <w:uiPriority w:val="0"/>
    <w:pPr>
      <w:widowControl/>
      <w:jc w:val="both"/>
    </w:pPr>
    <w:rPr>
      <w:rFonts w:ascii="Times New Roman" w:hAnsi="Times New Roman"/>
      <w:sz w:val="21"/>
      <w:szCs w:val="21"/>
      <w:lang w:eastAsia="zh-CN"/>
    </w:rPr>
  </w:style>
  <w:style w:type="paragraph" w:customStyle="1" w:styleId="656">
    <w:name w:val="CM28"/>
    <w:basedOn w:val="85"/>
    <w:next w:val="85"/>
    <w:autoRedefine/>
    <w:qFormat/>
    <w:uiPriority w:val="0"/>
    <w:rPr>
      <w:rFonts w:ascii="Calibri" w:cs="Times New Roman"/>
      <w:color w:val="auto"/>
    </w:rPr>
  </w:style>
  <w:style w:type="paragraph" w:customStyle="1" w:styleId="657">
    <w:name w:val="CM93"/>
    <w:basedOn w:val="85"/>
    <w:next w:val="85"/>
    <w:autoRedefine/>
    <w:qFormat/>
    <w:uiPriority w:val="0"/>
    <w:pPr>
      <w:spacing w:after="628"/>
    </w:pPr>
    <w:rPr>
      <w:rFonts w:ascii="Calibri" w:cs="Times New Roman"/>
      <w:color w:val="auto"/>
    </w:rPr>
  </w:style>
  <w:style w:type="paragraph" w:customStyle="1" w:styleId="658">
    <w:name w:val="xl178"/>
    <w:basedOn w:val="1"/>
    <w:autoRedefine/>
    <w:qFormat/>
    <w:uiPriority w:val="0"/>
    <w:pPr>
      <w:widowControl/>
      <w:pBdr>
        <w:top w:val="single" w:color="auto" w:sz="8" w:space="0"/>
        <w:bottom w:val="single" w:color="auto" w:sz="4"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659">
    <w:name w:val="xl182"/>
    <w:basedOn w:val="1"/>
    <w:autoRedefine/>
    <w:qFormat/>
    <w:uiPriority w:val="0"/>
    <w:pPr>
      <w:widowControl/>
      <w:spacing w:before="100" w:beforeAutospacing="1" w:after="100" w:afterAutospacing="1"/>
      <w:jc w:val="center"/>
    </w:pPr>
    <w:rPr>
      <w:rFonts w:hint="eastAsia" w:ascii="宋体" w:hAnsi="宋体" w:cs="Arial Unicode MS"/>
      <w:b/>
      <w:bCs/>
      <w:sz w:val="32"/>
      <w:szCs w:val="32"/>
      <w:lang w:eastAsia="zh-CN"/>
    </w:rPr>
  </w:style>
  <w:style w:type="paragraph" w:customStyle="1" w:styleId="660">
    <w:name w:val="xl15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int="eastAsia" w:ascii="宋体" w:hAnsi="宋体" w:cs="Arial Unicode MS"/>
      <w:b/>
      <w:bCs/>
      <w:sz w:val="24"/>
      <w:szCs w:val="24"/>
      <w:lang w:eastAsia="zh-CN"/>
    </w:rPr>
  </w:style>
  <w:style w:type="paragraph" w:customStyle="1" w:styleId="661">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w:hAnsi="Arial" w:eastAsia="Arial Unicode MS" w:cs="Arial"/>
      <w:b/>
      <w:bCs/>
      <w:sz w:val="24"/>
      <w:szCs w:val="24"/>
      <w:lang w:eastAsia="zh-CN"/>
    </w:rPr>
  </w:style>
  <w:style w:type="paragraph" w:customStyle="1" w:styleId="662">
    <w:name w:val="xl39"/>
    <w:basedOn w:val="1"/>
    <w:autoRedefine/>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pPr>
    <w:rPr>
      <w:rFonts w:ascii="宋体" w:hAnsi="宋体"/>
      <w:lang w:eastAsia="zh-CN"/>
    </w:rPr>
  </w:style>
  <w:style w:type="paragraph" w:customStyle="1" w:styleId="663">
    <w:name w:val="Char4"/>
    <w:basedOn w:val="1"/>
    <w:autoRedefine/>
    <w:qFormat/>
    <w:uiPriority w:val="0"/>
    <w:pPr>
      <w:jc w:val="both"/>
    </w:pPr>
    <w:rPr>
      <w:rFonts w:ascii="Tahoma" w:hAnsi="Tahoma"/>
      <w:kern w:val="2"/>
      <w:sz w:val="24"/>
      <w:szCs w:val="20"/>
      <w:lang w:eastAsia="zh-CN"/>
    </w:rPr>
  </w:style>
  <w:style w:type="paragraph" w:customStyle="1" w:styleId="664">
    <w:name w:val="Outline"/>
    <w:basedOn w:val="1"/>
    <w:autoRedefine/>
    <w:qFormat/>
    <w:uiPriority w:val="0"/>
    <w:pPr>
      <w:widowControl/>
      <w:spacing w:before="240" w:line="360" w:lineRule="auto"/>
      <w:ind w:firstLine="200" w:firstLineChars="200"/>
    </w:pPr>
    <w:rPr>
      <w:rFonts w:ascii="Arial" w:hAnsi="Arial"/>
      <w:kern w:val="28"/>
      <w:sz w:val="20"/>
      <w:szCs w:val="20"/>
      <w:lang w:eastAsia="zh-CN"/>
    </w:rPr>
  </w:style>
  <w:style w:type="paragraph" w:customStyle="1" w:styleId="665">
    <w:name w:val="(1)"/>
    <w:basedOn w:val="1"/>
    <w:autoRedefine/>
    <w:qFormat/>
    <w:uiPriority w:val="0"/>
    <w:pPr>
      <w:tabs>
        <w:tab w:val="left" w:pos="573"/>
      </w:tabs>
      <w:adjustRightInd w:val="0"/>
      <w:snapToGrid w:val="0"/>
      <w:spacing w:before="80" w:after="100" w:line="240" w:lineRule="atLeast"/>
      <w:jc w:val="both"/>
      <w:textAlignment w:val="baseline"/>
    </w:pPr>
    <w:rPr>
      <w:rFonts w:ascii="Arial" w:hAnsi="Arial"/>
      <w:kern w:val="44"/>
      <w:sz w:val="24"/>
      <w:szCs w:val="24"/>
      <w:lang w:eastAsia="zh-CN"/>
    </w:rPr>
  </w:style>
  <w:style w:type="paragraph" w:customStyle="1" w:styleId="666">
    <w:name w:val="(i)"/>
    <w:basedOn w:val="1"/>
    <w:autoRedefine/>
    <w:qFormat/>
    <w:uiPriority w:val="0"/>
    <w:pPr>
      <w:widowControl/>
      <w:suppressAutoHyphens/>
      <w:spacing w:line="360" w:lineRule="auto"/>
      <w:ind w:firstLine="200" w:firstLineChars="200"/>
      <w:jc w:val="both"/>
    </w:pPr>
    <w:rPr>
      <w:rFonts w:ascii="Tms Rmn" w:hAnsi="Tms Rmn"/>
      <w:sz w:val="20"/>
      <w:szCs w:val="20"/>
    </w:rPr>
  </w:style>
  <w:style w:type="paragraph" w:customStyle="1" w:styleId="667">
    <w:name w:val="font13"/>
    <w:basedOn w:val="1"/>
    <w:autoRedefine/>
    <w:qFormat/>
    <w:uiPriority w:val="0"/>
    <w:pPr>
      <w:widowControl/>
      <w:spacing w:before="100" w:beforeAutospacing="1" w:after="100" w:afterAutospacing="1"/>
    </w:pPr>
    <w:rPr>
      <w:rFonts w:ascii="Times New Roman" w:hAnsi="Times New Roman" w:eastAsia="Arial Unicode MS"/>
      <w:b/>
      <w:bCs/>
      <w:sz w:val="20"/>
      <w:szCs w:val="20"/>
      <w:lang w:eastAsia="zh-CN"/>
    </w:rPr>
  </w:style>
  <w:style w:type="paragraph" w:customStyle="1" w:styleId="668">
    <w:name w:val="xl11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669">
    <w:name w:val="xl181"/>
    <w:basedOn w:val="1"/>
    <w:autoRedefine/>
    <w:qFormat/>
    <w:uiPriority w:val="0"/>
    <w:pPr>
      <w:widowControl/>
      <w:pBdr>
        <w:left w:val="single" w:color="auto" w:sz="8" w:space="0"/>
      </w:pBdr>
      <w:spacing w:before="100" w:beforeAutospacing="1" w:after="100" w:afterAutospacing="1"/>
      <w:jc w:val="center"/>
    </w:pPr>
    <w:rPr>
      <w:rFonts w:hint="eastAsia" w:ascii="宋体" w:hAnsi="宋体" w:cs="Arial Unicode MS"/>
      <w:b/>
      <w:bCs/>
      <w:sz w:val="32"/>
      <w:szCs w:val="32"/>
      <w:lang w:eastAsia="zh-CN"/>
    </w:rPr>
  </w:style>
  <w:style w:type="paragraph" w:customStyle="1" w:styleId="670">
    <w:name w:val="xl1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671">
    <w:name w:val="正文4"/>
    <w:basedOn w:val="1"/>
    <w:autoRedefine/>
    <w:qFormat/>
    <w:uiPriority w:val="0"/>
    <w:pPr>
      <w:spacing w:line="360" w:lineRule="auto"/>
      <w:ind w:left="400" w:leftChars="400"/>
      <w:jc w:val="both"/>
    </w:pPr>
    <w:rPr>
      <w:rFonts w:ascii="宋体" w:hAnsi="Times New Roman"/>
      <w:kern w:val="2"/>
      <w:sz w:val="24"/>
      <w:szCs w:val="24"/>
      <w:lang w:eastAsia="zh-CN"/>
    </w:rPr>
  </w:style>
  <w:style w:type="paragraph" w:customStyle="1" w:styleId="672">
    <w:name w:val="正文3"/>
    <w:autoRedefine/>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673">
    <w:name w:val="Style"/>
    <w:basedOn w:val="1"/>
    <w:next w:val="53"/>
    <w:autoRedefine/>
    <w:qFormat/>
    <w:uiPriority w:val="0"/>
    <w:pPr>
      <w:tabs>
        <w:tab w:val="left" w:pos="1050"/>
      </w:tabs>
      <w:spacing w:line="400" w:lineRule="exact"/>
      <w:ind w:left="1050"/>
      <w:jc w:val="both"/>
    </w:pPr>
    <w:rPr>
      <w:rFonts w:ascii="宋体" w:hAnsi="Times New Roman"/>
      <w:kern w:val="2"/>
      <w:sz w:val="28"/>
      <w:szCs w:val="28"/>
      <w:lang w:eastAsia="zh-CN"/>
    </w:rPr>
  </w:style>
  <w:style w:type="paragraph" w:customStyle="1" w:styleId="674">
    <w:name w:val="招标号"/>
    <w:autoRedefine/>
    <w:qFormat/>
    <w:uiPriority w:val="0"/>
    <w:pPr>
      <w:jc w:val="center"/>
    </w:pPr>
    <w:rPr>
      <w:rFonts w:ascii="Times New Roman" w:hAnsi="Times New Roman" w:eastAsia="隶书" w:cs="Times New Roman"/>
      <w:b/>
      <w:bCs/>
      <w:sz w:val="28"/>
      <w:lang w:val="en-US" w:eastAsia="zh-CN" w:bidi="ar-SA"/>
    </w:rPr>
  </w:style>
  <w:style w:type="paragraph" w:customStyle="1" w:styleId="675">
    <w:name w:val="Char Char Char Char Char Char Char Char Char Char Char Char Char Char Char Char2"/>
    <w:basedOn w:val="1"/>
    <w:autoRedefine/>
    <w:qFormat/>
    <w:uiPriority w:val="0"/>
    <w:pPr>
      <w:widowControl/>
      <w:spacing w:after="160" w:line="240" w:lineRule="exact"/>
    </w:pPr>
    <w:rPr>
      <w:rFonts w:ascii="Verdana" w:hAnsi="Verdana" w:eastAsia="仿宋_GB2312"/>
      <w:sz w:val="24"/>
      <w:szCs w:val="20"/>
    </w:rPr>
  </w:style>
  <w:style w:type="paragraph" w:customStyle="1" w:styleId="676">
    <w:name w:val="CM54"/>
    <w:basedOn w:val="85"/>
    <w:next w:val="85"/>
    <w:autoRedefine/>
    <w:qFormat/>
    <w:uiPriority w:val="0"/>
    <w:pPr>
      <w:spacing w:line="398" w:lineRule="atLeast"/>
    </w:pPr>
    <w:rPr>
      <w:rFonts w:ascii="Calibri" w:cs="Times New Roman"/>
      <w:color w:val="auto"/>
    </w:rPr>
  </w:style>
  <w:style w:type="paragraph" w:customStyle="1" w:styleId="677">
    <w:name w:val="xl120"/>
    <w:basedOn w:val="1"/>
    <w:autoRedefine/>
    <w:qFormat/>
    <w:uiPriority w:val="0"/>
    <w:pPr>
      <w:widowControl/>
      <w:pBdr>
        <w:top w:val="single" w:color="auto" w:sz="4" w:space="0"/>
        <w:bottom w:val="single" w:color="auto" w:sz="4" w:space="0"/>
      </w:pBdr>
      <w:spacing w:before="100" w:beforeAutospacing="1" w:after="100" w:afterAutospacing="1"/>
      <w:jc w:val="center"/>
    </w:pPr>
    <w:rPr>
      <w:rFonts w:ascii="Arial" w:hAnsi="Arial" w:eastAsia="Arial Unicode MS" w:cs="Arial"/>
      <w:sz w:val="24"/>
      <w:szCs w:val="24"/>
      <w:lang w:eastAsia="zh-CN"/>
    </w:rPr>
  </w:style>
  <w:style w:type="paragraph" w:customStyle="1" w:styleId="678">
    <w:name w:val="font5"/>
    <w:basedOn w:val="1"/>
    <w:autoRedefine/>
    <w:qFormat/>
    <w:uiPriority w:val="0"/>
    <w:pPr>
      <w:widowControl/>
      <w:spacing w:before="100" w:beforeAutospacing="1" w:after="100" w:afterAutospacing="1"/>
    </w:pPr>
    <w:rPr>
      <w:rFonts w:hint="eastAsia" w:ascii="宋体" w:hAnsi="宋体"/>
      <w:sz w:val="18"/>
      <w:szCs w:val="18"/>
      <w:lang w:eastAsia="zh-CN"/>
    </w:rPr>
  </w:style>
  <w:style w:type="paragraph" w:customStyle="1" w:styleId="679">
    <w:name w:val="xl142"/>
    <w:basedOn w:val="1"/>
    <w:autoRedefine/>
    <w:qFormat/>
    <w:uiPriority w:val="0"/>
    <w:pPr>
      <w:widowControl/>
      <w:pBdr>
        <w:left w:val="single" w:color="auto" w:sz="8" w:space="0"/>
        <w:right w:val="single" w:color="auto" w:sz="8" w:space="0"/>
      </w:pBdr>
      <w:spacing w:before="100" w:beforeAutospacing="1" w:after="100" w:afterAutospacing="1"/>
      <w:jc w:val="center"/>
    </w:pPr>
    <w:rPr>
      <w:rFonts w:hint="eastAsia" w:ascii="宋体" w:hAnsi="宋体" w:cs="Arial Unicode MS"/>
      <w:b/>
      <w:bCs/>
      <w:sz w:val="24"/>
      <w:szCs w:val="24"/>
      <w:lang w:eastAsia="zh-CN"/>
    </w:rPr>
  </w:style>
  <w:style w:type="table" w:customStyle="1" w:styleId="680">
    <w:name w:val="Table Normal_0"/>
    <w:autoRedefine/>
    <w:qFormat/>
    <w:uiPriority w:val="0"/>
    <w:pPr>
      <w:widowControl w:val="0"/>
    </w:pPr>
    <w:rPr>
      <w:sz w:val="22"/>
      <w:szCs w:val="22"/>
      <w:lang w:eastAsia="en-US"/>
    </w:rPr>
    <w:tblPr>
      <w:tblCellMar>
        <w:top w:w="0" w:type="dxa"/>
        <w:left w:w="0" w:type="dxa"/>
        <w:bottom w:w="0" w:type="dxa"/>
        <w:right w:w="0" w:type="dxa"/>
      </w:tblCellMar>
    </w:tblPr>
  </w:style>
  <w:style w:type="table" w:customStyle="1" w:styleId="681">
    <w:name w:val="表格样式1"/>
    <w:basedOn w:val="68"/>
    <w:autoRedefine/>
    <w:qFormat/>
    <w:uiPriority w:val="0"/>
    <w:rPr>
      <w:rFonts w:ascii="Calibri" w:hAnsi="Calibri"/>
    </w:rPr>
  </w:style>
  <w:style w:type="paragraph" w:customStyle="1" w:styleId="682">
    <w:name w:val="Revision"/>
    <w:autoRedefine/>
    <w:unhideWhenUsed/>
    <w:qFormat/>
    <w:uiPriority w:val="99"/>
    <w:rPr>
      <w:rFonts w:ascii="Calibri" w:hAnsi="Calibri" w:eastAsia="宋体" w:cs="Times New Roman"/>
      <w:sz w:val="22"/>
      <w:szCs w:val="22"/>
      <w:lang w:val="en-US" w:eastAsia="en-US" w:bidi="ar-SA"/>
    </w:rPr>
  </w:style>
  <w:style w:type="character" w:customStyle="1" w:styleId="683">
    <w:name w:val="Unresolved Mention"/>
    <w:autoRedefine/>
    <w:unhideWhenUsed/>
    <w:qFormat/>
    <w:uiPriority w:val="99"/>
    <w:rPr>
      <w:color w:val="605E5C"/>
      <w:shd w:val="clear" w:color="auto" w:fill="E1DFDD"/>
    </w:rPr>
  </w:style>
  <w:style w:type="paragraph" w:customStyle="1" w:styleId="684">
    <w:name w:val="Normal_1"/>
    <w:autoRedefine/>
    <w:qFormat/>
    <w:uiPriority w:val="0"/>
    <w:pPr>
      <w:widowControl w:val="0"/>
      <w:spacing w:after="200" w:line="276" w:lineRule="auto"/>
      <w:jc w:val="both"/>
    </w:pPr>
    <w:rPr>
      <w:rFonts w:ascii="Calibri" w:hAnsi="Calibri" w:eastAsia="Calibri" w:cs="Times New Roman"/>
      <w:kern w:val="2"/>
      <w:sz w:val="21"/>
      <w:lang w:val="en-US" w:eastAsia="zh-CN" w:bidi="ar-SA"/>
    </w:rPr>
  </w:style>
  <w:style w:type="paragraph" w:customStyle="1" w:styleId="685">
    <w:name w:val="标准中文版式_正文"/>
    <w:basedOn w:val="1"/>
    <w:autoRedefine/>
    <w:qFormat/>
    <w:uiPriority w:val="0"/>
    <w:pPr>
      <w:spacing w:before="30" w:beforeLines="0" w:line="360" w:lineRule="auto"/>
      <w:ind w:firstLineChars="200"/>
    </w:pPr>
    <w:rPr>
      <w:rFonts w:ascii="Arial" w:hAnsi="Arial"/>
      <w:sz w:val="24"/>
    </w:rPr>
  </w:style>
  <w:style w:type="character" w:customStyle="1" w:styleId="686">
    <w:name w:val="标题 2 Char1"/>
    <w:link w:val="3"/>
    <w:autoRedefine/>
    <w:qFormat/>
    <w:uiPriority w:val="0"/>
    <w:rPr>
      <w:rFonts w:ascii="Arial" w:hAnsi="Arial" w:eastAsia="宋体"/>
      <w:b/>
      <w:bCs/>
      <w:kern w:val="2"/>
      <w:sz w:val="24"/>
      <w:szCs w:val="32"/>
      <w:lang w:val="en-US" w:eastAsia="zh-CN" w:bidi="ar-SA"/>
    </w:rPr>
  </w:style>
  <w:style w:type="table" w:customStyle="1" w:styleId="687">
    <w:name w:val="Table Normal_1"/>
    <w:autoRedefine/>
    <w:unhideWhenUsed/>
    <w:qFormat/>
    <w:uiPriority w:val="0"/>
    <w:tblPr>
      <w:tblCellMar>
        <w:top w:w="0" w:type="dxa"/>
        <w:left w:w="0" w:type="dxa"/>
        <w:bottom w:w="0" w:type="dxa"/>
        <w:right w:w="0" w:type="dxa"/>
      </w:tblCellMar>
    </w:tblPr>
  </w:style>
  <w:style w:type="character" w:customStyle="1" w:styleId="688">
    <w:name w:val="old"/>
    <w:basedOn w:val="71"/>
    <w:autoRedefine/>
    <w:qFormat/>
    <w:uiPriority w:val="0"/>
    <w:rPr>
      <w:color w:val="999999"/>
    </w:rPr>
  </w:style>
  <w:style w:type="character" w:customStyle="1" w:styleId="689">
    <w:name w:val="hour_am"/>
    <w:basedOn w:val="71"/>
    <w:autoRedefine/>
    <w:qFormat/>
    <w:uiPriority w:val="0"/>
  </w:style>
  <w:style w:type="character" w:customStyle="1" w:styleId="690">
    <w:name w:val="indent"/>
    <w:basedOn w:val="71"/>
    <w:autoRedefine/>
    <w:qFormat/>
    <w:uiPriority w:val="0"/>
  </w:style>
  <w:style w:type="character" w:customStyle="1" w:styleId="691">
    <w:name w:val="hover1"/>
    <w:basedOn w:val="71"/>
    <w:autoRedefine/>
    <w:qFormat/>
    <w:uiPriority w:val="0"/>
    <w:rPr>
      <w:shd w:val="clear" w:fill="EEEEEE"/>
    </w:rPr>
  </w:style>
  <w:style w:type="character" w:customStyle="1" w:styleId="692">
    <w:name w:val="glyphicon6"/>
    <w:basedOn w:val="71"/>
    <w:autoRedefine/>
    <w:qFormat/>
    <w:uiPriority w:val="0"/>
  </w:style>
  <w:style w:type="character" w:customStyle="1" w:styleId="693">
    <w:name w:val="hour_pm"/>
    <w:basedOn w:val="71"/>
    <w:autoRedefine/>
    <w:qFormat/>
    <w:uiPriority w:val="0"/>
  </w:style>
  <w:style w:type="character" w:customStyle="1" w:styleId="694">
    <w:name w:val="icon"/>
    <w:basedOn w:val="71"/>
    <w:autoRedefine/>
    <w:qFormat/>
    <w:uiPriority w:val="0"/>
  </w:style>
  <w:style w:type="table" w:customStyle="1" w:styleId="695">
    <w:name w:val="Table Normal"/>
    <w:autoRedefine/>
    <w:unhideWhenUsed/>
    <w:qFormat/>
    <w:uiPriority w:val="0"/>
    <w:tblPr>
      <w:tblCellMar>
        <w:top w:w="0" w:type="dxa"/>
        <w:left w:w="0" w:type="dxa"/>
        <w:bottom w:w="0" w:type="dxa"/>
        <w:right w:w="0" w:type="dxa"/>
      </w:tblCellMar>
    </w:tblPr>
  </w:style>
  <w:style w:type="paragraph" w:customStyle="1" w:styleId="696">
    <w:name w:val="null3"/>
    <w:autoRedefine/>
    <w:hidden/>
    <w:qFormat/>
    <w:uiPriority w:val="0"/>
    <w:rPr>
      <w:rFonts w:hint="eastAsia" w:asciiTheme="minorHAnsi" w:hAnsiTheme="minorHAnsi" w:eastAsiaTheme="minorEastAsia" w:cstheme="minorBidi"/>
      <w:lang w:val="en-US" w:eastAsia="zh-Hans"/>
    </w:rPr>
  </w:style>
  <w:style w:type="paragraph" w:customStyle="1" w:styleId="697">
    <w:name w:val="Body 1"/>
    <w:autoRedefine/>
    <w:qFormat/>
    <w:uiPriority w:val="0"/>
    <w:pPr>
      <w:outlineLvl w:val="0"/>
    </w:pPr>
    <w:rPr>
      <w:rFonts w:ascii="Helvetica" w:hAnsi="Helvetica" w:eastAsia="Arial Unicode MS" w:cs="宋体"/>
      <w:b/>
      <w:color w:val="000000"/>
      <w:sz w:val="21"/>
      <w:szCs w:val="22"/>
      <w:lang w:val="en-US" w:eastAsia="zh-CN" w:bidi="ar-SA"/>
    </w:rPr>
  </w:style>
  <w:style w:type="paragraph" w:customStyle="1" w:styleId="698">
    <w:name w:val="WPSOffice手动目录 1"/>
    <w:autoRedefine/>
    <w:qFormat/>
    <w:uiPriority w:val="0"/>
    <w:pPr>
      <w:ind w:leftChars="0"/>
    </w:pPr>
    <w:rPr>
      <w:rFonts w:ascii="Times New Roman" w:hAnsi="Times New Roman" w:eastAsia="宋体" w:cs="Times New Roman"/>
      <w:sz w:val="20"/>
      <w:szCs w:val="20"/>
    </w:rPr>
  </w:style>
  <w:style w:type="paragraph" w:customStyle="1" w:styleId="699">
    <w:name w:val="WPSOffice手动目录 2"/>
    <w:autoRedefine/>
    <w:qFormat/>
    <w:uiPriority w:val="0"/>
    <w:pPr>
      <w:ind w:leftChars="200"/>
    </w:pPr>
    <w:rPr>
      <w:rFonts w:ascii="Times New Roman" w:hAnsi="Times New Roman" w:eastAsia="宋体" w:cs="Times New Roman"/>
      <w:sz w:val="20"/>
      <w:szCs w:val="20"/>
    </w:rPr>
  </w:style>
  <w:style w:type="paragraph" w:customStyle="1" w:styleId="700">
    <w:name w:val="WPSOffice手动目录 3"/>
    <w:autoRedefine/>
    <w:qFormat/>
    <w:uiPriority w:val="0"/>
    <w:pPr>
      <w:ind w:leftChars="400"/>
    </w:pPr>
    <w:rPr>
      <w:rFonts w:ascii="Times New Roman" w:hAnsi="Times New Roman" w:eastAsia="宋体" w:cs="Times New Roman"/>
      <w:sz w:val="20"/>
      <w:szCs w:val="20"/>
    </w:rPr>
  </w:style>
  <w:style w:type="paragraph" w:customStyle="1" w:styleId="701">
    <w:name w:val="样式4"/>
    <w:basedOn w:val="5"/>
    <w:autoRedefine/>
    <w:qFormat/>
    <w:uiPriority w:val="0"/>
    <w:pPr>
      <w:tabs>
        <w:tab w:val="left" w:pos="2976"/>
      </w:tabs>
      <w:topLinePunct/>
      <w:spacing w:line="480" w:lineRule="auto"/>
      <w:ind w:left="2551" w:firstLine="420"/>
    </w:pPr>
    <w:rPr>
      <w:rFonts w:ascii="Times New Roman" w:hAnsi="Times New Roman" w:eastAsia="楷体_GB2312"/>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9cdf244d-1dfe-435b-b59c-41b0dd202588</errorID>
      <errorWord>2026年07月07日</errorWord>
      <group>L1_Knowledge</group>
      <groupName>知识性问题</groupName>
      <ability>L2_Time</ability>
      <abilityName>日期时间</abilityName>
      <candidateList>
        <item>2026年7月7日</item>
      </candidateList>
      <explain>根据日常书写习惯，月份和日期一般会省略前导零。</explain>
      <paraID>69CDFE96</paraID>
      <start>101</start>
      <end>112</end>
      <status>unmodified</status>
      <modifiedWord/>
      <trackRevisions>false</trackRevisions>
    </reviewItem>
    <reviewItem>
      <errorID>a833e94f-b932-45be-9854-5c44f9aaed47</errorID>
      <errorWord>(</errorWord>
      <group>L1_Format</group>
      <groupName>格式问题</groupName>
      <ability>L2_HalfPunc</ability>
      <abilityName>全半角检查</abilityName>
      <candidateList>
        <item>（</item>
      </candidateList>
      <explain>文本全半角错误。</explain>
      <paraID>2007F532</paraID>
      <start>13</start>
      <end>14</end>
      <status>unmodified</status>
      <modifiedWord/>
      <trackRevisions>false</trackRevisions>
    </reviewItem>
    <reviewItem>
      <errorID>03793572-3e98-468b-aaac-0c7f4356a86e</errorID>
      <errorWord>)</errorWord>
      <group>L1_Format</group>
      <groupName>格式问题</groupName>
      <ability>L2_HalfPunc</ability>
      <abilityName>全半角检查</abilityName>
      <candidateList>
        <item>）</item>
      </candidateList>
      <explain>文本全半角错误。</explain>
      <paraID>2007F532</paraID>
      <start>19</start>
      <end>20</end>
      <status>unmodified</status>
      <modifiedWord/>
      <trackRevisions>false</trackRevisions>
    </reviewItem>
    <reviewItem>
      <errorID>2cc01209-1f0d-4ec6-9317-1ad10ba3c719</errorID>
      <errorWord>(</errorWord>
      <group>L1_Format</group>
      <groupName>格式问题</groupName>
      <ability>L2_HalfPunc</ability>
      <abilityName>全半角检查</abilityName>
      <candidateList>
        <item>（</item>
      </candidateList>
      <explain>文本全半角错误。</explain>
      <paraID>6F856847</paraID>
      <start>14</start>
      <end>15</end>
      <status>unmodified</status>
      <modifiedWord/>
      <trackRevisions>false</trackRevisions>
    </reviewItem>
    <reviewItem>
      <errorID>209b1908-d2c6-4bc8-b622-8b4e46e1db83</errorID>
      <errorWord>)(</errorWord>
      <group>L1_Format</group>
      <groupName>格式问题</groupName>
      <ability>L2_HalfPunc</ability>
      <abilityName>全半角检查</abilityName>
      <candidateList>
        <item>）（</item>
      </candidateList>
      <explain>文本全半角错误。</explain>
      <paraID>6F856847</paraID>
      <start>20</start>
      <end>22</end>
      <status>unmodified</status>
      <modifiedWord/>
      <trackRevisions>false</trackRevisions>
    </reviewItem>
    <reviewItem>
      <errorID>d59789ff-3a33-4358-985e-ca67e47130e8</errorID>
      <errorWord>)</errorWord>
      <group>L1_Format</group>
      <groupName>格式问题</groupName>
      <ability>L2_HalfPunc</ability>
      <abilityName>全半角检查</abilityName>
      <candidateList>
        <item>）</item>
      </candidateList>
      <explain>文本全半角错误。</explain>
      <paraID>6F856847</paraID>
      <start>47</start>
      <end>48</end>
      <status>unmodified</status>
      <modifiedWord/>
      <trackRevisions>false</trackRevisions>
    </reviewItem>
    <reviewItem>
      <errorID>93bfbf25-0e0e-46aa-9844-ca26c19c9440</errorID>
      <errorWord>(</errorWord>
      <group>L1_Format</group>
      <groupName>格式问题</groupName>
      <ability>L2_HalfPunc</ability>
      <abilityName>全半角检查</abilityName>
      <candidateList>
        <item>（</item>
      </candidateList>
      <explain>文本全半角错误。</explain>
      <paraID>57E2AA8F</paraID>
      <start>30</start>
      <end>31</end>
      <status>unmodified</status>
      <modifiedWord/>
      <trackRevisions>false</trackRevisions>
    </reviewItem>
    <reviewItem>
      <errorID>ae3188bd-5f14-4e47-bcc1-5e1ceb6cfa42</errorID>
      <errorWord>)</errorWord>
      <group>L1_Format</group>
      <groupName>格式问题</groupName>
      <ability>L2_HalfPunc</ability>
      <abilityName>全半角检查</abilityName>
      <candidateList>
        <item>）</item>
      </candidateList>
      <explain>文本全半角错误。</explain>
      <paraID>57E2AA8F</paraID>
      <start>36</start>
      <end>37</end>
      <status>unmodified</status>
      <modifiedWord/>
      <trackRevisions>false</trackRevisions>
    </reviewItem>
    <reviewItem>
      <errorID>ecd2103e-0359-496b-bea8-3971d427a1f1</errorID>
      <errorWord>(</errorWord>
      <group>L1_Format</group>
      <groupName>格式问题</groupName>
      <ability>L2_HalfPunc</ability>
      <abilityName>全半角检查</abilityName>
      <candidateList>
        <item>（</item>
      </candidateList>
      <explain>文本全半角错误。</explain>
      <paraID>7EBC0AAF</paraID>
      <start>8</start>
      <end>9</end>
      <status>unmodified</status>
      <modifiedWord/>
      <trackRevisions>false</trackRevisions>
    </reviewItem>
    <reviewItem>
      <errorID>b9acf02e-aec7-4582-bdbf-db5f6a15e464</errorID>
      <errorWord>)</errorWord>
      <group>L1_Format</group>
      <groupName>格式问题</groupName>
      <ability>L2_HalfPunc</ability>
      <abilityName>全半角检查</abilityName>
      <candidateList>
        <item>）</item>
      </candidateList>
      <explain>文本全半角错误。</explain>
      <paraID>7EBC0AAF</paraID>
      <start>12</start>
      <end>13</end>
      <status>unmodified</status>
      <modifiedWord/>
      <trackRevisions>false</trackRevisions>
    </reviewItem>
    <reviewItem>
      <errorID>6ac5dfda-9571-41ee-9171-c08ebbba4fbf</errorID>
      <errorWord>(</errorWord>
      <group>L1_Format</group>
      <groupName>格式问题</groupName>
      <ability>L2_HalfPunc</ability>
      <abilityName>全半角检查</abilityName>
      <candidateList>
        <item>（</item>
      </candidateList>
      <explain>文本全半角错误。</explain>
      <paraID>7EBC0AAF</paraID>
      <start>26</start>
      <end>27</end>
      <status>unmodified</status>
      <modifiedWord/>
      <trackRevisions>false</trackRevisions>
    </reviewItem>
    <reviewItem>
      <errorID>40d74c49-c519-4650-b306-991d31f1b3b0</errorID>
      <errorWord>)</errorWord>
      <group>L1_Format</group>
      <groupName>格式问题</groupName>
      <ability>L2_HalfPunc</ability>
      <abilityName>全半角检查</abilityName>
      <candidateList>
        <item>）</item>
      </candidateList>
      <explain>文本全半角错误。</explain>
      <paraID>7EBC0AAF</paraID>
      <start>30</start>
      <end>31</end>
      <status>unmodified</status>
      <modifiedWord/>
      <trackRevisions>false</trackRevisions>
    </reviewItem>
    <reviewItem>
      <errorID>8230a51e-af44-4c67-bae2-cc65cc3dfe8c</errorID>
      <errorWord>(</errorWord>
      <group>L1_Format</group>
      <groupName>格式问题</groupName>
      <ability>L2_HalfPunc</ability>
      <abilityName>全半角检查</abilityName>
      <candidateList>
        <item>（</item>
      </candidateList>
      <explain>文本全半角错误。</explain>
      <paraID>6C447882</paraID>
      <start>13</start>
      <end>14</end>
      <status>unmodified</status>
      <modifiedWord/>
      <trackRevisions>false</trackRevisions>
    </reviewItem>
    <reviewItem>
      <errorID>d7a14794-c9e6-4a1c-9fac-4ec35356a13f</errorID>
      <errorWord>)(</errorWord>
      <group>L1_Format</group>
      <groupName>格式问题</groupName>
      <ability>L2_HalfPunc</ability>
      <abilityName>全半角检查</abilityName>
      <candidateList>
        <item>）（</item>
      </candidateList>
      <explain>文本全半角错误。</explain>
      <paraID>6C447882</paraID>
      <start>19</start>
      <end>21</end>
      <status>unmodified</status>
      <modifiedWord/>
      <trackRevisions>false</trackRevisions>
    </reviewItem>
    <reviewItem>
      <errorID>2dc1ec35-780e-4f64-8be6-adf66dbe48de</errorID>
      <errorWord>)</errorWord>
      <group>L1_Format</group>
      <groupName>格式问题</groupName>
      <ability>L2_HalfPunc</ability>
      <abilityName>全半角检查</abilityName>
      <candidateList>
        <item>）</item>
      </candidateList>
      <explain>文本全半角错误。</explain>
      <paraID>6C447882</paraID>
      <start>46</start>
      <end>47</end>
      <status>unmodified</status>
      <modifiedWord/>
      <trackRevisions>false</trackRevisions>
    </reviewItem>
    <reviewItem>
      <errorID>3271ffee-933e-4073-b138-9ba6a5b4df50</errorID>
      <errorWord>(</errorWord>
      <group>L1_Format</group>
      <groupName>格式问题</groupName>
      <ability>L2_HalfPunc</ability>
      <abilityName>全半角检查</abilityName>
      <candidateList>
        <item>（</item>
      </candidateList>
      <explain>文本全半角错误。</explain>
      <paraID>40D887F1</paraID>
      <start>30</start>
      <end>31</end>
      <status>unmodified</status>
      <modifiedWord/>
      <trackRevisions>false</trackRevisions>
    </reviewItem>
    <reviewItem>
      <errorID>1bd4e785-ed6a-4ab0-902f-755075ce7cf9</errorID>
      <errorWord>)</errorWord>
      <group>L1_Format</group>
      <groupName>格式问题</groupName>
      <ability>L2_HalfPunc</ability>
      <abilityName>全半角检查</abilityName>
      <candidateList>
        <item>）</item>
      </candidateList>
      <explain>文本全半角错误。</explain>
      <paraID>40D887F1</paraID>
      <start>36</start>
      <end>37</end>
      <status>unmodified</status>
      <modifiedWord/>
      <trackRevisions>false</trackRevisions>
    </reviewItem>
    <reviewItem>
      <errorID>79c9373d-c9e5-4c64-a643-693e3c7fddd7</errorID>
      <errorWord>(</errorWord>
      <group>L1_Format</group>
      <groupName>格式问题</groupName>
      <ability>L2_HalfPunc</ability>
      <abilityName>全半角检查</abilityName>
      <candidateList>
        <item>（</item>
      </candidateList>
      <explain>文本全半角错误。</explain>
      <paraID> FCF98B0</paraID>
      <start>8</start>
      <end>9</end>
      <status>unmodified</status>
      <modifiedWord/>
      <trackRevisions>false</trackRevisions>
    </reviewItem>
    <reviewItem>
      <errorID>bfbd4df4-e75d-44f3-a14f-dd1d2a90b38a</errorID>
      <errorWord>)</errorWord>
      <group>L1_Format</group>
      <groupName>格式问题</groupName>
      <ability>L2_HalfPunc</ability>
      <abilityName>全半角检查</abilityName>
      <candidateList>
        <item>）</item>
      </candidateList>
      <explain>文本全半角错误。</explain>
      <paraID> FCF98B0</paraID>
      <start>12</start>
      <end>13</end>
      <status>unmodified</status>
      <modifiedWord/>
      <trackRevisions>false</trackRevisions>
    </reviewItem>
    <reviewItem>
      <errorID>eb3f860e-0dc3-4e75-86d0-a9a67948baf4</errorID>
      <errorWord>(</errorWord>
      <group>L1_Format</group>
      <groupName>格式问题</groupName>
      <ability>L2_HalfPunc</ability>
      <abilityName>全半角检查</abilityName>
      <candidateList>
        <item>（</item>
      </candidateList>
      <explain>文本全半角错误。</explain>
      <paraID> FCF98B0</paraID>
      <start>26</start>
      <end>27</end>
      <status>unmodified</status>
      <modifiedWord/>
      <trackRevisions>false</trackRevisions>
    </reviewItem>
    <reviewItem>
      <errorID>1e72f702-99f4-45aa-ba8a-fcec5ac2f13b</errorID>
      <errorWord>)</errorWord>
      <group>L1_Format</group>
      <groupName>格式问题</groupName>
      <ability>L2_HalfPunc</ability>
      <abilityName>全半角检查</abilityName>
      <candidateList>
        <item>）</item>
      </candidateList>
      <explain>文本全半角错误。</explain>
      <paraID> FCF98B0</paraID>
      <start>30</start>
      <end>31</end>
      <status>unmodified</status>
      <modifiedWord/>
      <trackRevisions>false</trackRevisions>
    </reviewItem>
    <reviewItem>
      <errorID>d4256703-bd29-4445-8101-267aa8902f22</errorID>
      <errorWord>2026年06月22日</errorWord>
      <group>L1_Knowledge</group>
      <groupName>知识性问题</groupName>
      <ability>L2_Time</ability>
      <abilityName>日期时间</abilityName>
      <candidateList>
        <item>2026年6月22日</item>
      </candidateList>
      <explain>根据日常书写习惯，月份一般会省略前导零。</explain>
      <paraID>3164CEF2</paraID>
      <start>20</start>
      <end>31</end>
      <status>unmodified</status>
      <modifiedWord/>
      <trackRevisions>false</trackRevisions>
    </reviewItem>
    <reviewItem>
      <errorID>83f87b24-f688-4f03-87b7-6408deaaa944</errorID>
      <errorWord>2026年07月07日</errorWord>
      <group>L1_Knowledge</group>
      <groupName>知识性问题</groupName>
      <ability>L2_Time</ability>
      <abilityName>日期时间</abilityName>
      <candidateList>
        <item>2026年7月7日</item>
      </candidateList>
      <explain>根据日常书写习惯，月份和日期一般会省略前导零。</explain>
      <paraID>3E1E5A16</paraID>
      <start>19</start>
      <end>30</end>
      <status>unmodified</status>
      <modifiedWord/>
      <trackRevisions>false</trackRevisions>
    </reviewItem>
    <reviewItem>
      <errorID>311cf3fc-bd0c-4fbc-a2c6-34b4549d22fe</errorID>
      <errorWord>2026年07月07日</errorWord>
      <group>L1_Knowledge</group>
      <groupName>知识性问题</groupName>
      <ability>L2_Time</ability>
      <abilityName>日期时间</abilityName>
      <candidateList>
        <item>2026年7月7日</item>
      </candidateList>
      <explain>根据日常书写习惯，月份和日期一般会省略前导零。</explain>
      <paraID>688DDE1C</paraID>
      <start>12</start>
      <end>23</end>
      <status>unmodified</status>
      <modifiedWord/>
      <trackRevisions>false</trackRevisions>
    </reviewItem>
    <reviewItem>
      <errorID>8871fba8-0878-4f61-88f6-f99c5aecfd7f</errorID>
      <errorWord>做</errorWord>
      <group>L1_Word</group>
      <groupName>字词问题</groupName>
      <ability>L2_Typo</ability>
      <abilityName>字词错误</abilityName>
      <candidateList>
        <item>作</item>
      </candidateList>
      <explain>存在发音相同字词的误用。</explain>
      <paraID>6D386270</paraID>
      <start>66</start>
      <end>67</end>
      <status>modified</status>
      <modifiedWord>作</modifiedWord>
      <trackRevisions>false</trackRevisions>
    </reviewItem>
    <reviewItem>
      <errorID>bfcbbf9b-596f-4af3-b2f5-f251e3431e0c</errorID>
      <errorWord>网</errorWord>
      <group>L1_Word</group>
      <groupName>字词问题</groupName>
      <ability>L2_Typo</ability>
      <abilityName>字词错误</abilityName>
      <candidateList>
        <item>网站</item>
      </candidateList>
      <explain/>
      <paraID>79C9E33E</paraID>
      <start>94</start>
      <end>95</end>
      <status>unmodified</status>
      <modifiedWord/>
      <trackRevisions>false</trackRevisions>
    </reviewItem>
    <reviewItem>
      <errorID>87b83661-a436-4374-b7a9-0624cfc244f4</errorID>
      <errorWord>：/</errorWord>
      <group>L1_Punc</group>
      <groupName>标点问题</groupName>
      <ability>L2_Punc</ability>
      <abilityName>标点符号检查</abilityName>
      <candidateList>
        <item>：</item>
      </candidateList>
      <explain/>
      <paraID>5A18642C</paraID>
      <start>10</start>
      <end>12</end>
      <status>unmodified</status>
      <modifiedWord/>
      <trackRevisions>false</trackRevisions>
    </reviewItem>
    <reviewItem>
      <errorID>42aa658f-1870-49db-9309-aed0fc71dc80</errorID>
      <errorWord>：/</errorWord>
      <group>L1_Punc</group>
      <groupName>标点问题</groupName>
      <ability>L2_Punc</ability>
      <abilityName>标点符号检查</abilityName>
      <candidateList>
        <item>：</item>
      </candidateList>
      <explain/>
      <paraID>6D40FD01</paraID>
      <start>6</start>
      <end>8</end>
      <status>unmodified</status>
      <modifiedWord/>
      <trackRevisions>false</trackRevisions>
    </reviewItem>
    <reviewItem>
      <errorID>5b6835f8-1fbc-45d0-a712-f383ce41fb33</errorID>
      <errorWord>：/</errorWord>
      <group>L1_Punc</group>
      <groupName>标点问题</groupName>
      <ability>L2_Punc</ability>
      <abilityName>标点符号检查</abilityName>
      <candidateList>
        <item>：</item>
      </candidateList>
      <explain/>
      <paraID>428BEAF8</paraID>
      <start>9</start>
      <end>11</end>
      <status>unmodified</status>
      <modifiedWord/>
      <trackRevisions>false</trackRevisions>
    </reviewItem>
    <reviewItem>
      <errorID>2738ea6b-afd1-41d9-9c84-acff3b8aa26d</errorID>
      <errorWord>：</errorWord>
      <group>L1_Format</group>
      <groupName>格式问题</groupName>
      <ability>L2_HalfPunc</ability>
      <abilityName>全半角检查</abilityName>
      <candidateList>
        <item>:</item>
      </candidateList>
      <explain>文本全半角错误。</explain>
      <paraID>21380D0C</paraID>
      <start>3</start>
      <end>4</end>
      <status>unmodified</status>
      <modifiedWord/>
      <trackRevisions>false</trackRevisions>
    </reviewItem>
    <reviewItem>
      <errorID>20c8ba8b-178b-44b8-83e5-2c99a63154d6</errorID>
      <errorWord>：</errorWord>
      <group>L1_Format</group>
      <groupName>格式问题</groupName>
      <ability>L2_HalfPunc</ability>
      <abilityName>全半角检查</abilityName>
      <candidateList>
        <item>:</item>
      </candidateList>
      <explain>文本全半角错误。</explain>
      <paraID>21380D0C</paraID>
      <start>16</start>
      <end>17</end>
      <status>unmodified</status>
      <modifiedWord/>
      <trackRevisions>false</trackRevisions>
    </reviewItem>
    <reviewItem>
      <errorID>d3dedb41-1df3-4609-89ff-d937931a920f</errorID>
      <errorWord>：</errorWord>
      <group>L1_Format</group>
      <groupName>格式问题</groupName>
      <ability>L2_HalfPunc</ability>
      <abilityName>全半角检查</abilityName>
      <candidateList>
        <item>:</item>
      </candidateList>
      <explain>文本全半角错误。</explain>
      <paraID>21380D0C</paraID>
      <start>29</start>
      <end>30</end>
      <status>unmodified</status>
      <modifiedWord/>
      <trackRevisions>false</trackRevisions>
    </reviewItem>
    <reviewItem>
      <errorID>2be29905-6117-4a22-918d-ac2bedd94901</errorID>
      <errorWord>：</errorWord>
      <group>L1_Format</group>
      <groupName>格式问题</groupName>
      <ability>L2_HalfPunc</ability>
      <abilityName>全半角检查</abilityName>
      <candidateList>
        <item>:</item>
      </candidateList>
      <explain>文本全半角错误。</explain>
      <paraID>21380D0C</paraID>
      <start>42</start>
      <end>43</end>
      <status>unmodified</status>
      <modifiedWord/>
      <trackRevisions>false</trackRevisions>
    </reviewItem>
    <reviewItem>
      <errorID>6c0ba73c-5be5-4ce2-946e-cf8b9340945d</errorID>
      <errorWord>整份标</errorWord>
      <group>L1_Word</group>
      <groupName>字词问题</groupName>
      <ability>L2_Typo</ability>
      <abilityName>字词错误</abilityName>
      <candidateList>
        <item>整份</item>
      </candidateList>
      <explain/>
      <paraID>4315F2FE</paraID>
      <start>33</start>
      <end>35</end>
      <status>modified</status>
      <modifiedWord>整份</modifiedWord>
      <trackRevisions>false</trackRevisions>
    </reviewItem>
    <reviewItem>
      <errorID>824b5b71-197d-44dd-a40c-f7c1583ef68d</errorID>
      <errorWord>接受</errorWord>
      <group>L1_Word</group>
      <groupName>字词问题</groupName>
      <ability>L2_Typo</ability>
      <abilityName>字词错误</abilityName>
      <candidateList>
        <item>接收</item>
      </candidateList>
      <explain>存在发音相同字词的误用。</explain>
      <paraID>6B46C906</paraID>
      <start>12</start>
      <end>14</end>
      <status>modified</status>
      <modifiedWord>接收</modifiedWord>
      <trackRevisions>false</trackRevisions>
    </reviewItem>
    <reviewItem>
      <errorID>cdcc4ea4-284e-44d3-a4af-95db38e562e9</errorID>
      <errorWord>(</errorWord>
      <group>L1_Format</group>
      <groupName>格式问题</groupName>
      <ability>L2_HalfPunc</ability>
      <abilityName>全半角检查</abilityName>
      <candidateList>
        <item>（</item>
      </candidateList>
      <explain>文本全半角错误。</explain>
      <paraID>3E81E6AB</paraID>
      <start>44</start>
      <end>45</end>
      <status>unmodified</status>
      <modifiedWord/>
      <trackRevisions>false</trackRevisions>
    </reviewItem>
    <reviewItem>
      <errorID>9a8e381c-733e-46a1-b28b-24717d45cd8f</errorID>
      <errorWord>)</errorWord>
      <group>L1_Format</group>
      <groupName>格式问题</groupName>
      <ability>L2_HalfPunc</ability>
      <abilityName>全半角检查</abilityName>
      <candidateList>
        <item>）</item>
      </candidateList>
      <explain>文本全半角错误。</explain>
      <paraID>3E81E6AB</paraID>
      <start>67</start>
      <end>68</end>
      <status>unmodified</status>
      <modifiedWord/>
      <trackRevisions>false</trackRevisions>
    </reviewItem>
    <reviewItem>
      <errorID>cca17047-0b08-4455-b48f-da34feb5ca55</errorID>
      <errorWord>(</errorWord>
      <group>L1_Format</group>
      <groupName>格式问题</groupName>
      <ability>L2_HalfPunc</ability>
      <abilityName>全半角检查</abilityName>
      <candidateList>
        <item>（</item>
      </candidateList>
      <explain>文本全半角错误。</explain>
      <paraID>3E81E6AB</paraID>
      <start>76</start>
      <end>77</end>
      <status>unmodified</status>
      <modifiedWord/>
      <trackRevisions>false</trackRevisions>
    </reviewItem>
    <reviewItem>
      <errorID>7bf0ae27-f572-445b-aa23-33f80e2a41c1</errorID>
      <errorWord>)</errorWord>
      <group>L1_Format</group>
      <groupName>格式问题</groupName>
      <ability>L2_HalfPunc</ability>
      <abilityName>全半角检查</abilityName>
      <candidateList>
        <item>）</item>
      </candidateList>
      <explain>文本全半角错误。</explain>
      <paraID>3E81E6AB</paraID>
      <start>92</start>
      <end>93</end>
      <status>unmodified</status>
      <modifiedWord/>
      <trackRevisions>false</trackRevisions>
    </reviewItem>
    <reviewItem>
      <errorID>1994f8f4-1e7b-4c81-afb9-96d6f872fbac</errorID>
      <errorWord>,</errorWord>
      <group>L1_Format</group>
      <groupName>格式问题</groupName>
      <ability>L2_HalfPunc</ability>
      <abilityName>全半角检查</abilityName>
      <candidateList>
        <item>，</item>
      </candidateList>
      <explain>文本全半角错误。</explain>
      <paraID>7E8169D2</paraID>
      <start>21</start>
      <end>22</end>
      <status>unmodified</status>
      <modifiedWord/>
      <trackRevisions>false</trackRevisions>
    </reviewItem>
    <reviewItem>
      <errorID>f5d8fc21-2bec-41d1-9ddb-a33a78c78bca</errorID>
      <errorWord>&lt;</errorWord>
      <group>L1_Format</group>
      <groupName>格式问题</groupName>
      <ability>L2_HalfPunc</ability>
      <abilityName>全半角检查</abilityName>
      <candidateList>
        <item>〈</item>
      </candidateList>
      <explain>文本全半角错误。</explain>
      <paraID>6CF7EDAB</paraID>
      <start>59</start>
      <end>60</end>
      <status>unmodified</status>
      <modifiedWord/>
      <trackRevisions>false</trackRevisions>
    </reviewItem>
    <reviewItem>
      <errorID>42f76c64-328e-4611-936b-9b8c7cb6a390</errorID>
      <errorWord>&gt;</errorWord>
      <group>L1_Format</group>
      <groupName>格式问题</groupName>
      <ability>L2_HalfPunc</ability>
      <abilityName>全半角检查</abilityName>
      <candidateList>
        <item>〉</item>
      </candidateList>
      <explain>文本全半角错误。</explain>
      <paraID>6CF7EDAB</paraID>
      <start>90</start>
      <end>91</end>
      <status>unmodified</status>
      <modifiedWord/>
      <trackRevisions>false</trackRevisions>
    </reviewItem>
    <reviewItem>
      <errorID>4ea58927-d3fd-4e70-8d4e-a7ebb368e6c2</errorID>
      <errorWord>,</errorWord>
      <group>L1_Format</group>
      <groupName>格式问题</groupName>
      <ability>L2_HalfPunc</ability>
      <abilityName>全半角检查</abilityName>
      <candidateList>
        <item>，</item>
      </candidateList>
      <explain>文本全半角错误。</explain>
      <paraID> B0E54B2</paraID>
      <start>17</start>
      <end>18</end>
      <status>unmodified</status>
      <modifiedWord/>
      <trackRevisions>false</trackRevisions>
    </reviewItem>
    <reviewItem>
      <errorID>e6ae6b03-a89d-423b-9486-706eea384914</errorID>
      <errorWord>,</errorWord>
      <group>L1_Format</group>
      <groupName>格式问题</groupName>
      <ability>L2_HalfPunc</ability>
      <abilityName>全半角检查</abilityName>
      <candidateList>
        <item>，</item>
      </candidateList>
      <explain>文本全半角错误。</explain>
      <paraID>1BB0A875</paraID>
      <start>27</start>
      <end>28</end>
      <status>unmodified</status>
      <modifiedWord/>
      <trackRevisions>false</trackRevisions>
    </reviewItem>
    <reviewItem>
      <errorID>69e02e1f-e4d6-4b64-b511-be6b191c9405</errorID>
      <errorWord>(</errorWord>
      <group>L1_Format</group>
      <groupName>格式问题</groupName>
      <ability>L2_HalfPunc</ability>
      <abilityName>全半角检查</abilityName>
      <candidateList>
        <item>（</item>
      </candidateList>
      <explain>文本全半角错误。</explain>
      <paraID>6112AC02</paraID>
      <start>25</start>
      <end>26</end>
      <status>unmodified</status>
      <modifiedWord/>
      <trackRevisions>false</trackRevisions>
    </reviewItem>
    <reviewItem>
      <errorID>a02afdd8-fc15-45e1-a615-27bbe18d3ba2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690B90FF</paraID>
      <start>6</start>
      <end>7</end>
      <status>unmodified</status>
      <modifiedWord/>
      <trackRevisions>false</trackRevisions>
    </reviewItem>
    <reviewItem>
      <errorID>2dad6718-a18a-42f3-ae40-0335620ba248</errorID>
      <errorWord>:</errorWord>
      <group>L1_Format</group>
      <groupName>格式问题</groupName>
      <ability>L2_HalfPunc</ability>
      <abilityName>全半角检查</abilityName>
      <candidateList>
        <item>：</item>
      </candidateList>
      <explain>文本全半角错误。</explain>
      <paraID>5140428E</paraID>
      <start>6</start>
      <end>7</end>
      <status>unmodified</status>
      <modifiedWord/>
      <trackRevisions>false</trackRevisions>
    </reviewItem>
    <reviewItem>
      <errorID>61407eaf-e5ea-45d1-a040-25ba76e0a3d5</errorID>
      <errorWord>(</errorWord>
      <group>L1_Format</group>
      <groupName>格式问题</groupName>
      <ability>L2_HalfPunc</ability>
      <abilityName>全半角检查</abilityName>
      <candidateList>
        <item>（</item>
      </candidateList>
      <explain>文本全半角错误。</explain>
      <paraID>1D126EBA</paraID>
      <start>7</start>
      <end>8</end>
      <status>unmodified</status>
      <modifiedWord/>
      <trackRevisions>false</trackRevisions>
    </reviewItem>
    <reviewItem>
      <errorID>9f00a0af-9041-4fcd-876e-18ef600770a6</errorID>
      <errorWord>)</errorWord>
      <group>L1_Format</group>
      <groupName>格式问题</groupName>
      <ability>L2_HalfPunc</ability>
      <abilityName>全半角检查</abilityName>
      <candidateList>
        <item>）</item>
      </candidateList>
      <explain>文本全半角错误。</explain>
      <paraID>1D126EBA</paraID>
      <start>15</start>
      <end>16</end>
      <status>unmodified</status>
      <modifiedWord/>
      <trackRevisions>false</trackRevisions>
    </reviewItem>
    <reviewItem>
      <errorID>c36790af-5daf-46dd-b22e-2e12838d6ebe</errorID>
      <errorWord>(</errorWord>
      <group>L1_Format</group>
      <groupName>格式问题</groupName>
      <ability>L2_HalfPunc</ability>
      <abilityName>全半角检查</abilityName>
      <candidateList>
        <item>（</item>
      </candidateList>
      <explain>文本全半角错误。</explain>
      <paraID>458EDF4D</paraID>
      <start>7</start>
      <end>8</end>
      <status>unmodified</status>
      <modifiedWord/>
      <trackRevisions>false</trackRevisions>
    </reviewItem>
    <reviewItem>
      <errorID>5f7a93f3-af87-4f59-b0d2-b9e63a0de088</errorID>
      <errorWord>)</errorWord>
      <group>L1_Format</group>
      <groupName>格式问题</groupName>
      <ability>L2_HalfPunc</ability>
      <abilityName>全半角检查</abilityName>
      <candidateList>
        <item>）</item>
      </candidateList>
      <explain>文本全半角错误。</explain>
      <paraID>458EDF4D</paraID>
      <start>15</start>
      <end>16</end>
      <status>unmodified</status>
      <modifiedWord/>
      <trackRevisions>false</trackRevisions>
    </reviewItem>
    <reviewItem>
      <errorID>4f3b23e5-1e93-48b0-82ab-8f72369441cf</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603899EE</paraID>
      <start>9</start>
      <end>15</end>
      <status>unmodified</status>
      <modifiedWord/>
      <trackRevisions>false</trackRevisions>
    </reviewItem>
    <reviewItem>
      <errorID>8843bb1e-01e7-43d0-a1e7-7a6b3886fc0b</errorID>
      <errorWord>~</errorWord>
      <group>L1_Format</group>
      <groupName>格式问题</groupName>
      <ability>L2_HalfPunc</ability>
      <abilityName>全半角检查</abilityName>
      <candidateList>
        <item>～</item>
      </candidateList>
      <explain>文本全半角错误。</explain>
      <paraID>1F26D698</paraID>
      <start>13</start>
      <end>14</end>
      <status>unmodified</status>
      <modifiedWord/>
      <trackRevisions>false</trackRevisions>
    </reviewItem>
    <reviewItem>
      <errorID>4ae9b0ef-9166-44f9-8473-805534908ded</errorID>
      <errorWord>(</errorWord>
      <group>L1_Format</group>
      <groupName>格式问题</groupName>
      <ability>L2_HalfPunc</ability>
      <abilityName>全半角检查</abilityName>
      <candidateList>
        <item>（</item>
      </candidateList>
      <explain>文本全半角错误。</explain>
      <paraID>4487EEE7</paraID>
      <start>14</start>
      <end>15</end>
      <status>unmodified</status>
      <modifiedWord/>
      <trackRevisions>false</trackRevisions>
    </reviewItem>
    <reviewItem>
      <errorID>3d0f82e7-ae23-4f4d-b8df-b2d99a1cb095</errorID>
      <errorWord>)</errorWord>
      <group>L1_Format</group>
      <groupName>格式问题</groupName>
      <ability>L2_HalfPunc</ability>
      <abilityName>全半角检查</abilityName>
      <candidateList>
        <item>）</item>
      </candidateList>
      <explain>文本全半角错误。</explain>
      <paraID>4487EEE7</paraID>
      <start>17</start>
      <end>18</end>
      <status>unmodified</status>
      <modifiedWord/>
      <trackRevisions>false</trackRevisions>
    </reviewItem>
    <reviewItem>
      <errorID>265bf403-375a-4c88-82ab-4cbfa6a8c30f</errorID>
      <errorWord>(</errorWord>
      <group>L1_Format</group>
      <groupName>格式问题</groupName>
      <ability>L2_HalfPunc</ability>
      <abilityName>全半角检查</abilityName>
      <candidateList>
        <item>（</item>
      </candidateList>
      <explain>文本全半角错误。</explain>
      <paraID>4487EEE7</paraID>
      <start>23</start>
      <end>24</end>
      <status>unmodified</status>
      <modifiedWord/>
      <trackRevisions>false</trackRevisions>
    </reviewItem>
    <reviewItem>
      <errorID>a9273701-22d5-4e0a-bf00-8529efd48790</errorID>
      <errorWord>)</errorWord>
      <group>L1_Format</group>
      <groupName>格式问题</groupName>
      <ability>L2_HalfPunc</ability>
      <abilityName>全半角检查</abilityName>
      <candidateList>
        <item>）</item>
      </candidateList>
      <explain>文本全半角错误。</explain>
      <paraID>4487EEE7</paraID>
      <start>26</start>
      <end>27</end>
      <status>unmodified</status>
      <modifiedWord/>
      <trackRevisions>false</trackRevisions>
    </reviewItem>
    <reviewItem>
      <errorID>f49359b3-4c53-4748-a497-7219da81d788</errorID>
      <errorWord>(</errorWord>
      <group>L1_Format</group>
      <groupName>格式问题</groupName>
      <ability>L2_HalfPunc</ability>
      <abilityName>全半角检查</abilityName>
      <candidateList>
        <item>（</item>
      </candidateList>
      <explain>文本全半角错误。</explain>
      <paraID>4487EEE7</paraID>
      <start>33</start>
      <end>34</end>
      <status>unmodified</status>
      <modifiedWord/>
      <trackRevisions>false</trackRevisions>
    </reviewItem>
    <reviewItem>
      <errorID>811c82d5-5225-49fb-bf4c-5d82c9a99045</errorID>
      <errorWord>)</errorWord>
      <group>L1_Format</group>
      <groupName>格式问题</groupName>
      <ability>L2_HalfPunc</ability>
      <abilityName>全半角检查</abilityName>
      <candidateList>
        <item>）</item>
      </candidateList>
      <explain>文本全半角错误。</explain>
      <paraID>4487EEE7</paraID>
      <start>36</start>
      <end>37</end>
      <status>unmodified</status>
      <modifiedWord/>
      <trackRevisions>false</trackRevisions>
    </reviewItem>
    <reviewItem>
      <errorID>dd5b462c-2039-4909-8274-f3d1cb4c38aa</errorID>
      <errorWord>(</errorWord>
      <group>L1_Format</group>
      <groupName>格式问题</groupName>
      <ability>L2_HalfPunc</ability>
      <abilityName>全半角检查</abilityName>
      <candidateList>
        <item>（</item>
      </candidateList>
      <explain>文本全半角错误。</explain>
      <paraID>4487EEE7</paraID>
      <start>42</start>
      <end>43</end>
      <status>unmodified</status>
      <modifiedWord/>
      <trackRevisions>false</trackRevisions>
    </reviewItem>
    <reviewItem>
      <errorID>c75f821b-155b-48be-a6b8-906a4af49d10</errorID>
      <errorWord>)</errorWord>
      <group>L1_Format</group>
      <groupName>格式问题</groupName>
      <ability>L2_HalfPunc</ability>
      <abilityName>全半角检查</abilityName>
      <candidateList>
        <item>）</item>
      </candidateList>
      <explain>文本全半角错误。</explain>
      <paraID>4487EEE7</paraID>
      <start>45</start>
      <end>46</end>
      <status>unmodified</status>
      <modifiedWord/>
      <trackRevisions>false</trackRevisions>
    </reviewItem>
    <reviewItem>
      <errorID>0fd1792b-212d-4081-9952-50ee45ef75b7</errorID>
      <errorWord>(</errorWord>
      <group>L1_Format</group>
      <groupName>格式问题</groupName>
      <ability>L2_HalfPunc</ability>
      <abilityName>全半角检查</abilityName>
      <candidateList>
        <item>（</item>
      </candidateList>
      <explain>文本全半角错误。</explain>
      <paraID>4487EEE7</paraID>
      <start>51</start>
      <end>52</end>
      <status>unmodified</status>
      <modifiedWord/>
      <trackRevisions>false</trackRevisions>
    </reviewItem>
    <reviewItem>
      <errorID>490fa1e5-e8d3-40ce-a230-7ad7c734466d</errorID>
      <errorWord>)</errorWord>
      <group>L1_Format</group>
      <groupName>格式问题</groupName>
      <ability>L2_HalfPunc</ability>
      <abilityName>全半角检查</abilityName>
      <candidateList>
        <item>）</item>
      </candidateList>
      <explain>文本全半角错误。</explain>
      <paraID>4487EEE7</paraID>
      <start>54</start>
      <end>55</end>
      <status>unmodified</status>
      <modifiedWord/>
      <trackRevisions>false</trackRevisions>
    </reviewItem>
    <reviewItem>
      <errorID>435cf641-09df-4761-9ab6-69de1b12327b</errorID>
      <errorWord>(</errorWord>
      <group>L1_Format</group>
      <groupName>格式问题</groupName>
      <ability>L2_HalfPunc</ability>
      <abilityName>全半角检查</abilityName>
      <candidateList>
        <item>（</item>
      </candidateList>
      <explain>文本全半角错误。</explain>
      <paraID>4487EEE7</paraID>
      <start>67</start>
      <end>68</end>
      <status>unmodified</status>
      <modifiedWord/>
      <trackRevisions>false</trackRevisions>
    </reviewItem>
    <reviewItem>
      <errorID>17729474-b8d5-4ffb-b20c-52a5207c73a7</errorID>
      <errorWord>)</errorWord>
      <group>L1_Format</group>
      <groupName>格式问题</groupName>
      <ability>L2_HalfPunc</ability>
      <abilityName>全半角检查</abilityName>
      <candidateList>
        <item>）</item>
      </candidateList>
      <explain>文本全半角错误。</explain>
      <paraID>4487EEE7</paraID>
      <start>71</start>
      <end>72</end>
      <status>unmodified</status>
      <modifiedWord/>
      <trackRevisions>false</trackRevisions>
    </reviewItem>
    <reviewItem>
      <errorID>033b91aa-ecfb-455e-be51-59352989fda6</errorID>
      <errorWord>(</errorWord>
      <group>L1_Format</group>
      <groupName>格式问题</groupName>
      <ability>L2_HalfPunc</ability>
      <abilityName>全半角检查</abilityName>
      <candidateList>
        <item>（</item>
      </candidateList>
      <explain>文本全半角错误。</explain>
      <paraID>4487EEE7</paraID>
      <start>75</start>
      <end>76</end>
      <status>unmodified</status>
      <modifiedWord/>
      <trackRevisions>false</trackRevisions>
    </reviewItem>
    <reviewItem>
      <errorID>ae9aaf2c-89a0-4a2c-a907-a9f14dc76a9b</errorID>
      <errorWord>)</errorWord>
      <group>L1_Format</group>
      <groupName>格式问题</groupName>
      <ability>L2_HalfPunc</ability>
      <abilityName>全半角检查</abilityName>
      <candidateList>
        <item>）</item>
      </candidateList>
      <explain>文本全半角错误。</explain>
      <paraID>4487EEE7</paraID>
      <start>78</start>
      <end>79</end>
      <status>unmodified</status>
      <modifiedWord/>
      <trackRevisions>false</trackRevisions>
    </reviewItem>
    <reviewItem>
      <errorID>368b1394-79b5-47cd-b9d7-27de5a0cbf69</errorID>
      <errorWord>(</errorWord>
      <group>L1_Format</group>
      <groupName>格式问题</groupName>
      <ability>L2_HalfPunc</ability>
      <abilityName>全半角检查</abilityName>
      <candidateList>
        <item>（</item>
      </candidateList>
      <explain>文本全半角错误。</explain>
      <paraID>4487EEE7</paraID>
      <start>83</start>
      <end>84</end>
      <status>unmodified</status>
      <modifiedWord/>
      <trackRevisions>false</trackRevisions>
    </reviewItem>
    <reviewItem>
      <errorID>75a5fbcb-9c87-4e89-9fe3-54c17503d5be</errorID>
      <errorWord>)</errorWord>
      <group>L1_Format</group>
      <groupName>格式问题</groupName>
      <ability>L2_HalfPunc</ability>
      <abilityName>全半角检查</abilityName>
      <candidateList>
        <item>）</item>
      </candidateList>
      <explain>文本全半角错误。</explain>
      <paraID>4487EEE7</paraID>
      <start>85</start>
      <end>86</end>
      <status>unmodified</status>
      <modifiedWord/>
      <trackRevisions>false</trackRevisions>
    </reviewItem>
    <reviewItem>
      <errorID>e1ce9a54-cfe8-41c0-813c-8f19d7080fea</errorID>
      <errorWord>(</errorWord>
      <group>L1_Format</group>
      <groupName>格式问题</groupName>
      <ability>L2_HalfPunc</ability>
      <abilityName>全半角检查</abilityName>
      <candidateList>
        <item>（</item>
      </candidateList>
      <explain>文本全半角错误。</explain>
      <paraID>4487EEE7</paraID>
      <start>90</start>
      <end>91</end>
      <status>unmodified</status>
      <modifiedWord/>
      <trackRevisions>false</trackRevisions>
    </reviewItem>
    <reviewItem>
      <errorID>8aa7ef48-94f8-45e8-b130-37eced3c1ded</errorID>
      <errorWord>)</errorWord>
      <group>L1_Format</group>
      <groupName>格式问题</groupName>
      <ability>L2_HalfPunc</ability>
      <abilityName>全半角检查</abilityName>
      <candidateList>
        <item>）</item>
      </candidateList>
      <explain>文本全半角错误。</explain>
      <paraID>4487EEE7</paraID>
      <start>93</start>
      <end>94</end>
      <status>unmodified</status>
      <modifiedWord/>
      <trackRevisions>false</trackRevisions>
    </reviewItem>
    <reviewItem>
      <errorID>6d107dbe-be75-42be-9926-30d579c59b32</errorID>
      <errorWord>(</errorWord>
      <group>L1_Format</group>
      <groupName>格式问题</groupName>
      <ability>L2_HalfPunc</ability>
      <abilityName>全半角检查</abilityName>
      <candidateList>
        <item>（</item>
      </candidateList>
      <explain>文本全半角错误。</explain>
      <paraID>4487EEE7</paraID>
      <start>99</start>
      <end>100</end>
      <status>unmodified</status>
      <modifiedWord/>
      <trackRevisions>false</trackRevisions>
    </reviewItem>
    <reviewItem>
      <errorID>1f8124b4-8eee-4e00-b168-7c5bf48d745d</errorID>
      <errorWord>)</errorWord>
      <group>L1_Format</group>
      <groupName>格式问题</groupName>
      <ability>L2_HalfPunc</ability>
      <abilityName>全半角检查</abilityName>
      <candidateList>
        <item>）</item>
      </candidateList>
      <explain>文本全半角错误。</explain>
      <paraID>4487EEE7</paraID>
      <start>103</start>
      <end>104</end>
      <status>unmodified</status>
      <modifiedWord/>
      <trackRevisions>false</trackRevisions>
    </reviewItem>
    <reviewItem>
      <errorID>cefba36d-9599-4b64-8ced-06a469b7c34b</errorID>
      <errorWord>(</errorWord>
      <group>L1_Format</group>
      <groupName>格式问题</groupName>
      <ability>L2_HalfPunc</ability>
      <abilityName>全半角检查</abilityName>
      <candidateList>
        <item>（</item>
      </candidateList>
      <explain>文本全半角错误。</explain>
      <paraID>4487EEE7</paraID>
      <start>109</start>
      <end>110</end>
      <status>unmodified</status>
      <modifiedWord/>
      <trackRevisions>false</trackRevisions>
    </reviewItem>
    <reviewItem>
      <errorID>7e15a12f-c0dc-4eba-8ca3-cd85eeaece64</errorID>
      <errorWord>)</errorWord>
      <group>L1_Format</group>
      <groupName>格式问题</groupName>
      <ability>L2_HalfPunc</ability>
      <abilityName>全半角检查</abilityName>
      <candidateList>
        <item>）</item>
      </candidateList>
      <explain>文本全半角错误。</explain>
      <paraID>4487EEE7</paraID>
      <start>113</start>
      <end>114</end>
      <status>unmodified</status>
      <modifiedWord/>
      <trackRevisions>false</trackRevisions>
    </reviewItem>
    <reviewItem>
      <errorID>7c176159-1d9f-454c-8147-96628b894946</errorID>
      <errorWord>(</errorWord>
      <group>L1_Format</group>
      <groupName>格式问题</groupName>
      <ability>L2_HalfPunc</ability>
      <abilityName>全半角检查</abilityName>
      <candidateList>
        <item>（</item>
      </candidateList>
      <explain>文本全半角错误。</explain>
      <paraID>4487EEE7</paraID>
      <start>122</start>
      <end>123</end>
      <status>unmodified</status>
      <modifiedWord/>
      <trackRevisions>false</trackRevisions>
    </reviewItem>
    <reviewItem>
      <errorID>c2049a43-6d64-408e-9eb0-6dde2c974ee7</errorID>
      <errorWord>)</errorWord>
      <group>L1_Format</group>
      <groupName>格式问题</groupName>
      <ability>L2_HalfPunc</ability>
      <abilityName>全半角检查</abilityName>
      <candidateList>
        <item>）</item>
      </candidateList>
      <explain>文本全半角错误。</explain>
      <paraID>4487EEE7</paraID>
      <start>128</start>
      <end>129</end>
      <status>unmodified</status>
      <modifiedWord/>
      <trackRevisions>false</trackRevisions>
    </reviewItem>
    <reviewItem>
      <errorID>4fb2cb92-5435-4e98-a936-b35c7aeb5bfb</errorID>
      <errorWord>(</errorWord>
      <group>L1_Format</group>
      <groupName>格式问题</groupName>
      <ability>L2_HalfPunc</ability>
      <abilityName>全半角检查</abilityName>
      <candidateList>
        <item>（</item>
      </candidateList>
      <explain>文本全半角错误。</explain>
      <paraID>4487EEE7</paraID>
      <start>137</start>
      <end>138</end>
      <status>unmodified</status>
      <modifiedWord/>
      <trackRevisions>false</trackRevisions>
    </reviewItem>
    <reviewItem>
      <errorID>d16b34ac-c4ca-45ef-8c67-06ecac3492a6</errorID>
      <errorWord>)</errorWord>
      <group>L1_Format</group>
      <groupName>格式问题</groupName>
      <ability>L2_HalfPunc</ability>
      <abilityName>全半角检查</abilityName>
      <candidateList>
        <item>）</item>
      </candidateList>
      <explain>文本全半角错误。</explain>
      <paraID>4487EEE7</paraID>
      <start>142</start>
      <end>143</end>
      <status>unmodified</status>
      <modifiedWord/>
      <trackRevisions>false</trackRevisions>
    </reviewItem>
    <reviewItem>
      <errorID>f2750d97-8e25-49a1-8066-e9b4f30f69c2</errorID>
      <errorWord>(</errorWord>
      <group>L1_Format</group>
      <groupName>格式问题</groupName>
      <ability>L2_HalfPunc</ability>
      <abilityName>全半角检查</abilityName>
      <candidateList>
        <item>（</item>
      </candidateList>
      <explain>文本全半角错误。</explain>
      <paraID>4487EEE7</paraID>
      <start>147</start>
      <end>148</end>
      <status>unmodified</status>
      <modifiedWord/>
      <trackRevisions>false</trackRevisions>
    </reviewItem>
    <reviewItem>
      <errorID>237dd904-d5ea-48c2-9905-cf7643200657</errorID>
      <errorWord>)</errorWord>
      <group>L1_Format</group>
      <groupName>格式问题</groupName>
      <ability>L2_HalfPunc</ability>
      <abilityName>全半角检查</abilityName>
      <candidateList>
        <item>）</item>
      </candidateList>
      <explain>文本全半角错误。</explain>
      <paraID>4487EEE7</paraID>
      <start>151</start>
      <end>152</end>
      <status>unmodified</status>
      <modifiedWord/>
      <trackRevisions>false</trackRevisions>
    </reviewItem>
    <reviewItem>
      <errorID>9d3669f2-9d1f-434f-838c-a2334123d7d5</errorID>
      <errorWord>(</errorWord>
      <group>L1_Format</group>
      <groupName>格式问题</groupName>
      <ability>L2_HalfPunc</ability>
      <abilityName>全半角检查</abilityName>
      <candidateList>
        <item>（</item>
      </candidateList>
      <explain>文本全半角错误。</explain>
      <paraID>4487EEE7</paraID>
      <start>157</start>
      <end>158</end>
      <status>unmodified</status>
      <modifiedWord/>
      <trackRevisions>false</trackRevisions>
    </reviewItem>
    <reviewItem>
      <errorID>abdb68ae-a7bf-4472-9433-e38af9fe60b9</errorID>
      <errorWord>)</errorWord>
      <group>L1_Format</group>
      <groupName>格式问题</groupName>
      <ability>L2_HalfPunc</ability>
      <abilityName>全半角检查</abilityName>
      <candidateList>
        <item>）</item>
      </candidateList>
      <explain>文本全半角错误。</explain>
      <paraID>4487EEE7</paraID>
      <start>161</start>
      <end>162</end>
      <status>unmodified</status>
      <modifiedWord/>
      <trackRevisions>false</trackRevisions>
    </reviewItem>
    <reviewItem>
      <errorID>1c5c500e-c9c3-4a65-b798-24003f47812c</errorID>
      <errorWord>(</errorWord>
      <group>L1_Format</group>
      <groupName>格式问题</groupName>
      <ability>L2_HalfPunc</ability>
      <abilityName>全半角检查</abilityName>
      <candidateList>
        <item>（</item>
      </candidateList>
      <explain>文本全半角错误。</explain>
      <paraID>4487EEE7</paraID>
      <start>172</start>
      <end>173</end>
      <status>unmodified</status>
      <modifiedWord/>
      <trackRevisions>false</trackRevisions>
    </reviewItem>
    <reviewItem>
      <errorID>88a2327e-23c1-46b0-9d46-cee74c4ee720</errorID>
      <errorWord>)</errorWord>
      <group>L1_Format</group>
      <groupName>格式问题</groupName>
      <ability>L2_HalfPunc</ability>
      <abilityName>全半角检查</abilityName>
      <candidateList>
        <item>）</item>
      </candidateList>
      <explain>文本全半角错误。</explain>
      <paraID>4487EEE7</paraID>
      <start>176</start>
      <end>177</end>
      <status>unmodified</status>
      <modifiedWord/>
      <trackRevisions>false</trackRevisions>
    </reviewItem>
    <reviewItem>
      <errorID>5dd9488d-1c3a-4852-8234-f302635430e8</errorID>
      <errorWord>(</errorWord>
      <group>L1_Format</group>
      <groupName>格式问题</groupName>
      <ability>L2_HalfPunc</ability>
      <abilityName>全半角检查</abilityName>
      <candidateList>
        <item>（</item>
      </candidateList>
      <explain>文本全半角错误。</explain>
      <paraID>4487EEE7</paraID>
      <start>187</start>
      <end>188</end>
      <status>unmodified</status>
      <modifiedWord/>
      <trackRevisions>false</trackRevisions>
    </reviewItem>
    <reviewItem>
      <errorID>14cb06e3-f6c5-46eb-84f1-3c6cfd87385d</errorID>
      <errorWord>)</errorWord>
      <group>L1_Format</group>
      <groupName>格式问题</groupName>
      <ability>L2_HalfPunc</ability>
      <abilityName>全半角检查</abilityName>
      <candidateList>
        <item>）</item>
      </candidateList>
      <explain>文本全半角错误。</explain>
      <paraID>4487EEE7</paraID>
      <start>193</start>
      <end>194</end>
      <status>unmodified</status>
      <modifiedWord/>
      <trackRevisions>false</trackRevisions>
    </reviewItem>
    <reviewItem>
      <errorID>47d708b3-a19f-4276-9863-7d6dd420a1b4</errorID>
      <errorWord>拖拽</errorWord>
      <group>L1_Word</group>
      <groupName>字词问题</groupName>
      <ability>L2_Typo</ability>
      <abilityName>字词错误</abilityName>
      <candidateList>
        <item>拖曳</item>
      </candidateList>
      <explain/>
      <paraID>578A986E</paraID>
      <start>12</start>
      <end>14</end>
      <status>unmodified</status>
      <modifiedWord/>
      <trackRevisions>false</trackRevisions>
    </reviewItem>
    <reviewItem>
      <errorID>f47ce32b-bb60-4dc3-adbb-74b1382c4822</errorID>
      <errorWord>:</errorWord>
      <group>L1_Format</group>
      <groupName>格式问题</groupName>
      <ability>L2_HalfPunc</ability>
      <abilityName>全半角检查</abilityName>
      <candidateList>
        <item>：</item>
      </candidateList>
      <explain>文本全半角错误。</explain>
      <paraID>296EEDB6</paraID>
      <start>52</start>
      <end>53</end>
      <status>unmodified</status>
      <modifiedWord/>
      <trackRevisions>false</trackRevisions>
    </reviewItem>
    <reviewItem>
      <errorID>9e1b1cae-f412-483e-854e-2dd781a204de</errorID>
      <errorWord>，</errorWord>
      <group>L1_Word</group>
      <groupName>字词问题</groupName>
      <ability>L2_Typo</ability>
      <abilityName>字词错误</abilityName>
      <candidateList>
        <item>，以</item>
      </candidateList>
      <explain/>
      <paraID>296EEDB6</paraID>
      <start>119</start>
      <end>120</end>
      <status>unmodified</status>
      <modifiedWord/>
      <trackRevisions>false</trackRevisions>
    </reviewItem>
    <reviewItem>
      <errorID>e2d71c63-6928-4b36-b730-963b0ae46d5a</errorID>
      <errorWord>:</errorWord>
      <group>L1_Format</group>
      <groupName>格式问题</groupName>
      <ability>L2_HalfPunc</ability>
      <abilityName>全半角检查</abilityName>
      <candidateList>
        <item>：</item>
      </candidateList>
      <explain>文本全半角错误。</explain>
      <paraID>592974A8</paraID>
      <start>52</start>
      <end>53</end>
      <status>unmodified</status>
      <modifiedWord/>
      <trackRevisions>false</trackRevisions>
    </reviewItem>
    <reviewItem>
      <errorID>e3d157cf-88d4-43ac-aeb6-2d534d2f2010</errorID>
      <errorWord>，</errorWord>
      <group>L1_Word</group>
      <groupName>字词问题</groupName>
      <ability>L2_Typo</ability>
      <abilityName>字词错误</abilityName>
      <candidateList>
        <item>，以</item>
      </candidateList>
      <explain/>
      <paraID>592974A8</paraID>
      <start>119</start>
      <end>120</end>
      <status>unmodified</status>
      <modifiedWord/>
      <trackRevisions>false</trackRevisions>
    </reviewItem>
    <reviewItem>
      <errorID>dcafcb53-defb-485e-93c3-1ca1e8616dc9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1F3BC77F</paraID>
      <start>0</start>
      <end>2</end>
      <status>unmodified</status>
      <modifiedWord/>
      <trackRevisions>false</trackRevisions>
    </reviewItem>
    <reviewItem>
      <errorID>8913bed3-5cff-41ba-98f5-f9f59c05f76e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963A951</paraID>
      <start>0</start>
      <end>2</end>
      <status>unmodified</status>
      <modifiedWord/>
      <trackRevisions>false</trackRevisions>
    </reviewItem>
    <reviewItem>
      <errorID>0fb151b1-2692-4f30-a8a7-78878640050f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1E0E74DE</paraID>
      <start>0</start>
      <end>2</end>
      <status>unmodified</status>
      <modifiedWord/>
      <trackRevisions>false</trackRevisions>
    </reviewItem>
    <reviewItem>
      <errorID>d53ce1fe-610a-41dc-b8a4-b3af4b2a7b49</errorID>
      <errorWord>，</errorWord>
      <group>L1_Word</group>
      <groupName>字词问题</groupName>
      <ability>L2_Typo</ability>
      <abilityName>字词错误</abilityName>
      <candidateList>
        <item>，以</item>
      </candidateList>
      <explain/>
      <paraID>3A994624</paraID>
      <start>12</start>
      <end>13</end>
      <status>unmodified</status>
      <modifiedWord/>
      <trackRevisions>false</trackRevisions>
    </reviewItem>
    <reviewItem>
      <errorID>f106c514-ee72-4ab4-beee-aaf3c5bc26e3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54FD42F</paraID>
      <start>0</start>
      <end>2</end>
      <status>unmodified</status>
      <modifiedWord/>
      <trackRevisions>false</trackRevisions>
    </reviewItem>
    <reviewItem>
      <errorID>6c607a6b-a8eb-44bb-8905-37d9bdf0cd66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5072E9FD</paraID>
      <start>0</start>
      <end>2</end>
      <status>unmodified</status>
      <modifiedWord/>
      <trackRevisions>false</trackRevisions>
    </reviewItem>
    <reviewItem>
      <errorID>7f8c8fb1-adf3-4022-be33-a518af63916c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6551AEF4</paraID>
      <start>0</start>
      <end>2</end>
      <status>unmodified</status>
      <modifiedWord/>
      <trackRevisions>false</trackRevisions>
    </reviewItem>
    <reviewItem>
      <errorID>3509ee28-e14d-4752-909e-2c1e0787af07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78B1999D</paraID>
      <start>0</start>
      <end>2</end>
      <status>unmodified</status>
      <modifiedWord/>
      <trackRevisions>false</trackRevisions>
    </reviewItem>
    <reviewItem>
      <errorID>490776f3-a1bc-4d42-8091-accea39d486e</errorID>
      <errorWord>。｝</errorWord>
      <group>L1_Punc</group>
      <groupName>标点问题</groupName>
      <ability>L2_Punc</ability>
      <abilityName>标点符号检查</abilityName>
      <candidateList>
        <item>｝</item>
      </candidateList>
      <explain/>
      <paraID>637F0607</paraID>
      <start>246</start>
      <end>248</end>
      <status>unmodified</status>
      <modifiedWord/>
      <trackRevisions>false</trackRevisions>
    </reviewItem>
    <reviewItem>
      <errorID>af0a33fa-0b87-4a2a-8338-a025414da935</errorID>
      <errorWord>:</errorWord>
      <group>L1_Format</group>
      <groupName>格式问题</groupName>
      <ability>L2_HalfPunc</ability>
      <abilityName>全半角检查</abilityName>
      <candidateList>
        <item>：</item>
      </candidateList>
      <explain>文本全半角错误。</explain>
      <paraID>320DB613</paraID>
      <start>1</start>
      <end>2</end>
      <status>unmodified</status>
      <modifiedWord/>
      <trackRevisions>false</trackRevisions>
    </reviewItem>
    <reviewItem>
      <errorID>ab14db26-fbae-4803-85ea-8aa246e90106</errorID>
      <errorWord>(</errorWord>
      <group>L1_Format</group>
      <groupName>格式问题</groupName>
      <ability>L2_HalfPunc</ability>
      <abilityName>全半角检查</abilityName>
      <candidateList>
        <item>（</item>
      </candidateList>
      <explain>文本全半角错误。</explain>
      <paraID>320DB613</paraID>
      <start>38</start>
      <end>39</end>
      <status>unmodified</status>
      <modifiedWord/>
      <trackRevisions>false</trackRevisions>
    </reviewItem>
    <reviewItem>
      <errorID>9208bb78-5920-4eca-8906-31594cb3c361</errorID>
      <errorWord>(2023)15号</errorWord>
      <group>L1_Knowledge</group>
      <groupName>知识性问题</groupName>
      <ability>L2_Knowledge</ability>
      <abilityName>其他知识</abilityName>
      <candidateList>
        <item>〔2023〕15号</item>
      </candidateList>
      <explain>发文字号格式错误。</explain>
      <paraID>320DB613</paraID>
      <start>41</start>
      <end>50</end>
      <status>unmodified</status>
      <modifiedWord/>
      <trackRevisions>false</trackRevisions>
    </reviewItem>
    <reviewItem>
      <errorID>79b01d88-c42c-4744-bca0-bc2f6da01d2e</errorID>
      <errorWord>)</errorWord>
      <group>L1_Format</group>
      <groupName>格式问题</groupName>
      <ability>L2_HalfPunc</ability>
      <abilityName>全半角检查</abilityName>
      <candidateList>
        <item>）</item>
      </candidateList>
      <explain>文本全半角错误。</explain>
      <paraID>320DB613</paraID>
      <start>50</start>
      <end>51</end>
      <status>unmodified</status>
      <modifiedWord/>
      <trackRevisions>false</trackRevisions>
    </reviewItem>
    <reviewItem>
      <errorID>5c45967c-c9b9-4855-a9cf-2d2a6e92f2a7</errorID>
      <errorWord>(</errorWord>
      <group>L1_Format</group>
      <groupName>格式问题</groupName>
      <ability>L2_HalfPunc</ability>
      <abilityName>全半角检查</abilityName>
      <candidateList>
        <item>（</item>
      </candidateList>
      <explain>文本全半角错误。</explain>
      <paraID>320DB613</paraID>
      <start>116</start>
      <end>117</end>
      <status>unmodified</status>
      <modifiedWord/>
      <trackRevisions>false</trackRevisions>
    </reviewItem>
    <reviewItem>
      <errorID>f02d3392-d5a0-42be-9b56-f35aa35806f7</errorID>
      <errorWord>(2026)23号</errorWord>
      <group>L1_Knowledge</group>
      <groupName>知识性问题</groupName>
      <ability>L2_Knowledge</ability>
      <abilityName>其他知识</abilityName>
      <candidateList>
        <item>〔2026〕23号</item>
      </candidateList>
      <explain>发文字号格式错误。</explain>
      <paraID>320DB613</paraID>
      <start>120</start>
      <end>129</end>
      <status>unmodified</status>
      <modifiedWord/>
      <trackRevisions>false</trackRevisions>
    </reviewItem>
    <reviewItem>
      <errorID>1e25658d-e38e-4917-9a5a-9718839d888b</errorID>
      <errorWord>)</errorWord>
      <group>L1_Format</group>
      <groupName>格式问题</groupName>
      <ability>L2_HalfPunc</ability>
      <abilityName>全半角检查</abilityName>
      <candidateList>
        <item>）</item>
      </candidateList>
      <explain>文本全半角错误。</explain>
      <paraID>320DB613</paraID>
      <start>129</start>
      <end>130</end>
      <status>unmodified</status>
      <modifiedWord/>
      <trackRevisions>false</trackRevisions>
    </reviewItem>
    <reviewItem>
      <errorID>4e20d453-d9cd-4e6a-b575-b39c8ac2949d</errorID>
      <errorWord>(</errorWord>
      <group>L1_Format</group>
      <groupName>格式问题</groupName>
      <ability>L2_HalfPunc</ability>
      <abilityName>全半角检查</abilityName>
      <candidateList>
        <item>（</item>
      </candidateList>
      <explain>文本全半角错误。</explain>
      <paraID>320DB613</paraID>
      <start>163</start>
      <end>164</end>
      <status>unmodified</status>
      <modifiedWord/>
      <trackRevisions>false</trackRevisions>
    </reviewItem>
    <reviewItem>
      <errorID>76a71bb3-1ab3-436f-a813-18f3418f8bca</errorID>
      <errorWord>)</errorWord>
      <group>L1_Format</group>
      <groupName>格式问题</groupName>
      <ability>L2_HalfPunc</ability>
      <abilityName>全半角检查</abilityName>
      <candidateList>
        <item>）</item>
      </candidateList>
      <explain>文本全半角错误。</explain>
      <paraID>320DB613</paraID>
      <start>185</start>
      <end>186</end>
      <status>unmodified</status>
      <modifiedWord/>
      <trackRevisions>false</trackRevisions>
    </reviewItem>
    <reviewItem>
      <errorID>5f1d154d-0115-4dd9-ac3e-5d0e6deb2ac8</errorID>
      <errorWord>(</errorWord>
      <group>L1_Format</group>
      <groupName>格式问题</groupName>
      <ability>L2_HalfPunc</ability>
      <abilityName>全半角检查</abilityName>
      <candidateList>
        <item>（</item>
      </candidateList>
      <explain>文本全半角错误。</explain>
      <paraID>5FB89854</paraID>
      <start>13</start>
      <end>14</end>
      <status>unmodified</status>
      <modifiedWord/>
      <trackRevisions>false</trackRevisions>
    </reviewItem>
    <reviewItem>
      <errorID>24661ecd-f6ea-47ae-ab73-9b18d17a2fb6</errorID>
      <errorWord>)</errorWord>
      <group>L1_Format</group>
      <groupName>格式问题</groupName>
      <ability>L2_HalfPunc</ability>
      <abilityName>全半角检查</abilityName>
      <candidateList>
        <item>）</item>
      </candidateList>
      <explain>文本全半角错误。</explain>
      <paraID>5FB89854</paraID>
      <start>19</start>
      <end>20</end>
      <status>unmodified</status>
      <modifiedWord/>
      <trackRevisions>false</trackRevisions>
    </reviewItem>
    <reviewItem>
      <errorID>e1ca8c2a-dbd2-4342-b4dd-d57daed4f397</errorID>
      <errorWord>(</errorWord>
      <group>L1_Format</group>
      <groupName>格式问题</groupName>
      <ability>L2_HalfPunc</ability>
      <abilityName>全半角检查</abilityName>
      <candidateList>
        <item>（</item>
      </candidateList>
      <explain>文本全半角错误。</explain>
      <paraID>7EBDD57B</paraID>
      <start>14</start>
      <end>15</end>
      <status>unmodified</status>
      <modifiedWord/>
      <trackRevisions>false</trackRevisions>
    </reviewItem>
    <reviewItem>
      <errorID>7b0c2760-39e7-4865-8272-6fc2d4369ef1</errorID>
      <errorWord>)(</errorWord>
      <group>L1_Format</group>
      <groupName>格式问题</groupName>
      <ability>L2_HalfPunc</ability>
      <abilityName>全半角检查</abilityName>
      <candidateList>
        <item>）（</item>
      </candidateList>
      <explain>文本全半角错误。</explain>
      <paraID>7EBDD57B</paraID>
      <start>20</start>
      <end>22</end>
      <status>unmodified</status>
      <modifiedWord/>
      <trackRevisions>false</trackRevisions>
    </reviewItem>
    <reviewItem>
      <errorID>34efd58c-09e5-4059-bcbb-c3984407908d</errorID>
      <errorWord>)</errorWord>
      <group>L1_Format</group>
      <groupName>格式问题</groupName>
      <ability>L2_HalfPunc</ability>
      <abilityName>全半角检查</abilityName>
      <candidateList>
        <item>）</item>
      </candidateList>
      <explain>文本全半角错误。</explain>
      <paraID>7EBDD57B</paraID>
      <start>47</start>
      <end>48</end>
      <status>unmodified</status>
      <modifiedWord/>
      <trackRevisions>false</trackRevisions>
    </reviewItem>
    <reviewItem>
      <errorID>21fd559c-5261-468c-ac56-e275abdeb158</errorID>
      <errorWord>(</errorWord>
      <group>L1_Format</group>
      <groupName>格式问题</groupName>
      <ability>L2_HalfPunc</ability>
      <abilityName>全半角检查</abilityName>
      <candidateList>
        <item>（</item>
      </candidateList>
      <explain>文本全半角错误。</explain>
      <paraID>6CF4560A</paraID>
      <start>30</start>
      <end>31</end>
      <status>unmodified</status>
      <modifiedWord/>
      <trackRevisions>false</trackRevisions>
    </reviewItem>
    <reviewItem>
      <errorID>6a152821-335b-4196-ba3b-f3e7806f6b23</errorID>
      <errorWord>)</errorWord>
      <group>L1_Format</group>
      <groupName>格式问题</groupName>
      <ability>L2_HalfPunc</ability>
      <abilityName>全半角检查</abilityName>
      <candidateList>
        <item>）</item>
      </candidateList>
      <explain>文本全半角错误。</explain>
      <paraID>6CF4560A</paraID>
      <start>36</start>
      <end>37</end>
      <status>unmodified</status>
      <modifiedWord/>
      <trackRevisions>false</trackRevisions>
    </reviewItem>
    <reviewItem>
      <errorID>0c628158-67a5-4296-8a6a-be1ee7575c42</errorID>
      <errorWord>(</errorWord>
      <group>L1_Format</group>
      <groupName>格式问题</groupName>
      <ability>L2_HalfPunc</ability>
      <abilityName>全半角检查</abilityName>
      <candidateList>
        <item>（</item>
      </candidateList>
      <explain>文本全半角错误。</explain>
      <paraID>174A8FB9</paraID>
      <start>8</start>
      <end>9</end>
      <status>unmodified</status>
      <modifiedWord/>
      <trackRevisions>false</trackRevisions>
    </reviewItem>
    <reviewItem>
      <errorID>31c7f2ea-407f-42e6-95b6-aad59eb44174</errorID>
      <errorWord>)</errorWord>
      <group>L1_Format</group>
      <groupName>格式问题</groupName>
      <ability>L2_HalfPunc</ability>
      <abilityName>全半角检查</abilityName>
      <candidateList>
        <item>）</item>
      </candidateList>
      <explain>文本全半角错误。</explain>
      <paraID>174A8FB9</paraID>
      <start>12</start>
      <end>13</end>
      <status>unmodified</status>
      <modifiedWord/>
      <trackRevisions>false</trackRevisions>
    </reviewItem>
    <reviewItem>
      <errorID>1b60bb67-81d0-4d48-9527-0f69ec6bc39f</errorID>
      <errorWord>(</errorWord>
      <group>L1_Format</group>
      <groupName>格式问题</groupName>
      <ability>L2_HalfPunc</ability>
      <abilityName>全半角检查</abilityName>
      <candidateList>
        <item>（</item>
      </candidateList>
      <explain>文本全半角错误。</explain>
      <paraID>174A8FB9</paraID>
      <start>26</start>
      <end>27</end>
      <status>unmodified</status>
      <modifiedWord/>
      <trackRevisions>false</trackRevisions>
    </reviewItem>
    <reviewItem>
      <errorID>cce556f9-4bab-4b83-a828-953bfa1d6837</errorID>
      <errorWord>)</errorWord>
      <group>L1_Format</group>
      <groupName>格式问题</groupName>
      <ability>L2_HalfPunc</ability>
      <abilityName>全半角检查</abilityName>
      <candidateList>
        <item>）</item>
      </candidateList>
      <explain>文本全半角错误。</explain>
      <paraID>174A8FB9</paraID>
      <start>30</start>
      <end>31</end>
      <status>unmodified</status>
      <modifiedWord/>
      <trackRevisions>false</trackRevisions>
    </reviewItem>
    <reviewItem>
      <errorID>2cf1137e-cfab-4cec-abb4-f6d4930e5748</errorID>
      <errorWord>(</errorWord>
      <group>L1_Format</group>
      <groupName>格式问题</groupName>
      <ability>L2_HalfPunc</ability>
      <abilityName>全半角检查</abilityName>
      <candidateList>
        <item>（</item>
      </candidateList>
      <explain>文本全半角错误。</explain>
      <paraID> 2193941</paraID>
      <start>13</start>
      <end>14</end>
      <status>unmodified</status>
      <modifiedWord/>
      <trackRevisions>false</trackRevisions>
    </reviewItem>
    <reviewItem>
      <errorID>7daa9ec8-061f-4679-a3f2-6a550cbd5086</errorID>
      <errorWord>)(</errorWord>
      <group>L1_Format</group>
      <groupName>格式问题</groupName>
      <ability>L2_HalfPunc</ability>
      <abilityName>全半角检查</abilityName>
      <candidateList>
        <item>）（</item>
      </candidateList>
      <explain>文本全半角错误。</explain>
      <paraID> 2193941</paraID>
      <start>19</start>
      <end>21</end>
      <status>unmodified</status>
      <modifiedWord/>
      <trackRevisions>false</trackRevisions>
    </reviewItem>
    <reviewItem>
      <errorID>53dc81d7-96f7-4ff0-b397-31ffa11f806f</errorID>
      <errorWord>)</errorWord>
      <group>L1_Format</group>
      <groupName>格式问题</groupName>
      <ability>L2_HalfPunc</ability>
      <abilityName>全半角检查</abilityName>
      <candidateList>
        <item>）</item>
      </candidateList>
      <explain>文本全半角错误。</explain>
      <paraID> 2193941</paraID>
      <start>46</start>
      <end>47</end>
      <status>unmodified</status>
      <modifiedWord/>
      <trackRevisions>false</trackRevisions>
    </reviewItem>
    <reviewItem>
      <errorID>e2555207-9e23-4bc0-995d-4323e077bb43</errorID>
      <errorWord>(</errorWord>
      <group>L1_Format</group>
      <groupName>格式问题</groupName>
      <ability>L2_HalfPunc</ability>
      <abilityName>全半角检查</abilityName>
      <candidateList>
        <item>（</item>
      </candidateList>
      <explain>文本全半角错误。</explain>
      <paraID>1D6D845F</paraID>
      <start>30</start>
      <end>31</end>
      <status>unmodified</status>
      <modifiedWord/>
      <trackRevisions>false</trackRevisions>
    </reviewItem>
    <reviewItem>
      <errorID>ae3ae4e7-c32e-463b-ae3b-0a4adda52a61</errorID>
      <errorWord>)</errorWord>
      <group>L1_Format</group>
      <groupName>格式问题</groupName>
      <ability>L2_HalfPunc</ability>
      <abilityName>全半角检查</abilityName>
      <candidateList>
        <item>）</item>
      </candidateList>
      <explain>文本全半角错误。</explain>
      <paraID>1D6D845F</paraID>
      <start>36</start>
      <end>37</end>
      <status>unmodified</status>
      <modifiedWord/>
      <trackRevisions>false</trackRevisions>
    </reviewItem>
    <reviewItem>
      <errorID>f5bf8a4a-d483-4907-b14e-ae43b9699f01</errorID>
      <errorWord>(</errorWord>
      <group>L1_Format</group>
      <groupName>格式问题</groupName>
      <ability>L2_HalfPunc</ability>
      <abilityName>全半角检查</abilityName>
      <candidateList>
        <item>（</item>
      </candidateList>
      <explain>文本全半角错误。</explain>
      <paraID> 4FA44A6</paraID>
      <start>8</start>
      <end>9</end>
      <status>unmodified</status>
      <modifiedWord/>
      <trackRevisions>false</trackRevisions>
    </reviewItem>
    <reviewItem>
      <errorID>431055e2-e075-4417-bd0c-3a1da3fffd92</errorID>
      <errorWord>)</errorWord>
      <group>L1_Format</group>
      <groupName>格式问题</groupName>
      <ability>L2_HalfPunc</ability>
      <abilityName>全半角检查</abilityName>
      <candidateList>
        <item>）</item>
      </candidateList>
      <explain>文本全半角错误。</explain>
      <paraID> 4FA44A6</paraID>
      <start>12</start>
      <end>13</end>
      <status>unmodified</status>
      <modifiedWord/>
      <trackRevisions>false</trackRevisions>
    </reviewItem>
    <reviewItem>
      <errorID>502d49cb-1151-46e4-8940-7296997c7e9e</errorID>
      <errorWord>(</errorWord>
      <group>L1_Format</group>
      <groupName>格式问题</groupName>
      <ability>L2_HalfPunc</ability>
      <abilityName>全半角检查</abilityName>
      <candidateList>
        <item>（</item>
      </candidateList>
      <explain>文本全半角错误。</explain>
      <paraID> 4FA44A6</paraID>
      <start>26</start>
      <end>27</end>
      <status>unmodified</status>
      <modifiedWord/>
      <trackRevisions>false</trackRevisions>
    </reviewItem>
    <reviewItem>
      <errorID>fc2abe42-7c8c-4885-b766-57789d780c3a</errorID>
      <errorWord>)</errorWord>
      <group>L1_Format</group>
      <groupName>格式问题</groupName>
      <ability>L2_HalfPunc</ability>
      <abilityName>全半角检查</abilityName>
      <candidateList>
        <item>）</item>
      </candidateList>
      <explain>文本全半角错误。</explain>
      <paraID> 4FA44A6</paraID>
      <start>30</start>
      <end>31</end>
      <status>unmodified</status>
      <modifiedWord/>
      <trackRevisions>false</trackRevisions>
    </reviewItem>
    <reviewItem>
      <errorID>3ec5dae6-7812-4c80-b208-d6c7d1c82f5d</errorID>
      <errorWord>，…，</errorWord>
      <group>L1_Punc</group>
      <groupName>标点问题</groupName>
      <ability>L2_Punc</ability>
      <abilityName>标点符号检查</abilityName>
      <candidateList>
        <item>，</item>
      </candidateList>
      <explain/>
      <paraID>3C9F8892</paraID>
      <start>14</start>
      <end>17</end>
      <status>unmodified</status>
      <modifiedWord/>
      <trackRevisions>false</trackRevisions>
    </reviewItem>
    <reviewItem>
      <errorID>b291ec31-3652-4ee6-8781-bfc016946995</errorID>
      <errorWord>，…，</errorWord>
      <group>L1_Punc</group>
      <groupName>标点问题</groupName>
      <ability>L2_Punc</ability>
      <abilityName>标点符号检查</abilityName>
      <candidateList>
        <item>，</item>
      </candidateList>
      <explain/>
      <paraID>6054FC36</paraID>
      <start>5</start>
      <end>8</end>
      <status>unmodified</status>
      <modifiedWord/>
      <trackRevisions>false</trackRevisions>
    </reviewItem>
    <reviewItem>
      <errorID>59d44a1d-0601-4ccc-aa67-90575ebf95e3</errorID>
      <errorWord>（2026）2号</errorWord>
      <group>L1_Knowledge</group>
      <groupName>知识性问题</groupName>
      <ability>L2_Knowledge</ability>
      <abilityName>其他知识</abilityName>
      <candidateList>
        <item>〔2026〕2号</item>
      </candidateList>
      <explain>发文字号格式错误。</explain>
      <paraID>3277CB6D</paraID>
      <start>42</start>
      <end>50</end>
      <status>unmodified</status>
      <modifiedWord/>
      <trackRevisions>false</trackRevisions>
    </reviewItem>
    <reviewItem>
      <errorID>e3675676-7948-49d5-99a9-194dc6a8c9b8</errorID>
      <errorWord>第47条</errorWord>
      <group>L1_Knowledge</group>
      <groupName>知识性问题</groupName>
      <ability>L2_Knowledge</ability>
      <abilityName>其他知识</abilityName>
      <candidateList>
        <item>第四十七条</item>
      </candidateList>
      <explain>法律条目书写应使用汉字数字，不使用阿拉伯数字。</explain>
      <paraID>47383140</paraID>
      <start>21</start>
      <end>25</end>
      <status>unmodified</status>
      <modifiedWord/>
      <trackRevisions>false</trackRevisions>
    </reviewItem>
    <reviewItem>
      <errorID>4ce4dbc8-aaa8-47cc-893d-796185525c8b</errorID>
      <errorWord>投标投标</errorWord>
      <group>L1_Word</group>
      <groupName>字词问题</groupName>
      <ability>L2_Typo</ability>
      <abilityName>字词错误</abilityName>
      <candidateList>
        <item>投标</item>
      </candidateList>
      <explain/>
      <paraID> B217B3B</paraID>
      <start>17</start>
      <end>19</end>
      <status>modified</status>
      <modifiedWord>投标</modifiedWord>
      <trackRevisions>false</trackRevisions>
    </reviewItem>
    <reviewItem>
      <errorID>4c9a552c-0ce9-428b-865f-981621c06055</errorID>
      <errorWord>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18DDBF2B</paraID>
      <start>25</start>
      <end>27</end>
      <status>modified</status>
      <modifiedWord>规定</modifiedWord>
      <trackRevisions>false</trackRevisions>
    </reviewItem>
    <reviewItem>
      <errorID>2055ab16-0a13-488e-bfd6-182709a910d8</errorID>
      <errorWord>。｝</errorWord>
      <group>L1_Punc</group>
      <groupName>标点问题</groupName>
      <ability>L2_Punc</ability>
      <abilityName>标点符号检查</abilityName>
      <candidateList>
        <item>｝</item>
      </candidateList>
      <explain/>
      <paraID>5642FAC7</paraID>
      <start>249</start>
      <end>251</end>
      <status>unmodified</status>
      <modifiedWord/>
      <trackRevisions>false</trackRevisions>
    </reviewItem>
    <reviewItem>
      <errorID>e2254329-a71c-4278-b50e-69c68b23cdfb</errorID>
      <errorWord>:</errorWord>
      <group>L1_Format</group>
      <groupName>格式问题</groupName>
      <ability>L2_HalfPunc</ability>
      <abilityName>全半角检查</abilityName>
      <candidateList>
        <item>：</item>
      </candidateList>
      <explain>文本全半角错误。</explain>
      <paraID>5AC6B070</paraID>
      <start>1</start>
      <end>2</end>
      <status>unmodified</status>
      <modifiedWord/>
      <trackRevisions>false</trackRevisions>
    </reviewItem>
    <reviewItem>
      <errorID>2bfb0b1a-fd4e-443d-9299-338cd204e804</errorID>
      <errorWord>(</errorWord>
      <group>L1_Format</group>
      <groupName>格式问题</groupName>
      <ability>L2_HalfPunc</ability>
      <abilityName>全半角检查</abilityName>
      <candidateList>
        <item>（</item>
      </candidateList>
      <explain>文本全半角错误。</explain>
      <paraID>5AC6B070</paraID>
      <start>38</start>
      <end>39</end>
      <status>unmodified</status>
      <modifiedWord/>
      <trackRevisions>false</trackRevisions>
    </reviewItem>
    <reviewItem>
      <errorID>f43e9da7-bc24-433e-bf4a-e7446f88ef81</errorID>
      <errorWord>(2023)15号</errorWord>
      <group>L1_Knowledge</group>
      <groupName>知识性问题</groupName>
      <ability>L2_Knowledge</ability>
      <abilityName>其他知识</abilityName>
      <candidateList>
        <item>〔2023〕15号</item>
      </candidateList>
      <explain>发文字号格式错误。</explain>
      <paraID>5AC6B070</paraID>
      <start>41</start>
      <end>50</end>
      <status>unmodified</status>
      <modifiedWord/>
      <trackRevisions>false</trackRevisions>
    </reviewItem>
    <reviewItem>
      <errorID>122afcc9-64c1-457b-bca2-e6ec83d7f350</errorID>
      <errorWord>)</errorWord>
      <group>L1_Format</group>
      <groupName>格式问题</groupName>
      <ability>L2_HalfPunc</ability>
      <abilityName>全半角检查</abilityName>
      <candidateList>
        <item>）</item>
      </candidateList>
      <explain>文本全半角错误。</explain>
      <paraID>5AC6B070</paraID>
      <start>50</start>
      <end>51</end>
      <status>unmodified</status>
      <modifiedWord/>
      <trackRevisions>false</trackRevisions>
    </reviewItem>
    <reviewItem>
      <errorID>ab2ce0ef-9a0b-4f44-87d4-5db1e291d429</errorID>
      <errorWord>(</errorWord>
      <group>L1_Format</group>
      <groupName>格式问题</groupName>
      <ability>L2_HalfPunc</ability>
      <abilityName>全半角检查</abilityName>
      <candidateList>
        <item>（</item>
      </candidateList>
      <explain>文本全半角错误。</explain>
      <paraID>5AC6B070</paraID>
      <start>116</start>
      <end>117</end>
      <status>unmodified</status>
      <modifiedWord/>
      <trackRevisions>false</trackRevisions>
    </reviewItem>
    <reviewItem>
      <errorID>1f14110b-fd1d-4878-be65-a7cbd83cc6ff</errorID>
      <errorWord>(2026)23号</errorWord>
      <group>L1_Knowledge</group>
      <groupName>知识性问题</groupName>
      <ability>L2_Knowledge</ability>
      <abilityName>其他知识</abilityName>
      <candidateList>
        <item>〔2026〕23号</item>
      </candidateList>
      <explain>发文字号格式错误。</explain>
      <paraID>5AC6B070</paraID>
      <start>120</start>
      <end>129</end>
      <status>unmodified</status>
      <modifiedWord/>
      <trackRevisions>false</trackRevisions>
    </reviewItem>
    <reviewItem>
      <errorID>3c8947b5-db4d-4cae-812c-8efe92165710</errorID>
      <errorWord>)</errorWord>
      <group>L1_Format</group>
      <groupName>格式问题</groupName>
      <ability>L2_HalfPunc</ability>
      <abilityName>全半角检查</abilityName>
      <candidateList>
        <item>）</item>
      </candidateList>
      <explain>文本全半角错误。</explain>
      <paraID>5AC6B070</paraID>
      <start>129</start>
      <end>130</end>
      <status>unmodified</status>
      <modifiedWord/>
      <trackRevisions>false</trackRevisions>
    </reviewItem>
    <reviewItem>
      <errorID>e30eff03-46b8-441d-aa4e-02753c0a977c</errorID>
      <errorWord>(</errorWord>
      <group>L1_Format</group>
      <groupName>格式问题</groupName>
      <ability>L2_HalfPunc</ability>
      <abilityName>全半角检查</abilityName>
      <candidateList>
        <item>（</item>
      </candidateList>
      <explain>文本全半角错误。</explain>
      <paraID>5AC6B070</paraID>
      <start>163</start>
      <end>164</end>
      <status>unmodified</status>
      <modifiedWord/>
      <trackRevisions>false</trackRevisions>
    </reviewItem>
    <reviewItem>
      <errorID>fa214dd7-b349-4a24-8641-1d1d573e1f8a</errorID>
      <errorWord>)</errorWord>
      <group>L1_Format</group>
      <groupName>格式问题</groupName>
      <ability>L2_HalfPunc</ability>
      <abilityName>全半角检查</abilityName>
      <candidateList>
        <item>）</item>
      </candidateList>
      <explain>文本全半角错误。</explain>
      <paraID>5AC6B070</paraID>
      <start>185</start>
      <end>186</end>
      <status>unmodified</status>
      <modifiedWord/>
      <trackRevisions>false</trackRevisions>
    </reviewItem>
    <reviewItem>
      <errorID>d91cff87-75fd-4c59-99d9-fc98ac1a0d9d</errorID>
      <errorWord>。</errorWord>
      <group>L1_Punc</group>
      <groupName>标点问题</groupName>
      <ability>L2_Punc</ability>
      <abilityName>标点符号检查</abilityName>
      <candidateList/>
      <explain/>
      <paraID>432689D6</paraID>
      <start>63</start>
      <end>64</end>
      <status>unmodified</status>
      <modifiedWord/>
      <trackRevisions>false</trackRevisions>
    </reviewItem>
    <reviewItem>
      <errorID>92f9d6fe-ea40-4282-b68c-a1934abf9a1a</errorID>
      <errorWord>股东大会</errorWord>
      <group>L1_Word</group>
      <groupName>字词问题</groupName>
      <ability>L2_Typo</ability>
      <abilityName>字词错误</abilityName>
      <candidateList>
        <item>股东会</item>
      </candidateList>
      <explain/>
      <paraID> 714E468</paraID>
      <start>129</start>
      <end>133</end>
      <status>unmodified</status>
      <modifiedWord/>
      <trackRevisions>false</trackRevisions>
    </reviewItem>
    <reviewItem>
      <errorID>c292b3b0-1439-4455-b941-dd9b95fc8fa4</errorID>
      <errorWord>做如下承诺</errorWord>
      <group>L1_Word</group>
      <groupName>字词问题</groupName>
      <ability>L2_Typo</ability>
      <abilityName>字词错误</abilityName>
      <candidateList>
        <item>作如下承诺</item>
      </candidateList>
      <explain/>
      <paraID> DA038D3</paraID>
      <start>53</start>
      <end>58</end>
      <status>unmodified</status>
      <modifiedWord/>
      <trackRevisions>false</trackRevisions>
    </reviewItem>
    <reviewItem>
      <errorID>3681fe8f-d7cd-4bee-ac22-af099cff25f0</errorID>
      <errorWord>签定合同</errorWord>
      <group>L1_Word</group>
      <groupName>字词问题</groupName>
      <ability>L2_Typo</ability>
      <abilityName>字词错误</abilityName>
      <candidateList>
        <item>签订合同</item>
      </candidateList>
      <explain/>
      <paraID>3A6DD991</paraID>
      <start>85</start>
      <end>89</end>
      <status>unmodified</status>
      <modifiedWord/>
      <trackRevisions>false</trackRevisions>
    </reviewItem>
    <reviewItem>
      <errorID>3f4f464b-2911-4468-b572-07f342bd95d6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478137FF</paraID>
      <start>22</start>
      <end>23</end>
      <status>unmodified</status>
      <modifiedWord/>
      <trackRevisions>false</trackRevisions>
    </reviewItem>
    <reviewItem>
      <errorID>0a67f7a9-ea95-4515-81e1-fc7ee3d9e422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525896D2</paraID>
      <start>0</start>
      <end>2</end>
      <status>unmodified</status>
      <modifiedWord/>
      <trackRevisions>false</trackRevisions>
    </reviewItem>
    <reviewItem>
      <errorID>ea7bc589-5865-462c-9cff-9364a9c6df4a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61183360</paraID>
      <start>0</start>
      <end>2</end>
      <status>unmodified</status>
      <modifiedWord/>
      <trackRevisions>false</trackRevisions>
    </reviewItem>
    <reviewItem>
      <errorID>0fd93a97-813a-4be7-8642-3c59c3567386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72DC418F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d508b-4d72-4a24-9e73-8cdf602e5a44}">
  <ds:schemaRefs/>
</ds:datastoreItem>
</file>

<file path=docProps/app.xml><?xml version="1.0" encoding="utf-8"?>
<Properties xmlns="http://schemas.openxmlformats.org/officeDocument/2006/extended-properties" xmlns:vt="http://schemas.openxmlformats.org/officeDocument/2006/docPropsVTypes">
  <Template>Normal</Template>
  <Pages>86</Pages>
  <Words>7978</Words>
  <Characters>8911</Characters>
  <Lines>380</Lines>
  <Paragraphs>107</Paragraphs>
  <TotalTime>19</TotalTime>
  <ScaleCrop>false</ScaleCrop>
  <LinksUpToDate>false</LinksUpToDate>
  <CharactersWithSpaces>9238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2023-09-11T06:45:00Z</dcterms:created>
  <dc:creator>dave Z.J</dc:creator>
  <cp:lastModifiedBy>DELL</cp:lastModifiedBy>
  <cp:lastPrinted>2024-11-29T02:38:00Z</cp:lastPrinted>
  <dcterms:modified xsi:type="dcterms:W3CDTF">2026-06-16T08:46:35Z</dcterms:modified>
  <dc:title>招标文件</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2017-09-04T16:00:00Z</vt:filetime>
  </property>
  <property fmtid="{D5CDD505-2E9C-101B-9397-08002B2CF9AE}" pid="3" name="Creator">
    <vt:lpwstr>Microsoft® Word 2013</vt:lpwstr>
  </property>
  <property fmtid="{D5CDD505-2E9C-101B-9397-08002B2CF9AE}" pid="4" name="ICV">
    <vt:lpwstr>BFB0E679BF6C463EBA6E1B42F638D6BD_13</vt:lpwstr>
  </property>
  <property fmtid="{D5CDD505-2E9C-101B-9397-08002B2CF9AE}" pid="5" name="KSOProductBuildVer">
    <vt:lpwstr>2052-12.1.0.26375</vt:lpwstr>
  </property>
  <property fmtid="{D5CDD505-2E9C-101B-9397-08002B2CF9AE}" pid="6" name="LastSaved">
    <vt:filetime>2017-09-17T16:00:00Z</vt:filetime>
  </property>
  <property fmtid="{D5CDD505-2E9C-101B-9397-08002B2CF9AE}" pid="7" name="KSOTemplateDocerSaveRecord">
    <vt:lpwstr>eyJoZGlkIjoiNTVhYjdkMzU5OGNkOTg5MGU2NjAyMzU5ZDg1ZjQzYzUiLCJ1c2VySWQiOiIyOTU3Nzc2ODEifQ==</vt:lpwstr>
  </property>
</Properties>
</file>