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54F23">
      <w:pPr>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拜城县</w:t>
      </w:r>
      <w:r>
        <w:rPr>
          <w:rFonts w:hint="eastAsia" w:ascii="Times New Roman" w:hAnsi="Times New Roman" w:eastAsia="方正小标宋简体" w:cs="Times New Roman"/>
          <w:sz w:val="40"/>
          <w:szCs w:val="40"/>
          <w:lang w:val="en-US" w:eastAsia="zh-CN"/>
        </w:rPr>
        <w:t>2026</w:t>
      </w:r>
      <w:r>
        <w:rPr>
          <w:rFonts w:hint="default" w:ascii="Times New Roman" w:hAnsi="Times New Roman" w:eastAsia="方正小标宋简体" w:cs="Times New Roman"/>
          <w:sz w:val="40"/>
          <w:szCs w:val="40"/>
          <w:lang w:val="en-US" w:eastAsia="zh-CN"/>
        </w:rPr>
        <w:t>年村级阵地供暖用煤采购项目</w:t>
      </w:r>
    </w:p>
    <w:p w14:paraId="1DCE700C">
      <w:pPr>
        <w:jc w:val="center"/>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采购需求</w:t>
      </w:r>
    </w:p>
    <w:p w14:paraId="7020EF28">
      <w:pPr>
        <w:rPr>
          <w:rFonts w:hint="default" w:ascii="Times New Roman" w:hAnsi="Times New Roman" w:eastAsia="仿宋_GB2312" w:cs="Times New Roman"/>
          <w:sz w:val="30"/>
          <w:szCs w:val="30"/>
          <w:lang w:val="en-US" w:eastAsia="zh-CN"/>
        </w:rPr>
      </w:pPr>
    </w:p>
    <w:p w14:paraId="1A5F60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项目基本信息</w:t>
      </w:r>
    </w:p>
    <w:p w14:paraId="583DF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项目名称：拜城县</w:t>
      </w:r>
      <w:r>
        <w:rPr>
          <w:rFonts w:hint="eastAsia" w:ascii="Times New Roman" w:hAnsi="Times New Roman"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年村级阵地供暖用煤采购项目</w:t>
      </w:r>
    </w:p>
    <w:p w14:paraId="0DEBE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采购方式：公开招标</w:t>
      </w:r>
    </w:p>
    <w:p w14:paraId="4C0E0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预算金额：3000000元</w:t>
      </w:r>
    </w:p>
    <w:p w14:paraId="10C00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二、采购内容及要求</w:t>
      </w:r>
    </w:p>
    <w:p w14:paraId="2ADDF9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采购优质无烟煤，块煤6</w:t>
      </w:r>
      <w:r>
        <w:rPr>
          <w:rFonts w:hint="eastAsia" w:ascii="Times New Roman" w:hAnsi="Times New Roman" w:eastAsia="仿宋_GB2312" w:cs="Times New Roman"/>
          <w:sz w:val="30"/>
          <w:szCs w:val="30"/>
          <w:lang w:val="en-US" w:eastAsia="zh-CN"/>
        </w:rPr>
        <w:t>522</w:t>
      </w:r>
      <w:r>
        <w:rPr>
          <w:rFonts w:hint="default" w:ascii="Times New Roman" w:hAnsi="Times New Roman" w:eastAsia="仿宋_GB2312" w:cs="Times New Roman"/>
          <w:sz w:val="30"/>
          <w:szCs w:val="30"/>
          <w:lang w:val="en-US" w:eastAsia="zh-CN"/>
        </w:rPr>
        <w:t>吨，块煤（100%的块煤）、灰分1.85%，干基全硫0.8%以内，干基挥发分9%以内，全水3.25以内，收到基低位热量不低于5500kcal/kg；含运费、过磅费、检验费、送至14个乡镇有关行政村村委会派送费、含发票。送货地点是拜城县14个乡镇有关行政村村委会。</w:t>
      </w:r>
    </w:p>
    <w:p w14:paraId="23AAD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kern w:val="2"/>
          <w:sz w:val="30"/>
          <w:szCs w:val="30"/>
          <w:lang w:val="en-US" w:eastAsia="zh-CN" w:bidi="ar-SA"/>
        </w:rPr>
        <w:t>三、供应商资格要求</w:t>
      </w:r>
    </w:p>
    <w:p w14:paraId="606819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1.具备独立承担民事责任的能力，提供有效的营业执照（经营范围包含煤炭销售或相关经营内容）。</w:t>
      </w:r>
    </w:p>
    <w:p w14:paraId="016EB81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2.具有良好的商业信誉和健全的财务会计制度，提供近一年度经审计的财务报告或基本开户银行出具的资信证明。</w:t>
      </w:r>
    </w:p>
    <w:p w14:paraId="1F5509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3.具有履行合同所必需的设备和专业技术能力，提供相关证明材料或承诺函。</w:t>
      </w:r>
    </w:p>
    <w:p w14:paraId="773E351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4.有依法缴纳税收和社会保障资金的良好记录，提供投标截止日前半年内任意一个月的缴纳税收和社会保障资金的证明材料。</w:t>
      </w:r>
    </w:p>
    <w:p w14:paraId="3B2A24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5.参加政府采购活动前三年内，在经营活动中没有重大违法记录，提供书面声明。</w:t>
      </w:r>
    </w:p>
    <w:p w14:paraId="16500A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6.法律、行政法规规定的其他条件。</w:t>
      </w:r>
    </w:p>
    <w:p w14:paraId="44B612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7.本项目不接受联合体投标。</w:t>
      </w:r>
    </w:p>
    <w:p w14:paraId="7A37B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kern w:val="2"/>
          <w:sz w:val="30"/>
          <w:szCs w:val="30"/>
          <w:lang w:val="en-US" w:eastAsia="zh-CN" w:bidi="ar-SA"/>
        </w:rPr>
      </w:pPr>
      <w:r>
        <w:rPr>
          <w:rFonts w:hint="default" w:ascii="Times New Roman" w:hAnsi="Times New Roman" w:eastAsia="黑体" w:cs="Times New Roman"/>
          <w:sz w:val="30"/>
          <w:szCs w:val="30"/>
          <w:lang w:val="en-US" w:eastAsia="zh-CN"/>
        </w:rPr>
        <w:t>四、采购政策</w:t>
      </w:r>
    </w:p>
    <w:p w14:paraId="38565FD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（一）该项目是否面向中小企业：</w:t>
      </w:r>
      <w:r>
        <w:rPr>
          <w:rFonts w:hint="default" w:ascii="Times New Roman" w:hAnsi="Times New Roman" w:eastAsia="仿宋_GB2312" w:cs="Times New Roman"/>
          <w:sz w:val="30"/>
          <w:szCs w:val="30"/>
          <w:lang w:val="en-US" w:eastAsia="zh-CN"/>
        </w:rPr>
        <w:t>本项目</w:t>
      </w:r>
      <w:r>
        <w:rPr>
          <w:rFonts w:hint="eastAsia" w:ascii="Times New Roman" w:hAnsi="Times New Roman" w:eastAsia="仿宋_GB2312" w:cs="Times New Roman"/>
          <w:sz w:val="30"/>
          <w:szCs w:val="30"/>
          <w:lang w:val="en-US" w:eastAsia="zh-CN"/>
        </w:rPr>
        <w:t>专门面向中小企业；</w:t>
      </w:r>
    </w:p>
    <w:p w14:paraId="0D98F62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（二）所属行业：</w:t>
      </w:r>
      <w:r>
        <w:rPr>
          <w:rFonts w:hint="eastAsia" w:ascii="Times New Roman" w:hAnsi="Times New Roman" w:eastAsia="仿宋_GB2312" w:cs="Times New Roman"/>
          <w:sz w:val="30"/>
          <w:szCs w:val="30"/>
          <w:lang w:val="en-US" w:eastAsia="zh-CN"/>
        </w:rPr>
        <w:t>工业；</w:t>
      </w:r>
    </w:p>
    <w:p w14:paraId="6B4FECFF">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（三）采购人代表是否参与评标：</w:t>
      </w:r>
      <w:r>
        <w:rPr>
          <w:rFonts w:hint="default" w:ascii="Times New Roman" w:hAnsi="Times New Roman" w:eastAsia="仿宋_GB2312" w:cs="Times New Roman"/>
          <w:sz w:val="30"/>
          <w:szCs w:val="30"/>
          <w:lang w:val="en-US" w:eastAsia="zh-CN"/>
        </w:rPr>
        <w:t>采购人代表参与评标</w:t>
      </w:r>
      <w:r>
        <w:rPr>
          <w:rFonts w:hint="eastAsia" w:ascii="Times New Roman" w:hAnsi="Times New Roman" w:eastAsia="仿宋_GB2312" w:cs="Times New Roman"/>
          <w:sz w:val="30"/>
          <w:szCs w:val="30"/>
          <w:lang w:val="en-US" w:eastAsia="zh-CN"/>
        </w:rPr>
        <w:t>；</w:t>
      </w:r>
    </w:p>
    <w:p w14:paraId="7BA9A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kern w:val="2"/>
          <w:sz w:val="30"/>
          <w:szCs w:val="30"/>
          <w:lang w:val="en-US" w:eastAsia="zh-CN" w:bidi="ar-SA"/>
        </w:rPr>
        <w:t>（四）</w:t>
      </w:r>
      <w:r>
        <w:rPr>
          <w:rFonts w:hint="default" w:ascii="Times New Roman" w:hAnsi="Times New Roman" w:eastAsia="仿宋_GB2312" w:cs="Times New Roman"/>
          <w:b/>
          <w:bCs/>
          <w:sz w:val="30"/>
          <w:szCs w:val="30"/>
          <w:lang w:val="en-US" w:eastAsia="zh-CN"/>
        </w:rPr>
        <w:t>推荐中标候选人是几家：</w:t>
      </w:r>
      <w:r>
        <w:rPr>
          <w:rFonts w:hint="default" w:ascii="Times New Roman" w:hAnsi="Times New Roman" w:eastAsia="仿宋_GB2312" w:cs="Times New Roman"/>
          <w:sz w:val="30"/>
          <w:szCs w:val="30"/>
          <w:lang w:val="en-US" w:eastAsia="zh-CN"/>
        </w:rPr>
        <w:t>3家</w:t>
      </w:r>
      <w:r>
        <w:rPr>
          <w:rFonts w:hint="eastAsia" w:ascii="Times New Roman" w:hAnsi="Times New Roman" w:eastAsia="仿宋_GB2312" w:cs="Times New Roman"/>
          <w:sz w:val="30"/>
          <w:szCs w:val="30"/>
          <w:lang w:val="en-US" w:eastAsia="zh-CN"/>
        </w:rPr>
        <w:t>；</w:t>
      </w:r>
    </w:p>
    <w:p w14:paraId="710993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kern w:val="2"/>
          <w:sz w:val="30"/>
          <w:szCs w:val="30"/>
          <w:lang w:val="en-US" w:eastAsia="zh-CN" w:bidi="ar-SA"/>
        </w:rPr>
        <w:t>（五）</w:t>
      </w:r>
      <w:r>
        <w:rPr>
          <w:rFonts w:hint="default" w:ascii="Times New Roman" w:hAnsi="Times New Roman" w:eastAsia="仿宋_GB2312" w:cs="Times New Roman"/>
          <w:b/>
          <w:bCs/>
          <w:sz w:val="30"/>
          <w:szCs w:val="30"/>
          <w:lang w:val="en-US" w:eastAsia="zh-CN"/>
        </w:rPr>
        <w:t>是否是进口产品：</w:t>
      </w:r>
      <w:r>
        <w:rPr>
          <w:rFonts w:hint="default" w:ascii="Times New Roman" w:hAnsi="Times New Roman" w:eastAsia="仿宋_GB2312" w:cs="Times New Roman"/>
          <w:sz w:val="30"/>
          <w:szCs w:val="30"/>
          <w:lang w:val="en-US" w:eastAsia="zh-CN"/>
        </w:rPr>
        <w:t>该项目采购无进口产品</w:t>
      </w:r>
      <w:r>
        <w:rPr>
          <w:rFonts w:hint="eastAsia" w:ascii="Times New Roman" w:hAnsi="Times New Roman" w:eastAsia="仿宋_GB2312" w:cs="Times New Roman"/>
          <w:sz w:val="30"/>
          <w:szCs w:val="30"/>
          <w:lang w:val="en-US" w:eastAsia="zh-CN"/>
        </w:rPr>
        <w:t>。</w:t>
      </w:r>
    </w:p>
    <w:p w14:paraId="6D7EA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五、合同签订</w:t>
      </w:r>
    </w:p>
    <w:p w14:paraId="6A380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中标结果公示结束后，在无投诉质疑的情况下，3</w:t>
      </w:r>
      <w:r>
        <w:rPr>
          <w:rFonts w:hint="eastAsia" w:ascii="Times New Roman" w:hAnsi="Times New Roman" w:eastAsia="仿宋_GB2312" w:cs="Times New Roman"/>
          <w:sz w:val="30"/>
          <w:szCs w:val="30"/>
          <w:lang w:val="en-US" w:eastAsia="zh-CN"/>
        </w:rPr>
        <w:t>0</w:t>
      </w:r>
      <w:r>
        <w:rPr>
          <w:rFonts w:hint="default" w:ascii="Times New Roman" w:hAnsi="Times New Roman" w:eastAsia="仿宋_GB2312" w:cs="Times New Roman"/>
          <w:sz w:val="30"/>
          <w:szCs w:val="30"/>
          <w:lang w:val="en-US" w:eastAsia="zh-CN"/>
        </w:rPr>
        <w:t>天之内签订供货合同，如不按时签订视为拒绝和采购人签订合同，如属于无正当理由的，按《政府采购法》相关条款进行行政处罚，给采购人造成损失的，将由中标人承担，签订合同时需要提供厂家的授权委托书（委托代理授权采用书面形式的，授权委托书应当载明代理人的姓名或者名称、代理事项、权限和期限，并由被代理人签名或者盖章）</w:t>
      </w:r>
    </w:p>
    <w:p w14:paraId="273C18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 xml:space="preserve">六、商务条款 </w:t>
      </w:r>
    </w:p>
    <w:p w14:paraId="43FA0B13">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（一）付款方式：</w:t>
      </w:r>
      <w:r>
        <w:rPr>
          <w:rFonts w:hint="default" w:ascii="Times New Roman" w:hAnsi="Times New Roman" w:eastAsia="仿宋_GB2312" w:cs="Times New Roman"/>
          <w:sz w:val="30"/>
          <w:szCs w:val="30"/>
          <w:lang w:val="en-US" w:eastAsia="zh-CN"/>
        </w:rPr>
        <w:t>合同签订后，采购人支付合同价款的30%作为预付款；全部货物按时送达指定地点并经采购人验收合格后，支付至合同总价款的</w:t>
      </w:r>
      <w:r>
        <w:rPr>
          <w:rFonts w:hint="eastAsia" w:ascii="Times New Roman" w:hAnsi="Times New Roman" w:eastAsia="仿宋_GB2312" w:cs="Times New Roman"/>
          <w:sz w:val="30"/>
          <w:szCs w:val="30"/>
          <w:lang w:val="en-US" w:eastAsia="zh-CN"/>
        </w:rPr>
        <w:t>100</w:t>
      </w:r>
      <w:r>
        <w:rPr>
          <w:rFonts w:hint="default" w:ascii="Times New Roman" w:hAnsi="Times New Roman" w:eastAsia="仿宋_GB2312" w:cs="Times New Roman"/>
          <w:sz w:val="30"/>
          <w:szCs w:val="30"/>
          <w:lang w:val="en-US" w:eastAsia="zh-CN"/>
        </w:rPr>
        <w:t>%。</w:t>
      </w:r>
    </w:p>
    <w:p w14:paraId="6C34770E">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
          <w:bCs/>
          <w:sz w:val="30"/>
          <w:szCs w:val="30"/>
          <w:lang w:val="en-US" w:eastAsia="zh-CN"/>
        </w:rPr>
      </w:pPr>
      <w:r>
        <w:rPr>
          <w:rFonts w:hint="default" w:ascii="Times New Roman" w:hAnsi="Times New Roman" w:eastAsia="仿宋_GB2312" w:cs="Times New Roman"/>
          <w:b/>
          <w:bCs/>
          <w:sz w:val="30"/>
          <w:szCs w:val="30"/>
          <w:lang w:val="en-US" w:eastAsia="zh-CN"/>
        </w:rPr>
        <w:t>（二）履约担保：</w:t>
      </w:r>
      <w:r>
        <w:rPr>
          <w:rFonts w:hint="eastAsia" w:ascii="Times New Roman" w:hAnsi="Times New Roman" w:eastAsia="仿宋_GB2312" w:cs="Times New Roman"/>
          <w:b w:val="0"/>
          <w:bCs w:val="0"/>
          <w:sz w:val="30"/>
          <w:szCs w:val="30"/>
          <w:lang w:val="en-US" w:eastAsia="zh-CN"/>
        </w:rPr>
        <w:t>无</w:t>
      </w:r>
      <w:r>
        <w:rPr>
          <w:rFonts w:hint="default" w:ascii="Times New Roman" w:hAnsi="Times New Roman" w:eastAsia="仿宋_GB2312" w:cs="Times New Roman"/>
          <w:b w:val="0"/>
          <w:bCs w:val="0"/>
          <w:sz w:val="30"/>
          <w:szCs w:val="30"/>
          <w:lang w:val="en-US" w:eastAsia="zh-CN"/>
        </w:rPr>
        <w:t>。</w:t>
      </w:r>
    </w:p>
    <w:p w14:paraId="106EB341">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b/>
          <w:bCs/>
          <w:sz w:val="30"/>
          <w:szCs w:val="30"/>
          <w:lang w:val="en-US" w:eastAsia="zh-CN"/>
        </w:rPr>
        <w:t>（三）进度要求：</w:t>
      </w:r>
      <w:r>
        <w:rPr>
          <w:rFonts w:hint="default" w:ascii="Times New Roman" w:hAnsi="Times New Roman" w:eastAsia="仿宋_GB2312" w:cs="Times New Roman"/>
          <w:sz w:val="30"/>
          <w:szCs w:val="30"/>
          <w:lang w:val="en-US" w:eastAsia="zh-CN"/>
        </w:rPr>
        <w:t>合同签订后15日历天内，完成所有煤炭的生产、运输及配送至各指定村委会。</w:t>
      </w:r>
      <w:bookmarkStart w:id="0" w:name="_GoBack"/>
      <w:bookmarkEnd w:id="0"/>
    </w:p>
    <w:p w14:paraId="5D4BB8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六、验收标准</w:t>
      </w:r>
    </w:p>
    <w:p w14:paraId="164CB2A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质量验收：由采购人委托具有资质的第三方检验机构，按照本合同约定的技术指标（块煤率、灰分、全硫、挥发分、全水、收到基低位发热量等）进行抽样检测，检测报告作为验收依据。如检测结果不符合要求，视为验收不合格。（检测费用包含在综合报价中，由中标方负责支付）</w:t>
      </w:r>
    </w:p>
    <w:p w14:paraId="773D48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2.数量验收：以采购人指定交货地点地磅实际过磅数量为准，过磅单需经双方代表签字确认。</w:t>
      </w:r>
    </w:p>
    <w:p w14:paraId="51D6D9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3.外观验收：货物应为块煤，无大量煤粉、矸石及其他杂质。</w:t>
      </w:r>
    </w:p>
    <w:p w14:paraId="105BB2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4.验收合格后，双方签署验收报告。</w:t>
      </w:r>
    </w:p>
    <w:p w14:paraId="45F7409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七、采购单位信息</w:t>
      </w:r>
    </w:p>
    <w:p w14:paraId="32FD501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采购单位：中共拜城县委组织部</w:t>
      </w:r>
    </w:p>
    <w:p w14:paraId="3CAE9FD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项目负责人：王涛涛</w:t>
      </w:r>
    </w:p>
    <w:p w14:paraId="7C9E4D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联系电话：18040874455</w:t>
      </w:r>
    </w:p>
    <w:p w14:paraId="7738471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电子邮箱：1135639502@qq.com</w:t>
      </w:r>
    </w:p>
    <w:p w14:paraId="3846AA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p>
    <w:p w14:paraId="352A5B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仿宋_GB2312" w:cs="Times New Roman"/>
          <w:sz w:val="30"/>
          <w:szCs w:val="30"/>
          <w:lang w:val="en-US" w:eastAsia="zh-CN"/>
        </w:rPr>
      </w:pPr>
    </w:p>
    <w:p w14:paraId="6319958C">
      <w:pPr>
        <w:keepNext w:val="0"/>
        <w:keepLines w:val="0"/>
        <w:pageBreakBefore w:val="0"/>
        <w:widowControl w:val="0"/>
        <w:kinsoku/>
        <w:wordWrap/>
        <w:overflowPunct/>
        <w:topLinePunct w:val="0"/>
        <w:autoSpaceDE/>
        <w:autoSpaceDN/>
        <w:bidi w:val="0"/>
        <w:adjustRightInd/>
        <w:snapToGrid/>
        <w:spacing w:line="560" w:lineRule="exact"/>
        <w:ind w:leftChars="2300" w:firstLine="600" w:firstLineChars="20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中共拜城县委组织部</w:t>
      </w:r>
    </w:p>
    <w:p w14:paraId="44451598">
      <w:pPr>
        <w:keepNext w:val="0"/>
        <w:keepLines w:val="0"/>
        <w:pageBreakBefore w:val="0"/>
        <w:widowControl w:val="0"/>
        <w:kinsoku/>
        <w:wordWrap/>
        <w:overflowPunct/>
        <w:topLinePunct w:val="0"/>
        <w:autoSpaceDE/>
        <w:autoSpaceDN/>
        <w:bidi w:val="0"/>
        <w:adjustRightInd/>
        <w:snapToGrid/>
        <w:spacing w:line="560" w:lineRule="exact"/>
        <w:ind w:leftChars="2300" w:firstLine="600" w:firstLineChars="200"/>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2026</w:t>
      </w:r>
      <w:r>
        <w:rPr>
          <w:rFonts w:hint="default" w:ascii="Times New Roman" w:hAnsi="Times New Roman" w:eastAsia="仿宋_GB2312" w:cs="Times New Roman"/>
          <w:sz w:val="30"/>
          <w:szCs w:val="30"/>
          <w:lang w:val="en-US" w:eastAsia="zh-CN"/>
        </w:rPr>
        <w:t>年</w:t>
      </w:r>
      <w:r>
        <w:rPr>
          <w:rFonts w:hint="eastAsia"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月</w:t>
      </w:r>
      <w:r>
        <w:rPr>
          <w:rFonts w:hint="eastAsia" w:ascii="Times New Roman" w:hAnsi="Times New Roman" w:eastAsia="仿宋_GB2312" w:cs="Times New Roman"/>
          <w:sz w:val="30"/>
          <w:szCs w:val="30"/>
          <w:lang w:val="en-US" w:eastAsia="zh-CN"/>
        </w:rPr>
        <w:t>8</w:t>
      </w:r>
      <w:r>
        <w:rPr>
          <w:rFonts w:hint="default" w:ascii="Times New Roman" w:hAnsi="Times New Roman" w:eastAsia="仿宋_GB2312" w:cs="Times New Roman"/>
          <w:sz w:val="30"/>
          <w:szCs w:val="30"/>
          <w:lang w:val="en-US" w:eastAsia="zh-CN"/>
        </w:rPr>
        <w:t>日</w:t>
      </w:r>
    </w:p>
    <w:sectPr>
      <w:pgSz w:w="11906" w:h="16838"/>
      <w:pgMar w:top="1701" w:right="1474"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6BB4C"/>
    <w:multiLevelType w:val="singleLevel"/>
    <w:tmpl w:val="46A6BB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90B76"/>
    <w:rsid w:val="0629630E"/>
    <w:rsid w:val="0B2801A6"/>
    <w:rsid w:val="1122167C"/>
    <w:rsid w:val="11DD37F5"/>
    <w:rsid w:val="12787120"/>
    <w:rsid w:val="17885FB1"/>
    <w:rsid w:val="1EC91389"/>
    <w:rsid w:val="224156DA"/>
    <w:rsid w:val="24BB79C6"/>
    <w:rsid w:val="25973F8F"/>
    <w:rsid w:val="27A823D3"/>
    <w:rsid w:val="28537F15"/>
    <w:rsid w:val="306C6018"/>
    <w:rsid w:val="38563836"/>
    <w:rsid w:val="39317DFF"/>
    <w:rsid w:val="3AAD1707"/>
    <w:rsid w:val="3CD22671"/>
    <w:rsid w:val="3F2A2E92"/>
    <w:rsid w:val="4235270E"/>
    <w:rsid w:val="43665EFD"/>
    <w:rsid w:val="46AB11F1"/>
    <w:rsid w:val="4C1C3296"/>
    <w:rsid w:val="514352A9"/>
    <w:rsid w:val="517843C5"/>
    <w:rsid w:val="51937713"/>
    <w:rsid w:val="53090B76"/>
    <w:rsid w:val="5C8F6A67"/>
    <w:rsid w:val="66067D9A"/>
    <w:rsid w:val="66C832A1"/>
    <w:rsid w:val="66CB4B3F"/>
    <w:rsid w:val="67E20393"/>
    <w:rsid w:val="68A5389A"/>
    <w:rsid w:val="6DDB7D5E"/>
    <w:rsid w:val="7073427E"/>
    <w:rsid w:val="7367601F"/>
    <w:rsid w:val="75FC6AC3"/>
    <w:rsid w:val="76361FD5"/>
    <w:rsid w:val="79022643"/>
    <w:rsid w:val="7FB61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1211</Words>
  <Characters>1300</Characters>
  <Lines>0</Lines>
  <Paragraphs>0</Paragraphs>
  <TotalTime>29</TotalTime>
  <ScaleCrop>false</ScaleCrop>
  <LinksUpToDate>false</LinksUpToDate>
  <CharactersWithSpaces>1301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2025-09-14T03:22:00Z</dcterms:created>
  <dc:creator>GT</dc:creator>
  <cp:lastModifiedBy>GT</cp:lastModifiedBy>
  <dcterms:modified xsi:type="dcterms:W3CDTF">2026-06-09T08:02:42Z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68B02FEB070B421D946FABF53932B58E_11</vt:lpwstr>
  </property>
  <property fmtid="{D5CDD505-2E9C-101B-9397-08002B2CF9AE}" pid="4" name="KSOTemplateDocerSaveRecord">
    <vt:lpwstr>eyJoZGlkIjoiMTFlMzAzMmE3ZmY0YTE1NTk4ZDc0NDgyZmRlNGY3NTYifQ==</vt:lpwstr>
  </property>
</Properties>
</file>