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477FF" w14:textId="77777777" w:rsidR="00E9152D" w:rsidRPr="00037A13" w:rsidRDefault="00E9152D" w:rsidP="00E9152D">
      <w:pPr>
        <w:keepNext/>
        <w:keepLines/>
        <w:spacing w:after="330" w:line="360" w:lineRule="auto"/>
        <w:jc w:val="center"/>
        <w:outlineLvl w:val="0"/>
        <w:rPr>
          <w:b/>
          <w:bCs/>
          <w:kern w:val="44"/>
          <w:sz w:val="44"/>
          <w:szCs w:val="44"/>
        </w:rPr>
      </w:pPr>
      <w:r w:rsidRPr="00037A13">
        <w:rPr>
          <w:rFonts w:hint="eastAsia"/>
          <w:b/>
          <w:bCs/>
          <w:kern w:val="44"/>
          <w:sz w:val="44"/>
          <w:szCs w:val="44"/>
        </w:rPr>
        <w:t>竞争性谈判公告</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12"/>
      </w:tblGrid>
      <w:tr w:rsidR="00E9152D" w:rsidRPr="00037A13" w14:paraId="68CE1785" w14:textId="77777777" w:rsidTr="002201AA">
        <w:tc>
          <w:tcPr>
            <w:tcW w:w="8720" w:type="dxa"/>
            <w:tcBorders>
              <w:top w:val="single" w:sz="4" w:space="0" w:color="000000"/>
              <w:left w:val="single" w:sz="4" w:space="0" w:color="000000"/>
              <w:bottom w:val="single" w:sz="4" w:space="0" w:color="000000"/>
              <w:right w:val="single" w:sz="4" w:space="0" w:color="000000"/>
            </w:tcBorders>
          </w:tcPr>
          <w:p w14:paraId="523C707D" w14:textId="77777777" w:rsidR="00E9152D" w:rsidRPr="00037A13" w:rsidRDefault="00E9152D" w:rsidP="002201AA">
            <w:pPr>
              <w:spacing w:line="360" w:lineRule="auto"/>
              <w:ind w:firstLineChars="200" w:firstLine="420"/>
            </w:pPr>
            <w:r w:rsidRPr="00037A13">
              <w:rPr>
                <w:rFonts w:hint="eastAsia"/>
              </w:rPr>
              <w:t>项目概况</w:t>
            </w:r>
          </w:p>
          <w:p w14:paraId="73B4592D" w14:textId="77777777" w:rsidR="00E9152D" w:rsidRPr="00037A13" w:rsidRDefault="00E9152D" w:rsidP="002201AA">
            <w:pPr>
              <w:spacing w:line="360" w:lineRule="auto"/>
              <w:ind w:firstLineChars="200" w:firstLine="420"/>
            </w:pPr>
            <w:r w:rsidRPr="00037A13">
              <w:rPr>
                <w:rFonts w:hint="eastAsia"/>
                <w:u w:val="single"/>
              </w:rPr>
              <w:t>横州市妇幼保健院无创呼吸机等医疗设备采购（重）</w:t>
            </w:r>
            <w:r w:rsidRPr="00037A13">
              <w:rPr>
                <w:rFonts w:hint="eastAsia"/>
              </w:rPr>
              <w:t>的潜在供应商应在广西政府采购云平台（</w:t>
            </w:r>
            <w:r w:rsidRPr="00037A13">
              <w:rPr>
                <w:rFonts w:hint="eastAsia"/>
              </w:rPr>
              <w:t>https://www.gcy.zfcg.gxzf.gov.cn/</w:t>
            </w:r>
            <w:r w:rsidRPr="00037A13">
              <w:rPr>
                <w:rFonts w:hint="eastAsia"/>
              </w:rPr>
              <w:t>）获取（下载）获取竞争性谈判文件，并于</w:t>
            </w:r>
            <w:r w:rsidRPr="00037A13">
              <w:rPr>
                <w:rFonts w:hint="eastAsia"/>
              </w:rPr>
              <w:t>2026</w:t>
            </w:r>
            <w:r w:rsidRPr="00037A13">
              <w:rPr>
                <w:rFonts w:hint="eastAsia"/>
              </w:rPr>
              <w:t>年</w:t>
            </w:r>
            <w:r w:rsidRPr="00037A13">
              <w:rPr>
                <w:rFonts w:hint="eastAsia"/>
              </w:rPr>
              <w:t>6</w:t>
            </w:r>
            <w:r w:rsidRPr="00037A13">
              <w:rPr>
                <w:rFonts w:hint="eastAsia"/>
              </w:rPr>
              <w:t>月</w:t>
            </w:r>
            <w:r w:rsidRPr="00037A13">
              <w:t>10</w:t>
            </w:r>
            <w:r w:rsidRPr="00037A13">
              <w:rPr>
                <w:rFonts w:hint="eastAsia"/>
              </w:rPr>
              <w:t>日</w:t>
            </w:r>
            <w:r w:rsidRPr="00037A13">
              <w:rPr>
                <w:rFonts w:hint="eastAsia"/>
              </w:rPr>
              <w:t>13</w:t>
            </w:r>
            <w:r w:rsidRPr="00037A13">
              <w:rPr>
                <w:rFonts w:hint="eastAsia"/>
              </w:rPr>
              <w:t>时</w:t>
            </w:r>
            <w:r w:rsidRPr="00037A13">
              <w:rPr>
                <w:rFonts w:hint="eastAsia"/>
              </w:rPr>
              <w:t>00</w:t>
            </w:r>
            <w:r w:rsidRPr="00037A13">
              <w:rPr>
                <w:rFonts w:hint="eastAsia"/>
              </w:rPr>
              <w:t>分（北京时间）前提交响应文件。</w:t>
            </w:r>
          </w:p>
        </w:tc>
      </w:tr>
    </w:tbl>
    <w:p w14:paraId="4569330A" w14:textId="77777777" w:rsidR="00E9152D" w:rsidRPr="00037A13" w:rsidRDefault="00E9152D" w:rsidP="00E9152D">
      <w:pPr>
        <w:spacing w:line="360" w:lineRule="auto"/>
        <w:rPr>
          <w:rFonts w:ascii="黑体" w:eastAsia="黑体" w:hAnsi="黑体" w:cs="宋体"/>
          <w:bCs/>
          <w:sz w:val="24"/>
        </w:rPr>
      </w:pPr>
    </w:p>
    <w:p w14:paraId="6FD7EBC9" w14:textId="77777777" w:rsidR="00E9152D" w:rsidRPr="00037A13" w:rsidRDefault="00E9152D" w:rsidP="00E9152D">
      <w:pPr>
        <w:spacing w:line="360" w:lineRule="auto"/>
      </w:pPr>
      <w:r w:rsidRPr="00037A13">
        <w:rPr>
          <w:rFonts w:ascii="黑体" w:eastAsia="黑体" w:hAnsi="黑体" w:cs="宋体" w:hint="eastAsia"/>
          <w:bCs/>
          <w:sz w:val="24"/>
        </w:rPr>
        <w:t>一、项目基本情况</w:t>
      </w:r>
    </w:p>
    <w:p w14:paraId="497D601A" w14:textId="77777777" w:rsidR="00E9152D" w:rsidRPr="00037A13" w:rsidRDefault="00E9152D" w:rsidP="00E9152D">
      <w:pPr>
        <w:spacing w:line="360" w:lineRule="auto"/>
        <w:ind w:firstLineChars="200" w:firstLine="420"/>
        <w:rPr>
          <w:rFonts w:ascii="宋体" w:hAnsi="宋体"/>
          <w:szCs w:val="21"/>
        </w:rPr>
      </w:pPr>
      <w:r w:rsidRPr="00037A13">
        <w:rPr>
          <w:rFonts w:ascii="宋体" w:hAnsi="宋体" w:hint="eastAsia"/>
          <w:szCs w:val="21"/>
        </w:rPr>
        <w:t>项目编号：NNZC2026-J1-270074-YZLZ（采购计划编号：HZZC2026-J1-01389-001、002、003、004、005）</w:t>
      </w:r>
    </w:p>
    <w:p w14:paraId="69DC9671" w14:textId="77777777" w:rsidR="00E9152D" w:rsidRPr="00037A13" w:rsidRDefault="00E9152D" w:rsidP="00E9152D">
      <w:pPr>
        <w:spacing w:line="360" w:lineRule="auto"/>
        <w:ind w:firstLineChars="200" w:firstLine="420"/>
        <w:rPr>
          <w:rFonts w:ascii="宋体" w:hAnsi="宋体" w:hint="eastAsia"/>
          <w:szCs w:val="21"/>
        </w:rPr>
      </w:pPr>
      <w:r w:rsidRPr="00037A13">
        <w:rPr>
          <w:rFonts w:ascii="宋体" w:hAnsi="宋体" w:hint="eastAsia"/>
          <w:szCs w:val="21"/>
        </w:rPr>
        <w:t>项目名称：</w:t>
      </w:r>
      <w:bookmarkStart w:id="0" w:name="OLE_LINK3"/>
      <w:r w:rsidRPr="00037A13">
        <w:rPr>
          <w:rFonts w:ascii="宋体" w:hAnsi="宋体" w:hint="eastAsia"/>
          <w:szCs w:val="21"/>
        </w:rPr>
        <w:t>横州市妇幼保健院无创呼吸机等医疗设备采购（重）</w:t>
      </w:r>
    </w:p>
    <w:bookmarkEnd w:id="0"/>
    <w:p w14:paraId="4E845474" w14:textId="77777777" w:rsidR="00E9152D" w:rsidRPr="00037A13" w:rsidRDefault="00E9152D" w:rsidP="00E9152D">
      <w:pPr>
        <w:spacing w:line="360" w:lineRule="auto"/>
        <w:ind w:firstLineChars="200" w:firstLine="420"/>
        <w:rPr>
          <w:rFonts w:ascii="宋体" w:hAnsi="宋体"/>
          <w:szCs w:val="21"/>
        </w:rPr>
      </w:pPr>
      <w:r w:rsidRPr="00037A13">
        <w:rPr>
          <w:rFonts w:ascii="宋体" w:hAnsi="宋体" w:hint="eastAsia"/>
          <w:szCs w:val="21"/>
        </w:rPr>
        <w:t>预算金额：80.0000万元（分标1：56.7</w:t>
      </w:r>
      <w:r w:rsidRPr="00037A13">
        <w:rPr>
          <w:rFonts w:ascii="宋体" w:hAnsi="宋体"/>
          <w:szCs w:val="21"/>
        </w:rPr>
        <w:t>0</w:t>
      </w:r>
      <w:r w:rsidRPr="00037A13">
        <w:rPr>
          <w:rFonts w:ascii="宋体" w:hAnsi="宋体" w:hint="eastAsia"/>
          <w:szCs w:val="21"/>
        </w:rPr>
        <w:t>万元；分标2：23.3</w:t>
      </w:r>
      <w:r w:rsidRPr="00037A13">
        <w:rPr>
          <w:rFonts w:ascii="宋体" w:hAnsi="宋体"/>
          <w:szCs w:val="21"/>
        </w:rPr>
        <w:t>0</w:t>
      </w:r>
      <w:r w:rsidRPr="00037A13">
        <w:rPr>
          <w:rFonts w:ascii="宋体" w:hAnsi="宋体" w:hint="eastAsia"/>
          <w:szCs w:val="21"/>
        </w:rPr>
        <w:t>万元）</w:t>
      </w:r>
    </w:p>
    <w:p w14:paraId="45A8B318" w14:textId="77777777" w:rsidR="00E9152D" w:rsidRPr="00037A13" w:rsidRDefault="00E9152D" w:rsidP="00E9152D">
      <w:pPr>
        <w:spacing w:line="360" w:lineRule="auto"/>
        <w:ind w:firstLineChars="200" w:firstLine="420"/>
        <w:rPr>
          <w:rFonts w:ascii="宋体" w:hAnsi="宋体"/>
          <w:szCs w:val="21"/>
        </w:rPr>
      </w:pPr>
      <w:r w:rsidRPr="00037A13">
        <w:rPr>
          <w:rFonts w:ascii="宋体" w:hAnsi="宋体" w:hint="eastAsia"/>
          <w:szCs w:val="21"/>
        </w:rPr>
        <w:t>最高限价：64.1550万元（</w:t>
      </w:r>
      <w:bookmarkStart w:id="1" w:name="OLE_LINK6"/>
      <w:r w:rsidRPr="00037A13">
        <w:rPr>
          <w:rFonts w:ascii="宋体" w:hAnsi="宋体" w:hint="eastAsia"/>
          <w:szCs w:val="21"/>
        </w:rPr>
        <w:t>分标</w:t>
      </w:r>
      <w:r w:rsidRPr="00037A13">
        <w:rPr>
          <w:rFonts w:ascii="宋体" w:hAnsi="宋体"/>
          <w:szCs w:val="21"/>
        </w:rPr>
        <w:t>1</w:t>
      </w:r>
      <w:r w:rsidRPr="00037A13">
        <w:rPr>
          <w:rFonts w:ascii="宋体" w:hAnsi="宋体" w:hint="eastAsia"/>
          <w:szCs w:val="21"/>
        </w:rPr>
        <w:t>：</w:t>
      </w:r>
      <w:bookmarkStart w:id="2" w:name="OLE_LINK7"/>
      <w:bookmarkEnd w:id="1"/>
      <w:r w:rsidRPr="00037A13">
        <w:rPr>
          <w:rFonts w:ascii="宋体" w:hAnsi="宋体"/>
          <w:szCs w:val="21"/>
        </w:rPr>
        <w:t>45.4000</w:t>
      </w:r>
      <w:bookmarkEnd w:id="2"/>
      <w:r w:rsidRPr="00037A13">
        <w:rPr>
          <w:rFonts w:ascii="宋体" w:hAnsi="宋体" w:hint="eastAsia"/>
          <w:szCs w:val="21"/>
        </w:rPr>
        <w:t>万元；分标2：</w:t>
      </w:r>
      <w:r w:rsidRPr="00037A13">
        <w:rPr>
          <w:rFonts w:ascii="宋体" w:hAnsi="宋体"/>
          <w:szCs w:val="21"/>
        </w:rPr>
        <w:t>18.755</w:t>
      </w:r>
      <w:r>
        <w:rPr>
          <w:rFonts w:ascii="宋体" w:hAnsi="宋体" w:hint="eastAsia"/>
          <w:szCs w:val="21"/>
        </w:rPr>
        <w:t>万</w:t>
      </w:r>
      <w:r w:rsidRPr="00037A13">
        <w:rPr>
          <w:rFonts w:ascii="宋体" w:hAnsi="宋体" w:hint="eastAsia"/>
          <w:szCs w:val="21"/>
        </w:rPr>
        <w:t>元）</w:t>
      </w:r>
    </w:p>
    <w:p w14:paraId="73EB6819" w14:textId="77777777" w:rsidR="00E9152D" w:rsidRPr="00037A13" w:rsidRDefault="00E9152D" w:rsidP="00E9152D">
      <w:pPr>
        <w:adjustRightInd w:val="0"/>
        <w:ind w:left="420" w:right="33"/>
        <w:jc w:val="left"/>
        <w:textAlignment w:val="baseline"/>
        <w:rPr>
          <w:b/>
          <w:bCs/>
          <w:kern w:val="0"/>
          <w:szCs w:val="20"/>
        </w:rPr>
      </w:pPr>
      <w:r w:rsidRPr="00037A13">
        <w:rPr>
          <w:rFonts w:ascii="宋体" w:hAnsi="宋体" w:hint="eastAsia"/>
          <w:b/>
          <w:bCs/>
          <w:kern w:val="0"/>
          <w:szCs w:val="21"/>
        </w:rPr>
        <w:t>分标1：</w:t>
      </w:r>
    </w:p>
    <w:tbl>
      <w:tblPr>
        <w:tblpPr w:leftFromText="180" w:rightFromText="180" w:vertAnchor="text" w:horzAnchor="page" w:tblpX="1435" w:tblpY="395"/>
        <w:tblOverlap w:val="never"/>
        <w:tblW w:w="95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6"/>
        <w:gridCol w:w="2306"/>
        <w:gridCol w:w="528"/>
        <w:gridCol w:w="507"/>
        <w:gridCol w:w="5701"/>
      </w:tblGrid>
      <w:tr w:rsidR="00E9152D" w:rsidRPr="00037A13" w14:paraId="6CA1EA76" w14:textId="77777777" w:rsidTr="002201AA">
        <w:tc>
          <w:tcPr>
            <w:tcW w:w="466" w:type="dxa"/>
            <w:tcBorders>
              <w:top w:val="single" w:sz="4" w:space="0" w:color="auto"/>
              <w:left w:val="single" w:sz="4" w:space="0" w:color="auto"/>
              <w:bottom w:val="single" w:sz="4" w:space="0" w:color="auto"/>
              <w:right w:val="single" w:sz="4" w:space="0" w:color="auto"/>
            </w:tcBorders>
            <w:noWrap/>
            <w:vAlign w:val="center"/>
          </w:tcPr>
          <w:p w14:paraId="290572C1" w14:textId="77777777" w:rsidR="00E9152D" w:rsidRPr="00037A13" w:rsidRDefault="00E9152D" w:rsidP="002201AA">
            <w:pPr>
              <w:widowControl/>
              <w:spacing w:line="360" w:lineRule="auto"/>
              <w:jc w:val="center"/>
              <w:textAlignment w:val="center"/>
              <w:rPr>
                <w:rFonts w:ascii="宋体" w:hAnsi="宋体" w:cs="宋体" w:hint="eastAsia"/>
                <w:b/>
                <w:bCs/>
                <w:sz w:val="22"/>
                <w:szCs w:val="22"/>
              </w:rPr>
            </w:pPr>
            <w:r w:rsidRPr="00037A13">
              <w:rPr>
                <w:rFonts w:ascii="宋体" w:hAnsi="宋体" w:cs="宋体" w:hint="eastAsia"/>
                <w:b/>
                <w:bCs/>
                <w:sz w:val="22"/>
                <w:szCs w:val="22"/>
              </w:rPr>
              <w:t>序号</w:t>
            </w:r>
          </w:p>
        </w:tc>
        <w:tc>
          <w:tcPr>
            <w:tcW w:w="2306" w:type="dxa"/>
            <w:tcBorders>
              <w:top w:val="single" w:sz="4" w:space="0" w:color="auto"/>
              <w:left w:val="single" w:sz="4" w:space="0" w:color="auto"/>
              <w:bottom w:val="single" w:sz="4" w:space="0" w:color="auto"/>
              <w:right w:val="single" w:sz="4" w:space="0" w:color="auto"/>
            </w:tcBorders>
            <w:noWrap/>
            <w:vAlign w:val="center"/>
          </w:tcPr>
          <w:p w14:paraId="511030B3" w14:textId="77777777" w:rsidR="00E9152D" w:rsidRPr="00037A13" w:rsidRDefault="00E9152D" w:rsidP="002201AA">
            <w:pPr>
              <w:widowControl/>
              <w:spacing w:line="360" w:lineRule="auto"/>
              <w:jc w:val="center"/>
              <w:textAlignment w:val="center"/>
              <w:rPr>
                <w:rFonts w:ascii="宋体" w:hAnsi="宋体" w:cs="宋体" w:hint="eastAsia"/>
                <w:b/>
                <w:bCs/>
                <w:sz w:val="22"/>
                <w:szCs w:val="22"/>
              </w:rPr>
            </w:pPr>
            <w:r w:rsidRPr="00037A13">
              <w:rPr>
                <w:rFonts w:ascii="宋体" w:hAnsi="宋体" w:cs="宋体" w:hint="eastAsia"/>
                <w:b/>
                <w:bCs/>
                <w:sz w:val="22"/>
                <w:szCs w:val="22"/>
              </w:rPr>
              <w:t>标的</w:t>
            </w:r>
            <w:proofErr w:type="gramStart"/>
            <w:r w:rsidRPr="00037A13">
              <w:rPr>
                <w:rFonts w:ascii="宋体" w:hAnsi="宋体" w:cs="宋体" w:hint="eastAsia"/>
                <w:b/>
                <w:bCs/>
                <w:sz w:val="22"/>
                <w:szCs w:val="22"/>
              </w:rPr>
              <w:t>的</w:t>
            </w:r>
            <w:proofErr w:type="gramEnd"/>
            <w:r w:rsidRPr="00037A13">
              <w:rPr>
                <w:rFonts w:ascii="宋体" w:hAnsi="宋体" w:cs="宋体" w:hint="eastAsia"/>
                <w:b/>
                <w:bCs/>
                <w:sz w:val="22"/>
                <w:szCs w:val="22"/>
              </w:rPr>
              <w:t>名称</w:t>
            </w:r>
          </w:p>
        </w:tc>
        <w:tc>
          <w:tcPr>
            <w:tcW w:w="528" w:type="dxa"/>
            <w:tcBorders>
              <w:top w:val="single" w:sz="4" w:space="0" w:color="auto"/>
              <w:left w:val="single" w:sz="4" w:space="0" w:color="auto"/>
              <w:bottom w:val="single" w:sz="4" w:space="0" w:color="auto"/>
              <w:right w:val="single" w:sz="4" w:space="0" w:color="auto"/>
            </w:tcBorders>
            <w:noWrap/>
            <w:vAlign w:val="center"/>
          </w:tcPr>
          <w:p w14:paraId="75293404" w14:textId="77777777" w:rsidR="00E9152D" w:rsidRPr="00037A13" w:rsidRDefault="00E9152D" w:rsidP="002201AA">
            <w:pPr>
              <w:widowControl/>
              <w:jc w:val="center"/>
              <w:rPr>
                <w:rFonts w:ascii="宋体" w:hAnsi="宋体" w:cs="宋体" w:hint="eastAsia"/>
                <w:b/>
                <w:bCs/>
                <w:sz w:val="22"/>
                <w:szCs w:val="22"/>
              </w:rPr>
            </w:pPr>
            <w:r w:rsidRPr="00037A13">
              <w:rPr>
                <w:rFonts w:ascii="宋体" w:hAnsi="宋体" w:cs="宋体" w:hint="eastAsia"/>
                <w:b/>
                <w:bCs/>
                <w:kern w:val="0"/>
                <w:sz w:val="22"/>
                <w:szCs w:val="22"/>
              </w:rPr>
              <w:t>单位</w:t>
            </w:r>
          </w:p>
        </w:tc>
        <w:tc>
          <w:tcPr>
            <w:tcW w:w="507" w:type="dxa"/>
            <w:tcBorders>
              <w:top w:val="single" w:sz="4" w:space="0" w:color="auto"/>
              <w:left w:val="single" w:sz="4" w:space="0" w:color="auto"/>
              <w:bottom w:val="single" w:sz="4" w:space="0" w:color="auto"/>
              <w:right w:val="single" w:sz="4" w:space="0" w:color="auto"/>
            </w:tcBorders>
            <w:noWrap/>
            <w:vAlign w:val="center"/>
          </w:tcPr>
          <w:p w14:paraId="48BD7A5C" w14:textId="77777777" w:rsidR="00E9152D" w:rsidRPr="00037A13" w:rsidRDefault="00E9152D" w:rsidP="002201AA">
            <w:pPr>
              <w:widowControl/>
              <w:jc w:val="center"/>
              <w:rPr>
                <w:rFonts w:ascii="宋体" w:hAnsi="宋体" w:cs="宋体" w:hint="eastAsia"/>
                <w:b/>
                <w:bCs/>
                <w:sz w:val="22"/>
                <w:szCs w:val="22"/>
              </w:rPr>
            </w:pPr>
            <w:r w:rsidRPr="00037A13">
              <w:rPr>
                <w:rFonts w:ascii="宋体" w:hAnsi="宋体" w:cs="宋体" w:hint="eastAsia"/>
                <w:b/>
                <w:bCs/>
                <w:kern w:val="0"/>
                <w:sz w:val="22"/>
                <w:szCs w:val="22"/>
              </w:rPr>
              <w:t>数量</w:t>
            </w:r>
          </w:p>
        </w:tc>
        <w:tc>
          <w:tcPr>
            <w:tcW w:w="5701" w:type="dxa"/>
            <w:tcBorders>
              <w:top w:val="single" w:sz="4" w:space="0" w:color="auto"/>
              <w:left w:val="single" w:sz="4" w:space="0" w:color="auto"/>
              <w:bottom w:val="single" w:sz="4" w:space="0" w:color="auto"/>
              <w:right w:val="single" w:sz="4" w:space="0" w:color="auto"/>
            </w:tcBorders>
            <w:noWrap/>
            <w:vAlign w:val="center"/>
          </w:tcPr>
          <w:p w14:paraId="280BED78" w14:textId="77777777" w:rsidR="00E9152D" w:rsidRPr="00037A13" w:rsidRDefault="00E9152D" w:rsidP="002201AA">
            <w:pPr>
              <w:widowControl/>
              <w:spacing w:line="360" w:lineRule="auto"/>
              <w:jc w:val="center"/>
              <w:textAlignment w:val="center"/>
              <w:rPr>
                <w:rFonts w:ascii="宋体" w:hAnsi="宋体" w:cs="宋体" w:hint="eastAsia"/>
                <w:b/>
                <w:bCs/>
                <w:sz w:val="22"/>
                <w:szCs w:val="22"/>
              </w:rPr>
            </w:pPr>
            <w:r w:rsidRPr="00037A13">
              <w:rPr>
                <w:rFonts w:ascii="宋体" w:hAnsi="宋体" w:cs="宋体" w:hint="eastAsia"/>
                <w:b/>
                <w:bCs/>
                <w:sz w:val="22"/>
                <w:szCs w:val="22"/>
              </w:rPr>
              <w:t>简要技术需求或者货物要求</w:t>
            </w:r>
          </w:p>
        </w:tc>
      </w:tr>
      <w:tr w:rsidR="00E9152D" w:rsidRPr="00037A13" w14:paraId="7BE9CBA8" w14:textId="77777777" w:rsidTr="002201AA">
        <w:tc>
          <w:tcPr>
            <w:tcW w:w="466" w:type="dxa"/>
            <w:tcBorders>
              <w:top w:val="single" w:sz="4" w:space="0" w:color="auto"/>
              <w:left w:val="single" w:sz="4" w:space="0" w:color="auto"/>
              <w:bottom w:val="single" w:sz="4" w:space="0" w:color="auto"/>
              <w:right w:val="single" w:sz="4" w:space="0" w:color="auto"/>
            </w:tcBorders>
            <w:noWrap/>
            <w:vAlign w:val="center"/>
          </w:tcPr>
          <w:p w14:paraId="1AAC90DA" w14:textId="77777777" w:rsidR="00E9152D" w:rsidRPr="00037A13" w:rsidRDefault="00E9152D" w:rsidP="002201AA">
            <w:pPr>
              <w:spacing w:line="360" w:lineRule="auto"/>
              <w:jc w:val="center"/>
              <w:rPr>
                <w:rFonts w:ascii="宋体" w:hAnsi="宋体" w:cs="宋体" w:hint="eastAsia"/>
                <w:szCs w:val="21"/>
              </w:rPr>
            </w:pPr>
            <w:bookmarkStart w:id="3" w:name="OLE_LINK31" w:colFirst="1" w:colLast="4"/>
            <w:bookmarkStart w:id="4" w:name="_Hlk216114624"/>
            <w:r w:rsidRPr="00037A13">
              <w:rPr>
                <w:rFonts w:ascii="宋体" w:hAnsi="宋体" w:cs="宋体" w:hint="eastAsia"/>
                <w:szCs w:val="21"/>
              </w:rPr>
              <w:t>1</w:t>
            </w:r>
          </w:p>
        </w:tc>
        <w:tc>
          <w:tcPr>
            <w:tcW w:w="2306" w:type="dxa"/>
            <w:tcBorders>
              <w:top w:val="single" w:sz="4" w:space="0" w:color="auto"/>
              <w:left w:val="single" w:sz="4" w:space="0" w:color="auto"/>
              <w:bottom w:val="single" w:sz="4" w:space="0" w:color="auto"/>
              <w:right w:val="single" w:sz="4" w:space="0" w:color="auto"/>
            </w:tcBorders>
            <w:noWrap/>
            <w:vAlign w:val="center"/>
          </w:tcPr>
          <w:p w14:paraId="693DC8E5" w14:textId="77777777" w:rsidR="00E9152D" w:rsidRPr="00037A13" w:rsidRDefault="00E9152D" w:rsidP="002201AA">
            <w:pPr>
              <w:spacing w:line="360" w:lineRule="auto"/>
              <w:jc w:val="center"/>
              <w:rPr>
                <w:rFonts w:ascii="宋体" w:hAnsi="宋体" w:cs="宋体" w:hint="eastAsia"/>
                <w:szCs w:val="21"/>
              </w:rPr>
            </w:pPr>
            <w:bookmarkStart w:id="5" w:name="OLE_LINK9"/>
            <w:r w:rsidRPr="00037A13">
              <w:rPr>
                <w:rFonts w:ascii="宋体" w:hAnsi="宋体" w:cs="宋体" w:hint="eastAsia"/>
                <w:szCs w:val="21"/>
              </w:rPr>
              <w:t>无创呼吸机</w:t>
            </w:r>
            <w:bookmarkEnd w:id="5"/>
          </w:p>
        </w:tc>
        <w:tc>
          <w:tcPr>
            <w:tcW w:w="528" w:type="dxa"/>
            <w:tcBorders>
              <w:top w:val="single" w:sz="4" w:space="0" w:color="auto"/>
              <w:left w:val="single" w:sz="4" w:space="0" w:color="auto"/>
              <w:bottom w:val="single" w:sz="4" w:space="0" w:color="auto"/>
              <w:right w:val="single" w:sz="4" w:space="0" w:color="auto"/>
            </w:tcBorders>
            <w:noWrap/>
            <w:vAlign w:val="center"/>
          </w:tcPr>
          <w:p w14:paraId="0250E0E5" w14:textId="77777777" w:rsidR="00E9152D" w:rsidRPr="00037A13" w:rsidRDefault="00E9152D" w:rsidP="002201AA">
            <w:pPr>
              <w:spacing w:line="360" w:lineRule="auto"/>
              <w:jc w:val="center"/>
              <w:rPr>
                <w:rFonts w:ascii="宋体" w:hAnsi="宋体" w:cs="宋体" w:hint="eastAsia"/>
                <w:szCs w:val="21"/>
              </w:rPr>
            </w:pPr>
            <w:r w:rsidRPr="00037A13">
              <w:rPr>
                <w:rFonts w:ascii="宋体" w:hAnsi="宋体" w:cs="宋体" w:hint="eastAsia"/>
                <w:szCs w:val="21"/>
              </w:rPr>
              <w:t>台</w:t>
            </w:r>
          </w:p>
        </w:tc>
        <w:tc>
          <w:tcPr>
            <w:tcW w:w="507" w:type="dxa"/>
            <w:tcBorders>
              <w:top w:val="single" w:sz="4" w:space="0" w:color="auto"/>
              <w:left w:val="single" w:sz="4" w:space="0" w:color="auto"/>
              <w:bottom w:val="single" w:sz="4" w:space="0" w:color="auto"/>
              <w:right w:val="single" w:sz="4" w:space="0" w:color="auto"/>
            </w:tcBorders>
            <w:noWrap/>
            <w:vAlign w:val="center"/>
          </w:tcPr>
          <w:p w14:paraId="73D073A6" w14:textId="77777777" w:rsidR="00E9152D" w:rsidRPr="00037A13" w:rsidRDefault="00E9152D" w:rsidP="002201AA">
            <w:pPr>
              <w:spacing w:line="360" w:lineRule="auto"/>
              <w:jc w:val="center"/>
              <w:rPr>
                <w:rFonts w:ascii="宋体" w:hAnsi="宋体" w:cs="宋体" w:hint="eastAsia"/>
                <w:szCs w:val="21"/>
              </w:rPr>
            </w:pPr>
            <w:r w:rsidRPr="00037A13">
              <w:rPr>
                <w:rFonts w:ascii="宋体" w:hAnsi="宋体" w:cs="宋体" w:hint="eastAsia"/>
                <w:szCs w:val="21"/>
              </w:rPr>
              <w:t>3</w:t>
            </w:r>
          </w:p>
        </w:tc>
        <w:tc>
          <w:tcPr>
            <w:tcW w:w="5701" w:type="dxa"/>
            <w:tcBorders>
              <w:top w:val="single" w:sz="4" w:space="0" w:color="auto"/>
              <w:left w:val="single" w:sz="4" w:space="0" w:color="auto"/>
              <w:bottom w:val="single" w:sz="4" w:space="0" w:color="auto"/>
              <w:right w:val="single" w:sz="4" w:space="0" w:color="auto"/>
            </w:tcBorders>
            <w:noWrap/>
            <w:vAlign w:val="center"/>
          </w:tcPr>
          <w:p w14:paraId="1EF1ABEF" w14:textId="77777777" w:rsidR="00E9152D" w:rsidRPr="00037A13" w:rsidRDefault="00E9152D" w:rsidP="002201AA">
            <w:pPr>
              <w:spacing w:line="360" w:lineRule="auto"/>
              <w:jc w:val="left"/>
              <w:rPr>
                <w:rFonts w:ascii="宋体" w:hAnsi="宋体" w:cs="宋体" w:hint="eastAsia"/>
                <w:szCs w:val="21"/>
              </w:rPr>
            </w:pPr>
            <w:r w:rsidRPr="00037A13">
              <w:rPr>
                <w:rFonts w:ascii="宋体" w:hAnsi="宋体" w:cs="宋体" w:hint="eastAsia"/>
                <w:szCs w:val="21"/>
              </w:rPr>
              <w:t>1.适用范围：新生儿（含早产儿）和30kg以下的儿童。</w:t>
            </w:r>
          </w:p>
          <w:p w14:paraId="385DA759" w14:textId="77777777" w:rsidR="00E9152D" w:rsidRPr="00037A13" w:rsidRDefault="00E9152D" w:rsidP="002201AA">
            <w:pPr>
              <w:spacing w:line="360" w:lineRule="auto"/>
              <w:jc w:val="left"/>
              <w:rPr>
                <w:rFonts w:ascii="宋体" w:hAnsi="宋体" w:cs="宋体" w:hint="eastAsia"/>
                <w:szCs w:val="21"/>
              </w:rPr>
            </w:pPr>
            <w:r w:rsidRPr="00037A13">
              <w:rPr>
                <w:rFonts w:ascii="宋体" w:hAnsi="宋体" w:cs="宋体" w:hint="eastAsia"/>
                <w:szCs w:val="21"/>
              </w:rPr>
              <w:t>▲2.监测参数至少涵盖：压力（气道峰压、平均压、呼末正压/气道压力）、氧浓度、流量、自主呼吸频率、呼气时间、</w:t>
            </w:r>
            <w:proofErr w:type="gramStart"/>
            <w:r w:rsidRPr="00037A13">
              <w:rPr>
                <w:rFonts w:ascii="宋体" w:hAnsi="宋体" w:cs="宋体" w:hint="eastAsia"/>
                <w:szCs w:val="21"/>
              </w:rPr>
              <w:t>吸呼比</w:t>
            </w:r>
            <w:proofErr w:type="gramEnd"/>
            <w:r w:rsidRPr="00037A13">
              <w:rPr>
                <w:rFonts w:ascii="宋体" w:hAnsi="宋体" w:cs="宋体" w:hint="eastAsia"/>
                <w:szCs w:val="21"/>
              </w:rPr>
              <w:t>……</w:t>
            </w:r>
            <w:proofErr w:type="gramStart"/>
            <w:r w:rsidRPr="00037A13">
              <w:rPr>
                <w:rFonts w:ascii="宋体" w:hAnsi="宋体" w:cs="宋体" w:hint="eastAsia"/>
                <w:szCs w:val="21"/>
              </w:rPr>
              <w:t>…</w:t>
            </w:r>
            <w:proofErr w:type="gramEnd"/>
          </w:p>
        </w:tc>
      </w:tr>
      <w:tr w:rsidR="00E9152D" w:rsidRPr="00037A13" w14:paraId="5C5A3649" w14:textId="77777777" w:rsidTr="002201AA">
        <w:tc>
          <w:tcPr>
            <w:tcW w:w="466" w:type="dxa"/>
            <w:tcBorders>
              <w:top w:val="single" w:sz="4" w:space="0" w:color="auto"/>
              <w:left w:val="single" w:sz="4" w:space="0" w:color="auto"/>
              <w:bottom w:val="single" w:sz="4" w:space="0" w:color="auto"/>
              <w:right w:val="single" w:sz="4" w:space="0" w:color="auto"/>
            </w:tcBorders>
            <w:noWrap/>
            <w:vAlign w:val="center"/>
          </w:tcPr>
          <w:p w14:paraId="5336F36D" w14:textId="77777777" w:rsidR="00E9152D" w:rsidRPr="00037A13" w:rsidRDefault="00E9152D" w:rsidP="002201AA">
            <w:pPr>
              <w:spacing w:line="360" w:lineRule="auto"/>
              <w:jc w:val="center"/>
              <w:rPr>
                <w:rFonts w:ascii="宋体" w:hAnsi="宋体" w:cs="宋体" w:hint="eastAsia"/>
                <w:szCs w:val="21"/>
              </w:rPr>
            </w:pPr>
            <w:r w:rsidRPr="00037A13">
              <w:rPr>
                <w:rFonts w:ascii="宋体" w:hAnsi="宋体" w:cs="宋体" w:hint="eastAsia"/>
                <w:szCs w:val="21"/>
              </w:rPr>
              <w:t>2</w:t>
            </w:r>
          </w:p>
        </w:tc>
        <w:tc>
          <w:tcPr>
            <w:tcW w:w="2306" w:type="dxa"/>
            <w:tcBorders>
              <w:top w:val="single" w:sz="4" w:space="0" w:color="auto"/>
              <w:left w:val="single" w:sz="4" w:space="0" w:color="auto"/>
              <w:bottom w:val="single" w:sz="4" w:space="0" w:color="auto"/>
              <w:right w:val="single" w:sz="4" w:space="0" w:color="auto"/>
            </w:tcBorders>
            <w:noWrap/>
            <w:vAlign w:val="center"/>
          </w:tcPr>
          <w:p w14:paraId="7E257F20" w14:textId="77777777" w:rsidR="00E9152D" w:rsidRPr="00037A13" w:rsidRDefault="00E9152D" w:rsidP="002201AA">
            <w:pPr>
              <w:spacing w:line="360" w:lineRule="auto"/>
              <w:jc w:val="center"/>
              <w:rPr>
                <w:rFonts w:ascii="宋体" w:hAnsi="宋体" w:cs="宋体" w:hint="eastAsia"/>
                <w:szCs w:val="21"/>
              </w:rPr>
            </w:pPr>
            <w:bookmarkStart w:id="6" w:name="OLE_LINK15"/>
            <w:r w:rsidRPr="00037A13">
              <w:rPr>
                <w:rFonts w:ascii="宋体" w:hAnsi="宋体" w:cs="宋体" w:hint="eastAsia"/>
                <w:szCs w:val="21"/>
              </w:rPr>
              <w:t>心电监护仪</w:t>
            </w:r>
            <w:bookmarkEnd w:id="6"/>
          </w:p>
        </w:tc>
        <w:tc>
          <w:tcPr>
            <w:tcW w:w="528" w:type="dxa"/>
            <w:tcBorders>
              <w:top w:val="single" w:sz="4" w:space="0" w:color="auto"/>
              <w:left w:val="single" w:sz="4" w:space="0" w:color="auto"/>
              <w:bottom w:val="single" w:sz="4" w:space="0" w:color="auto"/>
              <w:right w:val="single" w:sz="4" w:space="0" w:color="auto"/>
            </w:tcBorders>
            <w:noWrap/>
            <w:vAlign w:val="center"/>
          </w:tcPr>
          <w:p w14:paraId="7F8AE95B" w14:textId="77777777" w:rsidR="00E9152D" w:rsidRPr="00037A13" w:rsidRDefault="00E9152D" w:rsidP="002201AA">
            <w:pPr>
              <w:spacing w:line="360" w:lineRule="auto"/>
              <w:jc w:val="center"/>
              <w:rPr>
                <w:rFonts w:ascii="宋体" w:hAnsi="宋体" w:cs="宋体" w:hint="eastAsia"/>
                <w:szCs w:val="21"/>
              </w:rPr>
            </w:pPr>
            <w:r w:rsidRPr="00037A13">
              <w:rPr>
                <w:rFonts w:ascii="宋体" w:hAnsi="宋体" w:cs="宋体" w:hint="eastAsia"/>
                <w:szCs w:val="21"/>
              </w:rPr>
              <w:t>台</w:t>
            </w:r>
          </w:p>
        </w:tc>
        <w:tc>
          <w:tcPr>
            <w:tcW w:w="507" w:type="dxa"/>
            <w:tcBorders>
              <w:top w:val="single" w:sz="4" w:space="0" w:color="auto"/>
              <w:left w:val="single" w:sz="4" w:space="0" w:color="auto"/>
              <w:bottom w:val="single" w:sz="4" w:space="0" w:color="auto"/>
              <w:right w:val="single" w:sz="4" w:space="0" w:color="auto"/>
            </w:tcBorders>
            <w:noWrap/>
            <w:vAlign w:val="center"/>
          </w:tcPr>
          <w:p w14:paraId="0F273648" w14:textId="77777777" w:rsidR="00E9152D" w:rsidRPr="00037A13" w:rsidRDefault="00E9152D" w:rsidP="002201AA">
            <w:pPr>
              <w:spacing w:line="360" w:lineRule="auto"/>
              <w:jc w:val="center"/>
              <w:rPr>
                <w:rFonts w:ascii="宋体" w:hAnsi="宋体" w:cs="宋体" w:hint="eastAsia"/>
                <w:szCs w:val="21"/>
              </w:rPr>
            </w:pPr>
            <w:r w:rsidRPr="00037A13">
              <w:rPr>
                <w:rFonts w:ascii="宋体" w:hAnsi="宋体" w:cs="宋体" w:hint="eastAsia"/>
                <w:szCs w:val="21"/>
              </w:rPr>
              <w:t>10</w:t>
            </w:r>
          </w:p>
        </w:tc>
        <w:tc>
          <w:tcPr>
            <w:tcW w:w="5701" w:type="dxa"/>
            <w:tcBorders>
              <w:top w:val="single" w:sz="4" w:space="0" w:color="auto"/>
              <w:left w:val="single" w:sz="4" w:space="0" w:color="auto"/>
              <w:bottom w:val="single" w:sz="4" w:space="0" w:color="auto"/>
              <w:right w:val="single" w:sz="4" w:space="0" w:color="auto"/>
            </w:tcBorders>
            <w:noWrap/>
            <w:vAlign w:val="center"/>
          </w:tcPr>
          <w:p w14:paraId="6E5A231F" w14:textId="77777777" w:rsidR="00E9152D" w:rsidRPr="00037A13" w:rsidRDefault="00E9152D" w:rsidP="002201AA">
            <w:pPr>
              <w:spacing w:line="360" w:lineRule="auto"/>
              <w:jc w:val="left"/>
              <w:rPr>
                <w:rFonts w:ascii="宋体" w:hAnsi="宋体" w:cs="宋体" w:hint="eastAsia"/>
                <w:szCs w:val="21"/>
              </w:rPr>
            </w:pPr>
            <w:r w:rsidRPr="00037A13">
              <w:rPr>
                <w:rFonts w:ascii="宋体" w:hAnsi="宋体" w:cs="宋体" w:hint="eastAsia"/>
                <w:szCs w:val="21"/>
              </w:rPr>
              <w:t>一、整机核心要求</w:t>
            </w:r>
          </w:p>
          <w:p w14:paraId="13025A98" w14:textId="77777777" w:rsidR="00E9152D" w:rsidRPr="00037A13" w:rsidRDefault="00E9152D" w:rsidP="002201AA">
            <w:pPr>
              <w:spacing w:line="360" w:lineRule="auto"/>
              <w:jc w:val="left"/>
              <w:rPr>
                <w:rFonts w:ascii="宋体" w:hAnsi="宋体" w:cs="宋体" w:hint="eastAsia"/>
                <w:szCs w:val="21"/>
              </w:rPr>
            </w:pPr>
            <w:r w:rsidRPr="00037A13">
              <w:rPr>
                <w:rFonts w:ascii="宋体" w:hAnsi="宋体" w:cs="宋体" w:hint="eastAsia"/>
                <w:szCs w:val="21"/>
              </w:rPr>
              <w:t>1.显示配置：≥10英寸彩色触摸屏，分辨率≥1280×800，屏幕比例16:10，支持≥8道波形同时显示；屏幕倾斜范围至少涵盖10-15度，符合人机工程学，支持电容</w:t>
            </w:r>
            <w:proofErr w:type="gramStart"/>
            <w:r w:rsidRPr="00037A13">
              <w:rPr>
                <w:rFonts w:ascii="宋体" w:hAnsi="宋体" w:cs="宋体" w:hint="eastAsia"/>
                <w:szCs w:val="21"/>
              </w:rPr>
              <w:t>屏操作</w:t>
            </w:r>
            <w:proofErr w:type="gramEnd"/>
            <w:r w:rsidRPr="00037A13">
              <w:rPr>
                <w:rFonts w:ascii="宋体" w:hAnsi="宋体" w:cs="宋体" w:hint="eastAsia"/>
                <w:szCs w:val="21"/>
              </w:rPr>
              <w:t>或棉签操作，具备亮度自动调节功能……</w:t>
            </w:r>
          </w:p>
        </w:tc>
      </w:tr>
      <w:tr w:rsidR="00E9152D" w:rsidRPr="00037A13" w14:paraId="61A400A3" w14:textId="77777777" w:rsidTr="002201AA">
        <w:tc>
          <w:tcPr>
            <w:tcW w:w="9508" w:type="dxa"/>
            <w:gridSpan w:val="5"/>
            <w:tcBorders>
              <w:top w:val="single" w:sz="4" w:space="0" w:color="auto"/>
              <w:left w:val="single" w:sz="4" w:space="0" w:color="auto"/>
              <w:bottom w:val="single" w:sz="4" w:space="0" w:color="auto"/>
              <w:right w:val="single" w:sz="4" w:space="0" w:color="auto"/>
            </w:tcBorders>
            <w:noWrap/>
            <w:vAlign w:val="center"/>
          </w:tcPr>
          <w:p w14:paraId="0BE169C9" w14:textId="77777777" w:rsidR="00E9152D" w:rsidRPr="00037A13" w:rsidRDefault="00E9152D" w:rsidP="002201AA">
            <w:pPr>
              <w:spacing w:line="360" w:lineRule="auto"/>
              <w:jc w:val="left"/>
              <w:rPr>
                <w:rFonts w:ascii="宋体" w:hAnsi="宋体" w:cs="宋体" w:hint="eastAsia"/>
                <w:b/>
                <w:bCs/>
                <w:szCs w:val="21"/>
              </w:rPr>
            </w:pPr>
            <w:r w:rsidRPr="00037A13">
              <w:rPr>
                <w:rFonts w:ascii="宋体" w:hAnsi="宋体" w:cs="宋体" w:hint="eastAsia"/>
                <w:b/>
                <w:bCs/>
                <w:szCs w:val="21"/>
              </w:rPr>
              <w:t>具体详见《采购需求》</w:t>
            </w:r>
          </w:p>
        </w:tc>
      </w:tr>
      <w:bookmarkEnd w:id="3"/>
      <w:bookmarkEnd w:id="4"/>
    </w:tbl>
    <w:p w14:paraId="6BB94507" w14:textId="77777777" w:rsidR="00E9152D" w:rsidRPr="00037A13" w:rsidRDefault="00E9152D" w:rsidP="00E9152D">
      <w:pPr>
        <w:spacing w:line="360" w:lineRule="auto"/>
        <w:ind w:firstLineChars="200" w:firstLine="420"/>
        <w:rPr>
          <w:rFonts w:ascii="宋体" w:hAnsi="宋体" w:cs="宋体" w:hint="eastAsia"/>
          <w:szCs w:val="21"/>
        </w:rPr>
      </w:pPr>
    </w:p>
    <w:p w14:paraId="3D9A1940" w14:textId="77777777" w:rsidR="00E9152D" w:rsidRPr="00037A13" w:rsidRDefault="00E9152D" w:rsidP="00E9152D">
      <w:pPr>
        <w:adjustRightInd w:val="0"/>
        <w:ind w:left="420" w:right="33"/>
        <w:jc w:val="left"/>
        <w:textAlignment w:val="baseline"/>
        <w:rPr>
          <w:rFonts w:ascii="宋体" w:hAnsi="宋体" w:cs="宋体" w:hint="eastAsia"/>
          <w:b/>
          <w:bCs/>
          <w:kern w:val="0"/>
          <w:szCs w:val="20"/>
        </w:rPr>
      </w:pPr>
      <w:r w:rsidRPr="00037A13">
        <w:rPr>
          <w:rFonts w:ascii="宋体" w:hAnsi="宋体" w:cs="宋体" w:hint="eastAsia"/>
          <w:b/>
          <w:bCs/>
          <w:kern w:val="0"/>
          <w:szCs w:val="21"/>
        </w:rPr>
        <w:t>分标2：</w:t>
      </w:r>
    </w:p>
    <w:tbl>
      <w:tblPr>
        <w:tblpPr w:leftFromText="180" w:rightFromText="180" w:vertAnchor="text" w:horzAnchor="page" w:tblpX="1435" w:tblpY="395"/>
        <w:tblOverlap w:val="never"/>
        <w:tblW w:w="95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6"/>
        <w:gridCol w:w="2306"/>
        <w:gridCol w:w="528"/>
        <w:gridCol w:w="507"/>
        <w:gridCol w:w="5701"/>
      </w:tblGrid>
      <w:tr w:rsidR="00E9152D" w:rsidRPr="00037A13" w14:paraId="7FCF5989" w14:textId="77777777" w:rsidTr="002201AA">
        <w:tc>
          <w:tcPr>
            <w:tcW w:w="466" w:type="dxa"/>
            <w:tcBorders>
              <w:top w:val="single" w:sz="4" w:space="0" w:color="auto"/>
              <w:left w:val="single" w:sz="4" w:space="0" w:color="auto"/>
              <w:bottom w:val="single" w:sz="4" w:space="0" w:color="auto"/>
              <w:right w:val="single" w:sz="4" w:space="0" w:color="auto"/>
            </w:tcBorders>
            <w:noWrap/>
            <w:vAlign w:val="center"/>
          </w:tcPr>
          <w:p w14:paraId="5BC781E4" w14:textId="77777777" w:rsidR="00E9152D" w:rsidRPr="00037A13" w:rsidRDefault="00E9152D" w:rsidP="002201AA">
            <w:pPr>
              <w:widowControl/>
              <w:spacing w:line="360" w:lineRule="auto"/>
              <w:jc w:val="center"/>
              <w:textAlignment w:val="center"/>
              <w:rPr>
                <w:rFonts w:ascii="宋体" w:hAnsi="宋体" w:cs="宋体" w:hint="eastAsia"/>
                <w:b/>
                <w:bCs/>
                <w:sz w:val="22"/>
                <w:szCs w:val="22"/>
              </w:rPr>
            </w:pPr>
            <w:r w:rsidRPr="00037A13">
              <w:rPr>
                <w:rFonts w:ascii="宋体" w:hAnsi="宋体" w:cs="宋体" w:hint="eastAsia"/>
                <w:b/>
                <w:bCs/>
                <w:sz w:val="22"/>
                <w:szCs w:val="22"/>
              </w:rPr>
              <w:lastRenderedPageBreak/>
              <w:t>序号</w:t>
            </w:r>
          </w:p>
        </w:tc>
        <w:tc>
          <w:tcPr>
            <w:tcW w:w="2306" w:type="dxa"/>
            <w:tcBorders>
              <w:top w:val="single" w:sz="4" w:space="0" w:color="auto"/>
              <w:left w:val="single" w:sz="4" w:space="0" w:color="auto"/>
              <w:bottom w:val="single" w:sz="4" w:space="0" w:color="auto"/>
              <w:right w:val="single" w:sz="4" w:space="0" w:color="auto"/>
            </w:tcBorders>
            <w:noWrap/>
            <w:vAlign w:val="center"/>
          </w:tcPr>
          <w:p w14:paraId="0FCEF946" w14:textId="77777777" w:rsidR="00E9152D" w:rsidRPr="00037A13" w:rsidRDefault="00E9152D" w:rsidP="002201AA">
            <w:pPr>
              <w:widowControl/>
              <w:spacing w:line="360" w:lineRule="auto"/>
              <w:jc w:val="center"/>
              <w:textAlignment w:val="center"/>
              <w:rPr>
                <w:rFonts w:ascii="宋体" w:hAnsi="宋体" w:cs="宋体" w:hint="eastAsia"/>
                <w:b/>
                <w:bCs/>
                <w:sz w:val="22"/>
                <w:szCs w:val="22"/>
              </w:rPr>
            </w:pPr>
            <w:r w:rsidRPr="00037A13">
              <w:rPr>
                <w:rFonts w:ascii="宋体" w:hAnsi="宋体" w:cs="宋体" w:hint="eastAsia"/>
                <w:b/>
                <w:bCs/>
                <w:sz w:val="22"/>
                <w:szCs w:val="22"/>
              </w:rPr>
              <w:t>标的</w:t>
            </w:r>
            <w:proofErr w:type="gramStart"/>
            <w:r w:rsidRPr="00037A13">
              <w:rPr>
                <w:rFonts w:ascii="宋体" w:hAnsi="宋体" w:cs="宋体" w:hint="eastAsia"/>
                <w:b/>
                <w:bCs/>
                <w:sz w:val="22"/>
                <w:szCs w:val="22"/>
              </w:rPr>
              <w:t>的</w:t>
            </w:r>
            <w:proofErr w:type="gramEnd"/>
            <w:r w:rsidRPr="00037A13">
              <w:rPr>
                <w:rFonts w:ascii="宋体" w:hAnsi="宋体" w:cs="宋体" w:hint="eastAsia"/>
                <w:b/>
                <w:bCs/>
                <w:sz w:val="22"/>
                <w:szCs w:val="22"/>
              </w:rPr>
              <w:t>名称</w:t>
            </w:r>
          </w:p>
        </w:tc>
        <w:tc>
          <w:tcPr>
            <w:tcW w:w="528" w:type="dxa"/>
            <w:tcBorders>
              <w:top w:val="single" w:sz="4" w:space="0" w:color="auto"/>
              <w:left w:val="single" w:sz="4" w:space="0" w:color="auto"/>
              <w:bottom w:val="single" w:sz="4" w:space="0" w:color="auto"/>
              <w:right w:val="single" w:sz="4" w:space="0" w:color="auto"/>
            </w:tcBorders>
            <w:noWrap/>
            <w:vAlign w:val="center"/>
          </w:tcPr>
          <w:p w14:paraId="123DA60F" w14:textId="77777777" w:rsidR="00E9152D" w:rsidRPr="00037A13" w:rsidRDefault="00E9152D" w:rsidP="002201AA">
            <w:pPr>
              <w:widowControl/>
              <w:jc w:val="center"/>
              <w:rPr>
                <w:rFonts w:ascii="宋体" w:hAnsi="宋体" w:cs="宋体" w:hint="eastAsia"/>
                <w:b/>
                <w:bCs/>
                <w:sz w:val="22"/>
                <w:szCs w:val="22"/>
              </w:rPr>
            </w:pPr>
            <w:r w:rsidRPr="00037A13">
              <w:rPr>
                <w:rFonts w:ascii="宋体" w:hAnsi="宋体" w:cs="宋体" w:hint="eastAsia"/>
                <w:b/>
                <w:bCs/>
                <w:kern w:val="0"/>
                <w:sz w:val="22"/>
                <w:szCs w:val="22"/>
              </w:rPr>
              <w:t>单位</w:t>
            </w:r>
          </w:p>
        </w:tc>
        <w:tc>
          <w:tcPr>
            <w:tcW w:w="507" w:type="dxa"/>
            <w:tcBorders>
              <w:top w:val="single" w:sz="4" w:space="0" w:color="auto"/>
              <w:left w:val="single" w:sz="4" w:space="0" w:color="auto"/>
              <w:bottom w:val="single" w:sz="4" w:space="0" w:color="auto"/>
              <w:right w:val="single" w:sz="4" w:space="0" w:color="auto"/>
            </w:tcBorders>
            <w:noWrap/>
            <w:vAlign w:val="center"/>
          </w:tcPr>
          <w:p w14:paraId="621846B1" w14:textId="77777777" w:rsidR="00E9152D" w:rsidRPr="00037A13" w:rsidRDefault="00E9152D" w:rsidP="002201AA">
            <w:pPr>
              <w:widowControl/>
              <w:jc w:val="center"/>
              <w:rPr>
                <w:rFonts w:ascii="宋体" w:hAnsi="宋体" w:cs="宋体" w:hint="eastAsia"/>
                <w:b/>
                <w:bCs/>
                <w:sz w:val="22"/>
                <w:szCs w:val="22"/>
              </w:rPr>
            </w:pPr>
            <w:r w:rsidRPr="00037A13">
              <w:rPr>
                <w:rFonts w:ascii="宋体" w:hAnsi="宋体" w:cs="宋体" w:hint="eastAsia"/>
                <w:b/>
                <w:bCs/>
                <w:kern w:val="0"/>
                <w:sz w:val="22"/>
                <w:szCs w:val="22"/>
              </w:rPr>
              <w:t>数量</w:t>
            </w:r>
          </w:p>
        </w:tc>
        <w:tc>
          <w:tcPr>
            <w:tcW w:w="5701" w:type="dxa"/>
            <w:tcBorders>
              <w:top w:val="single" w:sz="4" w:space="0" w:color="auto"/>
              <w:left w:val="single" w:sz="4" w:space="0" w:color="auto"/>
              <w:bottom w:val="single" w:sz="4" w:space="0" w:color="auto"/>
              <w:right w:val="single" w:sz="4" w:space="0" w:color="auto"/>
            </w:tcBorders>
            <w:noWrap/>
            <w:vAlign w:val="center"/>
          </w:tcPr>
          <w:p w14:paraId="585CEBCF" w14:textId="77777777" w:rsidR="00E9152D" w:rsidRPr="00037A13" w:rsidRDefault="00E9152D" w:rsidP="002201AA">
            <w:pPr>
              <w:widowControl/>
              <w:spacing w:line="360" w:lineRule="auto"/>
              <w:jc w:val="center"/>
              <w:textAlignment w:val="center"/>
              <w:rPr>
                <w:rFonts w:ascii="宋体" w:hAnsi="宋体" w:cs="宋体" w:hint="eastAsia"/>
                <w:b/>
                <w:bCs/>
                <w:sz w:val="22"/>
                <w:szCs w:val="22"/>
              </w:rPr>
            </w:pPr>
            <w:r w:rsidRPr="00037A13">
              <w:rPr>
                <w:rFonts w:ascii="宋体" w:hAnsi="宋体" w:cs="宋体" w:hint="eastAsia"/>
                <w:b/>
                <w:bCs/>
                <w:sz w:val="22"/>
                <w:szCs w:val="22"/>
              </w:rPr>
              <w:t>简要技术需求或者货物要求</w:t>
            </w:r>
          </w:p>
        </w:tc>
      </w:tr>
      <w:tr w:rsidR="00E9152D" w:rsidRPr="00037A13" w14:paraId="360A876D" w14:textId="77777777" w:rsidTr="002201AA">
        <w:tc>
          <w:tcPr>
            <w:tcW w:w="466" w:type="dxa"/>
            <w:tcBorders>
              <w:top w:val="single" w:sz="4" w:space="0" w:color="auto"/>
              <w:left w:val="single" w:sz="4" w:space="0" w:color="auto"/>
              <w:bottom w:val="single" w:sz="4" w:space="0" w:color="auto"/>
              <w:right w:val="single" w:sz="4" w:space="0" w:color="auto"/>
            </w:tcBorders>
            <w:noWrap/>
            <w:vAlign w:val="center"/>
          </w:tcPr>
          <w:p w14:paraId="50AAC7D7" w14:textId="77777777" w:rsidR="00E9152D" w:rsidRPr="00037A13" w:rsidRDefault="00E9152D" w:rsidP="002201AA">
            <w:pPr>
              <w:spacing w:line="360" w:lineRule="auto"/>
              <w:jc w:val="center"/>
              <w:rPr>
                <w:rFonts w:ascii="宋体" w:hAnsi="宋体" w:cs="宋体" w:hint="eastAsia"/>
                <w:szCs w:val="21"/>
              </w:rPr>
            </w:pPr>
            <w:r w:rsidRPr="00037A13">
              <w:rPr>
                <w:rFonts w:ascii="宋体" w:hAnsi="宋体" w:cs="宋体" w:hint="eastAsia"/>
                <w:szCs w:val="21"/>
              </w:rPr>
              <w:t>1</w:t>
            </w:r>
          </w:p>
        </w:tc>
        <w:tc>
          <w:tcPr>
            <w:tcW w:w="2306" w:type="dxa"/>
            <w:tcBorders>
              <w:top w:val="single" w:sz="4" w:space="0" w:color="auto"/>
              <w:left w:val="single" w:sz="4" w:space="0" w:color="auto"/>
              <w:bottom w:val="single" w:sz="4" w:space="0" w:color="auto"/>
              <w:right w:val="single" w:sz="4" w:space="0" w:color="auto"/>
            </w:tcBorders>
            <w:noWrap/>
            <w:vAlign w:val="center"/>
          </w:tcPr>
          <w:p w14:paraId="42C172AD" w14:textId="77777777" w:rsidR="00E9152D" w:rsidRPr="00037A13" w:rsidRDefault="00E9152D" w:rsidP="002201AA">
            <w:pPr>
              <w:spacing w:line="360" w:lineRule="auto"/>
              <w:jc w:val="center"/>
              <w:rPr>
                <w:rFonts w:ascii="宋体" w:hAnsi="宋体" w:cs="宋体" w:hint="eastAsia"/>
                <w:szCs w:val="21"/>
              </w:rPr>
            </w:pPr>
            <w:r w:rsidRPr="00037A13">
              <w:rPr>
                <w:rFonts w:ascii="宋体" w:hAnsi="宋体" w:cs="宋体" w:hint="eastAsia"/>
                <w:szCs w:val="21"/>
              </w:rPr>
              <w:t>微波治疗仪</w:t>
            </w:r>
          </w:p>
        </w:tc>
        <w:tc>
          <w:tcPr>
            <w:tcW w:w="528" w:type="dxa"/>
            <w:tcBorders>
              <w:top w:val="single" w:sz="4" w:space="0" w:color="auto"/>
              <w:left w:val="single" w:sz="4" w:space="0" w:color="auto"/>
              <w:bottom w:val="single" w:sz="4" w:space="0" w:color="auto"/>
              <w:right w:val="single" w:sz="4" w:space="0" w:color="auto"/>
            </w:tcBorders>
            <w:noWrap/>
            <w:vAlign w:val="center"/>
          </w:tcPr>
          <w:p w14:paraId="12591C16" w14:textId="77777777" w:rsidR="00E9152D" w:rsidRPr="00037A13" w:rsidRDefault="00E9152D" w:rsidP="002201AA">
            <w:pPr>
              <w:spacing w:line="360" w:lineRule="auto"/>
              <w:jc w:val="center"/>
              <w:rPr>
                <w:rFonts w:ascii="宋体" w:hAnsi="宋体" w:cs="宋体" w:hint="eastAsia"/>
                <w:szCs w:val="21"/>
              </w:rPr>
            </w:pPr>
            <w:r w:rsidRPr="00037A13">
              <w:rPr>
                <w:rFonts w:ascii="宋体" w:hAnsi="宋体" w:cs="宋体" w:hint="eastAsia"/>
                <w:szCs w:val="21"/>
              </w:rPr>
              <w:t>台</w:t>
            </w:r>
          </w:p>
        </w:tc>
        <w:tc>
          <w:tcPr>
            <w:tcW w:w="507" w:type="dxa"/>
            <w:tcBorders>
              <w:top w:val="single" w:sz="4" w:space="0" w:color="auto"/>
              <w:left w:val="single" w:sz="4" w:space="0" w:color="auto"/>
              <w:bottom w:val="single" w:sz="4" w:space="0" w:color="auto"/>
              <w:right w:val="single" w:sz="4" w:space="0" w:color="auto"/>
            </w:tcBorders>
            <w:noWrap/>
            <w:vAlign w:val="center"/>
          </w:tcPr>
          <w:p w14:paraId="7F97252C" w14:textId="77777777" w:rsidR="00E9152D" w:rsidRPr="00037A13" w:rsidRDefault="00E9152D" w:rsidP="002201AA">
            <w:pPr>
              <w:spacing w:line="360" w:lineRule="auto"/>
              <w:jc w:val="center"/>
              <w:rPr>
                <w:rFonts w:ascii="宋体" w:hAnsi="宋体" w:cs="宋体" w:hint="eastAsia"/>
                <w:szCs w:val="21"/>
              </w:rPr>
            </w:pPr>
            <w:r w:rsidRPr="00037A13">
              <w:rPr>
                <w:rFonts w:ascii="宋体" w:hAnsi="宋体" w:cs="宋体" w:hint="eastAsia"/>
                <w:szCs w:val="21"/>
              </w:rPr>
              <w:t>3</w:t>
            </w:r>
          </w:p>
        </w:tc>
        <w:tc>
          <w:tcPr>
            <w:tcW w:w="5701" w:type="dxa"/>
            <w:tcBorders>
              <w:top w:val="single" w:sz="4" w:space="0" w:color="auto"/>
              <w:left w:val="single" w:sz="4" w:space="0" w:color="auto"/>
              <w:bottom w:val="single" w:sz="4" w:space="0" w:color="auto"/>
              <w:right w:val="single" w:sz="4" w:space="0" w:color="auto"/>
            </w:tcBorders>
            <w:noWrap/>
            <w:vAlign w:val="center"/>
          </w:tcPr>
          <w:p w14:paraId="6479F721" w14:textId="77777777" w:rsidR="00E9152D" w:rsidRPr="00037A13" w:rsidRDefault="00E9152D" w:rsidP="002201AA">
            <w:pPr>
              <w:spacing w:line="360" w:lineRule="auto"/>
              <w:jc w:val="left"/>
              <w:rPr>
                <w:rFonts w:ascii="宋体" w:hAnsi="宋体" w:cs="宋体" w:hint="eastAsia"/>
                <w:szCs w:val="21"/>
              </w:rPr>
            </w:pPr>
            <w:r w:rsidRPr="00037A13">
              <w:rPr>
                <w:rFonts w:ascii="宋体" w:hAnsi="宋体" w:cs="宋体" w:hint="eastAsia"/>
                <w:szCs w:val="21"/>
              </w:rPr>
              <w:t>1、使用环境要求：工作环境：5℃～40℃；相对湿度：≤90%；电源要求：AC 220V±22V 50Hz±1Hz……</w:t>
            </w:r>
          </w:p>
        </w:tc>
      </w:tr>
      <w:tr w:rsidR="00E9152D" w:rsidRPr="00037A13" w14:paraId="0E4A6E00" w14:textId="77777777" w:rsidTr="002201AA">
        <w:tc>
          <w:tcPr>
            <w:tcW w:w="466" w:type="dxa"/>
            <w:tcBorders>
              <w:top w:val="single" w:sz="4" w:space="0" w:color="auto"/>
              <w:left w:val="single" w:sz="4" w:space="0" w:color="auto"/>
              <w:bottom w:val="single" w:sz="4" w:space="0" w:color="auto"/>
              <w:right w:val="single" w:sz="4" w:space="0" w:color="auto"/>
            </w:tcBorders>
            <w:noWrap/>
            <w:vAlign w:val="center"/>
          </w:tcPr>
          <w:p w14:paraId="4CFA43A7" w14:textId="77777777" w:rsidR="00E9152D" w:rsidRPr="00037A13" w:rsidRDefault="00E9152D" w:rsidP="002201AA">
            <w:pPr>
              <w:spacing w:line="360" w:lineRule="auto"/>
              <w:jc w:val="center"/>
              <w:rPr>
                <w:rFonts w:ascii="宋体" w:hAnsi="宋体" w:cs="宋体" w:hint="eastAsia"/>
                <w:szCs w:val="21"/>
              </w:rPr>
            </w:pPr>
            <w:r w:rsidRPr="00037A13">
              <w:rPr>
                <w:rFonts w:ascii="宋体" w:hAnsi="宋体" w:cs="宋体" w:hint="eastAsia"/>
                <w:szCs w:val="21"/>
              </w:rPr>
              <w:t>2</w:t>
            </w:r>
          </w:p>
        </w:tc>
        <w:tc>
          <w:tcPr>
            <w:tcW w:w="2306" w:type="dxa"/>
            <w:tcBorders>
              <w:top w:val="single" w:sz="4" w:space="0" w:color="auto"/>
              <w:left w:val="single" w:sz="4" w:space="0" w:color="auto"/>
              <w:bottom w:val="single" w:sz="4" w:space="0" w:color="auto"/>
              <w:right w:val="single" w:sz="4" w:space="0" w:color="auto"/>
            </w:tcBorders>
            <w:noWrap/>
            <w:vAlign w:val="center"/>
          </w:tcPr>
          <w:p w14:paraId="38023C74" w14:textId="77777777" w:rsidR="00E9152D" w:rsidRPr="00037A13" w:rsidRDefault="00E9152D" w:rsidP="002201AA">
            <w:pPr>
              <w:spacing w:line="360" w:lineRule="auto"/>
              <w:jc w:val="center"/>
              <w:rPr>
                <w:rFonts w:ascii="宋体" w:hAnsi="宋体" w:cs="宋体" w:hint="eastAsia"/>
                <w:szCs w:val="21"/>
              </w:rPr>
            </w:pPr>
            <w:r w:rsidRPr="00037A13">
              <w:rPr>
                <w:rFonts w:ascii="宋体" w:hAnsi="宋体" w:cs="宋体" w:hint="eastAsia"/>
                <w:szCs w:val="21"/>
              </w:rPr>
              <w:t>骨密度分析仪</w:t>
            </w:r>
          </w:p>
        </w:tc>
        <w:tc>
          <w:tcPr>
            <w:tcW w:w="528" w:type="dxa"/>
            <w:tcBorders>
              <w:top w:val="single" w:sz="4" w:space="0" w:color="auto"/>
              <w:left w:val="single" w:sz="4" w:space="0" w:color="auto"/>
              <w:bottom w:val="single" w:sz="4" w:space="0" w:color="auto"/>
              <w:right w:val="single" w:sz="4" w:space="0" w:color="auto"/>
            </w:tcBorders>
            <w:noWrap/>
            <w:vAlign w:val="center"/>
          </w:tcPr>
          <w:p w14:paraId="48D5FF5D" w14:textId="77777777" w:rsidR="00E9152D" w:rsidRPr="00037A13" w:rsidRDefault="00E9152D" w:rsidP="002201AA">
            <w:pPr>
              <w:spacing w:line="360" w:lineRule="auto"/>
              <w:jc w:val="center"/>
              <w:rPr>
                <w:rFonts w:ascii="宋体" w:hAnsi="宋体" w:cs="宋体" w:hint="eastAsia"/>
                <w:szCs w:val="21"/>
              </w:rPr>
            </w:pPr>
            <w:r w:rsidRPr="00037A13">
              <w:rPr>
                <w:rFonts w:ascii="宋体" w:hAnsi="宋体" w:cs="宋体" w:hint="eastAsia"/>
                <w:szCs w:val="21"/>
              </w:rPr>
              <w:t>台</w:t>
            </w:r>
          </w:p>
        </w:tc>
        <w:tc>
          <w:tcPr>
            <w:tcW w:w="507" w:type="dxa"/>
            <w:tcBorders>
              <w:top w:val="single" w:sz="4" w:space="0" w:color="auto"/>
              <w:left w:val="single" w:sz="4" w:space="0" w:color="auto"/>
              <w:bottom w:val="single" w:sz="4" w:space="0" w:color="auto"/>
              <w:right w:val="single" w:sz="4" w:space="0" w:color="auto"/>
            </w:tcBorders>
            <w:noWrap/>
            <w:vAlign w:val="center"/>
          </w:tcPr>
          <w:p w14:paraId="54B268BA" w14:textId="77777777" w:rsidR="00E9152D" w:rsidRPr="00037A13" w:rsidRDefault="00E9152D" w:rsidP="002201AA">
            <w:pPr>
              <w:spacing w:line="360" w:lineRule="auto"/>
              <w:jc w:val="center"/>
              <w:rPr>
                <w:rFonts w:ascii="宋体" w:hAnsi="宋体" w:cs="宋体" w:hint="eastAsia"/>
                <w:szCs w:val="21"/>
              </w:rPr>
            </w:pPr>
            <w:r w:rsidRPr="00037A13">
              <w:rPr>
                <w:rFonts w:ascii="宋体" w:hAnsi="宋体" w:cs="宋体" w:hint="eastAsia"/>
                <w:szCs w:val="21"/>
              </w:rPr>
              <w:t>1</w:t>
            </w:r>
          </w:p>
        </w:tc>
        <w:tc>
          <w:tcPr>
            <w:tcW w:w="5701" w:type="dxa"/>
            <w:tcBorders>
              <w:top w:val="single" w:sz="4" w:space="0" w:color="auto"/>
              <w:left w:val="single" w:sz="4" w:space="0" w:color="auto"/>
              <w:bottom w:val="single" w:sz="4" w:space="0" w:color="auto"/>
              <w:right w:val="single" w:sz="4" w:space="0" w:color="auto"/>
            </w:tcBorders>
            <w:noWrap/>
            <w:vAlign w:val="center"/>
          </w:tcPr>
          <w:p w14:paraId="5B688E85" w14:textId="77777777" w:rsidR="00E9152D" w:rsidRPr="00037A13" w:rsidRDefault="00E9152D" w:rsidP="002201AA">
            <w:pPr>
              <w:spacing w:line="360" w:lineRule="auto"/>
              <w:jc w:val="left"/>
              <w:rPr>
                <w:rFonts w:ascii="宋体" w:hAnsi="宋体" w:cs="宋体" w:hint="eastAsia"/>
                <w:szCs w:val="21"/>
              </w:rPr>
            </w:pPr>
            <w:r w:rsidRPr="00037A13">
              <w:rPr>
                <w:rFonts w:ascii="宋体" w:hAnsi="宋体" w:cs="宋体" w:hint="eastAsia"/>
                <w:b/>
                <w:szCs w:val="21"/>
              </w:rPr>
              <w:t>▲</w:t>
            </w:r>
            <w:r w:rsidRPr="00037A13">
              <w:rPr>
                <w:rFonts w:ascii="宋体" w:hAnsi="宋体" w:cs="宋体" w:hint="eastAsia"/>
                <w:szCs w:val="21"/>
              </w:rPr>
              <w:t>1.测量部位至少包含：桡骨、胫骨。</w:t>
            </w:r>
          </w:p>
          <w:p w14:paraId="5530742F" w14:textId="77777777" w:rsidR="00E9152D" w:rsidRPr="00037A13" w:rsidRDefault="00E9152D" w:rsidP="002201AA">
            <w:pPr>
              <w:spacing w:line="360" w:lineRule="auto"/>
              <w:jc w:val="left"/>
              <w:rPr>
                <w:rFonts w:ascii="宋体" w:hAnsi="宋体" w:cs="宋体" w:hint="eastAsia"/>
                <w:szCs w:val="21"/>
              </w:rPr>
            </w:pPr>
            <w:r w:rsidRPr="00037A13">
              <w:rPr>
                <w:rFonts w:ascii="宋体" w:hAnsi="宋体" w:cs="宋体" w:hint="eastAsia"/>
                <w:szCs w:val="21"/>
              </w:rPr>
              <w:t>2.测量方式：</w:t>
            </w:r>
            <w:r w:rsidRPr="00037A13">
              <w:rPr>
                <w:rFonts w:ascii="宋体" w:hAnsi="宋体" w:cs="宋体" w:hint="eastAsia"/>
                <w:sz w:val="22"/>
                <w:szCs w:val="22"/>
              </w:rPr>
              <w:t>采用多晶片发射与接收技术，有效消除软组织及脂肪层干扰，提高测量准确性</w:t>
            </w:r>
            <w:proofErr w:type="gramStart"/>
            <w:r w:rsidRPr="00037A13">
              <w:rPr>
                <w:rFonts w:ascii="宋体" w:hAnsi="宋体" w:cs="宋体" w:hint="eastAsia"/>
                <w:sz w:val="22"/>
                <w:szCs w:val="22"/>
              </w:rPr>
              <w:t>”</w:t>
            </w:r>
            <w:proofErr w:type="gramEnd"/>
            <w:r w:rsidRPr="00037A13">
              <w:rPr>
                <w:rFonts w:ascii="宋体" w:hAnsi="宋体" w:cs="宋体" w:hint="eastAsia"/>
                <w:sz w:val="22"/>
                <w:szCs w:val="22"/>
              </w:rPr>
              <w:t>或“具备多通道超声发射接收能力。</w:t>
            </w:r>
          </w:p>
          <w:p w14:paraId="3EE6102F" w14:textId="77777777" w:rsidR="00E9152D" w:rsidRPr="00037A13" w:rsidRDefault="00E9152D" w:rsidP="002201AA">
            <w:pPr>
              <w:spacing w:line="360" w:lineRule="auto"/>
              <w:jc w:val="left"/>
              <w:rPr>
                <w:rFonts w:ascii="宋体" w:hAnsi="宋体" w:cs="宋体" w:hint="eastAsia"/>
                <w:szCs w:val="21"/>
              </w:rPr>
            </w:pPr>
            <w:r w:rsidRPr="00037A13">
              <w:rPr>
                <w:rFonts w:ascii="宋体" w:hAnsi="宋体" w:cs="宋体" w:hint="eastAsia"/>
                <w:b/>
                <w:szCs w:val="21"/>
              </w:rPr>
              <w:t>▲</w:t>
            </w:r>
            <w:r w:rsidRPr="00037A13">
              <w:rPr>
                <w:rFonts w:ascii="宋体" w:hAnsi="宋体" w:cs="宋体" w:hint="eastAsia"/>
                <w:szCs w:val="21"/>
              </w:rPr>
              <w:t>3.测量参数：轴向</w:t>
            </w:r>
            <w:proofErr w:type="gramStart"/>
            <w:r w:rsidRPr="00037A13">
              <w:rPr>
                <w:rFonts w:ascii="宋体" w:hAnsi="宋体" w:cs="宋体" w:hint="eastAsia"/>
                <w:szCs w:val="21"/>
              </w:rPr>
              <w:t>骨传播</w:t>
            </w:r>
            <w:proofErr w:type="gramEnd"/>
            <w:r w:rsidRPr="00037A13">
              <w:rPr>
                <w:rFonts w:ascii="宋体" w:hAnsi="宋体" w:cs="宋体" w:hint="eastAsia"/>
                <w:szCs w:val="21"/>
              </w:rPr>
              <w:t>声速(SOS)M/S。</w:t>
            </w:r>
          </w:p>
          <w:p w14:paraId="1B079E23" w14:textId="77777777" w:rsidR="00E9152D" w:rsidRPr="00037A13" w:rsidRDefault="00E9152D" w:rsidP="002201AA">
            <w:pPr>
              <w:spacing w:line="360" w:lineRule="auto"/>
              <w:jc w:val="left"/>
              <w:rPr>
                <w:rFonts w:ascii="宋体" w:hAnsi="宋体" w:cs="宋体" w:hint="eastAsia"/>
                <w:szCs w:val="21"/>
              </w:rPr>
            </w:pPr>
            <w:r w:rsidRPr="00037A13">
              <w:rPr>
                <w:rFonts w:ascii="宋体" w:hAnsi="宋体" w:cs="宋体" w:hint="eastAsia"/>
                <w:szCs w:val="21"/>
              </w:rPr>
              <w:t>4.分析数据： T值、Z值、同龄百分比、成人百分比、骨强度指数、骨龄、预期发生骨质疏松的年龄（EOA）、相对骨折风险（RRF）、BMI指数……</w:t>
            </w:r>
          </w:p>
        </w:tc>
      </w:tr>
      <w:tr w:rsidR="00E9152D" w:rsidRPr="00037A13" w14:paraId="3ECEA1CB" w14:textId="77777777" w:rsidTr="002201AA">
        <w:tc>
          <w:tcPr>
            <w:tcW w:w="466" w:type="dxa"/>
            <w:tcBorders>
              <w:top w:val="single" w:sz="4" w:space="0" w:color="auto"/>
              <w:left w:val="single" w:sz="4" w:space="0" w:color="auto"/>
              <w:bottom w:val="single" w:sz="4" w:space="0" w:color="auto"/>
              <w:right w:val="single" w:sz="4" w:space="0" w:color="auto"/>
            </w:tcBorders>
            <w:noWrap/>
            <w:vAlign w:val="center"/>
          </w:tcPr>
          <w:p w14:paraId="586A9BD6" w14:textId="77777777" w:rsidR="00E9152D" w:rsidRPr="00037A13" w:rsidRDefault="00E9152D" w:rsidP="002201AA">
            <w:pPr>
              <w:spacing w:line="360" w:lineRule="auto"/>
              <w:jc w:val="center"/>
              <w:rPr>
                <w:rFonts w:ascii="宋体" w:hAnsi="宋体" w:cs="宋体" w:hint="eastAsia"/>
                <w:szCs w:val="21"/>
              </w:rPr>
            </w:pPr>
            <w:bookmarkStart w:id="7" w:name="_Hlk226727667"/>
            <w:r w:rsidRPr="00037A13">
              <w:rPr>
                <w:rFonts w:ascii="宋体" w:hAnsi="宋体" w:cs="宋体" w:hint="eastAsia"/>
                <w:szCs w:val="21"/>
              </w:rPr>
              <w:t>3</w:t>
            </w:r>
          </w:p>
        </w:tc>
        <w:tc>
          <w:tcPr>
            <w:tcW w:w="2306" w:type="dxa"/>
            <w:tcBorders>
              <w:top w:val="single" w:sz="4" w:space="0" w:color="auto"/>
              <w:left w:val="single" w:sz="4" w:space="0" w:color="auto"/>
              <w:bottom w:val="single" w:sz="4" w:space="0" w:color="auto"/>
              <w:right w:val="single" w:sz="4" w:space="0" w:color="auto"/>
            </w:tcBorders>
            <w:noWrap/>
            <w:vAlign w:val="center"/>
          </w:tcPr>
          <w:p w14:paraId="0CE95688" w14:textId="77777777" w:rsidR="00E9152D" w:rsidRPr="00037A13" w:rsidRDefault="00E9152D" w:rsidP="002201AA">
            <w:pPr>
              <w:spacing w:line="360" w:lineRule="auto"/>
              <w:jc w:val="center"/>
              <w:rPr>
                <w:rFonts w:ascii="宋体" w:hAnsi="宋体" w:cs="宋体" w:hint="eastAsia"/>
                <w:szCs w:val="21"/>
              </w:rPr>
            </w:pPr>
            <w:bookmarkStart w:id="8" w:name="OLE_LINK13"/>
            <w:r w:rsidRPr="00037A13">
              <w:rPr>
                <w:rFonts w:ascii="宋体" w:hAnsi="宋体" w:cs="宋体" w:hint="eastAsia"/>
                <w:szCs w:val="21"/>
              </w:rPr>
              <w:t>眼科光学生物测量仪</w:t>
            </w:r>
            <w:bookmarkEnd w:id="8"/>
          </w:p>
        </w:tc>
        <w:tc>
          <w:tcPr>
            <w:tcW w:w="528" w:type="dxa"/>
            <w:tcBorders>
              <w:top w:val="single" w:sz="4" w:space="0" w:color="auto"/>
              <w:left w:val="single" w:sz="4" w:space="0" w:color="auto"/>
              <w:bottom w:val="single" w:sz="4" w:space="0" w:color="auto"/>
              <w:right w:val="single" w:sz="4" w:space="0" w:color="auto"/>
            </w:tcBorders>
            <w:noWrap/>
            <w:vAlign w:val="center"/>
          </w:tcPr>
          <w:p w14:paraId="6EA9678F" w14:textId="77777777" w:rsidR="00E9152D" w:rsidRPr="00037A13" w:rsidRDefault="00E9152D" w:rsidP="002201AA">
            <w:pPr>
              <w:spacing w:line="360" w:lineRule="auto"/>
              <w:jc w:val="center"/>
              <w:rPr>
                <w:rFonts w:ascii="宋体" w:hAnsi="宋体" w:cs="宋体" w:hint="eastAsia"/>
                <w:szCs w:val="21"/>
              </w:rPr>
            </w:pPr>
            <w:r w:rsidRPr="00037A13">
              <w:rPr>
                <w:rFonts w:ascii="宋体" w:hAnsi="宋体" w:cs="宋体" w:hint="eastAsia"/>
                <w:szCs w:val="21"/>
              </w:rPr>
              <w:t>台</w:t>
            </w:r>
          </w:p>
        </w:tc>
        <w:tc>
          <w:tcPr>
            <w:tcW w:w="507" w:type="dxa"/>
            <w:tcBorders>
              <w:top w:val="single" w:sz="4" w:space="0" w:color="auto"/>
              <w:left w:val="single" w:sz="4" w:space="0" w:color="auto"/>
              <w:bottom w:val="single" w:sz="4" w:space="0" w:color="auto"/>
              <w:right w:val="single" w:sz="4" w:space="0" w:color="auto"/>
            </w:tcBorders>
            <w:noWrap/>
            <w:vAlign w:val="center"/>
          </w:tcPr>
          <w:p w14:paraId="73F6D614" w14:textId="77777777" w:rsidR="00E9152D" w:rsidRPr="00037A13" w:rsidRDefault="00E9152D" w:rsidP="002201AA">
            <w:pPr>
              <w:spacing w:line="360" w:lineRule="auto"/>
              <w:jc w:val="center"/>
              <w:rPr>
                <w:rFonts w:ascii="宋体" w:hAnsi="宋体" w:cs="宋体" w:hint="eastAsia"/>
                <w:szCs w:val="21"/>
              </w:rPr>
            </w:pPr>
            <w:r w:rsidRPr="00037A13">
              <w:rPr>
                <w:rFonts w:ascii="宋体" w:hAnsi="宋体" w:cs="宋体" w:hint="eastAsia"/>
                <w:szCs w:val="21"/>
              </w:rPr>
              <w:t>1</w:t>
            </w:r>
          </w:p>
        </w:tc>
        <w:tc>
          <w:tcPr>
            <w:tcW w:w="5701" w:type="dxa"/>
            <w:tcBorders>
              <w:top w:val="single" w:sz="4" w:space="0" w:color="auto"/>
              <w:left w:val="single" w:sz="4" w:space="0" w:color="auto"/>
              <w:bottom w:val="single" w:sz="4" w:space="0" w:color="auto"/>
              <w:right w:val="single" w:sz="4" w:space="0" w:color="auto"/>
            </w:tcBorders>
            <w:noWrap/>
            <w:vAlign w:val="center"/>
          </w:tcPr>
          <w:p w14:paraId="5F7FA44A" w14:textId="77777777" w:rsidR="00E9152D" w:rsidRPr="00037A13" w:rsidRDefault="00E9152D" w:rsidP="002201AA">
            <w:pPr>
              <w:spacing w:line="360" w:lineRule="auto"/>
              <w:jc w:val="left"/>
              <w:rPr>
                <w:rFonts w:ascii="宋体" w:hAnsi="宋体" w:cs="宋体" w:hint="eastAsia"/>
                <w:szCs w:val="21"/>
              </w:rPr>
            </w:pPr>
            <w:r w:rsidRPr="00037A13">
              <w:rPr>
                <w:rFonts w:ascii="宋体" w:hAnsi="宋体" w:cs="宋体" w:hint="eastAsia"/>
                <w:szCs w:val="21"/>
              </w:rPr>
              <w:t>1.全眼轴范围一次测量：眼轴长度、中央角膜厚度、前房深度、晶状体厚度、玻璃体厚度、角膜曲率、角膜散光、角膜散光轴位、角膜曲率半径、瞳孔直径、白到白距离、预估等效球镜等数据。</w:t>
            </w:r>
          </w:p>
        </w:tc>
      </w:tr>
      <w:bookmarkEnd w:id="7"/>
      <w:tr w:rsidR="00E9152D" w:rsidRPr="00037A13" w14:paraId="63B6D4B4" w14:textId="77777777" w:rsidTr="002201AA">
        <w:tc>
          <w:tcPr>
            <w:tcW w:w="9508" w:type="dxa"/>
            <w:gridSpan w:val="5"/>
            <w:tcBorders>
              <w:top w:val="single" w:sz="4" w:space="0" w:color="auto"/>
              <w:left w:val="single" w:sz="4" w:space="0" w:color="auto"/>
              <w:bottom w:val="single" w:sz="4" w:space="0" w:color="auto"/>
              <w:right w:val="single" w:sz="4" w:space="0" w:color="auto"/>
            </w:tcBorders>
            <w:noWrap/>
            <w:vAlign w:val="center"/>
          </w:tcPr>
          <w:p w14:paraId="1821CCB4" w14:textId="77777777" w:rsidR="00E9152D" w:rsidRPr="00037A13" w:rsidRDefault="00E9152D" w:rsidP="002201AA">
            <w:pPr>
              <w:spacing w:line="360" w:lineRule="auto"/>
              <w:jc w:val="left"/>
              <w:rPr>
                <w:rFonts w:ascii="宋体" w:hAnsi="宋体" w:cs="宋体" w:hint="eastAsia"/>
                <w:b/>
                <w:bCs/>
                <w:szCs w:val="21"/>
              </w:rPr>
            </w:pPr>
            <w:r w:rsidRPr="00037A13">
              <w:rPr>
                <w:rFonts w:ascii="宋体" w:hAnsi="宋体" w:cs="宋体" w:hint="eastAsia"/>
                <w:b/>
                <w:bCs/>
                <w:szCs w:val="21"/>
              </w:rPr>
              <w:t>具体详见《采购需求》</w:t>
            </w:r>
          </w:p>
        </w:tc>
      </w:tr>
    </w:tbl>
    <w:p w14:paraId="780AE9E2" w14:textId="77777777" w:rsidR="00E9152D" w:rsidRPr="00037A13" w:rsidRDefault="00E9152D" w:rsidP="00E9152D">
      <w:pPr>
        <w:spacing w:line="360" w:lineRule="auto"/>
        <w:ind w:firstLineChars="200" w:firstLine="420"/>
        <w:rPr>
          <w:rFonts w:ascii="宋体" w:hAnsi="宋体"/>
          <w:szCs w:val="21"/>
        </w:rPr>
      </w:pPr>
    </w:p>
    <w:p w14:paraId="55BB83E7" w14:textId="77777777" w:rsidR="00E9152D" w:rsidRPr="00037A13" w:rsidRDefault="00E9152D" w:rsidP="00E9152D">
      <w:pPr>
        <w:spacing w:line="360" w:lineRule="auto"/>
        <w:ind w:firstLineChars="200" w:firstLine="420"/>
        <w:rPr>
          <w:rFonts w:ascii="宋体" w:hAnsi="宋体"/>
          <w:szCs w:val="21"/>
        </w:rPr>
      </w:pPr>
      <w:r w:rsidRPr="00037A13">
        <w:rPr>
          <w:rFonts w:ascii="宋体" w:hAnsi="宋体" w:hint="eastAsia"/>
          <w:szCs w:val="21"/>
        </w:rPr>
        <w:t>合同履行期限：自签订合同之日起30日历日内全部货物交货并安装调试完毕。</w:t>
      </w:r>
    </w:p>
    <w:p w14:paraId="15C0180D" w14:textId="77777777" w:rsidR="00E9152D" w:rsidRPr="00037A13" w:rsidRDefault="00E9152D" w:rsidP="00E9152D">
      <w:pPr>
        <w:spacing w:line="360" w:lineRule="auto"/>
        <w:ind w:firstLineChars="200" w:firstLine="420"/>
        <w:rPr>
          <w:rFonts w:ascii="宋体" w:hAnsi="宋体"/>
          <w:szCs w:val="21"/>
        </w:rPr>
      </w:pPr>
      <w:r w:rsidRPr="00037A13">
        <w:rPr>
          <w:rFonts w:ascii="宋体" w:hAnsi="宋体" w:hint="eastAsia"/>
          <w:szCs w:val="21"/>
        </w:rPr>
        <w:t>本项目是否接受联合体响应：□是</w:t>
      </w:r>
      <w:r w:rsidRPr="00037A13">
        <w:rPr>
          <w:rFonts w:ascii="Segoe UI Emoji" w:hAnsi="Segoe UI Emoji" w:cs="Segoe UI Emoji"/>
          <w:szCs w:val="21"/>
        </w:rPr>
        <w:t>☑</w:t>
      </w:r>
      <w:r w:rsidRPr="00037A13">
        <w:rPr>
          <w:rFonts w:ascii="宋体" w:hAnsi="宋体" w:hint="eastAsia"/>
          <w:b/>
          <w:szCs w:val="21"/>
        </w:rPr>
        <w:t>否</w:t>
      </w:r>
      <w:r w:rsidRPr="00037A13">
        <w:rPr>
          <w:rFonts w:ascii="宋体" w:hAnsi="宋体" w:hint="eastAsia"/>
          <w:szCs w:val="21"/>
        </w:rPr>
        <w:t>。</w:t>
      </w:r>
    </w:p>
    <w:p w14:paraId="05676A1E" w14:textId="77777777" w:rsidR="00E9152D" w:rsidRPr="00037A13" w:rsidRDefault="00E9152D" w:rsidP="00E9152D">
      <w:pPr>
        <w:spacing w:line="360" w:lineRule="auto"/>
        <w:ind w:firstLineChars="200" w:firstLine="482"/>
        <w:rPr>
          <w:rFonts w:ascii="黑体" w:eastAsia="黑体" w:hAnsi="黑体" w:cs="宋体"/>
          <w:bCs/>
          <w:sz w:val="24"/>
        </w:rPr>
      </w:pPr>
      <w:r w:rsidRPr="00037A13">
        <w:rPr>
          <w:rFonts w:ascii="黑体" w:eastAsia="黑体" w:hAnsi="黑体" w:cs="宋体" w:hint="eastAsia"/>
          <w:b/>
          <w:kern w:val="44"/>
          <w:sz w:val="24"/>
        </w:rPr>
        <w:t>二、供应商的资格条件</w:t>
      </w:r>
    </w:p>
    <w:p w14:paraId="6B5EA7A2" w14:textId="77777777" w:rsidR="00E9152D" w:rsidRPr="00037A13" w:rsidRDefault="00E9152D" w:rsidP="00E9152D">
      <w:pPr>
        <w:spacing w:line="360" w:lineRule="auto"/>
        <w:ind w:firstLineChars="200" w:firstLine="420"/>
        <w:rPr>
          <w:rFonts w:ascii="宋体" w:hAnsi="宋体"/>
          <w:szCs w:val="21"/>
        </w:rPr>
      </w:pPr>
      <w:r w:rsidRPr="00037A13">
        <w:rPr>
          <w:rFonts w:ascii="宋体" w:hAnsi="宋体" w:hint="eastAsia"/>
          <w:szCs w:val="21"/>
        </w:rPr>
        <w:t>1.满足《中华人民共和国政府采购法》第二十二条规定；</w:t>
      </w:r>
    </w:p>
    <w:p w14:paraId="2951EE89" w14:textId="77777777" w:rsidR="00E9152D" w:rsidRPr="00037A13" w:rsidRDefault="00E9152D" w:rsidP="00E9152D">
      <w:pPr>
        <w:spacing w:line="360" w:lineRule="auto"/>
        <w:ind w:firstLineChars="200" w:firstLine="420"/>
        <w:rPr>
          <w:rFonts w:ascii="宋体" w:hAnsi="宋体"/>
          <w:szCs w:val="21"/>
        </w:rPr>
      </w:pPr>
      <w:r w:rsidRPr="00037A13">
        <w:rPr>
          <w:rFonts w:ascii="宋体" w:hAnsi="宋体" w:hint="eastAsia"/>
          <w:szCs w:val="21"/>
        </w:rPr>
        <w:t>2.落实政府采购政策需满足的资格要求：</w:t>
      </w:r>
    </w:p>
    <w:p w14:paraId="4738BAD6" w14:textId="77777777" w:rsidR="00E9152D" w:rsidRPr="00037A13" w:rsidRDefault="00E9152D" w:rsidP="00E9152D">
      <w:pPr>
        <w:spacing w:line="360" w:lineRule="auto"/>
        <w:ind w:firstLineChars="200" w:firstLine="420"/>
        <w:rPr>
          <w:rFonts w:ascii="宋体" w:hAnsi="宋体"/>
          <w:szCs w:val="21"/>
        </w:rPr>
      </w:pPr>
      <w:bookmarkStart w:id="9" w:name="OLE_LINK25"/>
      <w:r w:rsidRPr="00037A13">
        <w:rPr>
          <w:rFonts w:ascii="Segoe UI Emoji" w:hAnsi="Segoe UI Emoji" w:cs="Segoe UI Emoji" w:hint="eastAsia"/>
          <w:szCs w:val="21"/>
        </w:rPr>
        <w:t>□</w:t>
      </w:r>
      <w:r w:rsidRPr="00037A13">
        <w:rPr>
          <w:rFonts w:ascii="宋体" w:hAnsi="宋体" w:hint="eastAsia"/>
          <w:szCs w:val="21"/>
        </w:rPr>
        <w:t>专门面向中小企业采购的项目（供应商竞标产品应为中型或小型或微型企业或监狱企业或残疾人福利性单位制造)</w:t>
      </w:r>
    </w:p>
    <w:bookmarkEnd w:id="9"/>
    <w:p w14:paraId="66647F01" w14:textId="77777777" w:rsidR="00E9152D" w:rsidRPr="00037A13" w:rsidRDefault="00E9152D" w:rsidP="00E9152D">
      <w:pPr>
        <w:spacing w:line="360" w:lineRule="auto"/>
        <w:ind w:firstLineChars="200" w:firstLine="420"/>
        <w:rPr>
          <w:rFonts w:ascii="宋体" w:hAnsi="宋体"/>
          <w:szCs w:val="21"/>
        </w:rPr>
      </w:pPr>
      <w:r w:rsidRPr="00037A13">
        <w:rPr>
          <w:rFonts w:ascii="宋体" w:hAnsi="宋体" w:hint="eastAsia"/>
          <w:szCs w:val="21"/>
        </w:rPr>
        <w:t>☑非专门面向中小企业采购的项目</w:t>
      </w:r>
    </w:p>
    <w:p w14:paraId="38692C58" w14:textId="77777777" w:rsidR="00E9152D" w:rsidRPr="00037A13" w:rsidRDefault="00E9152D" w:rsidP="00E9152D">
      <w:pPr>
        <w:spacing w:line="360" w:lineRule="auto"/>
        <w:ind w:firstLineChars="200" w:firstLine="420"/>
        <w:rPr>
          <w:rFonts w:ascii="宋体" w:hAnsi="宋体"/>
          <w:szCs w:val="21"/>
        </w:rPr>
      </w:pPr>
      <w:bookmarkStart w:id="10" w:name="OLE_LINK30"/>
      <w:r w:rsidRPr="00037A13">
        <w:rPr>
          <w:rFonts w:ascii="宋体" w:hAnsi="宋体" w:hint="eastAsia"/>
          <w:szCs w:val="21"/>
        </w:rPr>
        <w:t>3.本项目的特定资格要求：</w:t>
      </w:r>
      <w:bookmarkEnd w:id="10"/>
      <w:r w:rsidRPr="00037A13">
        <w:rPr>
          <w:rFonts w:ascii="宋体" w:hAnsi="宋体" w:hint="eastAsia"/>
          <w:szCs w:val="21"/>
        </w:rPr>
        <w:t>供应商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p w14:paraId="35D703C9" w14:textId="77777777" w:rsidR="00E9152D" w:rsidRPr="00037A13" w:rsidRDefault="00E9152D" w:rsidP="00E9152D">
      <w:pPr>
        <w:spacing w:line="360" w:lineRule="auto"/>
        <w:ind w:firstLineChars="200" w:firstLine="420"/>
        <w:rPr>
          <w:rFonts w:ascii="宋体" w:hAnsi="宋体" w:cs="宋体"/>
          <w:b/>
          <w:bCs/>
          <w:szCs w:val="21"/>
          <w:lang w:bidi="ar"/>
        </w:rPr>
      </w:pPr>
      <w:r w:rsidRPr="00037A13">
        <w:rPr>
          <w:rFonts w:ascii="宋体" w:hAnsi="宋体" w:hint="eastAsia"/>
          <w:szCs w:val="21"/>
        </w:rPr>
        <w:lastRenderedPageBreak/>
        <w:t>4.本项目的特定条件：无。</w:t>
      </w:r>
    </w:p>
    <w:p w14:paraId="14B90B5E" w14:textId="77777777" w:rsidR="00E9152D" w:rsidRPr="00037A13" w:rsidRDefault="00E9152D" w:rsidP="00E9152D">
      <w:pPr>
        <w:snapToGrid w:val="0"/>
        <w:spacing w:line="360" w:lineRule="auto"/>
        <w:ind w:firstLineChars="200" w:firstLine="420"/>
        <w:jc w:val="left"/>
        <w:rPr>
          <w:rFonts w:ascii="宋体" w:hAnsi="宋体"/>
          <w:szCs w:val="21"/>
        </w:rPr>
      </w:pPr>
      <w:r w:rsidRPr="00037A13">
        <w:rPr>
          <w:rFonts w:ascii="宋体" w:hAnsi="宋体" w:hint="eastAsia"/>
          <w:szCs w:val="21"/>
        </w:rPr>
        <w:t>5. 单位负责人为同一人或者存在直接控股、管理关系的不同供应商，不得参加同一合同项下的政府采购活动。为本项目提供</w:t>
      </w:r>
      <w:proofErr w:type="gramStart"/>
      <w:r w:rsidRPr="00037A13">
        <w:rPr>
          <w:rFonts w:ascii="宋体" w:hAnsi="宋体" w:hint="eastAsia"/>
          <w:szCs w:val="21"/>
        </w:rPr>
        <w:t>过整体</w:t>
      </w:r>
      <w:proofErr w:type="gramEnd"/>
      <w:r w:rsidRPr="00037A13">
        <w:rPr>
          <w:rFonts w:ascii="宋体" w:hAnsi="宋体" w:hint="eastAsia"/>
          <w:szCs w:val="21"/>
        </w:rPr>
        <w:t>设计、规范编制或者项目管理、监理、检测等服务的供应商，不得再参加本项目上述服务以外的其他采购活动。</w:t>
      </w:r>
    </w:p>
    <w:p w14:paraId="19F5C45B" w14:textId="77777777" w:rsidR="00E9152D" w:rsidRPr="00037A13" w:rsidRDefault="00E9152D" w:rsidP="00E9152D">
      <w:pPr>
        <w:snapToGrid w:val="0"/>
        <w:spacing w:line="360" w:lineRule="auto"/>
        <w:ind w:firstLineChars="200" w:firstLine="420"/>
        <w:jc w:val="left"/>
        <w:rPr>
          <w:rFonts w:ascii="宋体" w:hAnsi="宋体"/>
          <w:szCs w:val="21"/>
        </w:rPr>
      </w:pPr>
      <w:r w:rsidRPr="00037A13">
        <w:rPr>
          <w:rFonts w:ascii="宋体" w:hAnsi="宋体" w:hint="eastAsia"/>
          <w:szCs w:val="21"/>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47A9B2C" w14:textId="77777777" w:rsidR="00E9152D" w:rsidRPr="00037A13" w:rsidRDefault="00E9152D" w:rsidP="00E9152D">
      <w:pPr>
        <w:spacing w:line="360" w:lineRule="auto"/>
        <w:ind w:firstLineChars="200" w:firstLine="482"/>
        <w:rPr>
          <w:rFonts w:ascii="黑体" w:eastAsia="黑体" w:hAnsi="黑体"/>
          <w:b/>
          <w:bCs/>
          <w:sz w:val="24"/>
        </w:rPr>
      </w:pPr>
      <w:r w:rsidRPr="00037A13">
        <w:rPr>
          <w:rFonts w:ascii="黑体" w:eastAsia="黑体" w:hAnsi="黑体" w:hint="eastAsia"/>
          <w:b/>
          <w:bCs/>
          <w:sz w:val="24"/>
        </w:rPr>
        <w:t>三、获取竞争性谈判文件</w:t>
      </w:r>
    </w:p>
    <w:p w14:paraId="6E9F9EBA" w14:textId="77777777" w:rsidR="00E9152D" w:rsidRPr="00037A13" w:rsidRDefault="00E9152D" w:rsidP="00E9152D">
      <w:pPr>
        <w:snapToGrid w:val="0"/>
        <w:spacing w:line="360" w:lineRule="auto"/>
        <w:ind w:firstLineChars="200" w:firstLine="420"/>
        <w:rPr>
          <w:rFonts w:ascii="宋体" w:hAnsi="宋体"/>
          <w:szCs w:val="21"/>
        </w:rPr>
      </w:pPr>
      <w:r w:rsidRPr="00037A13">
        <w:rPr>
          <w:rFonts w:ascii="宋体" w:hAnsi="宋体" w:hint="eastAsia"/>
          <w:szCs w:val="21"/>
        </w:rPr>
        <w:t>时间：自公告发布之日起。</w:t>
      </w:r>
    </w:p>
    <w:p w14:paraId="7C994B2A" w14:textId="77777777" w:rsidR="00E9152D" w:rsidRPr="00037A13" w:rsidRDefault="00E9152D" w:rsidP="00E9152D">
      <w:pPr>
        <w:spacing w:line="360" w:lineRule="auto"/>
        <w:ind w:firstLineChars="200" w:firstLine="420"/>
        <w:rPr>
          <w:rFonts w:ascii="黑体" w:eastAsia="黑体" w:hAnsi="黑体"/>
          <w:b/>
          <w:bCs/>
          <w:sz w:val="24"/>
        </w:rPr>
      </w:pPr>
      <w:r w:rsidRPr="00037A13">
        <w:rPr>
          <w:rFonts w:ascii="宋体" w:hAnsi="宋体" w:hint="eastAsia"/>
          <w:szCs w:val="21"/>
        </w:rPr>
        <w:t>获取方式：网上下载。本项目不发放纸质采购文件，供应商可自行在广西政府采购云平台（https://www.gcy.zfcg.gxzf.gov.cn/）下载采购文件（操作路径：登录“广西政府采购云平台” -项目采购-获取采购文件-找到本项目-点击“申请获取采购文件”），电子响应文件制作需要基于广西政府采购云平台（https://www.gcy.zfcg.gxzf.gov.cn/）获取的采购文件编制。</w:t>
      </w:r>
    </w:p>
    <w:p w14:paraId="1FE5855E" w14:textId="77777777" w:rsidR="00E9152D" w:rsidRPr="00037A13" w:rsidRDefault="00E9152D" w:rsidP="00E9152D">
      <w:pPr>
        <w:snapToGrid w:val="0"/>
        <w:spacing w:line="360" w:lineRule="auto"/>
        <w:ind w:firstLineChars="200" w:firstLine="420"/>
        <w:rPr>
          <w:rFonts w:ascii="宋体" w:hAnsi="宋体"/>
          <w:szCs w:val="21"/>
        </w:rPr>
      </w:pPr>
      <w:r w:rsidRPr="00037A13">
        <w:rPr>
          <w:rFonts w:ascii="宋体" w:hAnsi="宋体" w:hint="eastAsia"/>
          <w:szCs w:val="21"/>
        </w:rPr>
        <w:t>售价：0元。</w:t>
      </w:r>
    </w:p>
    <w:p w14:paraId="433A2B69" w14:textId="77777777" w:rsidR="00E9152D" w:rsidRPr="00037A13" w:rsidRDefault="00E9152D" w:rsidP="00E9152D">
      <w:pPr>
        <w:spacing w:line="360" w:lineRule="auto"/>
        <w:ind w:firstLineChars="200" w:firstLine="482"/>
        <w:rPr>
          <w:rFonts w:ascii="黑体" w:eastAsia="黑体" w:hAnsi="黑体"/>
          <w:b/>
          <w:bCs/>
          <w:sz w:val="24"/>
        </w:rPr>
      </w:pPr>
      <w:r w:rsidRPr="00037A13">
        <w:rPr>
          <w:rFonts w:ascii="黑体" w:eastAsia="黑体" w:hAnsi="黑体" w:hint="eastAsia"/>
          <w:b/>
          <w:bCs/>
          <w:sz w:val="24"/>
        </w:rPr>
        <w:t>四、响应文件提交</w:t>
      </w:r>
    </w:p>
    <w:p w14:paraId="29A020D4" w14:textId="77777777" w:rsidR="00E9152D" w:rsidRPr="00037A13" w:rsidRDefault="00E9152D" w:rsidP="00E9152D">
      <w:pPr>
        <w:spacing w:line="360" w:lineRule="auto"/>
        <w:ind w:firstLineChars="200" w:firstLine="420"/>
        <w:rPr>
          <w:rFonts w:ascii="宋体" w:hAnsi="宋体"/>
          <w:szCs w:val="21"/>
          <w:u w:val="single"/>
        </w:rPr>
      </w:pPr>
      <w:r w:rsidRPr="00037A13">
        <w:rPr>
          <w:rFonts w:ascii="宋体" w:hAnsi="宋体" w:hint="eastAsia"/>
          <w:szCs w:val="21"/>
        </w:rPr>
        <w:t>1、首次响应文件提交截止时间</w:t>
      </w:r>
      <w:r w:rsidRPr="00037A13">
        <w:rPr>
          <w:rFonts w:ascii="宋体" w:hAnsi="宋体" w:hint="eastAsia"/>
          <w:bCs/>
          <w:szCs w:val="21"/>
        </w:rPr>
        <w:t>（北京时间）：2026年6月</w:t>
      </w:r>
      <w:r w:rsidRPr="00037A13">
        <w:rPr>
          <w:rFonts w:ascii="宋体" w:hAnsi="宋体"/>
          <w:bCs/>
          <w:szCs w:val="21"/>
        </w:rPr>
        <w:t>10</w:t>
      </w:r>
      <w:r w:rsidRPr="00037A13">
        <w:rPr>
          <w:rFonts w:ascii="宋体" w:hAnsi="宋体" w:hint="eastAsia"/>
          <w:bCs/>
          <w:szCs w:val="21"/>
        </w:rPr>
        <w:t>日13时00分</w:t>
      </w:r>
    </w:p>
    <w:p w14:paraId="7F183C01" w14:textId="77777777" w:rsidR="00E9152D" w:rsidRPr="00037A13" w:rsidRDefault="00E9152D" w:rsidP="00E9152D">
      <w:pPr>
        <w:spacing w:line="360" w:lineRule="auto"/>
        <w:ind w:firstLineChars="200" w:firstLine="420"/>
        <w:rPr>
          <w:rFonts w:ascii="宋体" w:hAnsi="宋体"/>
          <w:szCs w:val="21"/>
        </w:rPr>
      </w:pPr>
      <w:r w:rsidRPr="00037A13">
        <w:rPr>
          <w:rFonts w:ascii="宋体" w:hAnsi="宋体" w:hint="eastAsia"/>
          <w:szCs w:val="21"/>
        </w:rPr>
        <w:t>2、首次响应文件提交地点：</w:t>
      </w:r>
    </w:p>
    <w:p w14:paraId="5FC2EE25" w14:textId="77777777" w:rsidR="00E9152D" w:rsidRPr="00037A13" w:rsidRDefault="00E9152D" w:rsidP="00E9152D">
      <w:pPr>
        <w:widowControl/>
        <w:spacing w:line="360" w:lineRule="auto"/>
        <w:ind w:firstLineChars="200" w:firstLine="420"/>
        <w:jc w:val="left"/>
        <w:rPr>
          <w:rFonts w:ascii="宋体" w:hAnsi="宋体"/>
          <w:szCs w:val="21"/>
        </w:rPr>
      </w:pPr>
      <w:r w:rsidRPr="00037A13">
        <w:rPr>
          <w:rFonts w:ascii="宋体" w:hAnsi="宋体" w:hint="eastAsia"/>
          <w:szCs w:val="21"/>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响应截止时间前通过网络上传至 “广西政府采购云”平台，</w:t>
      </w:r>
      <w:r w:rsidRPr="00037A13">
        <w:rPr>
          <w:rFonts w:ascii="宋体" w:hAnsi="宋体" w:hint="eastAsia"/>
          <w:b/>
          <w:szCs w:val="21"/>
        </w:rPr>
        <w:t>供应商在“广西政府采购云”平台提交电子版响应文件时，请填写参加远程采购活动经办人联系方式，</w:t>
      </w:r>
      <w:r w:rsidRPr="00037A13">
        <w:rPr>
          <w:rFonts w:ascii="宋体" w:hAnsi="宋体" w:hint="eastAsia"/>
          <w:szCs w:val="21"/>
        </w:rPr>
        <w:t>电子响应文件具体操作流程详见本公告</w:t>
      </w:r>
      <w:r w:rsidRPr="00037A13">
        <w:rPr>
          <w:rFonts w:ascii="宋体" w:hAnsi="宋体" w:hint="eastAsia"/>
          <w:b/>
          <w:szCs w:val="21"/>
        </w:rPr>
        <w:t>附件2</w:t>
      </w:r>
      <w:r w:rsidRPr="00037A13">
        <w:rPr>
          <w:rFonts w:ascii="宋体" w:hAnsi="宋体" w:hint="eastAsia"/>
          <w:szCs w:val="21"/>
        </w:rPr>
        <w:t>。</w:t>
      </w:r>
    </w:p>
    <w:p w14:paraId="5436DDFA" w14:textId="77777777" w:rsidR="00E9152D" w:rsidRPr="00037A13" w:rsidRDefault="00E9152D" w:rsidP="00E9152D">
      <w:pPr>
        <w:widowControl/>
        <w:spacing w:line="360" w:lineRule="auto"/>
        <w:ind w:firstLineChars="200" w:firstLine="420"/>
        <w:jc w:val="left"/>
        <w:rPr>
          <w:rFonts w:ascii="宋体" w:hAnsi="宋体"/>
          <w:szCs w:val="21"/>
        </w:rPr>
      </w:pPr>
      <w:r w:rsidRPr="00037A13">
        <w:rPr>
          <w:rFonts w:ascii="宋体" w:hAnsi="宋体" w:hint="eastAsia"/>
          <w:szCs w:val="21"/>
        </w:rPr>
        <w:t>（2）未进行网上注册并办理数字证书（CA认证）的供应商将无法参与本项目政府采购活动，潜在供应商应要尽早完成电子交易平台上的CA数字证书办理（申领流程见本公告</w:t>
      </w:r>
      <w:r w:rsidRPr="00037A13">
        <w:rPr>
          <w:rFonts w:ascii="宋体" w:hAnsi="宋体" w:hint="eastAsia"/>
          <w:b/>
          <w:szCs w:val="21"/>
        </w:rPr>
        <w:t>附件1</w:t>
      </w:r>
      <w:r w:rsidRPr="00037A13">
        <w:rPr>
          <w:rFonts w:ascii="宋体" w:hAnsi="宋体" w:hint="eastAsia"/>
          <w:szCs w:val="21"/>
        </w:rPr>
        <w:t>），并在首次响应文件提交截止时间前提交响应文件。</w:t>
      </w:r>
    </w:p>
    <w:p w14:paraId="57EEA62C" w14:textId="77777777" w:rsidR="00E9152D" w:rsidRPr="00037A13" w:rsidRDefault="00E9152D" w:rsidP="00E9152D">
      <w:pPr>
        <w:widowControl/>
        <w:spacing w:line="360" w:lineRule="auto"/>
        <w:ind w:firstLineChars="200" w:firstLine="420"/>
        <w:jc w:val="left"/>
        <w:rPr>
          <w:rFonts w:ascii="宋体" w:hAnsi="宋体"/>
          <w:szCs w:val="21"/>
        </w:rPr>
      </w:pPr>
      <w:r w:rsidRPr="00037A13">
        <w:rPr>
          <w:rFonts w:ascii="宋体" w:hAnsi="宋体" w:hint="eastAsia"/>
          <w:szCs w:val="21"/>
        </w:rPr>
        <w:lastRenderedPageBreak/>
        <w:t>（3）为确保网上操作合法、有效和安全，请供应商确保在电子响应过程中能够对相关数据电文进行加密和使用电子签章，妥善保管CA数字证书并使用有效的CA数字证书参与整个采购活动。</w:t>
      </w:r>
    </w:p>
    <w:p w14:paraId="7969C477" w14:textId="77777777" w:rsidR="00E9152D" w:rsidRPr="00037A13" w:rsidRDefault="00E9152D" w:rsidP="00E9152D">
      <w:pPr>
        <w:spacing w:line="360" w:lineRule="auto"/>
        <w:ind w:firstLineChars="200" w:firstLine="420"/>
        <w:rPr>
          <w:rFonts w:ascii="宋体" w:hAnsi="宋体"/>
          <w:bCs/>
          <w:szCs w:val="21"/>
          <w:u w:val="single"/>
        </w:rPr>
      </w:pPr>
      <w:r w:rsidRPr="00037A13">
        <w:rPr>
          <w:rFonts w:ascii="宋体" w:hAnsi="宋体" w:hint="eastAsia"/>
          <w:bCs/>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69A30B4E" w14:textId="77777777" w:rsidR="00E9152D" w:rsidRPr="00037A13" w:rsidRDefault="00E9152D" w:rsidP="00E9152D">
      <w:pPr>
        <w:snapToGrid w:val="0"/>
        <w:spacing w:line="360" w:lineRule="auto"/>
        <w:ind w:firstLineChars="200" w:firstLine="420"/>
        <w:rPr>
          <w:rFonts w:ascii="宋体" w:hAnsi="宋体" w:cs="宋体"/>
          <w:kern w:val="0"/>
          <w:szCs w:val="21"/>
        </w:rPr>
      </w:pPr>
      <w:r w:rsidRPr="00037A13">
        <w:rPr>
          <w:rFonts w:ascii="宋体" w:hAnsi="宋体" w:cs="宋体" w:hint="eastAsia"/>
          <w:kern w:val="0"/>
          <w:szCs w:val="21"/>
        </w:rPr>
        <w:t>3、CA证书在线解密：首次响应文件开启时，</w:t>
      </w:r>
      <w:r w:rsidRPr="00037A13">
        <w:rPr>
          <w:rFonts w:ascii="宋体" w:hAnsi="宋体" w:cs="宋体" w:hint="eastAsia"/>
          <w:b/>
          <w:kern w:val="0"/>
          <w:szCs w:val="21"/>
        </w:rPr>
        <w:t>须要供应商携带制作响应文件时用来加密的有效数字证书（CA认证）</w:t>
      </w:r>
      <w:r w:rsidRPr="00037A13">
        <w:rPr>
          <w:rFonts w:ascii="宋体" w:hAnsi="宋体" w:cs="宋体" w:hint="eastAsia"/>
          <w:kern w:val="0"/>
          <w:szCs w:val="21"/>
        </w:rPr>
        <w:t>登录“广西政府采购云”平台电子开标大厅现场按规定时间对加密的响应文件进行解密，</w:t>
      </w:r>
      <w:r w:rsidRPr="00037A13">
        <w:rPr>
          <w:rFonts w:hint="eastAsia"/>
        </w:rPr>
        <w:t>详见采购文件“第三章供应商须知正文</w:t>
      </w:r>
      <w:r w:rsidRPr="00037A13">
        <w:t>25.2</w:t>
      </w:r>
      <w:r w:rsidRPr="00037A13">
        <w:rPr>
          <w:rFonts w:hint="eastAsia"/>
        </w:rPr>
        <w:t>条”</w:t>
      </w:r>
      <w:r w:rsidRPr="00037A13">
        <w:rPr>
          <w:rFonts w:ascii="宋体" w:hAnsi="宋体" w:cs="宋体" w:hint="eastAsia"/>
          <w:kern w:val="0"/>
          <w:szCs w:val="21"/>
        </w:rPr>
        <w:t>，未能按要求进行解密的，由此产生的后果由供应商自行承担。</w:t>
      </w:r>
    </w:p>
    <w:p w14:paraId="2EF595C4" w14:textId="77777777" w:rsidR="00E9152D" w:rsidRPr="00037A13" w:rsidRDefault="00E9152D" w:rsidP="00E9152D">
      <w:pPr>
        <w:snapToGrid w:val="0"/>
        <w:spacing w:line="360" w:lineRule="auto"/>
        <w:ind w:firstLineChars="200" w:firstLine="420"/>
        <w:rPr>
          <w:rFonts w:ascii="宋体" w:hAnsi="宋体" w:cs="宋体"/>
          <w:kern w:val="0"/>
          <w:szCs w:val="21"/>
        </w:rPr>
      </w:pPr>
      <w:r w:rsidRPr="00037A13">
        <w:rPr>
          <w:rFonts w:ascii="宋体" w:hAnsi="宋体" w:cs="宋体" w:hint="eastAsia"/>
          <w:kern w:val="0"/>
          <w:szCs w:val="21"/>
        </w:rPr>
        <w:t>4、供应商需要在具备有摄像头及语音功能且互联网网络状况良好的电脑登录“</w:t>
      </w:r>
      <w:r w:rsidRPr="00037A13">
        <w:rPr>
          <w:rFonts w:ascii="宋体" w:hAnsi="宋体" w:hint="eastAsia"/>
          <w:szCs w:val="21"/>
        </w:rPr>
        <w:t>广西政府采购云</w:t>
      </w:r>
      <w:r w:rsidRPr="00037A13">
        <w:rPr>
          <w:rFonts w:ascii="宋体" w:hAnsi="宋体" w:cs="宋体" w:hint="eastAsia"/>
          <w:kern w:val="0"/>
          <w:szCs w:val="21"/>
        </w:rPr>
        <w:t>”平台远程开标大厅参与本次谈判，否则后果自负。</w:t>
      </w:r>
    </w:p>
    <w:p w14:paraId="1E7F3F4C" w14:textId="77777777" w:rsidR="00E9152D" w:rsidRPr="00037A13" w:rsidRDefault="00E9152D" w:rsidP="00E9152D">
      <w:pPr>
        <w:spacing w:line="360" w:lineRule="auto"/>
        <w:ind w:firstLineChars="200" w:firstLine="482"/>
        <w:rPr>
          <w:rFonts w:ascii="黑体" w:eastAsia="黑体" w:hAnsi="黑体"/>
          <w:b/>
          <w:bCs/>
          <w:sz w:val="24"/>
        </w:rPr>
      </w:pPr>
      <w:r w:rsidRPr="00037A13">
        <w:rPr>
          <w:rFonts w:ascii="黑体" w:eastAsia="黑体" w:hAnsi="黑体" w:hint="eastAsia"/>
          <w:b/>
          <w:bCs/>
          <w:sz w:val="24"/>
        </w:rPr>
        <w:t>五、开启（首次响应文件开启时间）</w:t>
      </w:r>
    </w:p>
    <w:p w14:paraId="12ABF7D7" w14:textId="77777777" w:rsidR="00E9152D" w:rsidRPr="00037A13" w:rsidRDefault="00E9152D" w:rsidP="00E9152D">
      <w:pPr>
        <w:spacing w:line="360" w:lineRule="auto"/>
        <w:ind w:firstLineChars="200" w:firstLine="420"/>
        <w:rPr>
          <w:rFonts w:ascii="宋体" w:hAnsi="宋体"/>
          <w:bCs/>
          <w:szCs w:val="21"/>
          <w:u w:val="single"/>
        </w:rPr>
      </w:pPr>
      <w:r w:rsidRPr="00037A13">
        <w:rPr>
          <w:rFonts w:ascii="宋体" w:hAnsi="宋体" w:hint="eastAsia"/>
          <w:szCs w:val="21"/>
        </w:rPr>
        <w:t>1.时间</w:t>
      </w:r>
      <w:r w:rsidRPr="00037A13">
        <w:rPr>
          <w:rFonts w:ascii="宋体" w:hAnsi="宋体" w:hint="eastAsia"/>
          <w:bCs/>
          <w:szCs w:val="21"/>
        </w:rPr>
        <w:t>（北京时间）</w:t>
      </w:r>
      <w:r w:rsidRPr="00037A13">
        <w:rPr>
          <w:rFonts w:ascii="宋体" w:hAnsi="宋体" w:hint="eastAsia"/>
          <w:szCs w:val="21"/>
        </w:rPr>
        <w:t>：2026年</w:t>
      </w:r>
      <w:r w:rsidRPr="00037A13">
        <w:rPr>
          <w:rFonts w:ascii="宋体" w:hAnsi="宋体" w:hint="eastAsia"/>
          <w:bCs/>
          <w:szCs w:val="21"/>
        </w:rPr>
        <w:t>6月</w:t>
      </w:r>
      <w:r w:rsidRPr="00037A13">
        <w:rPr>
          <w:rFonts w:ascii="宋体" w:hAnsi="宋体"/>
          <w:bCs/>
          <w:szCs w:val="21"/>
        </w:rPr>
        <w:t>10</w:t>
      </w:r>
      <w:r w:rsidRPr="00037A13">
        <w:rPr>
          <w:rFonts w:ascii="宋体" w:hAnsi="宋体" w:hint="eastAsia"/>
          <w:bCs/>
          <w:szCs w:val="21"/>
        </w:rPr>
        <w:t>日13时00分</w:t>
      </w:r>
      <w:r w:rsidRPr="00037A13">
        <w:rPr>
          <w:rFonts w:ascii="宋体" w:hAnsi="宋体" w:hint="eastAsia"/>
          <w:szCs w:val="21"/>
        </w:rPr>
        <w:t>后</w:t>
      </w:r>
    </w:p>
    <w:p w14:paraId="6A4FB38B" w14:textId="77777777" w:rsidR="00E9152D" w:rsidRPr="00037A13" w:rsidRDefault="00E9152D" w:rsidP="00E9152D">
      <w:pPr>
        <w:spacing w:line="360" w:lineRule="auto"/>
        <w:ind w:firstLineChars="200" w:firstLine="420"/>
        <w:rPr>
          <w:rFonts w:ascii="宋体" w:hAnsi="宋体"/>
          <w:bCs/>
          <w:szCs w:val="21"/>
          <w:u w:val="single"/>
        </w:rPr>
      </w:pPr>
      <w:r w:rsidRPr="00037A13">
        <w:rPr>
          <w:rFonts w:ascii="宋体" w:hAnsi="宋体" w:hint="eastAsia"/>
          <w:szCs w:val="21"/>
        </w:rPr>
        <w:t>2.地点：</w:t>
      </w:r>
      <w:r w:rsidRPr="00037A13">
        <w:rPr>
          <w:rFonts w:ascii="宋体" w:hAnsi="宋体" w:hint="eastAsia"/>
          <w:szCs w:val="21"/>
          <w:u w:val="single"/>
        </w:rPr>
        <w:t xml:space="preserve"> 广西政府采购云平台开标大厅 </w:t>
      </w:r>
    </w:p>
    <w:p w14:paraId="0EA7BD6E" w14:textId="77777777" w:rsidR="00E9152D" w:rsidRPr="00037A13" w:rsidRDefault="00E9152D" w:rsidP="00E9152D">
      <w:pPr>
        <w:spacing w:line="360" w:lineRule="auto"/>
        <w:ind w:firstLineChars="200" w:firstLine="482"/>
        <w:rPr>
          <w:rFonts w:ascii="黑体" w:eastAsia="黑体" w:hAnsi="黑体"/>
          <w:b/>
          <w:bCs/>
          <w:sz w:val="24"/>
        </w:rPr>
      </w:pPr>
      <w:r w:rsidRPr="00037A13">
        <w:rPr>
          <w:rFonts w:ascii="黑体" w:eastAsia="黑体" w:hAnsi="黑体" w:hint="eastAsia"/>
          <w:b/>
          <w:bCs/>
          <w:sz w:val="24"/>
        </w:rPr>
        <w:t>六、公告期限</w:t>
      </w:r>
    </w:p>
    <w:p w14:paraId="541AE7F2" w14:textId="77777777" w:rsidR="00E9152D" w:rsidRPr="00037A13" w:rsidRDefault="00E9152D" w:rsidP="00E9152D">
      <w:pPr>
        <w:spacing w:line="360" w:lineRule="auto"/>
        <w:ind w:firstLineChars="200" w:firstLine="420"/>
        <w:rPr>
          <w:rFonts w:ascii="宋体" w:hAnsi="宋体" w:cs="宋体"/>
          <w:kern w:val="0"/>
          <w:szCs w:val="21"/>
        </w:rPr>
      </w:pPr>
      <w:r w:rsidRPr="00037A13">
        <w:rPr>
          <w:rFonts w:ascii="宋体" w:hAnsi="宋体" w:cs="宋体" w:hint="eastAsia"/>
          <w:kern w:val="0"/>
          <w:szCs w:val="21"/>
        </w:rPr>
        <w:t>自本公告发布之日起3个工作日。</w:t>
      </w:r>
    </w:p>
    <w:p w14:paraId="27411797" w14:textId="77777777" w:rsidR="00E9152D" w:rsidRPr="00037A13" w:rsidRDefault="00E9152D" w:rsidP="00E9152D">
      <w:pPr>
        <w:spacing w:line="360" w:lineRule="auto"/>
        <w:ind w:firstLineChars="200" w:firstLine="482"/>
        <w:rPr>
          <w:rFonts w:ascii="黑体" w:eastAsia="黑体" w:hAnsi="黑体"/>
          <w:b/>
          <w:bCs/>
          <w:sz w:val="24"/>
        </w:rPr>
      </w:pPr>
      <w:r w:rsidRPr="00037A13">
        <w:rPr>
          <w:rFonts w:ascii="黑体" w:eastAsia="黑体" w:hAnsi="黑体" w:hint="eastAsia"/>
          <w:b/>
          <w:bCs/>
          <w:sz w:val="24"/>
        </w:rPr>
        <w:t>七、其他补充事宜</w:t>
      </w:r>
    </w:p>
    <w:p w14:paraId="0732CC2F" w14:textId="77777777" w:rsidR="00E9152D" w:rsidRPr="00037A13" w:rsidRDefault="00E9152D" w:rsidP="00E9152D">
      <w:pPr>
        <w:spacing w:line="360" w:lineRule="auto"/>
        <w:ind w:firstLineChars="200" w:firstLine="420"/>
        <w:rPr>
          <w:rFonts w:ascii="宋体" w:hAnsi="宋体" w:cs="宋体"/>
          <w:kern w:val="0"/>
          <w:szCs w:val="21"/>
        </w:rPr>
      </w:pPr>
      <w:r w:rsidRPr="00037A13">
        <w:rPr>
          <w:rFonts w:ascii="宋体" w:hAnsi="宋体" w:cs="宋体" w:hint="eastAsia"/>
          <w:kern w:val="0"/>
          <w:szCs w:val="21"/>
        </w:rPr>
        <w:t>1.谈判保证金：本项目不收取谈判保证金</w:t>
      </w:r>
    </w:p>
    <w:p w14:paraId="42CFCFC3" w14:textId="77777777" w:rsidR="00E9152D" w:rsidRPr="00037A13" w:rsidRDefault="00E9152D" w:rsidP="00E9152D">
      <w:pPr>
        <w:spacing w:line="360" w:lineRule="auto"/>
        <w:ind w:firstLineChars="200" w:firstLine="420"/>
        <w:jc w:val="left"/>
      </w:pPr>
      <w:r w:rsidRPr="00037A13">
        <w:rPr>
          <w:rFonts w:ascii="宋体" w:hAnsi="宋体" w:cs="宋体" w:hint="eastAsia"/>
          <w:kern w:val="0"/>
          <w:szCs w:val="21"/>
        </w:rPr>
        <w:t>2.采购意向公开链接：</w:t>
      </w:r>
      <w:r w:rsidRPr="00037A13">
        <w:rPr>
          <w:rFonts w:hint="eastAsia"/>
        </w:rPr>
        <w:t>https://zfcg.gxzf.gov.cn/site/detail?categoryCode=ZcyAnnouncement&amp;parentId=66485&amp;articleId=RL5AxQCvOJltsfsotoNiLA==</w:t>
      </w:r>
    </w:p>
    <w:p w14:paraId="39623785" w14:textId="77777777" w:rsidR="00E9152D" w:rsidRPr="00037A13" w:rsidRDefault="00E9152D" w:rsidP="00E9152D">
      <w:pPr>
        <w:spacing w:line="360" w:lineRule="auto"/>
        <w:ind w:firstLineChars="200" w:firstLine="420"/>
        <w:rPr>
          <w:rFonts w:ascii="宋体" w:hAnsi="宋体" w:cs="宋体"/>
          <w:kern w:val="0"/>
          <w:szCs w:val="21"/>
        </w:rPr>
      </w:pPr>
      <w:r w:rsidRPr="00037A13">
        <w:rPr>
          <w:rFonts w:ascii="宋体" w:hAnsi="宋体" w:cs="宋体" w:hint="eastAsia"/>
          <w:kern w:val="0"/>
          <w:szCs w:val="21"/>
        </w:rPr>
        <w:t>3.网上查询地址</w:t>
      </w:r>
    </w:p>
    <w:p w14:paraId="07F8AE54" w14:textId="77777777" w:rsidR="00E9152D" w:rsidRPr="00037A13" w:rsidRDefault="00E9152D" w:rsidP="00E9152D">
      <w:pPr>
        <w:spacing w:line="360" w:lineRule="auto"/>
        <w:ind w:leftChars="200" w:left="420"/>
      </w:pPr>
      <w:r w:rsidRPr="00037A13">
        <w:rPr>
          <w:rFonts w:hint="eastAsia"/>
        </w:rPr>
        <w:t>中国政府采购网（</w:t>
      </w:r>
      <w:r w:rsidRPr="00037A13">
        <w:t>http://www.ccgp.gov.cn</w:t>
      </w:r>
      <w:r w:rsidRPr="00037A13">
        <w:rPr>
          <w:rFonts w:hint="eastAsia"/>
        </w:rPr>
        <w:t>）</w:t>
      </w:r>
    </w:p>
    <w:p w14:paraId="6A448B27" w14:textId="77777777" w:rsidR="00E9152D" w:rsidRPr="00037A13" w:rsidRDefault="00E9152D" w:rsidP="00E9152D">
      <w:pPr>
        <w:spacing w:line="360" w:lineRule="auto"/>
        <w:ind w:leftChars="200" w:left="420"/>
      </w:pPr>
      <w:r w:rsidRPr="00037A13">
        <w:rPr>
          <w:rFonts w:hint="eastAsia"/>
        </w:rPr>
        <w:t>广西壮族自治区政府采购网（</w:t>
      </w:r>
      <w:r w:rsidRPr="00037A13">
        <w:t>http://zfcg.gxzf.gov.cn</w:t>
      </w:r>
      <w:r w:rsidRPr="00037A13">
        <w:rPr>
          <w:rFonts w:hint="eastAsia"/>
        </w:rPr>
        <w:t>）</w:t>
      </w:r>
    </w:p>
    <w:p w14:paraId="629B51AD" w14:textId="77777777" w:rsidR="00E9152D" w:rsidRPr="00037A13" w:rsidRDefault="00E9152D" w:rsidP="00E9152D">
      <w:pPr>
        <w:spacing w:line="360" w:lineRule="auto"/>
        <w:ind w:leftChars="200" w:left="420"/>
        <w:rPr>
          <w:rFonts w:ascii="宋体" w:hAnsi="宋体" w:cs="宋体"/>
          <w:kern w:val="0"/>
          <w:szCs w:val="21"/>
        </w:rPr>
      </w:pPr>
      <w:r w:rsidRPr="00037A13">
        <w:rPr>
          <w:rFonts w:hint="eastAsia"/>
        </w:rPr>
        <w:t>全国公共资源交易平台（广西</w:t>
      </w:r>
      <w:r w:rsidRPr="00037A13">
        <w:t>.</w:t>
      </w:r>
      <w:r w:rsidRPr="00037A13">
        <w:rPr>
          <w:rFonts w:hint="eastAsia"/>
        </w:rPr>
        <w:t>南宁）（</w:t>
      </w:r>
      <w:r w:rsidRPr="00037A13">
        <w:t>http://ggzy.jgswj.gxzf.gov.cn/nnggzy/</w:t>
      </w:r>
      <w:r w:rsidRPr="00037A13">
        <w:rPr>
          <w:rFonts w:hint="eastAsia"/>
        </w:rPr>
        <w:t>）</w:t>
      </w:r>
    </w:p>
    <w:p w14:paraId="7B993302" w14:textId="77777777" w:rsidR="00E9152D" w:rsidRPr="00037A13" w:rsidRDefault="00E9152D" w:rsidP="00E9152D">
      <w:pPr>
        <w:spacing w:line="360" w:lineRule="auto"/>
        <w:ind w:firstLineChars="200" w:firstLine="420"/>
        <w:rPr>
          <w:rFonts w:ascii="宋体" w:hAnsi="宋体" w:cs="宋体"/>
          <w:kern w:val="0"/>
          <w:szCs w:val="21"/>
        </w:rPr>
      </w:pPr>
      <w:r w:rsidRPr="00037A13">
        <w:rPr>
          <w:rFonts w:ascii="宋体" w:hAnsi="宋体" w:cs="宋体" w:hint="eastAsia"/>
          <w:kern w:val="0"/>
          <w:szCs w:val="21"/>
        </w:rPr>
        <w:t>4</w:t>
      </w:r>
      <w:r w:rsidRPr="00037A13">
        <w:rPr>
          <w:rFonts w:ascii="宋体" w:hAnsi="宋体" w:hint="eastAsia"/>
          <w:szCs w:val="21"/>
        </w:rPr>
        <w:t xml:space="preserve">. </w:t>
      </w:r>
      <w:r w:rsidRPr="00037A13">
        <w:rPr>
          <w:rFonts w:ascii="宋体" w:hAnsi="宋体" w:cs="宋体" w:hint="eastAsia"/>
          <w:kern w:val="0"/>
          <w:szCs w:val="21"/>
        </w:rPr>
        <w:t>本项目需要落实的政府采购政策</w:t>
      </w:r>
    </w:p>
    <w:p w14:paraId="3F46D9C6" w14:textId="77777777" w:rsidR="00E9152D" w:rsidRPr="00037A13" w:rsidRDefault="00E9152D" w:rsidP="00E9152D">
      <w:pPr>
        <w:spacing w:line="360" w:lineRule="auto"/>
        <w:ind w:firstLineChars="200" w:firstLine="420"/>
        <w:rPr>
          <w:rFonts w:ascii="宋体" w:hAnsi="宋体" w:cs="宋体"/>
          <w:kern w:val="0"/>
          <w:szCs w:val="21"/>
        </w:rPr>
      </w:pPr>
      <w:r w:rsidRPr="00037A13">
        <w:rPr>
          <w:rFonts w:ascii="宋体" w:hAnsi="宋体" w:cs="宋体" w:hint="eastAsia"/>
          <w:kern w:val="0"/>
          <w:szCs w:val="21"/>
        </w:rPr>
        <w:t>（1）政府采购促进中小企业发展。</w:t>
      </w:r>
    </w:p>
    <w:p w14:paraId="1C1D591F" w14:textId="77777777" w:rsidR="00E9152D" w:rsidRPr="00037A13" w:rsidRDefault="00E9152D" w:rsidP="00E9152D">
      <w:pPr>
        <w:spacing w:line="360" w:lineRule="auto"/>
        <w:ind w:firstLineChars="200" w:firstLine="420"/>
        <w:rPr>
          <w:rFonts w:ascii="宋体" w:hAnsi="宋体" w:cs="宋体"/>
          <w:kern w:val="0"/>
          <w:szCs w:val="21"/>
        </w:rPr>
      </w:pPr>
      <w:r w:rsidRPr="00037A13">
        <w:rPr>
          <w:rFonts w:ascii="宋体" w:hAnsi="宋体" w:cs="宋体" w:hint="eastAsia"/>
          <w:kern w:val="0"/>
          <w:szCs w:val="21"/>
        </w:rPr>
        <w:lastRenderedPageBreak/>
        <w:t>（2）政府采购支持采用本国产品的政策。</w:t>
      </w:r>
    </w:p>
    <w:p w14:paraId="2CF0CC16" w14:textId="77777777" w:rsidR="00E9152D" w:rsidRPr="00037A13" w:rsidRDefault="00E9152D" w:rsidP="00E9152D">
      <w:pPr>
        <w:spacing w:line="360" w:lineRule="auto"/>
        <w:ind w:firstLineChars="200" w:firstLine="420"/>
        <w:rPr>
          <w:rFonts w:ascii="宋体" w:hAnsi="宋体" w:cs="宋体"/>
          <w:kern w:val="0"/>
          <w:szCs w:val="21"/>
        </w:rPr>
      </w:pPr>
      <w:r w:rsidRPr="00037A13">
        <w:rPr>
          <w:rFonts w:ascii="宋体" w:hAnsi="宋体" w:cs="宋体" w:hint="eastAsia"/>
          <w:kern w:val="0"/>
          <w:szCs w:val="21"/>
        </w:rPr>
        <w:t>（3）强制采购节能产品；优先采购节能产品、环境标志产品。</w:t>
      </w:r>
    </w:p>
    <w:p w14:paraId="2CD228F5" w14:textId="77777777" w:rsidR="00E9152D" w:rsidRPr="00037A13" w:rsidRDefault="00E9152D" w:rsidP="00E9152D">
      <w:pPr>
        <w:spacing w:line="360" w:lineRule="auto"/>
        <w:ind w:firstLineChars="200" w:firstLine="420"/>
        <w:rPr>
          <w:rFonts w:ascii="宋体" w:hAnsi="宋体" w:cs="宋体"/>
          <w:kern w:val="0"/>
          <w:szCs w:val="21"/>
        </w:rPr>
      </w:pPr>
      <w:r w:rsidRPr="00037A13">
        <w:rPr>
          <w:rFonts w:ascii="宋体" w:hAnsi="宋体" w:cs="宋体" w:hint="eastAsia"/>
          <w:kern w:val="0"/>
          <w:szCs w:val="21"/>
        </w:rPr>
        <w:t>（4）政府采购促进残疾人就业政策。</w:t>
      </w:r>
    </w:p>
    <w:p w14:paraId="157A04FD" w14:textId="77777777" w:rsidR="00E9152D" w:rsidRPr="00037A13" w:rsidRDefault="00E9152D" w:rsidP="00E9152D">
      <w:pPr>
        <w:spacing w:line="360" w:lineRule="auto"/>
        <w:ind w:firstLineChars="200" w:firstLine="420"/>
        <w:rPr>
          <w:rFonts w:ascii="宋体" w:hAnsi="宋体" w:cs="宋体"/>
          <w:kern w:val="0"/>
          <w:szCs w:val="21"/>
        </w:rPr>
      </w:pPr>
      <w:r w:rsidRPr="00037A13">
        <w:rPr>
          <w:rFonts w:ascii="宋体" w:hAnsi="宋体" w:cs="宋体" w:hint="eastAsia"/>
          <w:kern w:val="0"/>
          <w:szCs w:val="21"/>
        </w:rPr>
        <w:t>（5）政府采购支持监狱企业发展。</w:t>
      </w:r>
    </w:p>
    <w:p w14:paraId="051E2A6A" w14:textId="77777777" w:rsidR="00E9152D" w:rsidRPr="00037A13" w:rsidRDefault="00E9152D" w:rsidP="00E9152D">
      <w:pPr>
        <w:spacing w:line="360" w:lineRule="auto"/>
        <w:ind w:firstLineChars="200" w:firstLine="420"/>
        <w:rPr>
          <w:rFonts w:ascii="宋体" w:hAnsi="宋体" w:cs="宋体"/>
          <w:kern w:val="0"/>
          <w:szCs w:val="21"/>
        </w:rPr>
      </w:pPr>
      <w:r w:rsidRPr="00037A13">
        <w:rPr>
          <w:rFonts w:ascii="宋体" w:hAnsi="宋体" w:cs="宋体" w:hint="eastAsia"/>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w:t>
      </w:r>
      <w:proofErr w:type="gramStart"/>
      <w:r w:rsidRPr="00037A13">
        <w:rPr>
          <w:rFonts w:ascii="宋体" w:hAnsi="宋体" w:cs="宋体" w:hint="eastAsia"/>
          <w:kern w:val="0"/>
          <w:szCs w:val="21"/>
        </w:rPr>
        <w:t>作出</w:t>
      </w:r>
      <w:proofErr w:type="gramEnd"/>
      <w:r w:rsidRPr="00037A13">
        <w:rPr>
          <w:rFonts w:ascii="宋体" w:hAnsi="宋体" w:cs="宋体" w:hint="eastAsia"/>
          <w:kern w:val="0"/>
          <w:szCs w:val="21"/>
        </w:rPr>
        <w:t>答复的，可以在答复期满后十五个工作日内向同级政府采购监督管理部门投诉。</w:t>
      </w:r>
    </w:p>
    <w:p w14:paraId="714DE970" w14:textId="77777777" w:rsidR="00E9152D" w:rsidRPr="00037A13" w:rsidRDefault="00E9152D" w:rsidP="00E9152D">
      <w:pPr>
        <w:spacing w:line="360" w:lineRule="auto"/>
        <w:ind w:firstLineChars="200" w:firstLine="420"/>
        <w:rPr>
          <w:rFonts w:ascii="宋体" w:hAnsi="宋体" w:cs="宋体"/>
          <w:kern w:val="0"/>
          <w:szCs w:val="21"/>
        </w:rPr>
      </w:pPr>
      <w:r w:rsidRPr="00037A13">
        <w:rPr>
          <w:rFonts w:ascii="宋体" w:hAnsi="宋体" w:cs="宋体" w:hint="eastAsia"/>
          <w:kern w:val="0"/>
          <w:szCs w:val="21"/>
        </w:rPr>
        <w:t>6. 若对项目采购电子交易系统操作有疑问，可登录广西政府采购云平台（https://www.gcy.zfcg.gxzf.gov.cn/），点击右侧咨询小采，获取采小蜜智能服务管家帮助，或拨打</w:t>
      </w:r>
      <w:r w:rsidRPr="00037A13">
        <w:rPr>
          <w:rFonts w:ascii="宋体" w:hAnsi="宋体" w:hint="eastAsia"/>
          <w:szCs w:val="21"/>
        </w:rPr>
        <w:t>广西政府采购云平台</w:t>
      </w:r>
      <w:r w:rsidRPr="00037A13">
        <w:rPr>
          <w:rFonts w:ascii="宋体" w:hAnsi="宋体" w:cs="宋体" w:hint="eastAsia"/>
          <w:kern w:val="0"/>
          <w:szCs w:val="21"/>
        </w:rPr>
        <w:t>服务热线：95763或0771-3381253获取热线服务帮助。</w:t>
      </w:r>
    </w:p>
    <w:p w14:paraId="55017216" w14:textId="77777777" w:rsidR="00E9152D" w:rsidRPr="00037A13" w:rsidRDefault="00E9152D" w:rsidP="00E9152D">
      <w:pPr>
        <w:spacing w:line="360" w:lineRule="auto"/>
        <w:ind w:firstLineChars="200" w:firstLine="482"/>
        <w:rPr>
          <w:rFonts w:ascii="黑体" w:eastAsia="黑体" w:hAnsi="黑体" w:cs="宋体"/>
          <w:bCs/>
          <w:sz w:val="24"/>
        </w:rPr>
      </w:pPr>
      <w:r w:rsidRPr="00037A13">
        <w:rPr>
          <w:rFonts w:ascii="黑体" w:eastAsia="黑体" w:hAnsi="黑体" w:cs="宋体" w:hint="eastAsia"/>
          <w:b/>
          <w:kern w:val="44"/>
          <w:sz w:val="24"/>
        </w:rPr>
        <w:t>八、凡对本次采购提出询问，请按以下方式联系</w:t>
      </w:r>
    </w:p>
    <w:p w14:paraId="33828E55" w14:textId="77777777" w:rsidR="00E9152D" w:rsidRPr="00037A13" w:rsidRDefault="00E9152D" w:rsidP="00E9152D">
      <w:pPr>
        <w:spacing w:line="360" w:lineRule="auto"/>
        <w:ind w:firstLineChars="350" w:firstLine="735"/>
        <w:rPr>
          <w:rFonts w:ascii="宋体" w:hAnsi="宋体" w:cs="宋体"/>
          <w:szCs w:val="21"/>
        </w:rPr>
      </w:pPr>
      <w:r w:rsidRPr="00037A13">
        <w:rPr>
          <w:rFonts w:ascii="宋体" w:hAnsi="宋体" w:cs="宋体" w:hint="eastAsia"/>
          <w:szCs w:val="21"/>
        </w:rPr>
        <w:t>1.名称：横州市妇幼保健院</w:t>
      </w:r>
    </w:p>
    <w:p w14:paraId="329B32A3" w14:textId="77777777" w:rsidR="00E9152D" w:rsidRPr="00037A13" w:rsidRDefault="00E9152D" w:rsidP="00E9152D">
      <w:pPr>
        <w:spacing w:line="360" w:lineRule="auto"/>
        <w:ind w:firstLineChars="350" w:firstLine="735"/>
        <w:rPr>
          <w:rFonts w:ascii="宋体" w:hAnsi="宋体" w:cs="宋体"/>
          <w:szCs w:val="21"/>
        </w:rPr>
      </w:pPr>
      <w:r w:rsidRPr="00037A13">
        <w:rPr>
          <w:rFonts w:ascii="宋体" w:hAnsi="宋体" w:cs="宋体" w:hint="eastAsia"/>
          <w:szCs w:val="21"/>
        </w:rPr>
        <w:t>地址：</w:t>
      </w:r>
      <w:r w:rsidRPr="00037A13">
        <w:rPr>
          <w:rFonts w:hint="eastAsia"/>
        </w:rPr>
        <w:t>广西壮族自治区</w:t>
      </w:r>
      <w:r w:rsidRPr="00037A13">
        <w:rPr>
          <w:rFonts w:ascii="宋体" w:hAnsi="宋体" w:cs="宋体" w:hint="eastAsia"/>
          <w:szCs w:val="21"/>
        </w:rPr>
        <w:t>横州市横州镇柳明路165号</w:t>
      </w:r>
    </w:p>
    <w:p w14:paraId="06F2764D" w14:textId="77777777" w:rsidR="00E9152D" w:rsidRPr="00037A13" w:rsidRDefault="00E9152D" w:rsidP="00E9152D">
      <w:pPr>
        <w:spacing w:line="360" w:lineRule="auto"/>
        <w:ind w:firstLineChars="350" w:firstLine="735"/>
        <w:rPr>
          <w:rFonts w:ascii="宋体" w:hAnsi="宋体" w:cs="宋体"/>
          <w:szCs w:val="21"/>
        </w:rPr>
      </w:pPr>
      <w:r w:rsidRPr="00037A13">
        <w:rPr>
          <w:rFonts w:ascii="宋体" w:hAnsi="宋体" w:cs="宋体" w:hint="eastAsia"/>
          <w:szCs w:val="21"/>
        </w:rPr>
        <w:t>联系人：覃桂金；联系电话：0771-7235021</w:t>
      </w:r>
    </w:p>
    <w:p w14:paraId="1EB12EB5" w14:textId="77777777" w:rsidR="00E9152D" w:rsidRPr="00037A13" w:rsidRDefault="00E9152D" w:rsidP="00E9152D">
      <w:pPr>
        <w:spacing w:line="360" w:lineRule="auto"/>
        <w:ind w:firstLineChars="350" w:firstLine="735"/>
        <w:rPr>
          <w:rFonts w:ascii="宋体" w:hAnsi="宋体" w:cs="宋体"/>
          <w:szCs w:val="21"/>
        </w:rPr>
      </w:pPr>
      <w:r w:rsidRPr="00037A13">
        <w:rPr>
          <w:rFonts w:ascii="宋体" w:hAnsi="宋体" w:cs="宋体" w:hint="eastAsia"/>
          <w:szCs w:val="21"/>
        </w:rPr>
        <w:t>2.采购代理机构信息</w:t>
      </w:r>
    </w:p>
    <w:p w14:paraId="0E599B37" w14:textId="77777777" w:rsidR="00E9152D" w:rsidRPr="00037A13" w:rsidRDefault="00E9152D" w:rsidP="00E9152D">
      <w:pPr>
        <w:spacing w:line="360" w:lineRule="auto"/>
        <w:ind w:firstLineChars="350" w:firstLine="735"/>
        <w:rPr>
          <w:rFonts w:ascii="宋体" w:hAnsi="宋体" w:cs="宋体"/>
          <w:szCs w:val="21"/>
        </w:rPr>
      </w:pPr>
      <w:r w:rsidRPr="00037A13">
        <w:rPr>
          <w:rFonts w:ascii="宋体" w:hAnsi="宋体" w:cs="宋体" w:hint="eastAsia"/>
          <w:szCs w:val="21"/>
        </w:rPr>
        <w:t>名 称：云之</w:t>
      </w:r>
      <w:proofErr w:type="gramStart"/>
      <w:r w:rsidRPr="00037A13">
        <w:rPr>
          <w:rFonts w:ascii="宋体" w:hAnsi="宋体" w:cs="宋体" w:hint="eastAsia"/>
          <w:szCs w:val="21"/>
        </w:rPr>
        <w:t>龙咨询</w:t>
      </w:r>
      <w:proofErr w:type="gramEnd"/>
      <w:r w:rsidRPr="00037A13">
        <w:rPr>
          <w:rFonts w:ascii="宋体" w:hAnsi="宋体" w:cs="宋体" w:hint="eastAsia"/>
          <w:szCs w:val="21"/>
        </w:rPr>
        <w:t>集团有限公司</w:t>
      </w:r>
    </w:p>
    <w:p w14:paraId="1EA44F12" w14:textId="77777777" w:rsidR="00E9152D" w:rsidRPr="00037A13" w:rsidRDefault="00E9152D" w:rsidP="00E9152D">
      <w:pPr>
        <w:spacing w:line="360" w:lineRule="auto"/>
        <w:ind w:firstLineChars="350" w:firstLine="735"/>
        <w:rPr>
          <w:rFonts w:ascii="宋体" w:hAnsi="宋体" w:cs="宋体"/>
          <w:kern w:val="0"/>
          <w:szCs w:val="21"/>
        </w:rPr>
      </w:pPr>
      <w:r w:rsidRPr="00037A13">
        <w:rPr>
          <w:rFonts w:ascii="宋体" w:hAnsi="宋体" w:cs="宋体" w:hint="eastAsia"/>
          <w:szCs w:val="21"/>
        </w:rPr>
        <w:t>地　址：</w:t>
      </w:r>
      <w:r w:rsidRPr="00037A13">
        <w:rPr>
          <w:rFonts w:hint="eastAsia"/>
        </w:rPr>
        <w:t>广西壮族自治区</w:t>
      </w:r>
      <w:r w:rsidRPr="00037A13">
        <w:rPr>
          <w:rFonts w:ascii="宋体" w:hAnsi="宋体" w:cs="宋体" w:hint="eastAsia"/>
          <w:kern w:val="0"/>
          <w:szCs w:val="21"/>
        </w:rPr>
        <w:t>南宁市</w:t>
      </w:r>
      <w:proofErr w:type="gramStart"/>
      <w:r w:rsidRPr="00037A13">
        <w:rPr>
          <w:rFonts w:ascii="宋体" w:hAnsi="宋体" w:cs="宋体" w:hint="eastAsia"/>
          <w:kern w:val="0"/>
          <w:szCs w:val="21"/>
        </w:rPr>
        <w:t>良庆区</w:t>
      </w:r>
      <w:proofErr w:type="gramEnd"/>
      <w:r w:rsidRPr="00037A13">
        <w:rPr>
          <w:rFonts w:ascii="宋体" w:hAnsi="宋体" w:cs="宋体" w:hint="eastAsia"/>
          <w:kern w:val="0"/>
          <w:szCs w:val="21"/>
        </w:rPr>
        <w:t>云英路15号3号楼云之</w:t>
      </w:r>
      <w:proofErr w:type="gramStart"/>
      <w:r w:rsidRPr="00037A13">
        <w:rPr>
          <w:rFonts w:ascii="宋体" w:hAnsi="宋体" w:cs="宋体" w:hint="eastAsia"/>
          <w:kern w:val="0"/>
          <w:szCs w:val="21"/>
        </w:rPr>
        <w:t>龙咨询</w:t>
      </w:r>
      <w:proofErr w:type="gramEnd"/>
      <w:r w:rsidRPr="00037A13">
        <w:rPr>
          <w:rFonts w:ascii="宋体" w:hAnsi="宋体" w:cs="宋体" w:hint="eastAsia"/>
          <w:kern w:val="0"/>
          <w:szCs w:val="21"/>
        </w:rPr>
        <w:t>集团大厦6楼</w:t>
      </w:r>
    </w:p>
    <w:p w14:paraId="207A20F6" w14:textId="77777777" w:rsidR="00E9152D" w:rsidRPr="00037A13" w:rsidRDefault="00E9152D" w:rsidP="00E9152D">
      <w:pPr>
        <w:spacing w:line="360" w:lineRule="auto"/>
        <w:ind w:firstLineChars="350" w:firstLine="735"/>
        <w:rPr>
          <w:rFonts w:ascii="宋体" w:hAnsi="宋体" w:cs="宋体"/>
          <w:szCs w:val="21"/>
        </w:rPr>
      </w:pPr>
      <w:r w:rsidRPr="00037A13">
        <w:rPr>
          <w:rFonts w:ascii="宋体" w:hAnsi="宋体" w:cs="宋体" w:hint="eastAsia"/>
          <w:szCs w:val="21"/>
        </w:rPr>
        <w:t>联系电话：0771-2618199、2618118 、2611898</w:t>
      </w:r>
    </w:p>
    <w:p w14:paraId="084F326C" w14:textId="77777777" w:rsidR="00E9152D" w:rsidRPr="00037A13" w:rsidRDefault="00E9152D" w:rsidP="00E9152D">
      <w:pPr>
        <w:spacing w:line="360" w:lineRule="auto"/>
        <w:ind w:firstLineChars="350" w:firstLine="735"/>
        <w:rPr>
          <w:rFonts w:ascii="宋体" w:hAnsi="宋体" w:cs="宋体"/>
          <w:szCs w:val="21"/>
        </w:rPr>
      </w:pPr>
      <w:r w:rsidRPr="00037A13">
        <w:rPr>
          <w:rFonts w:ascii="宋体" w:hAnsi="宋体" w:cs="宋体" w:hint="eastAsia"/>
          <w:szCs w:val="21"/>
        </w:rPr>
        <w:t>3.项目联系方式</w:t>
      </w:r>
    </w:p>
    <w:p w14:paraId="614DFD6C" w14:textId="77777777" w:rsidR="00E9152D" w:rsidRPr="00037A13" w:rsidRDefault="00E9152D" w:rsidP="00E9152D">
      <w:pPr>
        <w:spacing w:line="360" w:lineRule="auto"/>
        <w:ind w:firstLineChars="350" w:firstLine="735"/>
        <w:rPr>
          <w:rFonts w:ascii="宋体" w:hAnsi="宋体" w:cs="宋体"/>
          <w:szCs w:val="21"/>
        </w:rPr>
      </w:pPr>
      <w:r w:rsidRPr="00037A13">
        <w:rPr>
          <w:rFonts w:ascii="宋体" w:hAnsi="宋体" w:cs="宋体" w:hint="eastAsia"/>
          <w:szCs w:val="21"/>
        </w:rPr>
        <w:t>项目联系人：吴俞瑶、李嘉俊</w:t>
      </w:r>
    </w:p>
    <w:p w14:paraId="08000E2D" w14:textId="77777777" w:rsidR="00E9152D" w:rsidRPr="00037A13" w:rsidRDefault="00E9152D" w:rsidP="00E9152D">
      <w:pPr>
        <w:spacing w:line="360" w:lineRule="auto"/>
        <w:ind w:firstLineChars="350" w:firstLine="735"/>
        <w:rPr>
          <w:rFonts w:ascii="宋体" w:hAnsi="宋体"/>
          <w:szCs w:val="21"/>
        </w:rPr>
      </w:pPr>
      <w:r w:rsidRPr="00037A13">
        <w:rPr>
          <w:rFonts w:ascii="宋体" w:hAnsi="宋体" w:cs="宋体" w:hint="eastAsia"/>
          <w:szCs w:val="21"/>
        </w:rPr>
        <w:t>电话：0771-2618199、2618118 、2611898</w:t>
      </w:r>
    </w:p>
    <w:p w14:paraId="052C8415" w14:textId="77777777" w:rsidR="00E9152D" w:rsidRPr="00037A13" w:rsidRDefault="00E9152D" w:rsidP="00E9152D">
      <w:pPr>
        <w:spacing w:line="360" w:lineRule="auto"/>
        <w:ind w:firstLineChars="200" w:firstLine="420"/>
        <w:jc w:val="left"/>
        <w:rPr>
          <w:rFonts w:ascii="宋体" w:hAnsi="宋体"/>
          <w:szCs w:val="21"/>
        </w:rPr>
      </w:pPr>
      <w:r w:rsidRPr="00037A13">
        <w:rPr>
          <w:rFonts w:ascii="宋体" w:hAnsi="宋体" w:hint="eastAsia"/>
          <w:szCs w:val="21"/>
        </w:rPr>
        <w:t>附件：</w:t>
      </w:r>
    </w:p>
    <w:p w14:paraId="17D3C1CB" w14:textId="77777777" w:rsidR="00E9152D" w:rsidRPr="00037A13" w:rsidRDefault="00E9152D" w:rsidP="00E9152D">
      <w:pPr>
        <w:spacing w:line="360" w:lineRule="auto"/>
        <w:ind w:firstLineChars="200" w:firstLine="420"/>
        <w:jc w:val="left"/>
      </w:pPr>
      <w:r w:rsidRPr="00037A13">
        <w:rPr>
          <w:rFonts w:ascii="宋体" w:hAnsi="宋体" w:hint="eastAsia"/>
          <w:szCs w:val="21"/>
        </w:rPr>
        <w:t>1.CA证书申请方式及操作指南下载地址（登录</w:t>
      </w:r>
      <w:r w:rsidRPr="00037A13">
        <w:t>http://nncz.nanning.gov.cn/</w:t>
      </w:r>
      <w:r w:rsidRPr="00037A13">
        <w:rPr>
          <w:rFonts w:hint="eastAsia"/>
        </w:rPr>
        <w:t>（南宁市财政局官网）</w:t>
      </w:r>
      <w:r w:rsidRPr="00037A13">
        <w:t>-</w:t>
      </w:r>
      <w:r w:rsidRPr="00037A13">
        <w:rPr>
          <w:rFonts w:hint="eastAsia"/>
        </w:rPr>
        <w:t>业务专题</w:t>
      </w:r>
      <w:r w:rsidRPr="00037A13">
        <w:t>-</w:t>
      </w:r>
      <w:r w:rsidRPr="00037A13">
        <w:rPr>
          <w:rFonts w:hint="eastAsia"/>
        </w:rPr>
        <w:t>政府采购监督管理</w:t>
      </w:r>
      <w:r w:rsidRPr="00037A13">
        <w:t>-</w:t>
      </w:r>
      <w:r w:rsidRPr="00037A13">
        <w:rPr>
          <w:rFonts w:hint="eastAsia"/>
        </w:rPr>
        <w:t>资料下载</w:t>
      </w:r>
      <w:r w:rsidRPr="00037A13">
        <w:t>-</w:t>
      </w:r>
      <w:r w:rsidRPr="00037A13">
        <w:rPr>
          <w:rFonts w:hint="eastAsia"/>
        </w:rPr>
        <w:t>“广西政</w:t>
      </w:r>
      <w:proofErr w:type="gramStart"/>
      <w:r w:rsidRPr="00037A13">
        <w:rPr>
          <w:rFonts w:hint="eastAsia"/>
        </w:rPr>
        <w:t>采云</w:t>
      </w:r>
      <w:proofErr w:type="gramEnd"/>
      <w:r w:rsidRPr="00037A13">
        <w:rPr>
          <w:rFonts w:hint="eastAsia"/>
        </w:rPr>
        <w:t>西部</w:t>
      </w:r>
      <w:r w:rsidRPr="00037A13">
        <w:t>CA</w:t>
      </w:r>
      <w:r w:rsidRPr="00037A13">
        <w:rPr>
          <w:rFonts w:hint="eastAsia"/>
        </w:rPr>
        <w:t>办理方式”或“南宁市政</w:t>
      </w:r>
      <w:proofErr w:type="gramStart"/>
      <w:r w:rsidRPr="00037A13">
        <w:rPr>
          <w:rFonts w:hint="eastAsia"/>
        </w:rPr>
        <w:t>采云</w:t>
      </w:r>
      <w:proofErr w:type="gramEnd"/>
      <w:r w:rsidRPr="00037A13">
        <w:t>CA</w:t>
      </w:r>
      <w:r w:rsidRPr="00037A13">
        <w:rPr>
          <w:rFonts w:hint="eastAsia"/>
        </w:rPr>
        <w:t>证书办理操作指南”</w:t>
      </w:r>
      <w:r w:rsidRPr="00037A13">
        <w:rPr>
          <w:rFonts w:ascii="宋体" w:hAnsi="宋体" w:hint="eastAsia"/>
          <w:szCs w:val="21"/>
        </w:rPr>
        <w:t>）（政</w:t>
      </w:r>
      <w:proofErr w:type="gramStart"/>
      <w:r w:rsidRPr="00037A13">
        <w:rPr>
          <w:rFonts w:ascii="宋体" w:hAnsi="宋体" w:hint="eastAsia"/>
          <w:szCs w:val="21"/>
        </w:rPr>
        <w:t>采云</w:t>
      </w:r>
      <w:proofErr w:type="gramEnd"/>
      <w:r w:rsidRPr="00037A13">
        <w:rPr>
          <w:rFonts w:ascii="宋体" w:hAnsi="宋体" w:hint="eastAsia"/>
          <w:szCs w:val="21"/>
        </w:rPr>
        <w:t>CA和</w:t>
      </w:r>
      <w:r w:rsidRPr="00037A13">
        <w:rPr>
          <w:rFonts w:hint="eastAsia"/>
        </w:rPr>
        <w:t>广西政府采购云平台</w:t>
      </w:r>
      <w:r w:rsidRPr="00037A13">
        <w:t>CA</w:t>
      </w:r>
      <w:r w:rsidRPr="00037A13">
        <w:rPr>
          <w:rFonts w:hint="eastAsia"/>
        </w:rPr>
        <w:t>通用</w:t>
      </w:r>
      <w:r w:rsidRPr="00037A13">
        <w:rPr>
          <w:rFonts w:ascii="宋体" w:hAnsi="宋体" w:hint="eastAsia"/>
          <w:szCs w:val="21"/>
        </w:rPr>
        <w:t>）</w:t>
      </w:r>
    </w:p>
    <w:p w14:paraId="31BE4A03" w14:textId="77777777" w:rsidR="00E9152D" w:rsidRPr="00037A13" w:rsidRDefault="00E9152D" w:rsidP="00E9152D">
      <w:pPr>
        <w:spacing w:line="360" w:lineRule="auto"/>
        <w:ind w:firstLineChars="200" w:firstLine="420"/>
        <w:jc w:val="left"/>
        <w:rPr>
          <w:rFonts w:ascii="宋体" w:hAnsi="宋体"/>
          <w:szCs w:val="21"/>
        </w:rPr>
      </w:pPr>
      <w:r w:rsidRPr="00037A13">
        <w:rPr>
          <w:rFonts w:ascii="宋体" w:hAnsi="宋体" w:hint="eastAsia"/>
          <w:szCs w:val="21"/>
        </w:rPr>
        <w:t>2.电子响应文件制作与投送教程（在此网址下载：</w:t>
      </w:r>
      <w:r w:rsidRPr="00037A13">
        <w:t>http://nncz.nanning.gov.cn/</w:t>
      </w:r>
      <w:r w:rsidRPr="00037A13">
        <w:rPr>
          <w:rFonts w:hint="eastAsia"/>
        </w:rPr>
        <w:t>（南宁市财政局官网）</w:t>
      </w:r>
      <w:r w:rsidRPr="00037A13">
        <w:t>-</w:t>
      </w:r>
      <w:r w:rsidRPr="00037A13">
        <w:rPr>
          <w:rFonts w:hint="eastAsia"/>
        </w:rPr>
        <w:t>下载专区</w:t>
      </w:r>
      <w:r w:rsidRPr="00037A13">
        <w:rPr>
          <w:rFonts w:ascii="宋体" w:hAnsi="宋体" w:hint="eastAsia"/>
          <w:szCs w:val="21"/>
        </w:rPr>
        <w:t>）</w:t>
      </w:r>
    </w:p>
    <w:p w14:paraId="6C2A1095" w14:textId="77777777" w:rsidR="00E9152D" w:rsidRPr="00037A13" w:rsidRDefault="00E9152D" w:rsidP="00E9152D">
      <w:pPr>
        <w:spacing w:line="360" w:lineRule="auto"/>
        <w:ind w:firstLineChars="200" w:firstLine="420"/>
        <w:jc w:val="left"/>
        <w:rPr>
          <w:rFonts w:ascii="宋体" w:hAnsi="宋体"/>
          <w:szCs w:val="21"/>
          <w:u w:val="single"/>
        </w:rPr>
      </w:pPr>
    </w:p>
    <w:p w14:paraId="24CB0683" w14:textId="77777777" w:rsidR="00E9152D" w:rsidRPr="00037A13" w:rsidRDefault="00E9152D" w:rsidP="00E9152D">
      <w:pPr>
        <w:spacing w:line="360" w:lineRule="auto"/>
        <w:ind w:firstLineChars="200" w:firstLine="420"/>
        <w:jc w:val="left"/>
        <w:rPr>
          <w:rFonts w:ascii="宋体" w:hAnsi="宋体"/>
          <w:szCs w:val="21"/>
          <w:u w:val="single"/>
        </w:rPr>
      </w:pPr>
    </w:p>
    <w:p w14:paraId="1BC5961A" w14:textId="77777777" w:rsidR="00E9152D" w:rsidRPr="00037A13" w:rsidRDefault="00E9152D" w:rsidP="00E9152D">
      <w:pPr>
        <w:spacing w:line="360" w:lineRule="auto"/>
        <w:ind w:firstLineChars="200" w:firstLine="420"/>
        <w:jc w:val="left"/>
        <w:rPr>
          <w:rFonts w:ascii="宋体" w:hAnsi="宋体"/>
          <w:szCs w:val="21"/>
          <w:u w:val="single"/>
        </w:rPr>
      </w:pPr>
    </w:p>
    <w:p w14:paraId="061C1401" w14:textId="77777777" w:rsidR="00E9152D" w:rsidRPr="00037A13" w:rsidRDefault="00E9152D" w:rsidP="00E9152D">
      <w:pPr>
        <w:spacing w:line="360" w:lineRule="auto"/>
        <w:ind w:firstLineChars="200" w:firstLine="420"/>
        <w:jc w:val="left"/>
        <w:rPr>
          <w:rFonts w:ascii="宋体" w:hAnsi="宋体"/>
          <w:szCs w:val="21"/>
          <w:u w:val="single"/>
        </w:rPr>
      </w:pPr>
    </w:p>
    <w:p w14:paraId="7E381272" w14:textId="77777777" w:rsidR="00E9152D" w:rsidRPr="00037A13" w:rsidRDefault="00E9152D" w:rsidP="00E9152D">
      <w:pPr>
        <w:wordWrap w:val="0"/>
        <w:spacing w:line="360" w:lineRule="auto"/>
        <w:ind w:firstLineChars="2850" w:firstLine="5985"/>
        <w:jc w:val="right"/>
        <w:rPr>
          <w:rFonts w:ascii="宋体" w:hAnsi="宋体"/>
          <w:szCs w:val="21"/>
        </w:rPr>
      </w:pPr>
      <w:r w:rsidRPr="00037A13">
        <w:rPr>
          <w:rFonts w:ascii="宋体" w:hAnsi="宋体" w:hint="eastAsia"/>
          <w:szCs w:val="21"/>
        </w:rPr>
        <w:t>云之</w:t>
      </w:r>
      <w:proofErr w:type="gramStart"/>
      <w:r w:rsidRPr="00037A13">
        <w:rPr>
          <w:rFonts w:ascii="宋体" w:hAnsi="宋体" w:hint="eastAsia"/>
          <w:szCs w:val="21"/>
        </w:rPr>
        <w:t>龙咨询</w:t>
      </w:r>
      <w:proofErr w:type="gramEnd"/>
      <w:r w:rsidRPr="00037A13">
        <w:rPr>
          <w:rFonts w:ascii="宋体" w:hAnsi="宋体" w:hint="eastAsia"/>
          <w:szCs w:val="21"/>
        </w:rPr>
        <w:t>集团有限公司</w:t>
      </w:r>
    </w:p>
    <w:p w14:paraId="17F53FCE" w14:textId="4828A66F" w:rsidR="009D7EED" w:rsidRDefault="00E9152D" w:rsidP="00E9152D">
      <w:pPr>
        <w:jc w:val="right"/>
      </w:pPr>
      <w:r w:rsidRPr="00037A13">
        <w:rPr>
          <w:rFonts w:ascii="宋体" w:hAnsi="宋体" w:hint="eastAsia"/>
          <w:szCs w:val="21"/>
        </w:rPr>
        <w:t>202</w:t>
      </w:r>
      <w:r w:rsidRPr="00037A13">
        <w:rPr>
          <w:rFonts w:ascii="宋体" w:hAnsi="宋体"/>
          <w:szCs w:val="21"/>
        </w:rPr>
        <w:t>6</w:t>
      </w:r>
      <w:r w:rsidRPr="00037A13">
        <w:rPr>
          <w:rFonts w:ascii="宋体" w:hAnsi="宋体" w:hint="eastAsia"/>
          <w:szCs w:val="21"/>
        </w:rPr>
        <w:t>年6月3日</w:t>
      </w:r>
    </w:p>
    <w:sectPr w:rsidR="009D7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2D"/>
    <w:rsid w:val="000910A3"/>
    <w:rsid w:val="003E6860"/>
    <w:rsid w:val="00782F53"/>
    <w:rsid w:val="008501C8"/>
    <w:rsid w:val="009D7EED"/>
    <w:rsid w:val="00A004DE"/>
    <w:rsid w:val="00E91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9D255"/>
  <w15:chartTrackingRefBased/>
  <w15:docId w15:val="{5F283125-169A-4151-A0A4-8464AE17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52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E6860"/>
    <w:pPr>
      <w:keepNext/>
      <w:keepLines/>
      <w:spacing w:before="480" w:after="80"/>
      <w:outlineLvl w:val="0"/>
    </w:pPr>
    <w:rPr>
      <w:rFonts w:cstheme="majorBidi"/>
      <w:sz w:val="36"/>
      <w:szCs w:val="48"/>
    </w:rPr>
  </w:style>
  <w:style w:type="paragraph" w:styleId="2">
    <w:name w:val="heading 2"/>
    <w:basedOn w:val="a"/>
    <w:next w:val="a"/>
    <w:link w:val="20"/>
    <w:uiPriority w:val="9"/>
    <w:semiHidden/>
    <w:unhideWhenUsed/>
    <w:qFormat/>
    <w:rsid w:val="00E915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15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152D"/>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E9152D"/>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E9152D"/>
    <w:pPr>
      <w:keepNext/>
      <w:keepLines/>
      <w:spacing w:before="40"/>
      <w:outlineLvl w:val="5"/>
    </w:pPr>
    <w:rPr>
      <w:rFonts w:asciiTheme="minorHAnsi" w:eastAsiaTheme="minorEastAsia" w:hAnsiTheme="minorHAnsi" w:cstheme="majorBidi"/>
      <w:b/>
      <w:bCs/>
      <w:color w:val="2F5496" w:themeColor="accent1" w:themeShade="BF"/>
      <w:sz w:val="24"/>
      <w:szCs w:val="22"/>
    </w:rPr>
  </w:style>
  <w:style w:type="paragraph" w:styleId="7">
    <w:name w:val="heading 7"/>
    <w:basedOn w:val="a"/>
    <w:next w:val="a"/>
    <w:link w:val="70"/>
    <w:uiPriority w:val="9"/>
    <w:semiHidden/>
    <w:unhideWhenUsed/>
    <w:qFormat/>
    <w:rsid w:val="00E9152D"/>
    <w:pPr>
      <w:keepNext/>
      <w:keepLines/>
      <w:spacing w:before="40"/>
      <w:outlineLvl w:val="6"/>
    </w:pPr>
    <w:rPr>
      <w:rFonts w:asciiTheme="minorHAnsi" w:eastAsiaTheme="minorEastAsia" w:hAnsiTheme="minorHAnsi" w:cstheme="majorBidi"/>
      <w:b/>
      <w:bCs/>
      <w:color w:val="595959" w:themeColor="text1" w:themeTint="A6"/>
      <w:sz w:val="24"/>
      <w:szCs w:val="22"/>
    </w:rPr>
  </w:style>
  <w:style w:type="paragraph" w:styleId="8">
    <w:name w:val="heading 8"/>
    <w:basedOn w:val="a"/>
    <w:next w:val="a"/>
    <w:link w:val="80"/>
    <w:uiPriority w:val="9"/>
    <w:semiHidden/>
    <w:unhideWhenUsed/>
    <w:qFormat/>
    <w:rsid w:val="00E9152D"/>
    <w:pPr>
      <w:keepNext/>
      <w:keepLines/>
      <w:outlineLvl w:val="7"/>
    </w:pPr>
    <w:rPr>
      <w:rFonts w:asciiTheme="minorHAnsi" w:eastAsiaTheme="minorEastAsia" w:hAnsiTheme="minorHAnsi" w:cstheme="majorBidi"/>
      <w:color w:val="595959" w:themeColor="text1" w:themeTint="A6"/>
      <w:sz w:val="24"/>
      <w:szCs w:val="22"/>
    </w:rPr>
  </w:style>
  <w:style w:type="paragraph" w:styleId="9">
    <w:name w:val="heading 9"/>
    <w:basedOn w:val="a"/>
    <w:next w:val="a"/>
    <w:link w:val="90"/>
    <w:uiPriority w:val="9"/>
    <w:semiHidden/>
    <w:unhideWhenUsed/>
    <w:qFormat/>
    <w:rsid w:val="00E9152D"/>
    <w:pPr>
      <w:keepNext/>
      <w:keepLines/>
      <w:outlineLvl w:val="8"/>
    </w:pPr>
    <w:rPr>
      <w:rFonts w:asciiTheme="minorHAnsi" w:eastAsiaTheme="majorEastAsia" w:hAnsiTheme="minorHAnsi" w:cstheme="majorBidi"/>
      <w:color w:val="595959" w:themeColor="text1" w:themeTint="A6"/>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860"/>
    <w:rPr>
      <w:rFonts w:ascii="Times New Roman" w:eastAsia="宋体" w:hAnsi="Times New Roman" w:cstheme="majorBidi"/>
      <w:sz w:val="36"/>
      <w:szCs w:val="48"/>
    </w:rPr>
  </w:style>
  <w:style w:type="character" w:customStyle="1" w:styleId="20">
    <w:name w:val="标题 2 字符"/>
    <w:basedOn w:val="a0"/>
    <w:link w:val="2"/>
    <w:uiPriority w:val="9"/>
    <w:semiHidden/>
    <w:rsid w:val="00E915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15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152D"/>
    <w:rPr>
      <w:rFonts w:cstheme="majorBidi"/>
      <w:color w:val="2F5496" w:themeColor="accent1" w:themeShade="BF"/>
      <w:sz w:val="28"/>
      <w:szCs w:val="28"/>
    </w:rPr>
  </w:style>
  <w:style w:type="character" w:customStyle="1" w:styleId="50">
    <w:name w:val="标题 5 字符"/>
    <w:basedOn w:val="a0"/>
    <w:link w:val="5"/>
    <w:uiPriority w:val="9"/>
    <w:semiHidden/>
    <w:rsid w:val="00E9152D"/>
    <w:rPr>
      <w:rFonts w:cstheme="majorBidi"/>
      <w:color w:val="2F5496" w:themeColor="accent1" w:themeShade="BF"/>
      <w:sz w:val="24"/>
      <w:szCs w:val="24"/>
    </w:rPr>
  </w:style>
  <w:style w:type="character" w:customStyle="1" w:styleId="60">
    <w:name w:val="标题 6 字符"/>
    <w:basedOn w:val="a0"/>
    <w:link w:val="6"/>
    <w:uiPriority w:val="9"/>
    <w:semiHidden/>
    <w:rsid w:val="00E9152D"/>
    <w:rPr>
      <w:rFonts w:cstheme="majorBidi"/>
      <w:b/>
      <w:bCs/>
      <w:color w:val="2F5496" w:themeColor="accent1" w:themeShade="BF"/>
      <w:sz w:val="24"/>
    </w:rPr>
  </w:style>
  <w:style w:type="character" w:customStyle="1" w:styleId="70">
    <w:name w:val="标题 7 字符"/>
    <w:basedOn w:val="a0"/>
    <w:link w:val="7"/>
    <w:uiPriority w:val="9"/>
    <w:semiHidden/>
    <w:rsid w:val="00E9152D"/>
    <w:rPr>
      <w:rFonts w:cstheme="majorBidi"/>
      <w:b/>
      <w:bCs/>
      <w:color w:val="595959" w:themeColor="text1" w:themeTint="A6"/>
      <w:sz w:val="24"/>
    </w:rPr>
  </w:style>
  <w:style w:type="character" w:customStyle="1" w:styleId="80">
    <w:name w:val="标题 8 字符"/>
    <w:basedOn w:val="a0"/>
    <w:link w:val="8"/>
    <w:uiPriority w:val="9"/>
    <w:semiHidden/>
    <w:rsid w:val="00E9152D"/>
    <w:rPr>
      <w:rFonts w:cstheme="majorBidi"/>
      <w:color w:val="595959" w:themeColor="text1" w:themeTint="A6"/>
      <w:sz w:val="24"/>
    </w:rPr>
  </w:style>
  <w:style w:type="character" w:customStyle="1" w:styleId="90">
    <w:name w:val="标题 9 字符"/>
    <w:basedOn w:val="a0"/>
    <w:link w:val="9"/>
    <w:uiPriority w:val="9"/>
    <w:semiHidden/>
    <w:rsid w:val="00E9152D"/>
    <w:rPr>
      <w:rFonts w:eastAsiaTheme="majorEastAsia" w:cstheme="majorBidi"/>
      <w:color w:val="595959" w:themeColor="text1" w:themeTint="A6"/>
      <w:sz w:val="24"/>
    </w:rPr>
  </w:style>
  <w:style w:type="paragraph" w:styleId="a3">
    <w:name w:val="Title"/>
    <w:basedOn w:val="a"/>
    <w:next w:val="a"/>
    <w:link w:val="a4"/>
    <w:uiPriority w:val="10"/>
    <w:qFormat/>
    <w:rsid w:val="00E915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15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15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15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152D"/>
    <w:pPr>
      <w:spacing w:before="160" w:after="160"/>
      <w:jc w:val="center"/>
    </w:pPr>
    <w:rPr>
      <w:rFonts w:cstheme="minorBidi"/>
      <w:i/>
      <w:iCs/>
      <w:color w:val="404040" w:themeColor="text1" w:themeTint="BF"/>
      <w:sz w:val="24"/>
      <w:szCs w:val="22"/>
    </w:rPr>
  </w:style>
  <w:style w:type="character" w:customStyle="1" w:styleId="a8">
    <w:name w:val="引用 字符"/>
    <w:basedOn w:val="a0"/>
    <w:link w:val="a7"/>
    <w:uiPriority w:val="29"/>
    <w:rsid w:val="00E9152D"/>
    <w:rPr>
      <w:rFonts w:ascii="Times New Roman" w:eastAsia="宋体" w:hAnsi="Times New Roman"/>
      <w:i/>
      <w:iCs/>
      <w:color w:val="404040" w:themeColor="text1" w:themeTint="BF"/>
      <w:sz w:val="24"/>
    </w:rPr>
  </w:style>
  <w:style w:type="paragraph" w:styleId="a9">
    <w:name w:val="List Paragraph"/>
    <w:basedOn w:val="a"/>
    <w:uiPriority w:val="34"/>
    <w:qFormat/>
    <w:rsid w:val="00E9152D"/>
    <w:pPr>
      <w:ind w:left="720"/>
      <w:contextualSpacing/>
    </w:pPr>
    <w:rPr>
      <w:rFonts w:cstheme="minorBidi"/>
      <w:sz w:val="24"/>
      <w:szCs w:val="22"/>
    </w:rPr>
  </w:style>
  <w:style w:type="character" w:styleId="aa">
    <w:name w:val="Intense Emphasis"/>
    <w:basedOn w:val="a0"/>
    <w:uiPriority w:val="21"/>
    <w:qFormat/>
    <w:rsid w:val="00E9152D"/>
    <w:rPr>
      <w:i/>
      <w:iCs/>
      <w:color w:val="2F5496" w:themeColor="accent1" w:themeShade="BF"/>
    </w:rPr>
  </w:style>
  <w:style w:type="paragraph" w:styleId="ab">
    <w:name w:val="Intense Quote"/>
    <w:basedOn w:val="a"/>
    <w:next w:val="a"/>
    <w:link w:val="ac"/>
    <w:uiPriority w:val="30"/>
    <w:qFormat/>
    <w:rsid w:val="00E9152D"/>
    <w:pPr>
      <w:pBdr>
        <w:top w:val="single" w:sz="4" w:space="10" w:color="2F5496" w:themeColor="accent1" w:themeShade="BF"/>
        <w:bottom w:val="single" w:sz="4" w:space="10" w:color="2F5496" w:themeColor="accent1" w:themeShade="BF"/>
      </w:pBdr>
      <w:spacing w:before="360" w:after="360"/>
      <w:ind w:left="864" w:right="864"/>
      <w:jc w:val="center"/>
    </w:pPr>
    <w:rPr>
      <w:rFonts w:cstheme="minorBidi"/>
      <w:i/>
      <w:iCs/>
      <w:color w:val="2F5496" w:themeColor="accent1" w:themeShade="BF"/>
      <w:sz w:val="24"/>
      <w:szCs w:val="22"/>
    </w:rPr>
  </w:style>
  <w:style w:type="character" w:customStyle="1" w:styleId="ac">
    <w:name w:val="明显引用 字符"/>
    <w:basedOn w:val="a0"/>
    <w:link w:val="ab"/>
    <w:uiPriority w:val="30"/>
    <w:rsid w:val="00E9152D"/>
    <w:rPr>
      <w:rFonts w:ascii="Times New Roman" w:eastAsia="宋体" w:hAnsi="Times New Roman"/>
      <w:i/>
      <w:iCs/>
      <w:color w:val="2F5496" w:themeColor="accent1" w:themeShade="BF"/>
      <w:sz w:val="24"/>
    </w:rPr>
  </w:style>
  <w:style w:type="character" w:styleId="ad">
    <w:name w:val="Intense Reference"/>
    <w:basedOn w:val="a0"/>
    <w:uiPriority w:val="32"/>
    <w:qFormat/>
    <w:rsid w:val="00E915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1965</Words>
  <Characters>2104</Characters>
  <Application>Microsoft Office Word</Application>
  <DocSecurity>0</DocSecurity>
  <Lines>131</Lines>
  <Paragraphs>127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栗鼠 花</dc:creator>
  <cp:keywords/>
  <dc:description/>
  <cp:lastModifiedBy>栗鼠 花</cp:lastModifiedBy>
  <cp:revision>1</cp:revision>
  <dcterms:created xsi:type="dcterms:W3CDTF">2026-06-03T11:46:00Z</dcterms:created>
  <dcterms:modified xsi:type="dcterms:W3CDTF">2026-06-03T11:47:00Z</dcterms:modified>
</cp:coreProperties>
</file>