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1D72" w:rsidRDefault="007C2449">
      <w:r>
        <w:rPr>
          <w:rFonts w:hint="eastAsia"/>
        </w:rPr>
        <w:t xml:space="preserve"> </w:t>
      </w:r>
    </w:p>
    <w:p w:rsidR="00211D72" w:rsidRDefault="00211D72"/>
    <w:p w:rsidR="00211D72" w:rsidRDefault="00211D72"/>
    <w:p w:rsidR="00211D72" w:rsidRDefault="00211D72">
      <w:pPr>
        <w:pStyle w:val="AONormal"/>
      </w:pPr>
    </w:p>
    <w:p w:rsidR="00211D72" w:rsidRDefault="00211D72">
      <w:pPr>
        <w:spacing w:line="360" w:lineRule="auto"/>
      </w:pPr>
    </w:p>
    <w:p w:rsidR="00211D72" w:rsidRPr="004F2507" w:rsidRDefault="007C2449">
      <w:pPr>
        <w:spacing w:line="360" w:lineRule="auto"/>
        <w:jc w:val="center"/>
        <w:rPr>
          <w:rFonts w:ascii="宋体" w:hAnsi="宋体" w:cs="宋体"/>
          <w:b/>
          <w:bCs/>
          <w:sz w:val="52"/>
          <w:szCs w:val="52"/>
          <w:lang w:val="zh-CN"/>
        </w:rPr>
      </w:pPr>
      <w:r w:rsidRPr="004F2507">
        <w:rPr>
          <w:rFonts w:ascii="宋体" w:hAnsi="宋体" w:cs="宋体" w:hint="eastAsia"/>
          <w:b/>
          <w:bCs/>
          <w:sz w:val="52"/>
          <w:szCs w:val="52"/>
          <w:lang w:val="zh-CN"/>
        </w:rPr>
        <w:t>太原慈善职业技术学校消防（专项</w:t>
      </w:r>
    </w:p>
    <w:p w:rsidR="00211D72" w:rsidRPr="004F2507" w:rsidRDefault="007C2449">
      <w:pPr>
        <w:spacing w:line="360" w:lineRule="auto"/>
        <w:jc w:val="center"/>
        <w:rPr>
          <w:rFonts w:ascii="宋体" w:hAnsi="宋体" w:cs="宋体"/>
          <w:color w:val="000000"/>
          <w:sz w:val="30"/>
          <w:szCs w:val="30"/>
        </w:rPr>
      </w:pPr>
      <w:r w:rsidRPr="004F2507">
        <w:rPr>
          <w:rFonts w:ascii="宋体" w:hAnsi="宋体" w:cs="宋体" w:hint="eastAsia"/>
          <w:b/>
          <w:bCs/>
          <w:sz w:val="52"/>
          <w:szCs w:val="52"/>
          <w:lang w:val="zh-CN"/>
        </w:rPr>
        <w:t>整治）改造工程</w:t>
      </w:r>
    </w:p>
    <w:p w:rsidR="00211D72" w:rsidRPr="004F2507" w:rsidRDefault="00211D72">
      <w:pPr>
        <w:spacing w:line="380" w:lineRule="exact"/>
        <w:jc w:val="center"/>
        <w:rPr>
          <w:rFonts w:ascii="宋体" w:hAnsi="宋体" w:cs="宋体"/>
          <w:color w:val="000000"/>
          <w:sz w:val="30"/>
          <w:szCs w:val="30"/>
        </w:rPr>
      </w:pPr>
    </w:p>
    <w:p w:rsidR="00211D72" w:rsidRPr="004F2507" w:rsidRDefault="00211D72">
      <w:pPr>
        <w:spacing w:line="380" w:lineRule="exact"/>
        <w:jc w:val="center"/>
        <w:rPr>
          <w:rFonts w:ascii="宋体" w:hAnsi="宋体" w:cs="宋体"/>
          <w:color w:val="000000"/>
          <w:sz w:val="30"/>
          <w:szCs w:val="30"/>
        </w:rPr>
      </w:pPr>
    </w:p>
    <w:p w:rsidR="00211D72" w:rsidRPr="004F2507" w:rsidRDefault="00211D72">
      <w:pPr>
        <w:spacing w:line="380" w:lineRule="exact"/>
        <w:jc w:val="center"/>
        <w:rPr>
          <w:rFonts w:ascii="宋体" w:hAnsi="宋体" w:cs="宋体"/>
          <w:color w:val="000000"/>
          <w:sz w:val="30"/>
          <w:szCs w:val="30"/>
        </w:rPr>
      </w:pPr>
    </w:p>
    <w:p w:rsidR="00211D72" w:rsidRPr="004F2507" w:rsidRDefault="00211D72">
      <w:pPr>
        <w:spacing w:line="380" w:lineRule="exact"/>
        <w:jc w:val="center"/>
        <w:rPr>
          <w:rFonts w:ascii="宋体" w:hAnsi="宋体" w:cs="宋体"/>
          <w:color w:val="000000"/>
          <w:sz w:val="30"/>
          <w:szCs w:val="30"/>
        </w:rPr>
      </w:pPr>
    </w:p>
    <w:p w:rsidR="00211D72" w:rsidRPr="004F2507" w:rsidRDefault="00211D72">
      <w:pPr>
        <w:rPr>
          <w:rFonts w:ascii="宋体" w:hAnsi="宋体" w:cs="宋体"/>
          <w:b/>
          <w:color w:val="000000"/>
          <w:sz w:val="48"/>
          <w:szCs w:val="48"/>
        </w:rPr>
      </w:pPr>
    </w:p>
    <w:p w:rsidR="00211D72" w:rsidRPr="004F2507" w:rsidRDefault="007C2449">
      <w:pPr>
        <w:jc w:val="center"/>
        <w:rPr>
          <w:rFonts w:ascii="宋体" w:hAnsi="宋体" w:cs="宋体"/>
          <w:b/>
          <w:color w:val="000000"/>
          <w:sz w:val="84"/>
          <w:szCs w:val="84"/>
        </w:rPr>
      </w:pPr>
      <w:r w:rsidRPr="004F2507">
        <w:rPr>
          <w:rFonts w:ascii="宋体" w:hAnsi="宋体" w:cs="宋体" w:hint="eastAsia"/>
          <w:b/>
          <w:color w:val="000000"/>
          <w:sz w:val="112"/>
          <w:szCs w:val="112"/>
        </w:rPr>
        <w:t>磋商文件</w:t>
      </w:r>
    </w:p>
    <w:p w:rsidR="00211D72" w:rsidRPr="004F2507" w:rsidRDefault="00211D72">
      <w:pPr>
        <w:spacing w:line="500" w:lineRule="exact"/>
        <w:jc w:val="center"/>
        <w:rPr>
          <w:rFonts w:ascii="宋体" w:hAnsi="宋体" w:cs="宋体"/>
          <w:b/>
          <w:color w:val="000000"/>
          <w:spacing w:val="18"/>
          <w:kern w:val="1"/>
          <w:sz w:val="28"/>
          <w:szCs w:val="28"/>
        </w:rPr>
      </w:pPr>
    </w:p>
    <w:p w:rsidR="00211D72" w:rsidRPr="004F2507" w:rsidRDefault="007C2449">
      <w:pPr>
        <w:spacing w:line="500" w:lineRule="exact"/>
        <w:jc w:val="center"/>
        <w:rPr>
          <w:rFonts w:ascii="宋体" w:hAnsi="宋体" w:cs="宋体"/>
          <w:b/>
          <w:color w:val="000000"/>
          <w:spacing w:val="18"/>
          <w:kern w:val="1"/>
          <w:sz w:val="28"/>
          <w:szCs w:val="28"/>
        </w:rPr>
      </w:pPr>
      <w:r w:rsidRPr="004F2507">
        <w:rPr>
          <w:rFonts w:ascii="宋体" w:hAnsi="宋体" w:cs="宋体" w:hint="eastAsia"/>
          <w:b/>
          <w:color w:val="000000"/>
          <w:spacing w:val="18"/>
          <w:kern w:val="1"/>
          <w:sz w:val="28"/>
          <w:szCs w:val="28"/>
        </w:rPr>
        <w:t>项目编号：</w:t>
      </w:r>
      <w:r w:rsidR="00B30943">
        <w:rPr>
          <w:rFonts w:ascii="宋体" w:hAnsi="宋体" w:cs="宋体" w:hint="eastAsia"/>
          <w:b/>
          <w:color w:val="000000"/>
          <w:spacing w:val="18"/>
          <w:kern w:val="1"/>
          <w:sz w:val="28"/>
          <w:szCs w:val="28"/>
        </w:rPr>
        <w:t>1401992026BCS00345</w:t>
      </w:r>
    </w:p>
    <w:p w:rsidR="00211D72" w:rsidRPr="004F2507" w:rsidRDefault="00211D72">
      <w:pPr>
        <w:spacing w:line="500" w:lineRule="exact"/>
        <w:jc w:val="center"/>
        <w:rPr>
          <w:rFonts w:ascii="宋体" w:hAnsi="宋体" w:cs="宋体"/>
          <w:b/>
          <w:color w:val="000000"/>
          <w:spacing w:val="18"/>
          <w:kern w:val="1"/>
          <w:sz w:val="28"/>
          <w:szCs w:val="28"/>
        </w:rPr>
      </w:pPr>
    </w:p>
    <w:p w:rsidR="00211D72" w:rsidRPr="004F2507" w:rsidRDefault="00211D72">
      <w:pPr>
        <w:spacing w:line="500" w:lineRule="exact"/>
        <w:jc w:val="center"/>
        <w:rPr>
          <w:rFonts w:ascii="宋体" w:hAnsi="宋体" w:cs="宋体"/>
          <w:b/>
          <w:color w:val="000000"/>
          <w:spacing w:val="18"/>
          <w:kern w:val="1"/>
          <w:sz w:val="28"/>
          <w:szCs w:val="28"/>
        </w:rPr>
      </w:pPr>
    </w:p>
    <w:p w:rsidR="00211D72" w:rsidRPr="004F2507" w:rsidRDefault="007C2449">
      <w:pPr>
        <w:spacing w:line="500" w:lineRule="exact"/>
        <w:jc w:val="center"/>
        <w:rPr>
          <w:rFonts w:ascii="宋体" w:hAnsi="宋体" w:cs="宋体"/>
          <w:color w:val="000000"/>
          <w:sz w:val="52"/>
        </w:rPr>
      </w:pPr>
      <w:r w:rsidRPr="004F2507">
        <w:rPr>
          <w:rFonts w:ascii="宋体" w:hAnsi="宋体" w:cs="宋体" w:hint="eastAsia"/>
          <w:b/>
          <w:color w:val="000000"/>
          <w:spacing w:val="18"/>
          <w:kern w:val="1"/>
          <w:sz w:val="28"/>
          <w:szCs w:val="28"/>
        </w:rPr>
        <w:t xml:space="preserve"> </w:t>
      </w:r>
    </w:p>
    <w:p w:rsidR="00211D72" w:rsidRPr="004F2507" w:rsidRDefault="00211D72">
      <w:pPr>
        <w:spacing w:line="240" w:lineRule="exact"/>
        <w:ind w:firstLineChars="200" w:firstLine="640"/>
        <w:rPr>
          <w:rFonts w:ascii="宋体" w:hAnsi="宋体" w:cs="宋体"/>
          <w:color w:val="000000"/>
          <w:sz w:val="32"/>
        </w:rPr>
      </w:pPr>
    </w:p>
    <w:p w:rsidR="00211D72" w:rsidRPr="004F2507" w:rsidRDefault="00211D72">
      <w:pPr>
        <w:spacing w:line="240" w:lineRule="exact"/>
        <w:rPr>
          <w:rFonts w:ascii="宋体" w:hAnsi="宋体" w:cs="宋体"/>
          <w:color w:val="000000"/>
          <w:sz w:val="32"/>
        </w:rPr>
      </w:pPr>
    </w:p>
    <w:p w:rsidR="00211D72" w:rsidRPr="004F2507" w:rsidRDefault="00211D72">
      <w:pPr>
        <w:spacing w:line="240" w:lineRule="exact"/>
        <w:rPr>
          <w:rFonts w:ascii="宋体" w:hAnsi="宋体" w:cs="宋体"/>
          <w:color w:val="000000"/>
          <w:sz w:val="32"/>
        </w:rPr>
      </w:pPr>
    </w:p>
    <w:p w:rsidR="00211D72" w:rsidRPr="004F2507" w:rsidRDefault="00211D72">
      <w:pPr>
        <w:tabs>
          <w:tab w:val="left" w:pos="6300"/>
        </w:tabs>
        <w:spacing w:line="700" w:lineRule="exact"/>
        <w:ind w:firstLineChars="700" w:firstLine="1968"/>
        <w:rPr>
          <w:rFonts w:ascii="宋体" w:hAnsi="宋体" w:cs="宋体"/>
          <w:b/>
          <w:color w:val="000000"/>
          <w:sz w:val="28"/>
          <w:szCs w:val="28"/>
        </w:rPr>
      </w:pPr>
    </w:p>
    <w:p w:rsidR="00211D72" w:rsidRPr="004F2507" w:rsidRDefault="00211D72">
      <w:pPr>
        <w:pStyle w:val="AONormal"/>
      </w:pPr>
    </w:p>
    <w:p w:rsidR="00211D72" w:rsidRPr="004F2507" w:rsidRDefault="007C2449">
      <w:pPr>
        <w:tabs>
          <w:tab w:val="left" w:pos="6300"/>
        </w:tabs>
        <w:spacing w:line="700" w:lineRule="exact"/>
        <w:jc w:val="center"/>
        <w:rPr>
          <w:rFonts w:ascii="宋体" w:hAnsi="宋体" w:cs="宋体"/>
          <w:b/>
          <w:color w:val="000000"/>
          <w:spacing w:val="60"/>
          <w:sz w:val="32"/>
          <w:szCs w:val="32"/>
        </w:rPr>
      </w:pPr>
      <w:r w:rsidRPr="004F2507">
        <w:rPr>
          <w:rFonts w:ascii="宋体" w:hAnsi="宋体" w:cs="宋体" w:hint="eastAsia"/>
          <w:b/>
          <w:color w:val="000000"/>
          <w:sz w:val="32"/>
          <w:szCs w:val="32"/>
        </w:rPr>
        <w:t>采 购 人： 太原慈善职业技术学校</w:t>
      </w:r>
    </w:p>
    <w:p w:rsidR="00211D72" w:rsidRPr="004F2507" w:rsidRDefault="007C2449">
      <w:pPr>
        <w:tabs>
          <w:tab w:val="left" w:pos="6300"/>
        </w:tabs>
        <w:spacing w:line="700" w:lineRule="exact"/>
        <w:jc w:val="center"/>
        <w:rPr>
          <w:rFonts w:ascii="宋体" w:hAnsi="宋体" w:cs="宋体"/>
          <w:b/>
          <w:color w:val="000000"/>
          <w:spacing w:val="60"/>
          <w:sz w:val="32"/>
          <w:szCs w:val="32"/>
        </w:rPr>
      </w:pPr>
      <w:r w:rsidRPr="004F2507">
        <w:rPr>
          <w:rFonts w:ascii="宋体" w:hAnsi="宋体" w:cs="宋体" w:hint="eastAsia"/>
          <w:b/>
          <w:color w:val="000000"/>
          <w:sz w:val="32"/>
          <w:szCs w:val="32"/>
        </w:rPr>
        <w:t>采购代理机构：山西诚辉项目管理有限公司</w:t>
      </w:r>
    </w:p>
    <w:p w:rsidR="00211D72" w:rsidRPr="004F2507" w:rsidRDefault="007C2449">
      <w:pPr>
        <w:spacing w:line="700" w:lineRule="exact"/>
        <w:jc w:val="center"/>
      </w:pPr>
      <w:r w:rsidRPr="004F2507">
        <w:rPr>
          <w:rFonts w:ascii="宋体" w:hAnsi="宋体" w:cs="宋体" w:hint="eastAsia"/>
          <w:b/>
          <w:color w:val="000000"/>
          <w:sz w:val="32"/>
          <w:szCs w:val="32"/>
        </w:rPr>
        <w:t>日    期：二〇二六年</w:t>
      </w:r>
      <w:r w:rsidR="00A337C1" w:rsidRPr="004F2507">
        <w:rPr>
          <w:rFonts w:ascii="宋体" w:hAnsi="宋体" w:cs="宋体" w:hint="eastAsia"/>
          <w:b/>
          <w:color w:val="000000"/>
          <w:sz w:val="32"/>
          <w:szCs w:val="32"/>
        </w:rPr>
        <w:t>六</w:t>
      </w:r>
      <w:r w:rsidRPr="004F2507">
        <w:rPr>
          <w:rFonts w:ascii="宋体" w:hAnsi="宋体" w:cs="宋体" w:hint="eastAsia"/>
          <w:b/>
          <w:color w:val="000000"/>
          <w:sz w:val="32"/>
          <w:szCs w:val="32"/>
        </w:rPr>
        <w:t>月</w:t>
      </w:r>
    </w:p>
    <w:p w:rsidR="00211D72" w:rsidRPr="004F2507" w:rsidRDefault="007C2449">
      <w:pPr>
        <w:spacing w:line="700" w:lineRule="exact"/>
        <w:jc w:val="center"/>
        <w:rPr>
          <w:rFonts w:ascii="宋体" w:hAnsi="宋体" w:cs="宋体"/>
          <w:b/>
          <w:color w:val="000000"/>
          <w:sz w:val="32"/>
          <w:szCs w:val="32"/>
        </w:rPr>
      </w:pPr>
      <w:r w:rsidRPr="004F2507">
        <w:rPr>
          <w:rFonts w:ascii="宋体" w:hAnsi="宋体" w:cs="宋体" w:hint="eastAsia"/>
          <w:b/>
          <w:color w:val="000000"/>
          <w:sz w:val="32"/>
          <w:szCs w:val="32"/>
        </w:rPr>
        <w:lastRenderedPageBreak/>
        <w:t>目 录</w:t>
      </w:r>
    </w:p>
    <w:p w:rsidR="00211D72" w:rsidRPr="004F2507" w:rsidRDefault="007C2449">
      <w:pPr>
        <w:pStyle w:val="13"/>
        <w:tabs>
          <w:tab w:val="left" w:pos="7063"/>
        </w:tabs>
        <w:rPr>
          <w:noProof/>
        </w:rPr>
      </w:pPr>
      <w:r w:rsidRPr="004F2507">
        <w:rPr>
          <w:rFonts w:ascii="宋体" w:hAnsi="宋体" w:cs="宋体" w:hint="eastAsia"/>
          <w:b/>
          <w:bCs/>
          <w:sz w:val="28"/>
          <w:szCs w:val="28"/>
        </w:rPr>
        <w:tab/>
      </w:r>
      <w:r w:rsidRPr="004F2507">
        <w:rPr>
          <w:rFonts w:ascii="宋体" w:hAnsi="宋体" w:cs="宋体" w:hint="eastAsia"/>
          <w:b/>
          <w:bCs/>
          <w:sz w:val="28"/>
          <w:szCs w:val="28"/>
        </w:rPr>
        <w:fldChar w:fldCharType="begin"/>
      </w:r>
      <w:r w:rsidRPr="004F2507">
        <w:rPr>
          <w:rFonts w:ascii="宋体" w:hAnsi="宋体" w:cs="宋体" w:hint="eastAsia"/>
          <w:b/>
          <w:bCs/>
          <w:sz w:val="28"/>
          <w:szCs w:val="28"/>
        </w:rPr>
        <w:instrText xml:space="preserve">TOC \o "1-1" \h \u </w:instrText>
      </w:r>
      <w:r w:rsidRPr="004F2507">
        <w:rPr>
          <w:rFonts w:ascii="宋体" w:hAnsi="宋体" w:cs="宋体" w:hint="eastAsia"/>
          <w:b/>
          <w:bCs/>
          <w:sz w:val="28"/>
          <w:szCs w:val="28"/>
        </w:rPr>
        <w:fldChar w:fldCharType="separate"/>
      </w:r>
    </w:p>
    <w:p w:rsidR="00211D72" w:rsidRPr="004F2507" w:rsidRDefault="00211D72">
      <w:pPr>
        <w:pStyle w:val="13"/>
        <w:tabs>
          <w:tab w:val="right" w:leader="middleDot" w:pos="9071"/>
        </w:tabs>
        <w:spacing w:line="480" w:lineRule="auto"/>
        <w:rPr>
          <w:rFonts w:ascii="宋体" w:hAnsi="宋体" w:cs="宋体"/>
          <w:b/>
          <w:bCs/>
          <w:noProof/>
          <w:sz w:val="28"/>
          <w:szCs w:val="28"/>
        </w:rPr>
      </w:pPr>
    </w:p>
    <w:p w:rsidR="00211D72" w:rsidRPr="004F2507" w:rsidRDefault="00382785">
      <w:pPr>
        <w:pStyle w:val="13"/>
        <w:tabs>
          <w:tab w:val="right" w:leader="middleDot" w:pos="9071"/>
        </w:tabs>
        <w:spacing w:line="480" w:lineRule="auto"/>
        <w:rPr>
          <w:rFonts w:ascii="宋体" w:hAnsi="宋体" w:cs="宋体"/>
          <w:b/>
          <w:bCs/>
          <w:noProof/>
          <w:sz w:val="24"/>
        </w:rPr>
      </w:pPr>
      <w:hyperlink w:anchor="_Toc12725" w:history="1">
        <w:r w:rsidR="007C2449" w:rsidRPr="004F2507">
          <w:rPr>
            <w:rFonts w:ascii="宋体" w:hAnsi="宋体" w:cs="宋体" w:hint="eastAsia"/>
            <w:b/>
            <w:bCs/>
            <w:noProof/>
            <w:sz w:val="24"/>
          </w:rPr>
          <w:t>第一部分  磋商公告</w:t>
        </w:r>
        <w:r w:rsidR="007C2449" w:rsidRPr="004F2507">
          <w:rPr>
            <w:rFonts w:ascii="宋体" w:hAnsi="宋体" w:cs="宋体" w:hint="eastAsia"/>
            <w:b/>
            <w:bCs/>
            <w:noProof/>
            <w:sz w:val="24"/>
          </w:rPr>
          <w:tab/>
        </w:r>
        <w:r w:rsidR="007C2449" w:rsidRPr="004F2507">
          <w:rPr>
            <w:rFonts w:ascii="宋体" w:hAnsi="宋体" w:cs="宋体" w:hint="eastAsia"/>
            <w:b/>
            <w:bCs/>
            <w:noProof/>
            <w:sz w:val="24"/>
          </w:rPr>
          <w:fldChar w:fldCharType="begin"/>
        </w:r>
        <w:r w:rsidR="007C2449" w:rsidRPr="004F2507">
          <w:rPr>
            <w:rFonts w:ascii="宋体" w:hAnsi="宋体" w:cs="宋体" w:hint="eastAsia"/>
            <w:b/>
            <w:bCs/>
            <w:noProof/>
            <w:sz w:val="24"/>
          </w:rPr>
          <w:instrText xml:space="preserve"> PAGEREF _Toc12725 \h </w:instrText>
        </w:r>
        <w:r w:rsidR="007C2449" w:rsidRPr="004F2507">
          <w:rPr>
            <w:rFonts w:ascii="宋体" w:hAnsi="宋体" w:cs="宋体" w:hint="eastAsia"/>
            <w:b/>
            <w:bCs/>
            <w:noProof/>
            <w:sz w:val="24"/>
          </w:rPr>
        </w:r>
        <w:r w:rsidR="007C2449" w:rsidRPr="004F2507">
          <w:rPr>
            <w:rFonts w:ascii="宋体" w:hAnsi="宋体" w:cs="宋体" w:hint="eastAsia"/>
            <w:b/>
            <w:bCs/>
            <w:noProof/>
            <w:sz w:val="24"/>
          </w:rPr>
          <w:fldChar w:fldCharType="separate"/>
        </w:r>
        <w:r w:rsidR="00A32144">
          <w:rPr>
            <w:rFonts w:ascii="宋体" w:hAnsi="宋体" w:cs="宋体"/>
            <w:b/>
            <w:bCs/>
            <w:noProof/>
            <w:sz w:val="24"/>
          </w:rPr>
          <w:t>1</w:t>
        </w:r>
        <w:r w:rsidR="007C2449" w:rsidRPr="004F2507">
          <w:rPr>
            <w:rFonts w:ascii="宋体" w:hAnsi="宋体" w:cs="宋体" w:hint="eastAsia"/>
            <w:b/>
            <w:bCs/>
            <w:noProof/>
            <w:sz w:val="24"/>
          </w:rPr>
          <w:fldChar w:fldCharType="end"/>
        </w:r>
      </w:hyperlink>
    </w:p>
    <w:p w:rsidR="00211D72" w:rsidRPr="004F2507" w:rsidRDefault="00382785">
      <w:pPr>
        <w:pStyle w:val="13"/>
        <w:tabs>
          <w:tab w:val="right" w:leader="middleDot" w:pos="9071"/>
        </w:tabs>
        <w:spacing w:line="480" w:lineRule="auto"/>
        <w:rPr>
          <w:rFonts w:ascii="宋体" w:hAnsi="宋体" w:cs="宋体"/>
          <w:b/>
          <w:bCs/>
          <w:noProof/>
          <w:sz w:val="24"/>
        </w:rPr>
      </w:pPr>
      <w:hyperlink w:anchor="_Toc25207" w:history="1">
        <w:r w:rsidR="007C2449" w:rsidRPr="004F2507">
          <w:rPr>
            <w:rFonts w:ascii="宋体" w:hAnsi="宋体" w:cs="宋体" w:hint="eastAsia"/>
            <w:b/>
            <w:bCs/>
            <w:noProof/>
            <w:sz w:val="24"/>
          </w:rPr>
          <w:t>第二部分  供应商须知</w:t>
        </w:r>
        <w:r w:rsidR="007C2449" w:rsidRPr="004F2507">
          <w:rPr>
            <w:rFonts w:ascii="宋体" w:hAnsi="宋体" w:cs="宋体" w:hint="eastAsia"/>
            <w:b/>
            <w:bCs/>
            <w:noProof/>
            <w:sz w:val="24"/>
          </w:rPr>
          <w:tab/>
        </w:r>
        <w:r w:rsidR="007C2449" w:rsidRPr="004F2507">
          <w:rPr>
            <w:rFonts w:ascii="宋体" w:hAnsi="宋体" w:cs="宋体" w:hint="eastAsia"/>
            <w:b/>
            <w:bCs/>
            <w:noProof/>
            <w:sz w:val="24"/>
          </w:rPr>
          <w:fldChar w:fldCharType="begin"/>
        </w:r>
        <w:r w:rsidR="007C2449" w:rsidRPr="004F2507">
          <w:rPr>
            <w:rFonts w:ascii="宋体" w:hAnsi="宋体" w:cs="宋体" w:hint="eastAsia"/>
            <w:b/>
            <w:bCs/>
            <w:noProof/>
            <w:sz w:val="24"/>
          </w:rPr>
          <w:instrText xml:space="preserve"> PAGEREF _Toc25207 \h </w:instrText>
        </w:r>
        <w:r w:rsidR="007C2449" w:rsidRPr="004F2507">
          <w:rPr>
            <w:rFonts w:ascii="宋体" w:hAnsi="宋体" w:cs="宋体" w:hint="eastAsia"/>
            <w:b/>
            <w:bCs/>
            <w:noProof/>
            <w:sz w:val="24"/>
          </w:rPr>
        </w:r>
        <w:r w:rsidR="007C2449" w:rsidRPr="004F2507">
          <w:rPr>
            <w:rFonts w:ascii="宋体" w:hAnsi="宋体" w:cs="宋体" w:hint="eastAsia"/>
            <w:b/>
            <w:bCs/>
            <w:noProof/>
            <w:sz w:val="24"/>
          </w:rPr>
          <w:fldChar w:fldCharType="separate"/>
        </w:r>
        <w:r w:rsidR="00A32144">
          <w:rPr>
            <w:rFonts w:ascii="宋体" w:hAnsi="宋体" w:cs="宋体"/>
            <w:b/>
            <w:bCs/>
            <w:noProof/>
            <w:sz w:val="24"/>
          </w:rPr>
          <w:t>5</w:t>
        </w:r>
        <w:r w:rsidR="007C2449" w:rsidRPr="004F2507">
          <w:rPr>
            <w:rFonts w:ascii="宋体" w:hAnsi="宋体" w:cs="宋体" w:hint="eastAsia"/>
            <w:b/>
            <w:bCs/>
            <w:noProof/>
            <w:sz w:val="24"/>
          </w:rPr>
          <w:fldChar w:fldCharType="end"/>
        </w:r>
      </w:hyperlink>
    </w:p>
    <w:p w:rsidR="00211D72" w:rsidRPr="004F2507" w:rsidRDefault="00382785">
      <w:pPr>
        <w:pStyle w:val="13"/>
        <w:tabs>
          <w:tab w:val="right" w:leader="middleDot" w:pos="9071"/>
        </w:tabs>
        <w:spacing w:line="480" w:lineRule="auto"/>
        <w:rPr>
          <w:rFonts w:ascii="宋体" w:hAnsi="宋体" w:cs="宋体"/>
          <w:b/>
          <w:bCs/>
          <w:noProof/>
          <w:sz w:val="24"/>
        </w:rPr>
      </w:pPr>
      <w:hyperlink w:anchor="_Toc10602" w:history="1">
        <w:r w:rsidR="007C2449" w:rsidRPr="004F2507">
          <w:rPr>
            <w:rFonts w:ascii="宋体" w:hAnsi="宋体" w:cs="宋体" w:hint="eastAsia"/>
            <w:b/>
            <w:bCs/>
            <w:noProof/>
            <w:sz w:val="24"/>
          </w:rPr>
          <w:t>第三部分  评审标准和评定方法</w:t>
        </w:r>
        <w:r w:rsidR="007C2449" w:rsidRPr="004F2507">
          <w:rPr>
            <w:rFonts w:ascii="宋体" w:hAnsi="宋体" w:cs="宋体" w:hint="eastAsia"/>
            <w:b/>
            <w:bCs/>
            <w:noProof/>
            <w:sz w:val="24"/>
          </w:rPr>
          <w:tab/>
        </w:r>
        <w:r w:rsidR="007C2449" w:rsidRPr="004F2507">
          <w:rPr>
            <w:rFonts w:ascii="宋体" w:hAnsi="宋体" w:cs="宋体" w:hint="eastAsia"/>
            <w:b/>
            <w:bCs/>
            <w:noProof/>
            <w:sz w:val="24"/>
          </w:rPr>
          <w:fldChar w:fldCharType="begin"/>
        </w:r>
        <w:r w:rsidR="007C2449" w:rsidRPr="004F2507">
          <w:rPr>
            <w:rFonts w:ascii="宋体" w:hAnsi="宋体" w:cs="宋体" w:hint="eastAsia"/>
            <w:b/>
            <w:bCs/>
            <w:noProof/>
            <w:sz w:val="24"/>
          </w:rPr>
          <w:instrText xml:space="preserve"> PAGEREF _Toc10602 \h </w:instrText>
        </w:r>
        <w:r w:rsidR="007C2449" w:rsidRPr="004F2507">
          <w:rPr>
            <w:rFonts w:ascii="宋体" w:hAnsi="宋体" w:cs="宋体" w:hint="eastAsia"/>
            <w:b/>
            <w:bCs/>
            <w:noProof/>
            <w:sz w:val="24"/>
          </w:rPr>
        </w:r>
        <w:r w:rsidR="007C2449" w:rsidRPr="004F2507">
          <w:rPr>
            <w:rFonts w:ascii="宋体" w:hAnsi="宋体" w:cs="宋体" w:hint="eastAsia"/>
            <w:b/>
            <w:bCs/>
            <w:noProof/>
            <w:sz w:val="24"/>
          </w:rPr>
          <w:fldChar w:fldCharType="separate"/>
        </w:r>
        <w:r w:rsidR="00A32144">
          <w:rPr>
            <w:rFonts w:ascii="宋体" w:hAnsi="宋体" w:cs="宋体"/>
            <w:b/>
            <w:bCs/>
            <w:noProof/>
            <w:sz w:val="24"/>
          </w:rPr>
          <w:t>32</w:t>
        </w:r>
        <w:r w:rsidR="007C2449" w:rsidRPr="004F2507">
          <w:rPr>
            <w:rFonts w:ascii="宋体" w:hAnsi="宋体" w:cs="宋体" w:hint="eastAsia"/>
            <w:b/>
            <w:bCs/>
            <w:noProof/>
            <w:sz w:val="24"/>
          </w:rPr>
          <w:fldChar w:fldCharType="end"/>
        </w:r>
      </w:hyperlink>
    </w:p>
    <w:p w:rsidR="00211D72" w:rsidRPr="004F2507" w:rsidRDefault="00382785">
      <w:pPr>
        <w:pStyle w:val="13"/>
        <w:tabs>
          <w:tab w:val="right" w:leader="middleDot" w:pos="9071"/>
        </w:tabs>
        <w:spacing w:line="480" w:lineRule="auto"/>
        <w:rPr>
          <w:rFonts w:ascii="宋体" w:hAnsi="宋体" w:cs="宋体"/>
          <w:b/>
          <w:bCs/>
          <w:noProof/>
          <w:sz w:val="24"/>
        </w:rPr>
      </w:pPr>
      <w:hyperlink w:anchor="_Toc31333" w:history="1">
        <w:r w:rsidR="007C2449" w:rsidRPr="004F2507">
          <w:rPr>
            <w:rFonts w:ascii="宋体" w:hAnsi="宋体" w:cs="宋体" w:hint="eastAsia"/>
            <w:b/>
            <w:bCs/>
            <w:noProof/>
            <w:sz w:val="24"/>
          </w:rPr>
          <w:t>第四部分  商务、技术要求</w:t>
        </w:r>
        <w:r w:rsidR="007C2449" w:rsidRPr="004F2507">
          <w:rPr>
            <w:rFonts w:ascii="宋体" w:hAnsi="宋体" w:cs="宋体" w:hint="eastAsia"/>
            <w:b/>
            <w:bCs/>
            <w:noProof/>
            <w:sz w:val="24"/>
          </w:rPr>
          <w:tab/>
          <w:t>4</w:t>
        </w:r>
      </w:hyperlink>
      <w:r w:rsidR="00FF467E">
        <w:rPr>
          <w:rFonts w:ascii="宋体" w:hAnsi="宋体" w:cs="宋体"/>
          <w:b/>
          <w:bCs/>
          <w:noProof/>
          <w:sz w:val="24"/>
        </w:rPr>
        <w:t>2</w:t>
      </w:r>
    </w:p>
    <w:p w:rsidR="00211D72" w:rsidRPr="004F2507" w:rsidRDefault="00382785">
      <w:pPr>
        <w:pStyle w:val="13"/>
        <w:tabs>
          <w:tab w:val="right" w:leader="middleDot" w:pos="9071"/>
        </w:tabs>
        <w:spacing w:line="480" w:lineRule="auto"/>
        <w:rPr>
          <w:rFonts w:ascii="宋体" w:hAnsi="宋体" w:cs="宋体"/>
          <w:b/>
          <w:bCs/>
          <w:noProof/>
          <w:sz w:val="24"/>
        </w:rPr>
      </w:pPr>
      <w:hyperlink w:anchor="_Toc26095" w:history="1">
        <w:r w:rsidR="007C2449" w:rsidRPr="004F2507">
          <w:rPr>
            <w:rFonts w:ascii="宋体" w:hAnsi="宋体" w:cs="宋体" w:hint="eastAsia"/>
            <w:b/>
            <w:bCs/>
            <w:noProof/>
            <w:sz w:val="24"/>
          </w:rPr>
          <w:t>第五部分  合同草案条款</w:t>
        </w:r>
        <w:r w:rsidR="007C2449" w:rsidRPr="004F2507">
          <w:rPr>
            <w:rFonts w:ascii="宋体" w:hAnsi="宋体" w:cs="宋体" w:hint="eastAsia"/>
            <w:b/>
            <w:bCs/>
            <w:noProof/>
            <w:sz w:val="24"/>
          </w:rPr>
          <w:tab/>
          <w:t>4</w:t>
        </w:r>
      </w:hyperlink>
      <w:r w:rsidR="007C2449" w:rsidRPr="004F2507">
        <w:rPr>
          <w:rFonts w:ascii="宋体" w:hAnsi="宋体" w:cs="宋体" w:hint="eastAsia"/>
          <w:b/>
          <w:bCs/>
          <w:noProof/>
          <w:sz w:val="24"/>
        </w:rPr>
        <w:t>6</w:t>
      </w:r>
    </w:p>
    <w:p w:rsidR="00211D72" w:rsidRPr="004F2507" w:rsidRDefault="00382785">
      <w:pPr>
        <w:pStyle w:val="13"/>
        <w:tabs>
          <w:tab w:val="right" w:leader="middleDot" w:pos="9071"/>
        </w:tabs>
        <w:spacing w:line="480" w:lineRule="auto"/>
        <w:rPr>
          <w:noProof/>
          <w:sz w:val="24"/>
        </w:rPr>
      </w:pPr>
      <w:hyperlink w:anchor="_Toc10253" w:history="1">
        <w:r w:rsidR="007C2449" w:rsidRPr="004F2507">
          <w:rPr>
            <w:rFonts w:ascii="宋体" w:hAnsi="宋体" w:cs="宋体" w:hint="eastAsia"/>
            <w:b/>
            <w:bCs/>
            <w:noProof/>
            <w:sz w:val="24"/>
          </w:rPr>
          <w:t>第六部分  响应文件格式</w:t>
        </w:r>
        <w:r w:rsidR="007C2449" w:rsidRPr="004F2507">
          <w:rPr>
            <w:rFonts w:ascii="宋体" w:hAnsi="宋体" w:cs="宋体" w:hint="eastAsia"/>
            <w:b/>
            <w:bCs/>
            <w:noProof/>
            <w:sz w:val="24"/>
          </w:rPr>
          <w:tab/>
        </w:r>
        <w:r w:rsidR="00FF467E">
          <w:rPr>
            <w:rFonts w:ascii="宋体" w:hAnsi="宋体" w:cs="宋体"/>
            <w:b/>
            <w:bCs/>
            <w:noProof/>
            <w:sz w:val="24"/>
          </w:rPr>
          <w:t>127</w:t>
        </w:r>
      </w:hyperlink>
    </w:p>
    <w:p w:rsidR="00211D72" w:rsidRPr="004F2507" w:rsidRDefault="007C2449">
      <w:pPr>
        <w:pStyle w:val="ac"/>
        <w:adjustRightInd w:val="0"/>
        <w:snapToGrid w:val="0"/>
        <w:spacing w:beforeLines="50" w:before="120" w:after="100" w:afterAutospacing="1" w:line="360" w:lineRule="auto"/>
        <w:ind w:rightChars="26" w:right="55"/>
        <w:jc w:val="center"/>
        <w:rPr>
          <w:rFonts w:hAnsi="宋体" w:cs="宋体"/>
          <w:b/>
          <w:bCs/>
          <w:sz w:val="28"/>
          <w:szCs w:val="28"/>
        </w:rPr>
      </w:pPr>
      <w:r w:rsidRPr="004F2507">
        <w:rPr>
          <w:rFonts w:hAnsi="宋体" w:cs="宋体" w:hint="eastAsia"/>
          <w:bCs/>
          <w:szCs w:val="28"/>
        </w:rPr>
        <w:fldChar w:fldCharType="end"/>
      </w:r>
    </w:p>
    <w:p w:rsidR="00211D72" w:rsidRPr="004F2507" w:rsidRDefault="00211D72">
      <w:pPr>
        <w:spacing w:line="360" w:lineRule="auto"/>
        <w:rPr>
          <w:rFonts w:ascii="宋体" w:hAnsi="宋体" w:cs="宋体"/>
          <w:b/>
          <w:bCs/>
          <w:sz w:val="28"/>
          <w:szCs w:val="28"/>
        </w:rPr>
        <w:sectPr w:rsidR="00211D72" w:rsidRPr="004F2507">
          <w:headerReference w:type="even" r:id="rId9"/>
          <w:headerReference w:type="default" r:id="rId10"/>
          <w:footerReference w:type="even" r:id="rId11"/>
          <w:footerReference w:type="default" r:id="rId12"/>
          <w:pgSz w:w="11907" w:h="16840"/>
          <w:pgMar w:top="1418" w:right="1418" w:bottom="1418" w:left="1418" w:header="794" w:footer="794" w:gutter="0"/>
          <w:pgNumType w:start="1"/>
          <w:cols w:space="720"/>
          <w:titlePg/>
        </w:sectPr>
      </w:pPr>
    </w:p>
    <w:p w:rsidR="00211D72" w:rsidRPr="004F2507" w:rsidRDefault="00211D72">
      <w:pPr>
        <w:rPr>
          <w:sz w:val="48"/>
          <w:szCs w:val="48"/>
        </w:rPr>
      </w:pPr>
    </w:p>
    <w:p w:rsidR="00211D72" w:rsidRPr="004F2507" w:rsidRDefault="00211D72">
      <w:pPr>
        <w:widowControl/>
        <w:jc w:val="center"/>
        <w:rPr>
          <w:kern w:val="0"/>
          <w:sz w:val="24"/>
        </w:rPr>
      </w:pPr>
    </w:p>
    <w:p w:rsidR="00211D72" w:rsidRPr="004F2507" w:rsidRDefault="00211D72">
      <w:pPr>
        <w:widowControl/>
        <w:jc w:val="left"/>
        <w:rPr>
          <w:kern w:val="0"/>
          <w:sz w:val="24"/>
        </w:rPr>
      </w:pPr>
    </w:p>
    <w:p w:rsidR="00211D72" w:rsidRPr="004F2507" w:rsidRDefault="00211D72"/>
    <w:p w:rsidR="00211D72" w:rsidRPr="004F2507" w:rsidRDefault="00211D72">
      <w:pPr>
        <w:tabs>
          <w:tab w:val="left" w:pos="2070"/>
          <w:tab w:val="center" w:pos="4365"/>
        </w:tabs>
        <w:adjustRightInd w:val="0"/>
        <w:snapToGrid w:val="0"/>
        <w:jc w:val="center"/>
        <w:textAlignment w:val="baseline"/>
        <w:rPr>
          <w:kern w:val="0"/>
          <w:sz w:val="32"/>
          <w:szCs w:val="32"/>
        </w:rPr>
      </w:pPr>
    </w:p>
    <w:p w:rsidR="00211D72" w:rsidRPr="004F2507" w:rsidRDefault="00211D72">
      <w:pPr>
        <w:tabs>
          <w:tab w:val="left" w:pos="2070"/>
          <w:tab w:val="center" w:pos="4365"/>
        </w:tabs>
        <w:adjustRightInd w:val="0"/>
        <w:snapToGrid w:val="0"/>
        <w:jc w:val="center"/>
        <w:textAlignment w:val="baseline"/>
        <w:rPr>
          <w:kern w:val="0"/>
          <w:sz w:val="32"/>
          <w:szCs w:val="32"/>
        </w:rPr>
      </w:pPr>
    </w:p>
    <w:p w:rsidR="00211D72" w:rsidRPr="004F2507" w:rsidRDefault="00211D72">
      <w:pPr>
        <w:tabs>
          <w:tab w:val="left" w:pos="2070"/>
          <w:tab w:val="center" w:pos="4365"/>
        </w:tabs>
        <w:adjustRightInd w:val="0"/>
        <w:snapToGrid w:val="0"/>
        <w:jc w:val="center"/>
        <w:textAlignment w:val="baseline"/>
        <w:rPr>
          <w:kern w:val="0"/>
          <w:sz w:val="32"/>
          <w:szCs w:val="32"/>
        </w:rPr>
      </w:pPr>
    </w:p>
    <w:p w:rsidR="00211D72" w:rsidRPr="004F2507" w:rsidRDefault="00211D72">
      <w:pPr>
        <w:tabs>
          <w:tab w:val="left" w:pos="2070"/>
          <w:tab w:val="center" w:pos="4365"/>
        </w:tabs>
        <w:adjustRightInd w:val="0"/>
        <w:snapToGrid w:val="0"/>
        <w:jc w:val="center"/>
        <w:textAlignment w:val="baseline"/>
        <w:rPr>
          <w:kern w:val="0"/>
          <w:sz w:val="32"/>
          <w:szCs w:val="32"/>
        </w:rPr>
      </w:pPr>
    </w:p>
    <w:p w:rsidR="00211D72" w:rsidRPr="004F2507" w:rsidRDefault="00211D72">
      <w:pPr>
        <w:tabs>
          <w:tab w:val="left" w:pos="2070"/>
          <w:tab w:val="center" w:pos="4365"/>
        </w:tabs>
        <w:adjustRightInd w:val="0"/>
        <w:snapToGrid w:val="0"/>
        <w:jc w:val="center"/>
        <w:textAlignment w:val="baseline"/>
        <w:rPr>
          <w:kern w:val="0"/>
          <w:sz w:val="32"/>
          <w:szCs w:val="32"/>
        </w:rPr>
      </w:pPr>
    </w:p>
    <w:p w:rsidR="00211D72" w:rsidRPr="004F2507" w:rsidRDefault="00211D72">
      <w:pPr>
        <w:tabs>
          <w:tab w:val="left" w:pos="2070"/>
          <w:tab w:val="center" w:pos="4365"/>
        </w:tabs>
        <w:adjustRightInd w:val="0"/>
        <w:snapToGrid w:val="0"/>
        <w:jc w:val="center"/>
        <w:textAlignment w:val="baseline"/>
        <w:rPr>
          <w:kern w:val="0"/>
          <w:sz w:val="32"/>
          <w:szCs w:val="32"/>
        </w:rPr>
      </w:pPr>
    </w:p>
    <w:p w:rsidR="00211D72" w:rsidRPr="004F2507" w:rsidRDefault="00211D72">
      <w:bookmarkStart w:id="0" w:name="_Toc11114"/>
      <w:bookmarkStart w:id="1" w:name="_Toc401751294"/>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 w:rsidR="00211D72" w:rsidRPr="004F2507" w:rsidRDefault="00211D72">
      <w:bookmarkStart w:id="2" w:name="_Toc12725"/>
      <w:bookmarkStart w:id="3" w:name="_Toc26373"/>
      <w:bookmarkStart w:id="4" w:name="_Toc104372975"/>
    </w:p>
    <w:p w:rsidR="00211D72" w:rsidRPr="004F2507" w:rsidRDefault="007C2449">
      <w:pPr>
        <w:pStyle w:val="1"/>
        <w:spacing w:beforeLines="0" w:before="120" w:afterLines="0" w:after="120"/>
        <w:rPr>
          <w:rFonts w:ascii="Times New Roman" w:hAnsi="Times New Roman"/>
        </w:rPr>
      </w:pPr>
      <w:r w:rsidRPr="004F2507">
        <w:rPr>
          <w:rFonts w:ascii="Times New Roman"/>
        </w:rPr>
        <w:t>第一部分</w:t>
      </w:r>
      <w:r w:rsidRPr="004F2507">
        <w:rPr>
          <w:rFonts w:ascii="Times New Roman" w:hAnsi="Times New Roman"/>
        </w:rPr>
        <w:t xml:space="preserve">  </w:t>
      </w:r>
      <w:r w:rsidRPr="004F2507">
        <w:rPr>
          <w:rFonts w:ascii="Times New Roman"/>
        </w:rPr>
        <w:t>磋商公告</w:t>
      </w:r>
      <w:bookmarkEnd w:id="0"/>
      <w:bookmarkEnd w:id="1"/>
      <w:bookmarkEnd w:id="2"/>
      <w:bookmarkEnd w:id="3"/>
      <w:bookmarkEnd w:id="4"/>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sectPr w:rsidR="00211D72" w:rsidRPr="004F2507">
          <w:footerReference w:type="even" r:id="rId13"/>
          <w:footerReference w:type="default" r:id="rId14"/>
          <w:pgSz w:w="11907" w:h="16840"/>
          <w:pgMar w:top="1418" w:right="1418" w:bottom="1418" w:left="1418" w:header="794" w:footer="794" w:gutter="0"/>
          <w:pgNumType w:start="1"/>
          <w:cols w:space="720"/>
        </w:sectPr>
      </w:pPr>
    </w:p>
    <w:p w:rsidR="00211D72" w:rsidRPr="004F2507" w:rsidRDefault="007C2449">
      <w:pPr>
        <w:snapToGrid w:val="0"/>
        <w:spacing w:line="360" w:lineRule="auto"/>
        <w:jc w:val="center"/>
        <w:rPr>
          <w:rFonts w:ascii="宋体" w:hAnsi="宋体"/>
          <w:b/>
          <w:sz w:val="32"/>
          <w:szCs w:val="32"/>
        </w:rPr>
      </w:pPr>
      <w:bookmarkStart w:id="5" w:name="_Hlk109667154"/>
      <w:bookmarkStart w:id="6" w:name="_Toc175644026"/>
      <w:r w:rsidRPr="004F2507">
        <w:rPr>
          <w:rFonts w:ascii="宋体" w:hAnsi="宋体" w:hint="eastAsia"/>
          <w:b/>
          <w:sz w:val="32"/>
          <w:szCs w:val="32"/>
        </w:rPr>
        <w:lastRenderedPageBreak/>
        <w:t>太原慈善职业技术学校消防（专项整治）改造工程</w:t>
      </w:r>
    </w:p>
    <w:p w:rsidR="00211D72" w:rsidRPr="004F2507" w:rsidRDefault="007C2449">
      <w:pPr>
        <w:snapToGrid w:val="0"/>
        <w:spacing w:line="360" w:lineRule="auto"/>
        <w:jc w:val="center"/>
        <w:rPr>
          <w:rFonts w:ascii="宋体" w:hAnsi="宋体" w:cs="宋体"/>
          <w:sz w:val="28"/>
          <w:szCs w:val="28"/>
        </w:rPr>
      </w:pPr>
      <w:r w:rsidRPr="004F2507">
        <w:rPr>
          <w:rFonts w:ascii="宋体" w:hAnsi="宋体" w:cs="宋体" w:hint="eastAsia"/>
          <w:b/>
          <w:bCs/>
          <w:sz w:val="32"/>
          <w:szCs w:val="32"/>
        </w:rPr>
        <w:t>磋商公告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tblGrid>
      <w:tr w:rsidR="00211D72" w:rsidRPr="004F2507">
        <w:trPr>
          <w:jc w:val="center"/>
        </w:trPr>
        <w:tc>
          <w:tcPr>
            <w:tcW w:w="8512" w:type="dxa"/>
            <w:vAlign w:val="center"/>
          </w:tcPr>
          <w:p w:rsidR="00211D72" w:rsidRPr="004F2507" w:rsidRDefault="007C2449">
            <w:pPr>
              <w:spacing w:line="360" w:lineRule="auto"/>
              <w:rPr>
                <w:rFonts w:ascii="宋体" w:hAnsi="宋体"/>
                <w:sz w:val="24"/>
              </w:rPr>
            </w:pPr>
            <w:bookmarkStart w:id="7" w:name="_Hlk104566539"/>
            <w:r w:rsidRPr="004F2507">
              <w:rPr>
                <w:rFonts w:ascii="宋体" w:hAnsi="宋体" w:hint="eastAsia"/>
                <w:b/>
                <w:sz w:val="24"/>
              </w:rPr>
              <w:t>项目概况</w:t>
            </w:r>
          </w:p>
          <w:p w:rsidR="00211D72" w:rsidRPr="004F2507" w:rsidRDefault="007C2449" w:rsidP="002B7A14">
            <w:pPr>
              <w:spacing w:line="360" w:lineRule="auto"/>
              <w:ind w:firstLineChars="200" w:firstLine="480"/>
              <w:rPr>
                <w:rFonts w:ascii="宋体" w:hAnsi="宋体"/>
                <w:sz w:val="24"/>
              </w:rPr>
            </w:pPr>
            <w:r w:rsidRPr="004F2507">
              <w:rPr>
                <w:rFonts w:ascii="宋体" w:hAnsi="宋体" w:hint="eastAsia"/>
                <w:sz w:val="24"/>
              </w:rPr>
              <w:t>太原慈善职业技术学校消防（专项整治）改造工程</w:t>
            </w:r>
            <w:r w:rsidRPr="004F2507">
              <w:rPr>
                <w:rFonts w:ascii="宋体" w:hAnsi="宋体"/>
                <w:sz w:val="24"/>
              </w:rPr>
              <w:t>的潜在</w:t>
            </w:r>
            <w:r w:rsidRPr="004F2507">
              <w:rPr>
                <w:rFonts w:ascii="宋体" w:hAnsi="宋体" w:hint="eastAsia"/>
                <w:sz w:val="24"/>
              </w:rPr>
              <w:t>供应商</w:t>
            </w:r>
            <w:r w:rsidRPr="004F2507">
              <w:rPr>
                <w:rFonts w:ascii="宋体" w:hAnsi="宋体"/>
                <w:sz w:val="24"/>
              </w:rPr>
              <w:t>应在政采云平台线上</w:t>
            </w:r>
            <w:r w:rsidR="000F25CE" w:rsidRPr="004F2507">
              <w:rPr>
                <w:rFonts w:ascii="宋体" w:hAnsi="宋体" w:hint="eastAsia"/>
                <w:sz w:val="24"/>
              </w:rPr>
              <w:t>获取采购文件，</w:t>
            </w:r>
            <w:hyperlink r:id="rId15" w:history="1">
              <w:r w:rsidRPr="004F2507">
                <w:rPr>
                  <w:rFonts w:ascii="宋体" w:hAnsi="宋体" w:hint="eastAsia"/>
                  <w:sz w:val="24"/>
                </w:rPr>
                <w:t>并于2026年</w:t>
              </w:r>
              <w:r w:rsidR="00D24BFA" w:rsidRPr="004F2507">
                <w:rPr>
                  <w:rFonts w:ascii="宋体" w:hAnsi="宋体" w:hint="eastAsia"/>
                  <w:sz w:val="24"/>
                </w:rPr>
                <w:t>0</w:t>
              </w:r>
              <w:r w:rsidR="000F25CE" w:rsidRPr="004F2507">
                <w:rPr>
                  <w:rFonts w:ascii="宋体" w:hAnsi="宋体"/>
                  <w:sz w:val="24"/>
                </w:rPr>
                <w:t>6</w:t>
              </w:r>
              <w:r w:rsidRPr="004F2507">
                <w:rPr>
                  <w:rFonts w:ascii="宋体" w:hAnsi="宋体" w:hint="eastAsia"/>
                  <w:sz w:val="24"/>
                </w:rPr>
                <w:t>月</w:t>
              </w:r>
            </w:hyperlink>
            <w:r w:rsidR="002B7A14">
              <w:rPr>
                <w:rFonts w:ascii="宋体" w:hAnsi="宋体"/>
                <w:sz w:val="24"/>
              </w:rPr>
              <w:t>23</w:t>
            </w:r>
            <w:r w:rsidR="000F25CE" w:rsidRPr="004F2507">
              <w:rPr>
                <w:rFonts w:ascii="宋体" w:hAnsi="宋体" w:hint="eastAsia"/>
                <w:sz w:val="24"/>
              </w:rPr>
              <w:t>日</w:t>
            </w:r>
            <w:r w:rsidRPr="004F2507">
              <w:rPr>
                <w:rFonts w:ascii="宋体" w:hAnsi="宋体" w:hint="eastAsia"/>
                <w:sz w:val="24"/>
              </w:rPr>
              <w:t>09时30分</w:t>
            </w:r>
            <w:r w:rsidRPr="004F2507">
              <w:rPr>
                <w:rFonts w:ascii="宋体" w:hAnsi="宋体"/>
                <w:sz w:val="24"/>
              </w:rPr>
              <w:t>（北京时间）前</w:t>
            </w:r>
            <w:r w:rsidRPr="004F2507">
              <w:rPr>
                <w:rFonts w:ascii="宋体" w:hAnsi="宋体" w:hint="eastAsia"/>
                <w:sz w:val="24"/>
              </w:rPr>
              <w:t>提</w:t>
            </w:r>
            <w:r w:rsidRPr="004F2507">
              <w:rPr>
                <w:rFonts w:ascii="宋体" w:hAnsi="宋体"/>
                <w:sz w:val="24"/>
              </w:rPr>
              <w:t>交</w:t>
            </w:r>
            <w:r w:rsidRPr="004F2507">
              <w:rPr>
                <w:rFonts w:ascii="宋体" w:hAnsi="宋体" w:hint="eastAsia"/>
                <w:sz w:val="24"/>
              </w:rPr>
              <w:t>响应</w:t>
            </w:r>
            <w:r w:rsidRPr="004F2507">
              <w:rPr>
                <w:rFonts w:ascii="宋体" w:hAnsi="宋体"/>
                <w:sz w:val="24"/>
              </w:rPr>
              <w:t>文件。</w:t>
            </w:r>
          </w:p>
        </w:tc>
      </w:tr>
    </w:tbl>
    <w:p w:rsidR="00211D72" w:rsidRPr="004F2507" w:rsidRDefault="007C2449">
      <w:pPr>
        <w:spacing w:line="360" w:lineRule="auto"/>
        <w:jc w:val="left"/>
        <w:rPr>
          <w:rFonts w:ascii="宋体" w:hAnsi="宋体"/>
          <w:b/>
          <w:sz w:val="24"/>
        </w:rPr>
      </w:pPr>
      <w:r w:rsidRPr="004F2507">
        <w:rPr>
          <w:rFonts w:ascii="宋体" w:hAnsi="宋体" w:hint="eastAsia"/>
          <w:b/>
          <w:sz w:val="24"/>
        </w:rPr>
        <w:t>一、项目基本情况</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项目编号：</w:t>
      </w:r>
      <w:r w:rsidR="00B30943">
        <w:rPr>
          <w:rFonts w:ascii="宋体" w:hAnsi="宋体" w:hint="eastAsia"/>
          <w:sz w:val="24"/>
        </w:rPr>
        <w:t>1401992026BCS00345</w:t>
      </w:r>
      <w:r w:rsidRPr="004F2507">
        <w:rPr>
          <w:rFonts w:ascii="宋体" w:hAnsi="宋体" w:hint="eastAsia"/>
          <w:sz w:val="24"/>
        </w:rPr>
        <w:t xml:space="preserve"> </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项目名称：</w:t>
      </w:r>
      <w:bookmarkStart w:id="8" w:name="OLE_LINK1"/>
      <w:bookmarkStart w:id="9" w:name="OLE_LINK2"/>
      <w:r w:rsidRPr="004F2507">
        <w:rPr>
          <w:rFonts w:ascii="宋体" w:hAnsi="宋体" w:hint="eastAsia"/>
          <w:sz w:val="24"/>
        </w:rPr>
        <w:t>太原慈善职业技术学校消防（专项整治）改造工程</w:t>
      </w:r>
      <w:bookmarkEnd w:id="8"/>
      <w:bookmarkEnd w:id="9"/>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采购方式：</w:t>
      </w:r>
      <w:r w:rsidRPr="004F2507">
        <w:rPr>
          <w:rFonts w:ascii="宋体" w:hAnsi="宋体"/>
          <w:sz w:val="24"/>
        </w:rPr>
        <w:t>竞争性磋商</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预算金额：1967000.00</w:t>
      </w:r>
      <w:r w:rsidRPr="004F2507">
        <w:rPr>
          <w:rFonts w:ascii="宋体" w:hAnsi="宋体"/>
          <w:sz w:val="24"/>
        </w:rPr>
        <w:t>元</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最高限价：1967000.00</w:t>
      </w:r>
      <w:r w:rsidRPr="004F2507">
        <w:rPr>
          <w:rFonts w:ascii="宋体" w:hAnsi="宋体"/>
          <w:sz w:val="24"/>
        </w:rPr>
        <w:t>元</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采购需求：</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标项名称：太原慈善职业技术学校消防（专项整治）改造工程 </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数量：</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预算金额（元）：</w:t>
      </w:r>
      <w:r w:rsidR="000F25CE" w:rsidRPr="004F2507">
        <w:rPr>
          <w:rFonts w:ascii="宋体" w:hAnsi="宋体" w:hint="eastAsia"/>
          <w:sz w:val="24"/>
        </w:rPr>
        <w:t>1967000.00</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单位：</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简要规格描述：本项目为太原慈善职业技术学校消防（专项整治）改造工程，校区总建筑面积约58526.58㎡，包括综合教学楼、学生公寓、生活服务中心、行政楼、教师公寓等，因未取得消防验收，且消防设施设备损坏不完善，该项目需为校内消防设备设施进行维修整改。具体内容见工程量清单范围内全部内容。</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备注：  </w:t>
      </w:r>
    </w:p>
    <w:p w:rsidR="00211D72" w:rsidRPr="004F2507" w:rsidRDefault="007C2449">
      <w:pPr>
        <w:snapToGrid w:val="0"/>
        <w:spacing w:line="360" w:lineRule="auto"/>
        <w:ind w:rightChars="-37" w:right="-78" w:firstLineChars="200" w:firstLine="480"/>
        <w:jc w:val="left"/>
        <w:rPr>
          <w:rFonts w:ascii="宋体" w:hAnsi="宋体"/>
          <w:sz w:val="24"/>
        </w:rPr>
      </w:pPr>
      <w:r w:rsidRPr="004F2507">
        <w:rPr>
          <w:rFonts w:ascii="宋体" w:hAnsi="宋体" w:hint="eastAsia"/>
          <w:sz w:val="24"/>
        </w:rPr>
        <w:t>合同履行期限（工期）：合同签订之日起120个日历天内完成</w:t>
      </w:r>
      <w:r w:rsidRPr="004F2507">
        <w:rPr>
          <w:rFonts w:hAnsi="宋体" w:hint="eastAsia"/>
          <w:kern w:val="0"/>
          <w:sz w:val="24"/>
        </w:rPr>
        <w:t>。</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本项目（否）</w:t>
      </w:r>
      <w:r w:rsidRPr="004F2507">
        <w:rPr>
          <w:rFonts w:ascii="宋体" w:hAnsi="宋体"/>
          <w:sz w:val="24"/>
        </w:rPr>
        <w:t>接受联合体</w:t>
      </w:r>
      <w:r w:rsidRPr="004F2507">
        <w:rPr>
          <w:rFonts w:ascii="宋体" w:hAnsi="宋体" w:hint="eastAsia"/>
          <w:sz w:val="24"/>
        </w:rPr>
        <w:t>投标</w:t>
      </w:r>
      <w:r w:rsidRPr="004F2507">
        <w:rPr>
          <w:rFonts w:ascii="宋体" w:hAnsi="宋体"/>
          <w:sz w:val="24"/>
        </w:rPr>
        <w:t>。</w:t>
      </w:r>
    </w:p>
    <w:p w:rsidR="00211D72" w:rsidRPr="004F2507" w:rsidRDefault="007C2449">
      <w:pPr>
        <w:spacing w:line="360" w:lineRule="auto"/>
        <w:jc w:val="left"/>
        <w:rPr>
          <w:rFonts w:ascii="宋体" w:hAnsi="宋体"/>
          <w:sz w:val="24"/>
        </w:rPr>
      </w:pPr>
      <w:r w:rsidRPr="004F2507">
        <w:rPr>
          <w:rFonts w:ascii="宋体" w:hAnsi="宋体" w:hint="eastAsia"/>
          <w:b/>
          <w:sz w:val="24"/>
        </w:rPr>
        <w:t>二、申请人的资格要求</w:t>
      </w:r>
    </w:p>
    <w:p w:rsidR="00211D72" w:rsidRPr="004F2507" w:rsidRDefault="007C2449">
      <w:pPr>
        <w:spacing w:line="360" w:lineRule="auto"/>
        <w:ind w:firstLineChars="200" w:firstLine="480"/>
        <w:jc w:val="left"/>
        <w:rPr>
          <w:rFonts w:ascii="宋体" w:hAnsi="宋体"/>
          <w:sz w:val="24"/>
        </w:rPr>
      </w:pPr>
      <w:r w:rsidRPr="004F2507">
        <w:rPr>
          <w:rFonts w:ascii="宋体" w:hAnsi="宋体"/>
          <w:sz w:val="24"/>
        </w:rPr>
        <w:t>1</w:t>
      </w:r>
      <w:r w:rsidRPr="004F2507">
        <w:rPr>
          <w:rFonts w:ascii="宋体" w:hAnsi="宋体" w:hint="eastAsia"/>
          <w:sz w:val="24"/>
        </w:rPr>
        <w:t>、</w:t>
      </w:r>
      <w:r w:rsidRPr="004F2507">
        <w:rPr>
          <w:rFonts w:ascii="宋体" w:hAnsi="宋体"/>
          <w:sz w:val="24"/>
        </w:rPr>
        <w:t>满足《中华人民共和国政府采购法》第二十二条规定；</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2、落实政府采购政策需满足的资格要求：</w:t>
      </w:r>
      <w:r w:rsidRPr="004F2507">
        <w:rPr>
          <w:rFonts w:ascii="宋体" w:hAnsi="宋体"/>
          <w:sz w:val="24"/>
        </w:rPr>
        <w:t>包1</w:t>
      </w:r>
      <w:r w:rsidRPr="004F2507">
        <w:rPr>
          <w:rFonts w:ascii="宋体" w:hAnsi="宋体" w:hint="eastAsia"/>
          <w:sz w:val="24"/>
        </w:rPr>
        <w:t>：</w:t>
      </w:r>
      <w:r w:rsidRPr="004F2507">
        <w:rPr>
          <w:rFonts w:ascii="宋体" w:hAnsi="宋体" w:cs="宋体" w:hint="eastAsia"/>
          <w:sz w:val="24"/>
        </w:rPr>
        <w:t>本项目专门面向中小企业采购</w:t>
      </w:r>
      <w:r w:rsidRPr="004F2507">
        <w:rPr>
          <w:rFonts w:ascii="宋体" w:hAnsi="宋体" w:hint="eastAsia"/>
          <w:sz w:val="24"/>
        </w:rPr>
        <w:t>；</w:t>
      </w:r>
    </w:p>
    <w:p w:rsidR="00211D72" w:rsidRPr="004F2507" w:rsidRDefault="007C2449">
      <w:pPr>
        <w:spacing w:line="360" w:lineRule="auto"/>
        <w:ind w:firstLineChars="200" w:firstLine="480"/>
        <w:jc w:val="left"/>
        <w:rPr>
          <w:rFonts w:ascii="宋体" w:hAnsi="宋体"/>
          <w:sz w:val="24"/>
        </w:rPr>
      </w:pPr>
      <w:r w:rsidRPr="004F2507">
        <w:rPr>
          <w:rFonts w:ascii="宋体" w:hAnsi="宋体"/>
          <w:sz w:val="24"/>
        </w:rPr>
        <w:t>3</w:t>
      </w:r>
      <w:r w:rsidRPr="004F2507">
        <w:rPr>
          <w:rFonts w:ascii="宋体" w:hAnsi="宋体" w:hint="eastAsia"/>
          <w:sz w:val="24"/>
        </w:rPr>
        <w:t>、</w:t>
      </w:r>
      <w:bookmarkStart w:id="10" w:name="_Hlk109805726"/>
      <w:r w:rsidRPr="004F2507">
        <w:rPr>
          <w:rFonts w:ascii="宋体" w:hAnsi="宋体"/>
          <w:sz w:val="24"/>
        </w:rPr>
        <w:t>本项目的特定资格要求：【包1】</w:t>
      </w:r>
      <w:bookmarkEnd w:id="10"/>
      <w:r w:rsidRPr="004F2507">
        <w:rPr>
          <w:rFonts w:ascii="宋体" w:hAnsi="宋体" w:hint="eastAsia"/>
          <w:sz w:val="24"/>
        </w:rPr>
        <w:t>供应商须具备国家建设行政主管部门核发的消防设施工程专业承包贰级（含）以上资质及有效的安全生产许可证；并在人员、设备、</w:t>
      </w:r>
      <w:r w:rsidRPr="004F2507">
        <w:rPr>
          <w:rFonts w:ascii="宋体" w:hAnsi="宋体" w:hint="eastAsia"/>
          <w:sz w:val="24"/>
        </w:rPr>
        <w:lastRenderedPageBreak/>
        <w:t>资金等方面具有相应的施工能力;拟派项目经理须具备建筑工程或机电工程专业二级（含）以上建造师执业资格（在本单位注册）及有效的安全生产考核合格证书，且未担任其他在建工程项目的项目经理。</w:t>
      </w:r>
    </w:p>
    <w:p w:rsidR="00211D72" w:rsidRPr="004F2507" w:rsidRDefault="007C2449">
      <w:pPr>
        <w:spacing w:line="360" w:lineRule="auto"/>
        <w:jc w:val="left"/>
        <w:rPr>
          <w:rFonts w:ascii="宋体" w:hAnsi="宋体"/>
          <w:b/>
          <w:sz w:val="24"/>
        </w:rPr>
      </w:pPr>
      <w:r w:rsidRPr="004F2507">
        <w:rPr>
          <w:rFonts w:ascii="宋体" w:hAnsi="宋体" w:hint="eastAsia"/>
          <w:b/>
          <w:sz w:val="24"/>
        </w:rPr>
        <w:t>三、获取采购文件</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时间：2026</w:t>
      </w:r>
      <w:r w:rsidRPr="004F2507">
        <w:rPr>
          <w:rFonts w:ascii="宋体" w:hAnsi="宋体"/>
          <w:sz w:val="24"/>
        </w:rPr>
        <w:t>年</w:t>
      </w:r>
      <w:r w:rsidR="00D24BFA" w:rsidRPr="004F2507">
        <w:rPr>
          <w:rFonts w:ascii="宋体" w:hAnsi="宋体" w:hint="eastAsia"/>
          <w:sz w:val="24"/>
        </w:rPr>
        <w:t>0</w:t>
      </w:r>
      <w:r w:rsidR="000F25CE" w:rsidRPr="004F2507">
        <w:rPr>
          <w:rFonts w:ascii="宋体" w:hAnsi="宋体"/>
          <w:sz w:val="24"/>
        </w:rPr>
        <w:t>6</w:t>
      </w:r>
      <w:r w:rsidRPr="004F2507">
        <w:rPr>
          <w:rFonts w:ascii="宋体" w:hAnsi="宋体" w:hint="eastAsia"/>
          <w:sz w:val="24"/>
        </w:rPr>
        <w:t>月</w:t>
      </w:r>
      <w:r w:rsidR="00D24BFA" w:rsidRPr="004F2507">
        <w:rPr>
          <w:rFonts w:ascii="宋体" w:hAnsi="宋体" w:hint="eastAsia"/>
          <w:sz w:val="24"/>
        </w:rPr>
        <w:t>0</w:t>
      </w:r>
      <w:r w:rsidR="00313689" w:rsidRPr="004F2507">
        <w:rPr>
          <w:rFonts w:ascii="宋体" w:hAnsi="宋体"/>
          <w:sz w:val="24"/>
        </w:rPr>
        <w:t>9</w:t>
      </w:r>
      <w:r w:rsidRPr="004F2507">
        <w:rPr>
          <w:rFonts w:ascii="宋体" w:hAnsi="宋体"/>
          <w:sz w:val="24"/>
        </w:rPr>
        <w:t>日00</w:t>
      </w:r>
      <w:r w:rsidRPr="004F2507">
        <w:rPr>
          <w:rFonts w:ascii="宋体" w:hAnsi="宋体" w:hint="eastAsia"/>
          <w:sz w:val="24"/>
        </w:rPr>
        <w:t>:</w:t>
      </w:r>
      <w:r w:rsidRPr="004F2507">
        <w:rPr>
          <w:rFonts w:ascii="宋体" w:hAnsi="宋体"/>
          <w:sz w:val="24"/>
        </w:rPr>
        <w:t>00</w:t>
      </w:r>
      <w:r w:rsidRPr="004F2507">
        <w:rPr>
          <w:rFonts w:ascii="宋体" w:hAnsi="宋体" w:hint="eastAsia"/>
          <w:sz w:val="24"/>
        </w:rPr>
        <w:t>:00</w:t>
      </w:r>
      <w:r w:rsidRPr="004F2507">
        <w:rPr>
          <w:rFonts w:ascii="宋体" w:hAnsi="宋体"/>
          <w:sz w:val="24"/>
        </w:rPr>
        <w:t>至202</w:t>
      </w:r>
      <w:r w:rsidRPr="004F2507">
        <w:rPr>
          <w:rFonts w:ascii="宋体" w:hAnsi="宋体" w:hint="eastAsia"/>
          <w:sz w:val="24"/>
        </w:rPr>
        <w:t>6</w:t>
      </w:r>
      <w:r w:rsidRPr="004F2507">
        <w:rPr>
          <w:rFonts w:ascii="宋体" w:hAnsi="宋体"/>
          <w:sz w:val="24"/>
        </w:rPr>
        <w:t>年</w:t>
      </w:r>
      <w:r w:rsidR="00D24BFA" w:rsidRPr="004F2507">
        <w:rPr>
          <w:rFonts w:ascii="宋体" w:hAnsi="宋体" w:hint="eastAsia"/>
          <w:sz w:val="24"/>
        </w:rPr>
        <w:t>0</w:t>
      </w:r>
      <w:r w:rsidR="000F25CE" w:rsidRPr="004F2507">
        <w:rPr>
          <w:rFonts w:ascii="宋体" w:hAnsi="宋体"/>
          <w:sz w:val="24"/>
        </w:rPr>
        <w:t>6</w:t>
      </w:r>
      <w:r w:rsidRPr="004F2507">
        <w:rPr>
          <w:rFonts w:ascii="宋体" w:hAnsi="宋体" w:hint="eastAsia"/>
          <w:sz w:val="24"/>
        </w:rPr>
        <w:t>月</w:t>
      </w:r>
      <w:r w:rsidR="00313689" w:rsidRPr="004F2507">
        <w:rPr>
          <w:rFonts w:ascii="宋体" w:hAnsi="宋体"/>
          <w:sz w:val="24"/>
        </w:rPr>
        <w:t>16</w:t>
      </w:r>
      <w:r w:rsidRPr="004F2507">
        <w:rPr>
          <w:rFonts w:ascii="宋体" w:hAnsi="宋体"/>
          <w:sz w:val="24"/>
        </w:rPr>
        <w:t>日</w:t>
      </w:r>
      <w:r w:rsidRPr="004F2507">
        <w:rPr>
          <w:rFonts w:ascii="宋体" w:hAnsi="宋体" w:hint="eastAsia"/>
          <w:sz w:val="24"/>
        </w:rPr>
        <w:t>23:59:59</w:t>
      </w:r>
      <w:r w:rsidRPr="004F2507">
        <w:rPr>
          <w:rFonts w:ascii="宋体" w:hAnsi="宋体"/>
          <w:sz w:val="24"/>
        </w:rPr>
        <w:t>（北京时间</w:t>
      </w:r>
      <w:r w:rsidRPr="004F2507">
        <w:rPr>
          <w:rFonts w:ascii="宋体" w:hAnsi="宋体" w:hint="eastAsia"/>
          <w:sz w:val="24"/>
        </w:rPr>
        <w:t>)；</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地点：政采云平台线上获取；</w:t>
      </w:r>
    </w:p>
    <w:p w:rsidR="00211D72" w:rsidRPr="004F2507" w:rsidRDefault="007C2449">
      <w:pPr>
        <w:snapToGrid w:val="0"/>
        <w:spacing w:line="360" w:lineRule="auto"/>
        <w:ind w:rightChars="-37" w:right="-78" w:firstLineChars="200" w:firstLine="480"/>
        <w:jc w:val="left"/>
        <w:rPr>
          <w:rFonts w:ascii="宋体" w:hAnsi="宋体"/>
          <w:sz w:val="24"/>
        </w:rPr>
      </w:pPr>
      <w:r w:rsidRPr="004F2507">
        <w:rPr>
          <w:rFonts w:ascii="宋体" w:hAnsi="宋体" w:hint="eastAsia"/>
          <w:sz w:val="24"/>
        </w:rPr>
        <w:t>方式：在线获取；</w:t>
      </w:r>
    </w:p>
    <w:p w:rsidR="00211D72" w:rsidRPr="004F2507" w:rsidRDefault="007C2449">
      <w:pPr>
        <w:snapToGrid w:val="0"/>
        <w:spacing w:line="360" w:lineRule="auto"/>
        <w:ind w:rightChars="-37" w:right="-78" w:firstLineChars="200" w:firstLine="480"/>
        <w:jc w:val="left"/>
        <w:rPr>
          <w:rFonts w:ascii="宋体" w:hAnsi="宋体"/>
          <w:sz w:val="24"/>
        </w:rPr>
      </w:pPr>
      <w:r w:rsidRPr="004F2507">
        <w:rPr>
          <w:rFonts w:ascii="宋体" w:hAnsi="宋体" w:hint="eastAsia"/>
          <w:sz w:val="24"/>
        </w:rPr>
        <w:t>售价（元）：0。</w:t>
      </w:r>
    </w:p>
    <w:p w:rsidR="00211D72" w:rsidRPr="004F2507" w:rsidRDefault="007C2449">
      <w:pPr>
        <w:spacing w:line="360" w:lineRule="auto"/>
        <w:jc w:val="left"/>
        <w:rPr>
          <w:rFonts w:ascii="宋体" w:hAnsi="宋体"/>
          <w:b/>
          <w:sz w:val="24"/>
        </w:rPr>
      </w:pPr>
      <w:r w:rsidRPr="004F2507">
        <w:rPr>
          <w:rFonts w:ascii="宋体" w:hAnsi="宋体" w:hint="eastAsia"/>
          <w:b/>
          <w:sz w:val="24"/>
        </w:rPr>
        <w:t>四、响应文件提交</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截止时间：2026年</w:t>
      </w:r>
      <w:r w:rsidR="00D24BFA" w:rsidRPr="004F2507">
        <w:rPr>
          <w:rFonts w:ascii="宋体" w:hAnsi="宋体" w:hint="eastAsia"/>
          <w:sz w:val="24"/>
        </w:rPr>
        <w:t>0</w:t>
      </w:r>
      <w:r w:rsidR="000F25CE" w:rsidRPr="004F2507">
        <w:rPr>
          <w:rFonts w:ascii="宋体" w:hAnsi="宋体" w:hint="eastAsia"/>
          <w:sz w:val="24"/>
        </w:rPr>
        <w:t>6月</w:t>
      </w:r>
      <w:r w:rsidR="00A32144">
        <w:rPr>
          <w:rFonts w:ascii="宋体" w:hAnsi="宋体"/>
          <w:sz w:val="24"/>
        </w:rPr>
        <w:t>23</w:t>
      </w:r>
      <w:r w:rsidR="000F25CE" w:rsidRPr="004F2507">
        <w:rPr>
          <w:rFonts w:ascii="宋体" w:hAnsi="宋体" w:hint="eastAsia"/>
          <w:sz w:val="24"/>
        </w:rPr>
        <w:t>日</w:t>
      </w:r>
      <w:r w:rsidRPr="004F2507">
        <w:rPr>
          <w:rFonts w:ascii="宋体" w:hAnsi="宋体" w:hint="eastAsia"/>
          <w:sz w:val="24"/>
        </w:rPr>
        <w:t>09时30分</w:t>
      </w:r>
      <w:r w:rsidRPr="004F2507">
        <w:rPr>
          <w:rFonts w:ascii="宋体" w:hAnsi="宋体"/>
          <w:sz w:val="24"/>
        </w:rPr>
        <w:t>（北京时间）</w:t>
      </w:r>
      <w:r w:rsidRPr="004F2507">
        <w:rPr>
          <w:rFonts w:ascii="宋体" w:hAnsi="宋体" w:hint="eastAsia"/>
          <w:sz w:val="24"/>
        </w:rPr>
        <w:t>；</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地点：请登录政采云投标客户端投标。</w:t>
      </w:r>
    </w:p>
    <w:p w:rsidR="00211D72" w:rsidRPr="004F2507" w:rsidRDefault="007C2449">
      <w:pPr>
        <w:spacing w:line="360" w:lineRule="auto"/>
        <w:jc w:val="left"/>
        <w:rPr>
          <w:rFonts w:ascii="宋体" w:hAnsi="宋体"/>
          <w:b/>
          <w:sz w:val="24"/>
        </w:rPr>
      </w:pPr>
      <w:r w:rsidRPr="004F2507">
        <w:rPr>
          <w:rFonts w:ascii="宋体" w:hAnsi="宋体" w:hint="eastAsia"/>
          <w:b/>
          <w:sz w:val="24"/>
        </w:rPr>
        <w:t>五、响应文件开启</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开启时间：2026年</w:t>
      </w:r>
      <w:r w:rsidR="00D24BFA" w:rsidRPr="004F2507">
        <w:rPr>
          <w:rFonts w:ascii="宋体" w:hAnsi="宋体" w:hint="eastAsia"/>
          <w:sz w:val="24"/>
        </w:rPr>
        <w:t>0</w:t>
      </w:r>
      <w:r w:rsidR="000F25CE" w:rsidRPr="004F2507">
        <w:rPr>
          <w:rFonts w:ascii="宋体" w:hAnsi="宋体" w:hint="eastAsia"/>
          <w:sz w:val="24"/>
        </w:rPr>
        <w:t>6月</w:t>
      </w:r>
      <w:r w:rsidR="00A32144">
        <w:rPr>
          <w:rFonts w:ascii="宋体" w:hAnsi="宋体"/>
          <w:sz w:val="24"/>
        </w:rPr>
        <w:t>23</w:t>
      </w:r>
      <w:r w:rsidR="000F25CE" w:rsidRPr="004F2507">
        <w:rPr>
          <w:rFonts w:ascii="宋体" w:hAnsi="宋体" w:hint="eastAsia"/>
          <w:sz w:val="24"/>
        </w:rPr>
        <w:t>日</w:t>
      </w:r>
      <w:r w:rsidRPr="004F2507">
        <w:rPr>
          <w:rFonts w:ascii="宋体" w:hAnsi="宋体" w:hint="eastAsia"/>
          <w:sz w:val="24"/>
        </w:rPr>
        <w:t>09时30分</w:t>
      </w:r>
      <w:r w:rsidRPr="004F2507">
        <w:rPr>
          <w:rFonts w:ascii="宋体" w:hAnsi="宋体"/>
          <w:sz w:val="24"/>
        </w:rPr>
        <w:t>（北京时间）</w:t>
      </w:r>
      <w:r w:rsidRPr="004F2507">
        <w:rPr>
          <w:rFonts w:ascii="宋体" w:hAnsi="宋体" w:hint="eastAsia"/>
          <w:sz w:val="24"/>
        </w:rPr>
        <w:t>；</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地点：山西省太原市小店区真武路与都乐街交叉口往东走200米万豪幸福汇B座B-1-024（底商）会议室 </w:t>
      </w:r>
      <w:r w:rsidRPr="004F2507">
        <w:rPr>
          <w:rFonts w:hint="eastAsia"/>
          <w:sz w:val="24"/>
        </w:rPr>
        <w:t>。</w:t>
      </w:r>
    </w:p>
    <w:p w:rsidR="00211D72" w:rsidRPr="004F2507" w:rsidRDefault="007C2449">
      <w:pPr>
        <w:spacing w:line="360" w:lineRule="auto"/>
        <w:jc w:val="left"/>
        <w:rPr>
          <w:rFonts w:ascii="宋体" w:hAnsi="宋体"/>
          <w:b/>
          <w:sz w:val="24"/>
        </w:rPr>
      </w:pPr>
      <w:r w:rsidRPr="004F2507">
        <w:rPr>
          <w:rFonts w:ascii="宋体" w:hAnsi="宋体" w:hint="eastAsia"/>
          <w:b/>
          <w:sz w:val="24"/>
        </w:rPr>
        <w:t>六、公告期限</w:t>
      </w:r>
    </w:p>
    <w:p w:rsidR="00211D72" w:rsidRPr="004F2507" w:rsidRDefault="007C2449">
      <w:pPr>
        <w:spacing w:line="360" w:lineRule="auto"/>
        <w:ind w:firstLineChars="200" w:firstLine="480"/>
        <w:jc w:val="left"/>
        <w:rPr>
          <w:rFonts w:ascii="宋体" w:hAnsi="宋体"/>
          <w:sz w:val="24"/>
        </w:rPr>
      </w:pPr>
      <w:r w:rsidRPr="004F2507">
        <w:rPr>
          <w:rFonts w:ascii="宋体" w:hAnsi="宋体" w:hint="eastAsia"/>
          <w:sz w:val="24"/>
        </w:rPr>
        <w:t>自本公告发布之日起3</w:t>
      </w:r>
      <w:r w:rsidRPr="004F2507">
        <w:rPr>
          <w:rFonts w:ascii="宋体" w:hAnsi="宋体"/>
          <w:sz w:val="24"/>
        </w:rPr>
        <w:t>个工作日。</w:t>
      </w:r>
    </w:p>
    <w:p w:rsidR="00211D72" w:rsidRPr="004F2507" w:rsidRDefault="007C2449">
      <w:pPr>
        <w:spacing w:line="360" w:lineRule="auto"/>
        <w:jc w:val="left"/>
        <w:rPr>
          <w:rFonts w:ascii="宋体" w:hAnsi="宋体"/>
          <w:b/>
          <w:sz w:val="24"/>
        </w:rPr>
      </w:pPr>
      <w:r w:rsidRPr="004F2507">
        <w:rPr>
          <w:rFonts w:ascii="宋体" w:hAnsi="宋体" w:hint="eastAsia"/>
          <w:b/>
          <w:sz w:val="24"/>
        </w:rPr>
        <w:t>七、其他补充事宜</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针对本项目的质疑需一次性提出，多次提出将不予受理。供应商参与山西省政府采购项目时，符合法定质疑条件的，通过政府采购平台进入“项目质疑管理”栏目向采购人、采购代理机构在线提起质疑。</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代理费支付方式：供应商支付</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代理费收费标准：参照原国家发展计划委员会关于印发《招标代理服务费管理暂行办法通知》（计价格[2002]1980）、发改办价格[2003]857号文件和发改价格[2011]534号文件80%计取，由成交人在领取成交通知书时向采购代理机构一次性支付计取费用。</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代理费收费金额（元）：/</w:t>
      </w:r>
    </w:p>
    <w:p w:rsidR="00211D72" w:rsidRPr="004F2507" w:rsidRDefault="007C2449">
      <w:pPr>
        <w:spacing w:line="360" w:lineRule="auto"/>
        <w:jc w:val="left"/>
        <w:rPr>
          <w:rFonts w:ascii="宋体" w:hAnsi="宋体"/>
          <w:sz w:val="24"/>
        </w:rPr>
      </w:pPr>
      <w:r w:rsidRPr="004F2507">
        <w:rPr>
          <w:rFonts w:ascii="宋体" w:hAnsi="宋体" w:hint="eastAsia"/>
          <w:b/>
          <w:sz w:val="24"/>
        </w:rPr>
        <w:t>八、凡对本次采购提出询问，请按以下方式联系</w:t>
      </w:r>
      <w:r w:rsidRPr="004F2507">
        <w:rPr>
          <w:rFonts w:ascii="宋体" w:hAnsi="宋体" w:hint="eastAsia"/>
          <w:sz w:val="24"/>
        </w:rPr>
        <w:t>。</w:t>
      </w:r>
    </w:p>
    <w:bookmarkEnd w:id="5"/>
    <w:bookmarkEnd w:id="7"/>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1.采购人信息</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 xml:space="preserve">名 称：太原慈善职业技术学校    </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 xml:space="preserve">地 址：山西省太原市小店区龙城大街39号 </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lastRenderedPageBreak/>
        <w:t>联系方式：0351-7191526</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2.采购代理机构信息</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rPr>
        <w:t>名 称：山西诚辉项目管理有限公司</w:t>
      </w:r>
    </w:p>
    <w:p w:rsidR="00211D72" w:rsidRPr="004F2507" w:rsidRDefault="007C2449">
      <w:pPr>
        <w:widowControl/>
        <w:spacing w:line="360" w:lineRule="auto"/>
        <w:ind w:firstLineChars="200" w:firstLine="480"/>
        <w:jc w:val="left"/>
        <w:rPr>
          <w:rFonts w:ascii="宋体" w:hAnsi="宋体"/>
          <w:sz w:val="24"/>
          <w:lang w:val="zh-CN"/>
        </w:rPr>
      </w:pPr>
      <w:r w:rsidRPr="004F2507">
        <w:rPr>
          <w:rFonts w:ascii="宋体" w:hAnsi="宋体" w:hint="eastAsia"/>
          <w:sz w:val="24"/>
          <w:lang w:val="zh-CN"/>
        </w:rPr>
        <w:t>地 址：山西省太原市小店区真武路万豪幸福汇B-1024</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lang w:val="zh-CN"/>
        </w:rPr>
        <w:t>联系方式：</w:t>
      </w:r>
      <w:r w:rsidRPr="004F2507">
        <w:rPr>
          <w:rFonts w:ascii="宋体" w:hAnsi="宋体" w:hint="eastAsia"/>
          <w:sz w:val="24"/>
        </w:rPr>
        <w:t>0351-2252864</w:t>
      </w:r>
    </w:p>
    <w:p w:rsidR="00211D72" w:rsidRPr="004F2507" w:rsidRDefault="007C2449">
      <w:pPr>
        <w:widowControl/>
        <w:spacing w:line="360" w:lineRule="auto"/>
        <w:ind w:firstLineChars="200" w:firstLine="480"/>
        <w:jc w:val="left"/>
        <w:rPr>
          <w:rFonts w:ascii="宋体" w:hAnsi="宋体"/>
          <w:sz w:val="24"/>
          <w:lang w:val="zh-CN"/>
        </w:rPr>
      </w:pPr>
      <w:r w:rsidRPr="004F2507">
        <w:rPr>
          <w:rFonts w:ascii="宋体" w:hAnsi="宋体" w:hint="eastAsia"/>
          <w:sz w:val="24"/>
          <w:lang w:val="zh-CN"/>
        </w:rPr>
        <w:t>3.项目联系方式</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lang w:val="zh-CN"/>
        </w:rPr>
        <w:t>项目联系人：</w:t>
      </w:r>
      <w:r w:rsidRPr="004F2507">
        <w:rPr>
          <w:rFonts w:ascii="宋体" w:hAnsi="宋体" w:hint="eastAsia"/>
          <w:sz w:val="24"/>
        </w:rPr>
        <w:t>邢志刚、孙艳霞、李雪婷、邢三梅、李淑慧</w:t>
      </w:r>
    </w:p>
    <w:p w:rsidR="00211D72" w:rsidRPr="004F2507" w:rsidRDefault="007C2449">
      <w:pPr>
        <w:widowControl/>
        <w:spacing w:line="360" w:lineRule="auto"/>
        <w:ind w:firstLineChars="200" w:firstLine="480"/>
        <w:jc w:val="left"/>
        <w:rPr>
          <w:rFonts w:ascii="宋体" w:hAnsi="宋体"/>
          <w:sz w:val="24"/>
        </w:rPr>
      </w:pPr>
      <w:r w:rsidRPr="004F2507">
        <w:rPr>
          <w:rFonts w:ascii="宋体" w:hAnsi="宋体" w:hint="eastAsia"/>
          <w:sz w:val="24"/>
          <w:lang w:val="zh-CN"/>
        </w:rPr>
        <w:t>电 话：</w:t>
      </w:r>
      <w:r w:rsidRPr="004F2507">
        <w:rPr>
          <w:rFonts w:ascii="宋体" w:hAnsi="宋体" w:hint="eastAsia"/>
          <w:sz w:val="24"/>
        </w:rPr>
        <w:t>0351-2252864</w:t>
      </w:r>
    </w:p>
    <w:p w:rsidR="00211D72" w:rsidRPr="004F2507" w:rsidRDefault="00211D72">
      <w:bookmarkStart w:id="11" w:name="_Toc18991"/>
      <w:bookmarkStart w:id="12" w:name="_Toc25207"/>
      <w:bookmarkStart w:id="13" w:name="_Toc104372976"/>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7C2449">
      <w:r w:rsidRPr="004F2507">
        <w:rPr>
          <w:rFonts w:hint="eastAsia"/>
        </w:rPr>
        <w:br w:type="page"/>
      </w: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7C2449">
      <w:pPr>
        <w:pStyle w:val="1"/>
        <w:spacing w:beforeLines="0" w:before="120" w:afterLines="0" w:after="120"/>
        <w:rPr>
          <w:rFonts w:ascii="Times New Roman"/>
        </w:rPr>
      </w:pPr>
      <w:r w:rsidRPr="004F2507">
        <w:rPr>
          <w:rFonts w:ascii="Times New Roman" w:hint="eastAsia"/>
        </w:rPr>
        <w:t>第二部分</w:t>
      </w:r>
      <w:r w:rsidRPr="004F2507">
        <w:rPr>
          <w:rFonts w:ascii="Times New Roman" w:hint="eastAsia"/>
        </w:rPr>
        <w:t xml:space="preserve">  </w:t>
      </w:r>
      <w:r w:rsidRPr="004F2507">
        <w:rPr>
          <w:rFonts w:ascii="Times New Roman"/>
        </w:rPr>
        <w:t>供应商须知</w:t>
      </w:r>
      <w:bookmarkStart w:id="14" w:name="_Toc335843077"/>
      <w:bookmarkEnd w:id="6"/>
      <w:bookmarkEnd w:id="11"/>
      <w:bookmarkEnd w:id="12"/>
      <w:bookmarkEnd w:id="13"/>
    </w:p>
    <w:p w:rsidR="00211D72" w:rsidRPr="004F2507" w:rsidRDefault="00211D72">
      <w:bookmarkStart w:id="15" w:name="_Toc28109"/>
      <w:bookmarkStart w:id="16" w:name="_Toc24990"/>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7C2449">
      <w:pPr>
        <w:jc w:val="center"/>
        <w:rPr>
          <w:b/>
          <w:bCs/>
          <w:sz w:val="32"/>
          <w:szCs w:val="32"/>
        </w:rPr>
      </w:pPr>
      <w:r w:rsidRPr="004F2507">
        <w:rPr>
          <w:b/>
          <w:bCs/>
          <w:sz w:val="32"/>
          <w:szCs w:val="32"/>
        </w:rPr>
        <w:lastRenderedPageBreak/>
        <w:t>供应商须知前附表</w:t>
      </w:r>
      <w:bookmarkEnd w:id="14"/>
      <w:bookmarkEnd w:id="15"/>
      <w:bookmarkEnd w:id="16"/>
    </w:p>
    <w:tbl>
      <w:tblPr>
        <w:tblpPr w:leftFromText="180" w:rightFromText="180" w:vertAnchor="text" w:horzAnchor="margin" w:tblpXSpec="center" w:tblpY="158"/>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44"/>
        <w:gridCol w:w="2453"/>
        <w:gridCol w:w="5990"/>
      </w:tblGrid>
      <w:tr w:rsidR="00211D72" w:rsidRPr="004F2507">
        <w:trPr>
          <w:trHeight w:val="545"/>
        </w:trPr>
        <w:tc>
          <w:tcPr>
            <w:tcW w:w="644" w:type="dxa"/>
            <w:vAlign w:val="center"/>
          </w:tcPr>
          <w:p w:rsidR="00211D72" w:rsidRPr="004F2507" w:rsidRDefault="007C2449">
            <w:pPr>
              <w:spacing w:line="276" w:lineRule="auto"/>
              <w:jc w:val="center"/>
              <w:rPr>
                <w:b/>
                <w:szCs w:val="21"/>
              </w:rPr>
            </w:pPr>
            <w:bookmarkStart w:id="17" w:name="_Hlk104367037"/>
            <w:r w:rsidRPr="004F2507">
              <w:rPr>
                <w:rFonts w:hAnsi="宋体"/>
                <w:b/>
                <w:szCs w:val="21"/>
              </w:rPr>
              <w:t>序号</w:t>
            </w:r>
          </w:p>
        </w:tc>
        <w:tc>
          <w:tcPr>
            <w:tcW w:w="2453" w:type="dxa"/>
            <w:vAlign w:val="center"/>
          </w:tcPr>
          <w:p w:rsidR="00211D72" w:rsidRPr="004F2507" w:rsidRDefault="007C2449">
            <w:pPr>
              <w:spacing w:line="276" w:lineRule="auto"/>
              <w:jc w:val="center"/>
              <w:rPr>
                <w:rFonts w:hAnsi="宋体"/>
                <w:b/>
                <w:szCs w:val="21"/>
              </w:rPr>
            </w:pPr>
            <w:r w:rsidRPr="004F2507">
              <w:rPr>
                <w:rFonts w:hAnsi="宋体" w:hint="eastAsia"/>
                <w:b/>
                <w:szCs w:val="21"/>
              </w:rPr>
              <w:t>内容</w:t>
            </w:r>
          </w:p>
        </w:tc>
        <w:tc>
          <w:tcPr>
            <w:tcW w:w="5990" w:type="dxa"/>
            <w:vAlign w:val="center"/>
          </w:tcPr>
          <w:p w:rsidR="00211D72" w:rsidRPr="004F2507" w:rsidRDefault="007C2449">
            <w:pPr>
              <w:spacing w:line="276" w:lineRule="auto"/>
              <w:jc w:val="center"/>
              <w:rPr>
                <w:rFonts w:hAnsi="宋体"/>
                <w:b/>
                <w:szCs w:val="21"/>
              </w:rPr>
            </w:pPr>
            <w:r w:rsidRPr="004F2507">
              <w:rPr>
                <w:rFonts w:hAnsi="宋体" w:hint="eastAsia"/>
                <w:b/>
                <w:szCs w:val="21"/>
              </w:rPr>
              <w:t>说明与要求</w:t>
            </w:r>
          </w:p>
        </w:tc>
      </w:tr>
      <w:tr w:rsidR="00211D72" w:rsidRPr="004F2507">
        <w:trPr>
          <w:trHeight w:val="1142"/>
        </w:trPr>
        <w:tc>
          <w:tcPr>
            <w:tcW w:w="644" w:type="dxa"/>
            <w:tcBorders>
              <w:bottom w:val="single" w:sz="4" w:space="0" w:color="auto"/>
            </w:tcBorders>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w:t>
            </w:r>
          </w:p>
        </w:tc>
        <w:tc>
          <w:tcPr>
            <w:tcW w:w="2453" w:type="dxa"/>
            <w:tcBorders>
              <w:bottom w:val="single" w:sz="4" w:space="0" w:color="auto"/>
            </w:tcBorders>
            <w:vAlign w:val="center"/>
          </w:tcPr>
          <w:p w:rsidR="00211D72" w:rsidRPr="004F2507" w:rsidRDefault="007C2449">
            <w:pPr>
              <w:keepNext/>
              <w:widowControl/>
              <w:spacing w:line="276" w:lineRule="auto"/>
              <w:jc w:val="center"/>
              <w:rPr>
                <w:rFonts w:ascii="宋体" w:hAnsi="宋体" w:cs="宋体"/>
                <w:sz w:val="24"/>
              </w:rPr>
            </w:pPr>
            <w:r w:rsidRPr="004F2507">
              <w:rPr>
                <w:rFonts w:ascii="宋体" w:hAnsi="宋体" w:cs="宋体" w:hint="eastAsia"/>
                <w:sz w:val="24"/>
              </w:rPr>
              <w:t>采购人</w:t>
            </w:r>
          </w:p>
        </w:tc>
        <w:tc>
          <w:tcPr>
            <w:tcW w:w="5990" w:type="dxa"/>
            <w:tcBorders>
              <w:bottom w:val="single" w:sz="4" w:space="0" w:color="auto"/>
            </w:tcBorders>
            <w:vAlign w:val="center"/>
          </w:tcPr>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 xml:space="preserve">名 称： 太原慈善职业技术学校    </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 xml:space="preserve">地 址：山西省太原市小店区龙城大街39号 </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联系人：李老师</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联系方式：0351-7191526</w:t>
            </w:r>
          </w:p>
        </w:tc>
      </w:tr>
      <w:tr w:rsidR="00211D72" w:rsidRPr="004F2507">
        <w:trPr>
          <w:trHeight w:val="1490"/>
        </w:trPr>
        <w:tc>
          <w:tcPr>
            <w:tcW w:w="644" w:type="dxa"/>
            <w:tcBorders>
              <w:top w:val="single" w:sz="4" w:space="0" w:color="auto"/>
            </w:tcBorders>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2</w:t>
            </w:r>
          </w:p>
        </w:tc>
        <w:tc>
          <w:tcPr>
            <w:tcW w:w="2453" w:type="dxa"/>
            <w:tcBorders>
              <w:top w:val="single" w:sz="4" w:space="0" w:color="auto"/>
            </w:tcBorders>
            <w:vAlign w:val="center"/>
          </w:tcPr>
          <w:p w:rsidR="00211D72" w:rsidRPr="004F2507" w:rsidRDefault="007C2449">
            <w:pPr>
              <w:keepNext/>
              <w:widowControl/>
              <w:spacing w:line="276" w:lineRule="auto"/>
              <w:jc w:val="center"/>
              <w:rPr>
                <w:rFonts w:ascii="宋体" w:hAnsi="宋体" w:cs="宋体"/>
                <w:sz w:val="24"/>
              </w:rPr>
            </w:pPr>
            <w:r w:rsidRPr="004F2507">
              <w:rPr>
                <w:rFonts w:ascii="宋体" w:hAnsi="宋体" w:cs="宋体" w:hint="eastAsia"/>
                <w:sz w:val="24"/>
              </w:rPr>
              <w:t>采购代理机构</w:t>
            </w:r>
          </w:p>
        </w:tc>
        <w:tc>
          <w:tcPr>
            <w:tcW w:w="5990" w:type="dxa"/>
            <w:tcBorders>
              <w:top w:val="single" w:sz="4" w:space="0" w:color="auto"/>
            </w:tcBorders>
            <w:vAlign w:val="center"/>
          </w:tcPr>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 xml:space="preserve">名称：山西诚辉项目管理有限公司  </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 xml:space="preserve">地址：山西省太原市小店区真武路万豪幸福汇B-1024  </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联系人：</w:t>
            </w:r>
            <w:r w:rsidRPr="004F2507">
              <w:rPr>
                <w:rFonts w:ascii="宋体" w:hAnsi="宋体" w:hint="eastAsia"/>
                <w:sz w:val="24"/>
              </w:rPr>
              <w:t>邢志刚、孙艳霞、李雪婷、邢三梅、李淑慧</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联系电话：0351-2252864</w:t>
            </w:r>
          </w:p>
        </w:tc>
      </w:tr>
      <w:tr w:rsidR="00211D72" w:rsidRPr="004F2507">
        <w:trPr>
          <w:trHeight w:val="619"/>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3</w:t>
            </w:r>
          </w:p>
        </w:tc>
        <w:tc>
          <w:tcPr>
            <w:tcW w:w="2453" w:type="dxa"/>
            <w:vAlign w:val="center"/>
          </w:tcPr>
          <w:p w:rsidR="00211D72" w:rsidRPr="004F2507" w:rsidRDefault="007C2449">
            <w:pPr>
              <w:keepNext/>
              <w:widowControl/>
              <w:spacing w:line="276" w:lineRule="auto"/>
              <w:jc w:val="center"/>
              <w:rPr>
                <w:rFonts w:ascii="宋体" w:hAnsi="宋体" w:cs="宋体"/>
                <w:spacing w:val="10"/>
                <w:kern w:val="0"/>
                <w:sz w:val="24"/>
              </w:rPr>
            </w:pPr>
            <w:r w:rsidRPr="004F2507">
              <w:rPr>
                <w:rFonts w:ascii="宋体" w:hAnsi="宋体" w:cs="宋体" w:hint="eastAsia"/>
                <w:spacing w:val="10"/>
                <w:kern w:val="0"/>
                <w:sz w:val="24"/>
              </w:rPr>
              <w:t>项目名称</w:t>
            </w:r>
          </w:p>
        </w:tc>
        <w:tc>
          <w:tcPr>
            <w:tcW w:w="5990" w:type="dxa"/>
            <w:vAlign w:val="center"/>
          </w:tcPr>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太原慈善职业技术学校消防（专项整治）改造工程</w:t>
            </w:r>
          </w:p>
        </w:tc>
      </w:tr>
      <w:tr w:rsidR="00211D72" w:rsidRPr="004F2507">
        <w:trPr>
          <w:trHeight w:val="602"/>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4</w:t>
            </w:r>
          </w:p>
        </w:tc>
        <w:tc>
          <w:tcPr>
            <w:tcW w:w="2453" w:type="dxa"/>
            <w:vAlign w:val="center"/>
          </w:tcPr>
          <w:p w:rsidR="00211D72" w:rsidRPr="004F2507" w:rsidRDefault="007C2449">
            <w:pPr>
              <w:keepNext/>
              <w:widowControl/>
              <w:spacing w:line="276" w:lineRule="auto"/>
              <w:jc w:val="center"/>
              <w:rPr>
                <w:rFonts w:ascii="宋体" w:hAnsi="宋体" w:cs="宋体"/>
                <w:sz w:val="24"/>
              </w:rPr>
            </w:pPr>
            <w:r w:rsidRPr="004F2507">
              <w:rPr>
                <w:rFonts w:ascii="宋体" w:hAnsi="宋体" w:cs="宋体" w:hint="eastAsia"/>
                <w:sz w:val="24"/>
              </w:rPr>
              <w:t>合同履行期限</w:t>
            </w:r>
          </w:p>
        </w:tc>
        <w:tc>
          <w:tcPr>
            <w:tcW w:w="5990" w:type="dxa"/>
            <w:vAlign w:val="center"/>
          </w:tcPr>
          <w:p w:rsidR="00211D72" w:rsidRPr="004F2507" w:rsidRDefault="007C2449">
            <w:pPr>
              <w:pStyle w:val="AONormal"/>
              <w:ind w:firstLineChars="0" w:firstLine="0"/>
            </w:pPr>
            <w:r w:rsidRPr="004F2507">
              <w:rPr>
                <w:rFonts w:ascii="宋体" w:hAnsi="宋体" w:hint="eastAsia"/>
                <w:sz w:val="24"/>
              </w:rPr>
              <w:t>合同签订之日起</w:t>
            </w:r>
            <w:r w:rsidRPr="004F2507">
              <w:rPr>
                <w:rFonts w:ascii="宋体" w:hAnsi="宋体" w:hint="eastAsia"/>
                <w:sz w:val="24"/>
              </w:rPr>
              <w:t>120</w:t>
            </w:r>
            <w:r w:rsidRPr="004F2507">
              <w:rPr>
                <w:rFonts w:ascii="宋体" w:hAnsi="宋体" w:hint="eastAsia"/>
                <w:sz w:val="24"/>
              </w:rPr>
              <w:t>个日历天内完成</w:t>
            </w:r>
          </w:p>
        </w:tc>
      </w:tr>
      <w:tr w:rsidR="00211D72" w:rsidRPr="004F2507">
        <w:trPr>
          <w:trHeight w:val="602"/>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bCs/>
                <w:sz w:val="24"/>
              </w:rPr>
              <w:t>5</w:t>
            </w:r>
          </w:p>
        </w:tc>
        <w:tc>
          <w:tcPr>
            <w:tcW w:w="2453" w:type="dxa"/>
            <w:vAlign w:val="center"/>
          </w:tcPr>
          <w:p w:rsidR="00211D72" w:rsidRPr="004F2507" w:rsidRDefault="007C2449">
            <w:pPr>
              <w:keepNext/>
              <w:widowControl/>
              <w:spacing w:line="276" w:lineRule="auto"/>
              <w:jc w:val="center"/>
              <w:rPr>
                <w:rFonts w:ascii="宋体" w:hAnsi="宋体" w:cs="宋体"/>
                <w:sz w:val="24"/>
              </w:rPr>
            </w:pPr>
            <w:r w:rsidRPr="004F2507">
              <w:rPr>
                <w:rFonts w:ascii="宋体" w:hAnsi="宋体" w:cs="宋体" w:hint="eastAsia"/>
                <w:sz w:val="24"/>
              </w:rPr>
              <w:t>是否允许联合体参加</w:t>
            </w:r>
          </w:p>
        </w:tc>
        <w:tc>
          <w:tcPr>
            <w:tcW w:w="5990" w:type="dxa"/>
            <w:vAlign w:val="center"/>
          </w:tcPr>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否</w:t>
            </w:r>
          </w:p>
        </w:tc>
      </w:tr>
      <w:tr w:rsidR="00211D72" w:rsidRPr="004F2507">
        <w:trPr>
          <w:trHeight w:val="1031"/>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6</w:t>
            </w:r>
          </w:p>
        </w:tc>
        <w:tc>
          <w:tcPr>
            <w:tcW w:w="2453" w:type="dxa"/>
            <w:vAlign w:val="center"/>
          </w:tcPr>
          <w:p w:rsidR="00211D72" w:rsidRPr="004F2507" w:rsidRDefault="007C2449">
            <w:pPr>
              <w:keepNext/>
              <w:widowControl/>
              <w:spacing w:line="276" w:lineRule="auto"/>
              <w:jc w:val="center"/>
              <w:rPr>
                <w:rFonts w:ascii="宋体" w:hAnsi="宋体" w:cs="宋体"/>
                <w:sz w:val="24"/>
              </w:rPr>
            </w:pPr>
            <w:r w:rsidRPr="004F2507">
              <w:rPr>
                <w:rFonts w:ascii="宋体" w:hAnsi="宋体" w:cs="宋体" w:hint="eastAsia"/>
                <w:sz w:val="24"/>
              </w:rPr>
              <w:t>最高投标限价</w:t>
            </w:r>
          </w:p>
        </w:tc>
        <w:tc>
          <w:tcPr>
            <w:tcW w:w="5990" w:type="dxa"/>
            <w:vAlign w:val="center"/>
          </w:tcPr>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 xml:space="preserve">人民币（大写）：壹佰玖拾陆万柒仟元整（￥：1967000.00 ）   </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注：供应商报价不得超过其最高限价，否则响应无效。</w:t>
            </w:r>
          </w:p>
        </w:tc>
      </w:tr>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7</w:t>
            </w:r>
          </w:p>
        </w:tc>
        <w:tc>
          <w:tcPr>
            <w:tcW w:w="2453" w:type="dxa"/>
            <w:vAlign w:val="center"/>
          </w:tcPr>
          <w:p w:rsidR="00211D72" w:rsidRPr="004F2507" w:rsidRDefault="007C2449">
            <w:pPr>
              <w:keepNext/>
              <w:widowControl/>
              <w:spacing w:line="276" w:lineRule="auto"/>
              <w:jc w:val="center"/>
              <w:rPr>
                <w:rFonts w:ascii="宋体" w:hAnsi="宋体" w:cs="宋体"/>
                <w:sz w:val="24"/>
              </w:rPr>
            </w:pPr>
            <w:r w:rsidRPr="004F2507">
              <w:rPr>
                <w:rFonts w:ascii="宋体" w:hAnsi="宋体" w:cs="宋体" w:hint="eastAsia"/>
                <w:sz w:val="24"/>
              </w:rPr>
              <w:t>响应文件份数及解密时间</w:t>
            </w:r>
          </w:p>
        </w:tc>
        <w:tc>
          <w:tcPr>
            <w:tcW w:w="5990" w:type="dxa"/>
            <w:vAlign w:val="center"/>
          </w:tcPr>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供应商需在政府采购云平台线上递交（在山西政采云平台投标客户端（http://www.ccgp-shanxi.gov.cn）线上加密递交1份；</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响应文件开启时间即为解密开始时间，解密时长30分钟。解密截止时间未</w:t>
            </w:r>
            <w:r w:rsidR="00382785">
              <w:rPr>
                <w:rFonts w:ascii="宋体" w:hAnsi="宋体" w:cs="宋体" w:hint="eastAsia"/>
                <w:sz w:val="24"/>
              </w:rPr>
              <w:t>完成</w:t>
            </w:r>
            <w:r w:rsidRPr="004F2507">
              <w:rPr>
                <w:rFonts w:ascii="宋体" w:hAnsi="宋体" w:cs="宋体" w:hint="eastAsia"/>
                <w:sz w:val="24"/>
              </w:rPr>
              <w:t>解密的，视为未递交响应文件。</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响应文件开启时间：2026年</w:t>
            </w:r>
            <w:r w:rsidR="000F25CE" w:rsidRPr="004F2507">
              <w:rPr>
                <w:rFonts w:ascii="宋体" w:hAnsi="宋体" w:cs="宋体" w:hint="eastAsia"/>
                <w:sz w:val="24"/>
              </w:rPr>
              <w:t>6月</w:t>
            </w:r>
            <w:r w:rsidR="00A32144">
              <w:rPr>
                <w:rFonts w:ascii="宋体" w:hAnsi="宋体" w:cs="宋体"/>
                <w:sz w:val="24"/>
              </w:rPr>
              <w:t>23</w:t>
            </w:r>
            <w:r w:rsidR="000F25CE" w:rsidRPr="004F2507">
              <w:rPr>
                <w:rFonts w:ascii="宋体" w:hAnsi="宋体" w:cs="宋体" w:hint="eastAsia"/>
                <w:sz w:val="24"/>
              </w:rPr>
              <w:t>日</w:t>
            </w:r>
            <w:r w:rsidRPr="004F2507">
              <w:rPr>
                <w:rFonts w:ascii="宋体" w:hAnsi="宋体" w:cs="宋体" w:hint="eastAsia"/>
                <w:sz w:val="24"/>
              </w:rPr>
              <w:t>9时30分（北京时间）；</w:t>
            </w:r>
          </w:p>
          <w:p w:rsidR="00211D72" w:rsidRPr="004F2507" w:rsidRDefault="007C2449">
            <w:pPr>
              <w:keepNext/>
              <w:widowControl/>
              <w:spacing w:line="276" w:lineRule="auto"/>
              <w:rPr>
                <w:rFonts w:ascii="宋体" w:hAnsi="宋体" w:cs="宋体"/>
                <w:sz w:val="24"/>
              </w:rPr>
            </w:pPr>
            <w:r w:rsidRPr="004F2507">
              <w:rPr>
                <w:rFonts w:ascii="宋体" w:hAnsi="宋体" w:cs="宋体" w:hint="eastAsia"/>
                <w:sz w:val="24"/>
              </w:rPr>
              <w:t>响应文件开启地点：政采云线上开启。</w:t>
            </w:r>
          </w:p>
          <w:p w:rsidR="00211D72" w:rsidRPr="004F2507" w:rsidRDefault="007C2449">
            <w:pPr>
              <w:keepNext/>
              <w:widowControl/>
              <w:spacing w:line="276" w:lineRule="auto"/>
              <w:rPr>
                <w:rFonts w:ascii="宋体" w:hAnsi="宋体" w:cs="宋体"/>
                <w:b/>
                <w:bCs/>
                <w:sz w:val="24"/>
              </w:rPr>
            </w:pPr>
            <w:r w:rsidRPr="004F2507">
              <w:rPr>
                <w:rFonts w:ascii="宋体" w:hAnsi="宋体" w:cs="宋体" w:hint="eastAsia"/>
                <w:b/>
                <w:bCs/>
                <w:sz w:val="24"/>
              </w:rPr>
              <w:t>注：供应商远程解密。</w:t>
            </w:r>
          </w:p>
        </w:tc>
      </w:tr>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bookmarkStart w:id="18" w:name="_Hlk95895890"/>
            <w:r w:rsidRPr="004F2507">
              <w:rPr>
                <w:rFonts w:ascii="宋体" w:hAnsi="宋体" w:cs="宋体" w:hint="eastAsia"/>
                <w:sz w:val="24"/>
              </w:rPr>
              <w:t>8</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供应商具备的资格</w:t>
            </w:r>
          </w:p>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证明文件</w:t>
            </w:r>
          </w:p>
        </w:tc>
        <w:tc>
          <w:tcPr>
            <w:tcW w:w="5990" w:type="dxa"/>
            <w:vAlign w:val="center"/>
          </w:tcPr>
          <w:p w:rsidR="00211D72" w:rsidRPr="004F2507" w:rsidRDefault="007C2449">
            <w:pPr>
              <w:spacing w:line="276" w:lineRule="auto"/>
              <w:rPr>
                <w:rFonts w:ascii="宋体" w:hAnsi="宋体" w:cs="宋体"/>
                <w:b/>
                <w:sz w:val="24"/>
              </w:rPr>
            </w:pPr>
            <w:r w:rsidRPr="004F2507">
              <w:rPr>
                <w:rFonts w:ascii="宋体" w:hAnsi="宋体" w:cs="宋体" w:hint="eastAsia"/>
                <w:b/>
                <w:sz w:val="24"/>
              </w:rPr>
              <w:t>本次供应商应按下列要求内容及顺序提交资格证明部分文件：</w:t>
            </w:r>
          </w:p>
          <w:p w:rsidR="00211D72" w:rsidRPr="004F2507" w:rsidRDefault="007C2449">
            <w:pPr>
              <w:spacing w:line="276" w:lineRule="auto"/>
              <w:rPr>
                <w:rFonts w:ascii="宋体" w:hAnsi="宋体" w:cs="宋体"/>
                <w:b/>
                <w:bCs/>
                <w:sz w:val="24"/>
              </w:rPr>
            </w:pPr>
            <w:bookmarkStart w:id="19" w:name="_Hlk95749464"/>
            <w:r w:rsidRPr="004F2507">
              <w:rPr>
                <w:rFonts w:ascii="宋体" w:hAnsi="宋体" w:cs="宋体" w:hint="eastAsia"/>
                <w:b/>
                <w:bCs/>
                <w:sz w:val="24"/>
              </w:rPr>
              <w:t>1、具有独立承担民事责任的能力</w:t>
            </w:r>
          </w:p>
          <w:p w:rsidR="00211D72" w:rsidRPr="004F2507" w:rsidRDefault="007C2449">
            <w:pPr>
              <w:spacing w:line="276" w:lineRule="auto"/>
              <w:rPr>
                <w:rFonts w:ascii="宋体" w:hAnsi="宋体" w:cs="宋体"/>
                <w:sz w:val="24"/>
              </w:rPr>
            </w:pPr>
            <w:r w:rsidRPr="004F2507">
              <w:rPr>
                <w:rFonts w:ascii="宋体" w:hAnsi="宋体" w:cs="宋体" w:hint="eastAsia"/>
                <w:sz w:val="24"/>
              </w:rPr>
              <w:t>须提供供应商具有独立承担民事责任的能力信用承诺书（见‘响应文件格式’）；</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2、具有良好的商业信誉和健全的财务会计制度</w:t>
            </w:r>
          </w:p>
          <w:p w:rsidR="00211D72" w:rsidRPr="004F2507" w:rsidRDefault="007C2449">
            <w:pPr>
              <w:spacing w:line="276" w:lineRule="auto"/>
              <w:rPr>
                <w:rFonts w:ascii="宋体" w:hAnsi="宋体" w:cs="宋体"/>
                <w:sz w:val="24"/>
              </w:rPr>
            </w:pPr>
            <w:r w:rsidRPr="004F2507">
              <w:rPr>
                <w:rFonts w:ascii="宋体" w:hAnsi="宋体" w:cs="宋体" w:hint="eastAsia"/>
                <w:sz w:val="24"/>
              </w:rPr>
              <w:t>须提供供应商具有良好的商业信誉和健全的财务会计制度信用承诺书（见‘响应文件格式’）；</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3、具有履行合同所必需的设备和专业技术能力</w:t>
            </w:r>
          </w:p>
          <w:p w:rsidR="00211D72" w:rsidRPr="004F2507" w:rsidRDefault="007C2449">
            <w:pPr>
              <w:spacing w:line="276" w:lineRule="auto"/>
              <w:rPr>
                <w:rFonts w:ascii="宋体" w:hAnsi="宋体" w:cs="宋体"/>
                <w:sz w:val="24"/>
              </w:rPr>
            </w:pPr>
            <w:r w:rsidRPr="004F2507">
              <w:rPr>
                <w:rFonts w:ascii="宋体" w:hAnsi="宋体" w:cs="宋体" w:hint="eastAsia"/>
                <w:sz w:val="24"/>
              </w:rPr>
              <w:t>须提供供应商履行合同能力的信用承诺书（见‘响应文</w:t>
            </w:r>
            <w:r w:rsidRPr="004F2507">
              <w:rPr>
                <w:rFonts w:ascii="宋体" w:hAnsi="宋体" w:cs="宋体" w:hint="eastAsia"/>
                <w:sz w:val="24"/>
              </w:rPr>
              <w:lastRenderedPageBreak/>
              <w:t>件格式’）；</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4、依法缴纳税收和社会保障资金</w:t>
            </w:r>
          </w:p>
          <w:p w:rsidR="00211D72" w:rsidRPr="004F2507" w:rsidRDefault="007C2449">
            <w:pPr>
              <w:spacing w:line="276" w:lineRule="auto"/>
              <w:rPr>
                <w:rFonts w:ascii="宋体" w:hAnsi="宋体" w:cs="宋体"/>
                <w:sz w:val="24"/>
              </w:rPr>
            </w:pPr>
            <w:r w:rsidRPr="004F2507">
              <w:rPr>
                <w:rFonts w:ascii="宋体" w:hAnsi="宋体" w:cs="宋体" w:hint="eastAsia"/>
                <w:sz w:val="24"/>
              </w:rPr>
              <w:t xml:space="preserve">须提供供应商依法缴纳税收和社会保障资金的信用承诺书（见‘响应文件格式’）； </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5、参加政府采购活动前三年内，在经营活动中没有重大违法记录证明文件</w:t>
            </w:r>
          </w:p>
          <w:p w:rsidR="00211D72" w:rsidRPr="004F2507" w:rsidRDefault="007C2449">
            <w:pPr>
              <w:spacing w:line="276" w:lineRule="auto"/>
              <w:rPr>
                <w:rFonts w:ascii="宋体" w:hAnsi="宋体" w:cs="宋体"/>
                <w:sz w:val="24"/>
              </w:rPr>
            </w:pPr>
            <w:r w:rsidRPr="004F2507">
              <w:rPr>
                <w:rFonts w:ascii="宋体" w:hAnsi="宋体" w:cs="宋体" w:hint="eastAsia"/>
                <w:sz w:val="24"/>
              </w:rPr>
              <w:t>须提供供应商近三年无重大违法记录的信用承诺书（见‘响应文件格式’）；</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6、供应商廉洁自律承诺书</w:t>
            </w:r>
            <w:r w:rsidRPr="004F2507">
              <w:rPr>
                <w:rFonts w:ascii="宋体" w:hAnsi="宋体" w:cs="宋体" w:hint="eastAsia"/>
                <w:sz w:val="24"/>
              </w:rPr>
              <w:t>（见‘响应文件格式’）；</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7、磋商保证金证明文件</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8、供应商为中小企业</w:t>
            </w:r>
          </w:p>
          <w:p w:rsidR="00211D72" w:rsidRPr="004F2507" w:rsidRDefault="007C2449">
            <w:pPr>
              <w:spacing w:line="276" w:lineRule="auto"/>
              <w:rPr>
                <w:rFonts w:ascii="宋体" w:hAnsi="宋体" w:cs="宋体"/>
                <w:sz w:val="24"/>
              </w:rPr>
            </w:pPr>
            <w:r w:rsidRPr="004F2507">
              <w:rPr>
                <w:rFonts w:ascii="宋体" w:hAnsi="宋体" w:cs="宋体" w:hint="eastAsia"/>
                <w:sz w:val="24"/>
              </w:rPr>
              <w:t>本项目专门面向中小企业，磋商供应商应为中小企业，供应商须按照工信部联【2011】300号《中小企业划型标准规定》的标准如实填写《中小企业声明函》（格式见第八部分），</w:t>
            </w:r>
            <w:r w:rsidRPr="004F2507">
              <w:rPr>
                <w:rFonts w:ascii="宋体" w:hAnsi="宋体" w:cs="宋体" w:hint="eastAsia"/>
                <w:b/>
                <w:bCs/>
                <w:sz w:val="24"/>
              </w:rPr>
              <w:t>所属行业为建筑业。</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9、本项目特定资格要求</w:t>
            </w:r>
          </w:p>
          <w:p w:rsidR="00211D72" w:rsidRPr="004F2507" w:rsidRDefault="007C2449">
            <w:pPr>
              <w:spacing w:line="276" w:lineRule="auto"/>
              <w:rPr>
                <w:rFonts w:ascii="宋体" w:hAnsi="宋体"/>
                <w:sz w:val="24"/>
              </w:rPr>
            </w:pPr>
            <w:r w:rsidRPr="004F2507">
              <w:rPr>
                <w:rFonts w:ascii="宋体" w:hAnsi="宋体" w:hint="eastAsia"/>
                <w:sz w:val="24"/>
              </w:rPr>
              <w:t>9.1供应商须具备国家建设行政主管部门核发的消防设施工程专业承包贰级（含）以上资质及有效的安全生产许可证；并在人员、设备、资金等方面具有相应的施工能力;</w:t>
            </w:r>
          </w:p>
          <w:p w:rsidR="00211D72" w:rsidRPr="004F2507" w:rsidRDefault="007C2449">
            <w:pPr>
              <w:spacing w:line="276" w:lineRule="auto"/>
              <w:rPr>
                <w:rFonts w:ascii="宋体" w:hAnsi="宋体" w:cs="宋体"/>
                <w:sz w:val="24"/>
              </w:rPr>
            </w:pPr>
            <w:r w:rsidRPr="004F2507">
              <w:rPr>
                <w:rFonts w:ascii="宋体" w:hAnsi="宋体" w:hint="eastAsia"/>
                <w:sz w:val="24"/>
              </w:rPr>
              <w:t>9.2拟派项目经理须具备建筑工程或机电工程专业二级（含）以上建造师执业资格（在本单位注册）及有效的安全生产考核合格证书，且未担任其他在建工程项目的项目经理。</w:t>
            </w:r>
          </w:p>
          <w:bookmarkEnd w:id="19"/>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10、信用信息查询</w:t>
            </w:r>
          </w:p>
          <w:p w:rsidR="00211D72" w:rsidRPr="004F2507" w:rsidRDefault="007C2449" w:rsidP="00382785">
            <w:pPr>
              <w:spacing w:line="276" w:lineRule="auto"/>
              <w:rPr>
                <w:rFonts w:ascii="宋体" w:hAnsi="宋体" w:cs="宋体"/>
                <w:sz w:val="24"/>
              </w:rPr>
            </w:pPr>
            <w:r w:rsidRPr="004F2507">
              <w:rPr>
                <w:rFonts w:ascii="宋体" w:hAnsi="宋体" w:cs="宋体" w:hint="eastAsia"/>
                <w:sz w:val="24"/>
              </w:rPr>
              <w:t>10.1查询地址：“信用中国”网站（</w:t>
            </w:r>
            <w:hyperlink r:id="rId16" w:history="1">
              <w:r w:rsidRPr="004F2507">
                <w:rPr>
                  <w:rFonts w:ascii="宋体" w:hAnsi="宋体" w:cs="宋体" w:hint="eastAsia"/>
                  <w:sz w:val="24"/>
                </w:rPr>
                <w:t>http://www.creditchina</w:t>
              </w:r>
            </w:hyperlink>
            <w:r w:rsidRPr="004F2507">
              <w:rPr>
                <w:rFonts w:ascii="宋体" w:hAnsi="宋体" w:cs="宋体" w:hint="eastAsia"/>
                <w:sz w:val="24"/>
              </w:rPr>
              <w:t>.gov.cn）、“中国政府采购网”（http://www.ccgp.gov.cn）；</w:t>
            </w:r>
          </w:p>
          <w:p w:rsidR="00211D72" w:rsidRPr="004F2507" w:rsidRDefault="007C2449">
            <w:pPr>
              <w:spacing w:line="276" w:lineRule="auto"/>
              <w:rPr>
                <w:rFonts w:ascii="宋体" w:hAnsi="宋体" w:cs="宋体"/>
                <w:sz w:val="24"/>
              </w:rPr>
            </w:pPr>
            <w:r w:rsidRPr="004F2507">
              <w:rPr>
                <w:rFonts w:ascii="宋体" w:hAnsi="宋体" w:cs="宋体" w:hint="eastAsia"/>
                <w:sz w:val="24"/>
              </w:rPr>
              <w:t>10.2查询截止时间：查询相关主体信用记录截止时间为磋商文件开启当日；</w:t>
            </w:r>
          </w:p>
          <w:p w:rsidR="00211D72" w:rsidRPr="004F2507" w:rsidRDefault="007C2449">
            <w:pPr>
              <w:spacing w:line="276" w:lineRule="auto"/>
              <w:rPr>
                <w:rFonts w:ascii="宋体" w:hAnsi="宋体" w:cs="宋体"/>
                <w:sz w:val="24"/>
              </w:rPr>
            </w:pPr>
            <w:r w:rsidRPr="004F2507">
              <w:rPr>
                <w:rFonts w:ascii="宋体" w:hAnsi="宋体" w:cs="宋体" w:hint="eastAsia"/>
                <w:sz w:val="24"/>
              </w:rPr>
              <w:t xml:space="preserve">10.3查询内容：“信用中国”网查询失信被执行人和重大税收违法失信信息记录情况；“中国政府采购网”查询政府采购严重违法失信行为信息记录情况或其他信用信息记录； </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11、供应商认为需要附的其他资格证明材料</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注：</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t>（1）第1-9项资格证明文件，若有一项未提供或无效，将导致其不具备磋商资格，且不允许在开启后补正。</w:t>
            </w:r>
          </w:p>
          <w:p w:rsidR="00211D72" w:rsidRPr="004F2507" w:rsidRDefault="007C2449">
            <w:pPr>
              <w:spacing w:line="276" w:lineRule="auto"/>
              <w:rPr>
                <w:rFonts w:ascii="宋体" w:hAnsi="宋体" w:cs="宋体"/>
                <w:b/>
                <w:bCs/>
                <w:sz w:val="24"/>
              </w:rPr>
            </w:pPr>
            <w:r w:rsidRPr="004F2507">
              <w:rPr>
                <w:rFonts w:ascii="宋体" w:hAnsi="宋体" w:cs="宋体" w:hint="eastAsia"/>
                <w:b/>
                <w:bCs/>
                <w:sz w:val="24"/>
              </w:rPr>
              <w:lastRenderedPageBreak/>
              <w:t>（2）第10项查询结果中供应商存在失信记录情形的，其响应文件将作无效处理，查询记录与其他评审资料一并保存。</w:t>
            </w:r>
          </w:p>
        </w:tc>
      </w:tr>
      <w:bookmarkEnd w:id="18"/>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lastRenderedPageBreak/>
              <w:t>9</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商务、技术文件</w:t>
            </w:r>
          </w:p>
        </w:tc>
        <w:tc>
          <w:tcPr>
            <w:tcW w:w="5990" w:type="dxa"/>
            <w:vAlign w:val="center"/>
          </w:tcPr>
          <w:p w:rsidR="00211D72" w:rsidRPr="004F2507" w:rsidRDefault="007C2449">
            <w:pPr>
              <w:overflowPunct w:val="0"/>
              <w:topLinePunct/>
              <w:autoSpaceDN w:val="0"/>
              <w:snapToGrid w:val="0"/>
              <w:spacing w:line="276" w:lineRule="auto"/>
              <w:rPr>
                <w:rFonts w:ascii="宋体" w:hAnsi="宋体" w:cs="宋体"/>
                <w:sz w:val="24"/>
              </w:rPr>
            </w:pPr>
            <w:bookmarkStart w:id="20" w:name="_Hlk104566677"/>
            <w:r w:rsidRPr="004F2507">
              <w:rPr>
                <w:rFonts w:ascii="宋体" w:hAnsi="宋体" w:cs="宋体" w:hint="eastAsia"/>
                <w:b/>
                <w:bCs/>
                <w:sz w:val="24"/>
              </w:rPr>
              <w:t>本次供应商应按下列要求内容及顺序提交商务技术部分文件</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商务部分</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★（1）磋商函(见‘响应文件格式’)；</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★（2）法定代表人身份证明书(见‘响应文件格式’)；</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★（3）法人授权委托书(见‘响应文件格式’，若供应商授权代表为法定代表人的可不提供)；</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 xml:space="preserve">（4） 供应商提供近三年项目案例（供应商列表说明，格式自定）； </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（5）供应商企业简介；</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（6）政策性要求文件；</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（7）供应商认为需要附的其他商务材料。</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技术部分</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★（1）报价一览表(见‘响应文件格式’)；</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★（2）商务要求响应偏离表(见‘响应文件格式’)；</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★（3）技术要求响应偏离表(见‘响应文件格式’)；</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（4）施工组织设计；</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（5）投标人认为需要提供的其他技术、服务材料。</w:t>
            </w:r>
          </w:p>
          <w:bookmarkEnd w:id="20"/>
          <w:p w:rsidR="00211D72" w:rsidRPr="004F2507" w:rsidRDefault="007C2449">
            <w:pPr>
              <w:overflowPunct w:val="0"/>
              <w:topLinePunct/>
              <w:autoSpaceDN w:val="0"/>
              <w:snapToGrid w:val="0"/>
              <w:spacing w:line="276" w:lineRule="auto"/>
              <w:rPr>
                <w:rFonts w:ascii="宋体" w:hAnsi="宋体" w:cs="宋体"/>
                <w:b/>
                <w:bCs/>
                <w:sz w:val="24"/>
              </w:rPr>
            </w:pPr>
            <w:r w:rsidRPr="004F2507">
              <w:rPr>
                <w:rFonts w:ascii="宋体" w:hAnsi="宋体" w:cs="宋体" w:hint="eastAsia"/>
                <w:b/>
                <w:bCs/>
                <w:sz w:val="24"/>
              </w:rPr>
              <w:t>注：未对以上文件中标“★”的要求作出实质上响应的，将导致其不具备磋商资格，且不允许在开标后补正。</w:t>
            </w:r>
          </w:p>
        </w:tc>
      </w:tr>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10</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政府采购相关政策要求（如涉及的话）</w:t>
            </w:r>
          </w:p>
        </w:tc>
        <w:tc>
          <w:tcPr>
            <w:tcW w:w="5990" w:type="dxa"/>
            <w:vAlign w:val="center"/>
          </w:tcPr>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1、本项目涉及进口产品的要求：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（1）本项目采购标的物未特别注明“进口产品”（通过中国海关报关验放进入中国境内且产自境外的产品）字样的，均必须采购国产产品。</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 xml:space="preserve">2、本项目涉及“节能产品政府采购品目清单”政府强制采购产品的要求： </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本文件所采购产品属于政府强制采购节能产品的，磋商供应商必须投报“节能产品政府采购品目清单”范围内的产品，需将政府强制采购产品如实填写到《政府强制采购产品明细表》，并提供所投产品获得国家确定</w:t>
            </w:r>
            <w:r w:rsidRPr="004F2507">
              <w:rPr>
                <w:rFonts w:ascii="宋体" w:hAnsi="宋体" w:cs="宋体" w:hint="eastAsia"/>
                <w:sz w:val="24"/>
              </w:rPr>
              <w:lastRenderedPageBreak/>
              <w:t>的认证机构出具的、处于有效期之内的节能产品认证证书扫描件或影印件。</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（2）本文件未列出政府强制采购节能产品的，磋商供应商可投报“节能产品政府采购品目清单”中非政府强制采购节能产品或其范围以外的产品。</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3、本项目涉及非政府强制采购产品的要求：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（1）投报产品有“节能产品政府采购品目清单、环境标志产品政府采购品目清单”中非政府强制采购产品的将实行优先采购政策。</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（2）磋商供应商须如实填写《非政府强制采购产品明细表》，并提供所投产品获得国家确定的认证机构出具的、处于有效期之内的节能产品、环境标志产品认证证书扫描件或影印件。</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4、本项目涉及正版软件的要求：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磋商供应商需承诺投报的计算机产品预装正版操作系统，投报的硬件产品内的预装软件为正版软件。</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5、中小企业参加本项目磋商要求：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中型、小型、微型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（2）小型、微企业只有提供本企业制造的货物或者服务，或者大、中型企业提供其他小型、微企业制造的货物，享受所报货物的价格折扣。</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（3）小型、微型企业提供的货物既有中小企业制造货物，也有大型企业制造货物的，不享受价格折扣。</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6、残疾人福利性单位参加本项目磋商的要求：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（1）残疾人福利性单位参与政府采购活动时，视同小微企业，根据财库【2017】141号《关于促进残疾人就业政府采购政策的通知》的要求，如实填写残疾人福利性单位声明函。</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（2）供应商提供的《残疾人福利性单位声明函》与事实不符的，依照《中华人民共和国政府采购法》第七十七条第一款的规定追究法律责任。</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（3）残疾人福利性单位提供本企业制造的货物或者服务，或者提供其他残疾人福利性单位制造的货物，享受报价</w:t>
            </w:r>
            <w:r w:rsidRPr="004F2507">
              <w:rPr>
                <w:rFonts w:ascii="宋体" w:hAnsi="宋体" w:cs="宋体" w:hint="eastAsia"/>
                <w:sz w:val="24"/>
              </w:rPr>
              <w:lastRenderedPageBreak/>
              <w:t>货物的价格折扣。</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7、监狱企业参加本项目磋商的要求：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（1）监狱企业参与政府采购活动时，视同小微企业，提供由省级以上监狱管理局或戒毒管理局出具的属于监狱企业的证明文件。</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（2）监狱企业只有提供本企业制造的货物或服务，或者提供其他小、微企业制造的货物，享受投标货物的价格折扣。</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3）监狱企业与大、中型企业组成联合体参加政府采购活动时，或者向监狱企业分包，且联合体协议或分包意向协议约定监狱企业的协议金额占到合同金额30%以上的，对标的总价给予3%的价格扣除，用扣除后的价格参与评审。</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（4）对于非专门面向监狱企业的采购项目，对监狱企业的标的总价给予15%的价格扣除，用扣除后的价格参加评审。</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8、本项目涉及创新产品、创新服务的要求：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（1）磋商供应商投报产品或服务属于《山西省创新产品和服务推荐清单》中创新产品或创新服务的，在评审时，享受投报产品价格折扣。</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（2）磋商供应商投报创新产品或创新服务的，应在响应文件中提供《山西省创新产品和服务推荐清单》，并填写《创新产品或创新服务明细表》。</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9、本项目涉及商品包装和快递包装的要求：</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本文件列出商品包装和快递包装要求的，磋商供应商需填写商品包装和快递包装承诺函，承诺商品包装符合《商品包装政府采购需求标准（试行）》，快递包装符合《快递包装政府采购需求标准（试行）》。</w:t>
            </w:r>
          </w:p>
          <w:p w:rsidR="00211D72" w:rsidRPr="004F2507" w:rsidRDefault="007C2449">
            <w:pPr>
              <w:overflowPunct w:val="0"/>
              <w:topLinePunct/>
              <w:autoSpaceDN w:val="0"/>
              <w:snapToGrid w:val="0"/>
              <w:spacing w:line="276" w:lineRule="auto"/>
              <w:rPr>
                <w:rFonts w:ascii="宋体" w:hAnsi="宋体" w:cs="宋体"/>
                <w:b/>
                <w:bCs/>
                <w:sz w:val="24"/>
              </w:rPr>
            </w:pPr>
            <w:r w:rsidRPr="004F2507">
              <w:rPr>
                <w:rFonts w:ascii="宋体" w:hAnsi="宋体" w:cs="宋体" w:hint="eastAsia"/>
                <w:b/>
                <w:bCs/>
                <w:sz w:val="24"/>
              </w:rPr>
              <w:t>注：</w:t>
            </w:r>
          </w:p>
          <w:p w:rsidR="00211D72" w:rsidRPr="004F2507" w:rsidRDefault="007C2449">
            <w:pPr>
              <w:overflowPunct w:val="0"/>
              <w:topLinePunct/>
              <w:autoSpaceDN w:val="0"/>
              <w:snapToGrid w:val="0"/>
              <w:spacing w:line="276" w:lineRule="auto"/>
              <w:rPr>
                <w:rFonts w:ascii="宋体" w:hAnsi="宋体" w:cs="宋体"/>
                <w:b/>
                <w:bCs/>
                <w:sz w:val="24"/>
              </w:rPr>
            </w:pPr>
            <w:r w:rsidRPr="004F2507">
              <w:rPr>
                <w:rFonts w:ascii="宋体" w:hAnsi="宋体" w:cs="宋体" w:hint="eastAsia"/>
                <w:b/>
                <w:bCs/>
                <w:sz w:val="24"/>
              </w:rPr>
              <w:t>1.格式见第六部分。</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b/>
                <w:bCs/>
                <w:sz w:val="24"/>
              </w:rPr>
              <w:t>2.如不涉及上述内容，供应商无须提供相关文件。</w:t>
            </w:r>
          </w:p>
        </w:tc>
      </w:tr>
      <w:tr w:rsidR="00211D72" w:rsidRPr="004F2507">
        <w:trPr>
          <w:trHeight w:val="414"/>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lastRenderedPageBreak/>
              <w:t>11</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磋商有效期</w:t>
            </w:r>
          </w:p>
        </w:tc>
        <w:tc>
          <w:tcPr>
            <w:tcW w:w="5990" w:type="dxa"/>
            <w:vAlign w:val="center"/>
          </w:tcPr>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bCs/>
                <w:sz w:val="24"/>
              </w:rPr>
              <w:t>90日历天（从提交响应文件截止之日起计算）</w:t>
            </w:r>
          </w:p>
        </w:tc>
      </w:tr>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12</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磋商小组成员构成</w:t>
            </w:r>
          </w:p>
        </w:tc>
        <w:tc>
          <w:tcPr>
            <w:tcW w:w="5990" w:type="dxa"/>
            <w:vAlign w:val="center"/>
          </w:tcPr>
          <w:p w:rsidR="00211D72" w:rsidRPr="004F2507" w:rsidRDefault="007C2449">
            <w:pPr>
              <w:spacing w:line="360" w:lineRule="auto"/>
              <w:rPr>
                <w:rFonts w:ascii="宋体" w:hAnsi="宋体" w:cs="宋体"/>
                <w:bCs/>
                <w:sz w:val="24"/>
              </w:rPr>
            </w:pPr>
            <w:r w:rsidRPr="004F2507">
              <w:rPr>
                <w:rFonts w:ascii="宋体" w:hAnsi="宋体" w:cs="宋体" w:hint="eastAsia"/>
                <w:bCs/>
                <w:sz w:val="24"/>
              </w:rPr>
              <w:t>磋商小组构成：</w:t>
            </w:r>
            <w:r w:rsidRPr="004F2507">
              <w:rPr>
                <w:rFonts w:ascii="宋体" w:hAnsi="宋体" w:cs="宋体" w:hint="eastAsia"/>
                <w:bCs/>
                <w:sz w:val="24"/>
                <w:u w:val="single"/>
              </w:rPr>
              <w:t xml:space="preserve">3 </w:t>
            </w:r>
            <w:r w:rsidRPr="004F2507">
              <w:rPr>
                <w:rFonts w:ascii="宋体" w:hAnsi="宋体" w:cs="宋体" w:hint="eastAsia"/>
                <w:bCs/>
                <w:sz w:val="24"/>
              </w:rPr>
              <w:t>人，</w:t>
            </w:r>
          </w:p>
          <w:p w:rsidR="00211D72" w:rsidRPr="004F2507" w:rsidRDefault="007C2449">
            <w:pPr>
              <w:spacing w:line="360" w:lineRule="auto"/>
              <w:rPr>
                <w:rFonts w:ascii="宋体" w:hAnsi="宋体" w:cs="宋体"/>
                <w:bCs/>
                <w:sz w:val="24"/>
              </w:rPr>
            </w:pPr>
            <w:r w:rsidRPr="004F2507">
              <w:rPr>
                <w:rFonts w:ascii="宋体" w:hAnsi="宋体" w:cs="宋体" w:hint="eastAsia"/>
                <w:bCs/>
                <w:sz w:val="24"/>
              </w:rPr>
              <w:t>其中：采购人代表</w:t>
            </w:r>
            <w:r w:rsidRPr="004F2507">
              <w:rPr>
                <w:rFonts w:ascii="宋体" w:hAnsi="宋体" w:cs="宋体" w:hint="eastAsia"/>
                <w:bCs/>
                <w:sz w:val="24"/>
                <w:u w:val="single"/>
              </w:rPr>
              <w:t xml:space="preserve"> 1 </w:t>
            </w:r>
            <w:r w:rsidRPr="004F2507">
              <w:rPr>
                <w:rFonts w:ascii="宋体" w:hAnsi="宋体" w:cs="宋体" w:hint="eastAsia"/>
                <w:bCs/>
                <w:sz w:val="24"/>
              </w:rPr>
              <w:t>人，评审专家</w:t>
            </w:r>
            <w:r w:rsidRPr="004F2507">
              <w:rPr>
                <w:rFonts w:ascii="宋体" w:hAnsi="宋体" w:cs="宋体" w:hint="eastAsia"/>
                <w:bCs/>
                <w:sz w:val="24"/>
                <w:u w:val="single"/>
              </w:rPr>
              <w:t xml:space="preserve"> 2 </w:t>
            </w:r>
            <w:r w:rsidRPr="004F2507">
              <w:rPr>
                <w:rFonts w:ascii="宋体" w:hAnsi="宋体" w:cs="宋体" w:hint="eastAsia"/>
                <w:bCs/>
                <w:sz w:val="24"/>
              </w:rPr>
              <w:t>人；</w:t>
            </w:r>
          </w:p>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bCs/>
                <w:sz w:val="24"/>
              </w:rPr>
              <w:t>专家确定方式：从山西省政府采购评审专家库内相关专业的专家名单中随机抽取。</w:t>
            </w:r>
          </w:p>
        </w:tc>
      </w:tr>
      <w:tr w:rsidR="00211D72" w:rsidRPr="004F2507">
        <w:trPr>
          <w:trHeight w:val="626"/>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13</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确定成交供应商</w:t>
            </w:r>
          </w:p>
        </w:tc>
        <w:tc>
          <w:tcPr>
            <w:tcW w:w="5990" w:type="dxa"/>
            <w:vAlign w:val="center"/>
          </w:tcPr>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bCs/>
                <w:sz w:val="24"/>
              </w:rPr>
              <w:t>本项目采用综合评分法，授权磋商小组直接确定成交供应商。</w:t>
            </w:r>
          </w:p>
        </w:tc>
      </w:tr>
      <w:tr w:rsidR="00211D72" w:rsidRPr="004F2507">
        <w:trPr>
          <w:trHeight w:val="549"/>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lastRenderedPageBreak/>
              <w:t>14</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现场勘查</w:t>
            </w:r>
          </w:p>
        </w:tc>
        <w:tc>
          <w:tcPr>
            <w:tcW w:w="5990" w:type="dxa"/>
            <w:vAlign w:val="center"/>
          </w:tcPr>
          <w:p w:rsidR="00211D72" w:rsidRPr="004F2507" w:rsidRDefault="007C2449">
            <w:pPr>
              <w:overflowPunct w:val="0"/>
              <w:topLinePunct/>
              <w:autoSpaceDN w:val="0"/>
              <w:snapToGrid w:val="0"/>
              <w:spacing w:line="276" w:lineRule="auto"/>
              <w:rPr>
                <w:rFonts w:ascii="宋体" w:hAnsi="宋体" w:cs="宋体"/>
                <w:bCs/>
                <w:sz w:val="24"/>
              </w:rPr>
            </w:pPr>
            <w:r w:rsidRPr="004F2507">
              <w:rPr>
                <w:rFonts w:ascii="宋体" w:hAnsi="宋体" w:cs="宋体" w:hint="eastAsia"/>
                <w:kern w:val="0"/>
                <w:sz w:val="24"/>
              </w:rPr>
              <w:t>不组织</w:t>
            </w:r>
          </w:p>
        </w:tc>
      </w:tr>
      <w:tr w:rsidR="00211D72" w:rsidRPr="004F2507">
        <w:trPr>
          <w:trHeight w:val="556"/>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15</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标前答疑</w:t>
            </w:r>
          </w:p>
        </w:tc>
        <w:tc>
          <w:tcPr>
            <w:tcW w:w="5990" w:type="dxa"/>
            <w:vAlign w:val="center"/>
          </w:tcPr>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kern w:val="0"/>
                <w:sz w:val="24"/>
              </w:rPr>
              <w:t>不召开</w:t>
            </w:r>
          </w:p>
        </w:tc>
      </w:tr>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16</w:t>
            </w:r>
          </w:p>
        </w:tc>
        <w:tc>
          <w:tcPr>
            <w:tcW w:w="2453"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磋商过程中可能实质性变动内容</w:t>
            </w:r>
          </w:p>
        </w:tc>
        <w:tc>
          <w:tcPr>
            <w:tcW w:w="5990" w:type="dxa"/>
            <w:vAlign w:val="bottom"/>
          </w:tcPr>
          <w:p w:rsidR="00211D72" w:rsidRPr="004F2507" w:rsidRDefault="007C2449">
            <w:pPr>
              <w:overflowPunct w:val="0"/>
              <w:topLinePunct/>
              <w:autoSpaceDN w:val="0"/>
              <w:snapToGrid w:val="0"/>
              <w:spacing w:line="276" w:lineRule="auto"/>
              <w:rPr>
                <w:rFonts w:ascii="宋体" w:hAnsi="宋体" w:cs="宋体"/>
                <w:sz w:val="24"/>
              </w:rPr>
            </w:pPr>
            <w:r w:rsidRPr="004F2507">
              <w:rPr>
                <w:rFonts w:ascii="宋体" w:hAnsi="宋体" w:cs="宋体" w:hint="eastAsia"/>
                <w:sz w:val="24"/>
              </w:rPr>
              <w:t>磋商文件第四部分中的技术、服务要求以及第五部分政府采购合同范本中相关内容，对变动的内容，须经采购方代表签字确认。</w:t>
            </w:r>
          </w:p>
        </w:tc>
      </w:tr>
      <w:tr w:rsidR="00211D72" w:rsidRPr="004F2507">
        <w:trPr>
          <w:trHeight w:val="20"/>
        </w:trPr>
        <w:tc>
          <w:tcPr>
            <w:tcW w:w="644"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sz w:val="24"/>
              </w:rPr>
              <w:t>17</w:t>
            </w:r>
          </w:p>
        </w:tc>
        <w:tc>
          <w:tcPr>
            <w:tcW w:w="2453" w:type="dxa"/>
            <w:vAlign w:val="center"/>
          </w:tcPr>
          <w:p w:rsidR="00211D72" w:rsidRPr="004F2507" w:rsidRDefault="007C2449">
            <w:pPr>
              <w:tabs>
                <w:tab w:val="left" w:pos="810"/>
              </w:tabs>
              <w:spacing w:line="276" w:lineRule="auto"/>
              <w:jc w:val="center"/>
              <w:rPr>
                <w:rFonts w:ascii="宋体" w:hAnsi="宋体" w:cs="宋体"/>
                <w:sz w:val="24"/>
              </w:rPr>
            </w:pPr>
            <w:r w:rsidRPr="004F2507">
              <w:rPr>
                <w:rFonts w:ascii="宋体" w:hAnsi="宋体" w:cs="宋体" w:hint="eastAsia"/>
                <w:sz w:val="24"/>
              </w:rPr>
              <w:t>代理服务费及支付</w:t>
            </w:r>
          </w:p>
        </w:tc>
        <w:tc>
          <w:tcPr>
            <w:tcW w:w="5990" w:type="dxa"/>
            <w:vAlign w:val="center"/>
          </w:tcPr>
          <w:p w:rsidR="00211D72" w:rsidRPr="004F2507" w:rsidRDefault="007C2449">
            <w:pPr>
              <w:tabs>
                <w:tab w:val="left" w:pos="810"/>
              </w:tabs>
              <w:spacing w:line="276" w:lineRule="auto"/>
              <w:rPr>
                <w:rFonts w:ascii="宋体" w:hAnsi="宋体" w:cs="宋体"/>
                <w:sz w:val="24"/>
              </w:rPr>
            </w:pPr>
            <w:r w:rsidRPr="004F2507">
              <w:rPr>
                <w:rFonts w:ascii="宋体" w:hAnsi="宋体" w:cs="宋体" w:hint="eastAsia"/>
                <w:sz w:val="24"/>
              </w:rPr>
              <w:t>参照原国家发展计划委员会关于印发《招标代理服务费管理暂行办法通知》（计价格[2002]1980）、发改办价格[2003]857号文件和发改价格[2011]534号文件80%计取，由成交人在领取成交通知书时向采购代理机构一次性支付计取费用。</w:t>
            </w:r>
          </w:p>
        </w:tc>
      </w:tr>
      <w:tr w:rsidR="00211D72" w:rsidRPr="004F2507">
        <w:trPr>
          <w:trHeight w:val="491"/>
        </w:trPr>
        <w:tc>
          <w:tcPr>
            <w:tcW w:w="9087" w:type="dxa"/>
            <w:gridSpan w:val="3"/>
            <w:vAlign w:val="center"/>
          </w:tcPr>
          <w:p w:rsidR="00211D72" w:rsidRPr="004F2507" w:rsidRDefault="007C2449">
            <w:pPr>
              <w:tabs>
                <w:tab w:val="left" w:pos="810"/>
              </w:tabs>
              <w:spacing w:line="276" w:lineRule="auto"/>
              <w:rPr>
                <w:rFonts w:ascii="宋体" w:hAnsi="宋体" w:cs="宋体"/>
                <w:b/>
                <w:sz w:val="24"/>
              </w:rPr>
            </w:pPr>
            <w:r w:rsidRPr="004F2507">
              <w:rPr>
                <w:rFonts w:ascii="宋体" w:hAnsi="宋体" w:cs="宋体" w:hint="eastAsia"/>
                <w:b/>
                <w:sz w:val="24"/>
              </w:rPr>
              <w:t>注：本表内容与供应商须知正文内容不一致的，以本表内容为准。</w:t>
            </w:r>
          </w:p>
        </w:tc>
      </w:tr>
      <w:bookmarkEnd w:id="17"/>
    </w:tbl>
    <w:p w:rsidR="00211D72" w:rsidRPr="004F2507" w:rsidRDefault="00211D72">
      <w:pPr>
        <w:jc w:val="center"/>
        <w:rPr>
          <w:rFonts w:hAnsi="宋体"/>
          <w:b/>
          <w:bCs/>
          <w:spacing w:val="10"/>
          <w:kern w:val="0"/>
          <w:sz w:val="32"/>
          <w:szCs w:val="32"/>
        </w:rPr>
      </w:pPr>
    </w:p>
    <w:p w:rsidR="00211D72" w:rsidRPr="004F2507" w:rsidRDefault="007C2449">
      <w:pPr>
        <w:jc w:val="center"/>
        <w:rPr>
          <w:rFonts w:ascii="宋体" w:hAnsi="宋体" w:cs="宋体"/>
          <w:b/>
          <w:bCs/>
          <w:spacing w:val="20"/>
          <w:kern w:val="0"/>
          <w:sz w:val="32"/>
          <w:szCs w:val="32"/>
        </w:rPr>
      </w:pPr>
      <w:r w:rsidRPr="004F2507">
        <w:rPr>
          <w:rFonts w:ascii="宋体" w:hAnsi="宋体" w:cs="宋体"/>
          <w:b/>
          <w:bCs/>
          <w:spacing w:val="20"/>
          <w:kern w:val="0"/>
          <w:sz w:val="32"/>
          <w:szCs w:val="32"/>
        </w:rPr>
        <w:br w:type="page"/>
      </w:r>
      <w:r w:rsidRPr="004F2507">
        <w:rPr>
          <w:rFonts w:ascii="宋体" w:hAnsi="宋体" w:cs="宋体" w:hint="eastAsia"/>
          <w:b/>
          <w:bCs/>
          <w:spacing w:val="20"/>
          <w:kern w:val="0"/>
          <w:sz w:val="32"/>
          <w:szCs w:val="32"/>
        </w:rPr>
        <w:lastRenderedPageBreak/>
        <w:t>电子响应须知附表</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7"/>
        <w:gridCol w:w="7147"/>
      </w:tblGrid>
      <w:tr w:rsidR="00211D72" w:rsidRPr="004F2507">
        <w:trPr>
          <w:trHeight w:val="1097"/>
        </w:trPr>
        <w:tc>
          <w:tcPr>
            <w:tcW w:w="787"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b/>
                <w:sz w:val="24"/>
              </w:rPr>
              <w:t>序号</w:t>
            </w:r>
          </w:p>
        </w:tc>
        <w:tc>
          <w:tcPr>
            <w:tcW w:w="1317"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b/>
                <w:sz w:val="24"/>
              </w:rPr>
              <w:t>条款名称</w:t>
            </w:r>
          </w:p>
        </w:tc>
        <w:tc>
          <w:tcPr>
            <w:tcW w:w="7147" w:type="dxa"/>
            <w:vAlign w:val="center"/>
          </w:tcPr>
          <w:p w:rsidR="00211D72" w:rsidRPr="004F2507" w:rsidRDefault="007C2449">
            <w:pPr>
              <w:spacing w:line="276" w:lineRule="auto"/>
              <w:jc w:val="center"/>
              <w:rPr>
                <w:rFonts w:ascii="宋体" w:hAnsi="宋体" w:cs="宋体"/>
                <w:sz w:val="24"/>
              </w:rPr>
            </w:pPr>
            <w:r w:rsidRPr="004F2507">
              <w:rPr>
                <w:rFonts w:ascii="宋体" w:hAnsi="宋体" w:cs="宋体" w:hint="eastAsia"/>
                <w:b/>
                <w:sz w:val="24"/>
              </w:rPr>
              <w:t>编列内容</w:t>
            </w:r>
          </w:p>
        </w:tc>
      </w:tr>
      <w:tr w:rsidR="00211D72" w:rsidRPr="004F2507">
        <w:trPr>
          <w:trHeight w:val="4085"/>
        </w:trPr>
        <w:tc>
          <w:tcPr>
            <w:tcW w:w="787"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1</w:t>
            </w:r>
          </w:p>
        </w:tc>
        <w:tc>
          <w:tcPr>
            <w:tcW w:w="1317"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响应文件</w:t>
            </w:r>
          </w:p>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编制</w:t>
            </w:r>
          </w:p>
        </w:tc>
        <w:tc>
          <w:tcPr>
            <w:tcW w:w="7147" w:type="dxa"/>
            <w:vAlign w:val="center"/>
          </w:tcPr>
          <w:p w:rsidR="00211D72" w:rsidRPr="004F2507" w:rsidRDefault="007C2449">
            <w:pPr>
              <w:spacing w:line="360" w:lineRule="auto"/>
              <w:jc w:val="left"/>
              <w:rPr>
                <w:rFonts w:ascii="宋体" w:hAnsi="宋体" w:cs="宋体"/>
                <w:sz w:val="24"/>
              </w:rPr>
            </w:pPr>
            <w:r w:rsidRPr="004F2507">
              <w:rPr>
                <w:rFonts w:ascii="宋体" w:hAnsi="宋体" w:cs="宋体" w:hint="eastAsia"/>
                <w:sz w:val="24"/>
              </w:rPr>
              <w:t>1.1供应商应使用政采云系统的响应文件编制工具，按照操作手册编制电子响应文件，并使用数字证书（CA）按照磋商文件规定签字、签章。同时使用数字证书（CA）对响应文件进行加密。</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1.2在上传电子响应文件时，需对应系统中每个模块要求，形成独立的PDF格式文件，按照指定对应模块，逐条完成上传，保存后提交。</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1.3电子响应文件所附各类证件、证书、证明，均随响应文件统一编排页码进行上传。</w:t>
            </w:r>
          </w:p>
        </w:tc>
      </w:tr>
      <w:tr w:rsidR="00211D72" w:rsidRPr="004F2507">
        <w:trPr>
          <w:trHeight w:val="6556"/>
        </w:trPr>
        <w:tc>
          <w:tcPr>
            <w:tcW w:w="787"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2</w:t>
            </w:r>
          </w:p>
        </w:tc>
        <w:tc>
          <w:tcPr>
            <w:tcW w:w="1317"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电子响应</w:t>
            </w:r>
          </w:p>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文件解密</w:t>
            </w:r>
          </w:p>
        </w:tc>
        <w:tc>
          <w:tcPr>
            <w:tcW w:w="7147" w:type="dxa"/>
            <w:vAlign w:val="center"/>
          </w:tcPr>
          <w:p w:rsidR="00211D72" w:rsidRPr="004F2507" w:rsidRDefault="007C2449">
            <w:pPr>
              <w:spacing w:line="360" w:lineRule="auto"/>
              <w:jc w:val="left"/>
              <w:rPr>
                <w:rFonts w:ascii="宋体" w:hAnsi="宋体" w:cs="宋体"/>
                <w:sz w:val="24"/>
              </w:rPr>
            </w:pPr>
            <w:r w:rsidRPr="004F2507">
              <w:rPr>
                <w:rFonts w:ascii="宋体" w:hAnsi="宋体" w:cs="宋体" w:hint="eastAsia"/>
                <w:sz w:val="24"/>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2.2电子响应文件解密时间：</w:t>
            </w:r>
            <w:r w:rsidRPr="004F2507">
              <w:rPr>
                <w:rFonts w:ascii="宋体" w:hAnsi="宋体" w:cs="宋体" w:hint="eastAsia"/>
                <w:sz w:val="24"/>
                <w:u w:val="single"/>
              </w:rPr>
              <w:t xml:space="preserve"> 30 </w:t>
            </w:r>
            <w:r w:rsidRPr="004F2507">
              <w:rPr>
                <w:rFonts w:ascii="宋体" w:hAnsi="宋体" w:cs="宋体" w:hint="eastAsia"/>
                <w:sz w:val="24"/>
              </w:rPr>
              <w:t>分钟</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2.3电子响应文件解密流程：使用用户名密码或电子CA登录政采云系统→项目采购→开标评标→找到对应项目→解密→输入CA密码→开始下载→解密完成。</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2.4因供应商原因造成响应文件未解密的，视为撤</w:t>
            </w:r>
            <w:r w:rsidR="00382785">
              <w:rPr>
                <w:rFonts w:ascii="宋体" w:hAnsi="宋体" w:cs="宋体" w:hint="eastAsia"/>
                <w:sz w:val="24"/>
              </w:rPr>
              <w:t>回</w:t>
            </w:r>
            <w:r w:rsidRPr="004F2507">
              <w:rPr>
                <w:rFonts w:ascii="宋体" w:hAnsi="宋体" w:cs="宋体" w:hint="eastAsia"/>
                <w:sz w:val="24"/>
              </w:rPr>
              <w:t>响应文件，包括以下情形：</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（1)供应商未在规定时间内解密响应文件的；</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（2)供应商使用非本次磋商加密用CA数字证书解密的；</w:t>
            </w:r>
          </w:p>
          <w:p w:rsidR="00211D72" w:rsidRPr="004F2507" w:rsidRDefault="007C2449">
            <w:pPr>
              <w:spacing w:line="360" w:lineRule="auto"/>
              <w:jc w:val="left"/>
              <w:rPr>
                <w:rFonts w:ascii="宋体" w:hAnsi="宋体" w:cs="宋体"/>
                <w:sz w:val="24"/>
              </w:rPr>
            </w:pPr>
            <w:r w:rsidRPr="004F2507">
              <w:rPr>
                <w:rFonts w:ascii="宋体" w:hAnsi="宋体" w:cs="宋体" w:hint="eastAsia"/>
                <w:sz w:val="24"/>
              </w:rPr>
              <w:t>（3)供应商使用的CA数字证书属于注销或无效或损坏的。</w:t>
            </w:r>
          </w:p>
        </w:tc>
      </w:tr>
      <w:tr w:rsidR="00211D72" w:rsidRPr="004F2507">
        <w:trPr>
          <w:trHeight w:val="2387"/>
        </w:trPr>
        <w:tc>
          <w:tcPr>
            <w:tcW w:w="787" w:type="dxa"/>
          </w:tcPr>
          <w:p w:rsidR="00211D72" w:rsidRPr="004F2507" w:rsidRDefault="007C2449">
            <w:pPr>
              <w:widowControl/>
              <w:kinsoku w:val="0"/>
              <w:autoSpaceDE w:val="0"/>
              <w:autoSpaceDN w:val="0"/>
              <w:spacing w:beforeLines="400" w:before="960"/>
              <w:jc w:val="center"/>
              <w:textAlignment w:val="baseline"/>
              <w:outlineLvl w:val="0"/>
              <w:rPr>
                <w:rFonts w:ascii="宋体" w:hAnsi="宋体" w:cs="宋体"/>
                <w:spacing w:val="9"/>
                <w:sz w:val="24"/>
              </w:rPr>
            </w:pPr>
            <w:r w:rsidRPr="004F2507">
              <w:rPr>
                <w:rFonts w:ascii="宋体" w:hAnsi="宋体" w:cs="宋体" w:hint="eastAsia"/>
                <w:spacing w:val="9"/>
                <w:sz w:val="24"/>
              </w:rPr>
              <w:lastRenderedPageBreak/>
              <w:t>3</w:t>
            </w:r>
          </w:p>
        </w:tc>
        <w:tc>
          <w:tcPr>
            <w:tcW w:w="1317" w:type="dxa"/>
          </w:tcPr>
          <w:p w:rsidR="00211D72" w:rsidRPr="004F2507" w:rsidRDefault="007C2449">
            <w:pPr>
              <w:widowControl/>
              <w:kinsoku w:val="0"/>
              <w:autoSpaceDE w:val="0"/>
              <w:autoSpaceDN w:val="0"/>
              <w:spacing w:beforeLines="400" w:before="960" w:line="336" w:lineRule="auto"/>
              <w:jc w:val="center"/>
              <w:textAlignment w:val="baseline"/>
              <w:rPr>
                <w:rFonts w:ascii="宋体" w:hAnsi="宋体" w:cs="宋体"/>
                <w:snapToGrid w:val="0"/>
                <w:color w:val="000000"/>
                <w:kern w:val="0"/>
                <w:sz w:val="24"/>
                <w:lang w:bidi="ar"/>
              </w:rPr>
            </w:pPr>
            <w:r w:rsidRPr="004F2507">
              <w:rPr>
                <w:rFonts w:ascii="宋体" w:hAnsi="宋体" w:cs="宋体" w:hint="eastAsia"/>
                <w:snapToGrid w:val="0"/>
                <w:color w:val="000000"/>
                <w:kern w:val="0"/>
                <w:sz w:val="24"/>
                <w:lang w:bidi="ar"/>
              </w:rPr>
              <w:t>“政采智贷”告知事项</w:t>
            </w:r>
          </w:p>
        </w:tc>
        <w:tc>
          <w:tcPr>
            <w:tcW w:w="7147" w:type="dxa"/>
          </w:tcPr>
          <w:p w:rsidR="00211D72" w:rsidRPr="004F2507" w:rsidRDefault="007C2449">
            <w:pPr>
              <w:widowControl/>
              <w:kinsoku w:val="0"/>
              <w:autoSpaceDE w:val="0"/>
              <w:autoSpaceDN w:val="0"/>
              <w:adjustRightInd w:val="0"/>
              <w:snapToGrid w:val="0"/>
              <w:spacing w:before="100" w:line="288" w:lineRule="auto"/>
              <w:jc w:val="left"/>
              <w:textAlignment w:val="baseline"/>
              <w:rPr>
                <w:rFonts w:ascii="宋体" w:hAnsi="宋体" w:cs="宋体"/>
                <w:snapToGrid w:val="0"/>
                <w:color w:val="000000"/>
                <w:kern w:val="0"/>
                <w:sz w:val="24"/>
                <w:lang w:bidi="ar"/>
              </w:rPr>
            </w:pPr>
            <w:r w:rsidRPr="004F2507">
              <w:rPr>
                <w:rFonts w:ascii="宋体" w:hAnsi="宋体" w:cs="宋体" w:hint="eastAsia"/>
                <w:snapToGrid w:val="0"/>
                <w:color w:val="000000"/>
                <w:kern w:val="0"/>
                <w:sz w:val="24"/>
                <w:lang w:bidi="ar"/>
              </w:rPr>
              <w:t>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tc>
      </w:tr>
    </w:tbl>
    <w:p w:rsidR="00211D72" w:rsidRPr="004F2507" w:rsidRDefault="00211D72">
      <w:pPr>
        <w:widowControl/>
        <w:snapToGrid w:val="0"/>
        <w:spacing w:line="500" w:lineRule="exact"/>
        <w:jc w:val="center"/>
        <w:rPr>
          <w:rFonts w:hAnsi="宋体"/>
          <w:b/>
          <w:bCs/>
          <w:spacing w:val="10"/>
          <w:kern w:val="0"/>
          <w:sz w:val="32"/>
          <w:szCs w:val="32"/>
        </w:rPr>
      </w:pPr>
    </w:p>
    <w:p w:rsidR="00211D72" w:rsidRPr="004F2507" w:rsidRDefault="007C2449">
      <w:pPr>
        <w:widowControl/>
        <w:snapToGrid w:val="0"/>
        <w:spacing w:line="500" w:lineRule="exact"/>
        <w:jc w:val="center"/>
        <w:rPr>
          <w:b/>
          <w:bCs/>
          <w:spacing w:val="10"/>
          <w:kern w:val="0"/>
          <w:sz w:val="32"/>
          <w:szCs w:val="32"/>
        </w:rPr>
      </w:pPr>
      <w:r w:rsidRPr="004F2507">
        <w:rPr>
          <w:rFonts w:hAnsi="宋体"/>
          <w:b/>
          <w:bCs/>
          <w:spacing w:val="10"/>
          <w:kern w:val="0"/>
          <w:sz w:val="32"/>
          <w:szCs w:val="32"/>
        </w:rPr>
        <w:br w:type="page"/>
      </w:r>
      <w:r w:rsidRPr="004F2507">
        <w:rPr>
          <w:rFonts w:hAnsi="宋体"/>
          <w:b/>
          <w:bCs/>
          <w:spacing w:val="10"/>
          <w:kern w:val="0"/>
          <w:sz w:val="32"/>
          <w:szCs w:val="32"/>
        </w:rPr>
        <w:lastRenderedPageBreak/>
        <w:t>供应商须知</w:t>
      </w:r>
    </w:p>
    <w:p w:rsidR="00211D72" w:rsidRPr="004F2507" w:rsidRDefault="007C2449">
      <w:pPr>
        <w:widowControl/>
        <w:snapToGrid w:val="0"/>
        <w:spacing w:line="500" w:lineRule="exact"/>
        <w:jc w:val="center"/>
        <w:rPr>
          <w:kern w:val="0"/>
          <w:sz w:val="28"/>
          <w:szCs w:val="28"/>
        </w:rPr>
      </w:pPr>
      <w:r w:rsidRPr="004F2507">
        <w:rPr>
          <w:rFonts w:hAnsi="宋体"/>
          <w:b/>
          <w:bCs/>
          <w:spacing w:val="10"/>
          <w:kern w:val="0"/>
          <w:sz w:val="28"/>
          <w:szCs w:val="28"/>
        </w:rPr>
        <w:t>一、总</w:t>
      </w:r>
      <w:r w:rsidRPr="004F2507">
        <w:rPr>
          <w:b/>
          <w:bCs/>
          <w:spacing w:val="10"/>
          <w:kern w:val="0"/>
          <w:sz w:val="28"/>
          <w:szCs w:val="28"/>
        </w:rPr>
        <w:t xml:space="preserve"> </w:t>
      </w:r>
      <w:r w:rsidRPr="004F2507">
        <w:rPr>
          <w:rFonts w:hAnsi="宋体"/>
          <w:b/>
          <w:bCs/>
          <w:spacing w:val="10"/>
          <w:kern w:val="0"/>
          <w:sz w:val="28"/>
          <w:szCs w:val="28"/>
        </w:rPr>
        <w:t>则</w:t>
      </w:r>
    </w:p>
    <w:p w:rsidR="00211D72" w:rsidRPr="004F2507" w:rsidRDefault="007C2449">
      <w:pPr>
        <w:widowControl/>
        <w:snapToGrid w:val="0"/>
        <w:spacing w:line="500" w:lineRule="exact"/>
        <w:jc w:val="left"/>
        <w:rPr>
          <w:kern w:val="0"/>
          <w:sz w:val="24"/>
        </w:rPr>
      </w:pPr>
      <w:r w:rsidRPr="004F2507">
        <w:rPr>
          <w:b/>
          <w:bCs/>
          <w:spacing w:val="10"/>
          <w:kern w:val="0"/>
          <w:sz w:val="24"/>
        </w:rPr>
        <w:t xml:space="preserve">1. </w:t>
      </w:r>
      <w:r w:rsidRPr="004F2507">
        <w:rPr>
          <w:rFonts w:hAnsi="宋体"/>
          <w:b/>
          <w:bCs/>
          <w:spacing w:val="10"/>
          <w:kern w:val="0"/>
          <w:sz w:val="24"/>
        </w:rPr>
        <w:t>适用范围</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t>本竞争性磋商文件（以下简称磋商文件）适用于本次采购活动的全过程。</w:t>
      </w:r>
    </w:p>
    <w:p w:rsidR="00211D72" w:rsidRPr="004F2507" w:rsidRDefault="007C2449">
      <w:pPr>
        <w:widowControl/>
        <w:tabs>
          <w:tab w:val="left" w:pos="962"/>
        </w:tabs>
        <w:snapToGrid w:val="0"/>
        <w:spacing w:line="500" w:lineRule="exact"/>
        <w:jc w:val="left"/>
        <w:rPr>
          <w:kern w:val="0"/>
          <w:sz w:val="24"/>
        </w:rPr>
      </w:pPr>
      <w:r w:rsidRPr="004F2507">
        <w:rPr>
          <w:b/>
          <w:spacing w:val="10"/>
          <w:kern w:val="0"/>
          <w:sz w:val="24"/>
        </w:rPr>
        <w:t xml:space="preserve">2. </w:t>
      </w:r>
      <w:r w:rsidRPr="004F2507">
        <w:rPr>
          <w:rFonts w:hAnsi="宋体"/>
          <w:b/>
          <w:spacing w:val="10"/>
          <w:kern w:val="0"/>
          <w:sz w:val="24"/>
        </w:rPr>
        <w:t>定义</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2.1</w:t>
      </w:r>
      <w:r w:rsidRPr="004F2507">
        <w:rPr>
          <w:rFonts w:hint="eastAsia"/>
          <w:kern w:val="0"/>
          <w:sz w:val="24"/>
        </w:rPr>
        <w:t>采购方：指进行本次磋商活动的单位。即“</w:t>
      </w:r>
      <w:r w:rsidRPr="004F2507">
        <w:rPr>
          <w:rFonts w:ascii="宋体" w:hAnsi="宋体" w:cs="宋体" w:hint="eastAsia"/>
          <w:sz w:val="24"/>
        </w:rPr>
        <w:t xml:space="preserve"> 太原慈善职业技术学校    </w:t>
      </w:r>
      <w:r w:rsidRPr="004F2507">
        <w:rPr>
          <w:rFonts w:hint="eastAsia"/>
          <w:kern w:val="0"/>
          <w:sz w:val="24"/>
        </w:rPr>
        <w:t>”。</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2.2</w:t>
      </w:r>
      <w:r w:rsidRPr="004F2507">
        <w:rPr>
          <w:rFonts w:hint="eastAsia"/>
          <w:kern w:val="0"/>
          <w:sz w:val="24"/>
        </w:rPr>
        <w:t>代理机构：指在采购方委托的范围内依法开展磋商活动，组织本次磋商活动的执行机构，即“山西诚辉项目管理有限公司”。</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2.3</w:t>
      </w:r>
      <w:r w:rsidRPr="004F2507">
        <w:rPr>
          <w:rFonts w:hint="eastAsia"/>
          <w:kern w:val="0"/>
          <w:sz w:val="24"/>
        </w:rPr>
        <w:t>供应商：指符合本磋商文件规定向按期提供响应文件参加磋商活动的法人、其他组织或者自然人。</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2.4</w:t>
      </w:r>
      <w:r w:rsidRPr="004F2507">
        <w:rPr>
          <w:rFonts w:hint="eastAsia"/>
          <w:kern w:val="0"/>
          <w:sz w:val="24"/>
        </w:rPr>
        <w:t>潜在供应商：指符合本磋商文件各项规定的供应商。</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2.5</w:t>
      </w:r>
      <w:r w:rsidRPr="004F2507">
        <w:rPr>
          <w:rFonts w:hint="eastAsia"/>
          <w:kern w:val="0"/>
          <w:sz w:val="24"/>
        </w:rPr>
        <w:t>货物：指供应商按磋商文件商务技术要求，向采购人有偿提供的各种物品及其他有关技术资料和材料。</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2.6</w:t>
      </w:r>
      <w:r w:rsidRPr="004F2507">
        <w:rPr>
          <w:rFonts w:hint="eastAsia"/>
          <w:kern w:val="0"/>
          <w:sz w:val="24"/>
        </w:rPr>
        <w:t>服务：指磋商文件所表述的供应商须向采购人提供的服务和应当履行的承诺和义务。</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w:t>
      </w:r>
      <w:r w:rsidRPr="004F2507">
        <w:rPr>
          <w:kern w:val="0"/>
          <w:sz w:val="24"/>
        </w:rPr>
        <w:t>.7</w:t>
      </w:r>
      <w:r w:rsidRPr="004F2507">
        <w:rPr>
          <w:rFonts w:hint="eastAsia"/>
          <w:kern w:val="0"/>
          <w:sz w:val="24"/>
        </w:rPr>
        <w:t>工程：指供应商按磋商文件的规定应完成的工程施工项目。</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w:t>
      </w:r>
      <w:r w:rsidRPr="004F2507">
        <w:rPr>
          <w:kern w:val="0"/>
          <w:sz w:val="24"/>
        </w:rPr>
        <w:t>8</w:t>
      </w:r>
      <w:r w:rsidRPr="004F2507">
        <w:rPr>
          <w:rFonts w:hint="eastAsia"/>
          <w:kern w:val="0"/>
          <w:sz w:val="24"/>
        </w:rPr>
        <w:t>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rsidR="00211D72" w:rsidRPr="004F2507" w:rsidRDefault="007C2449">
      <w:pPr>
        <w:widowControl/>
        <w:tabs>
          <w:tab w:val="left" w:pos="962"/>
        </w:tabs>
        <w:snapToGrid w:val="0"/>
        <w:spacing w:line="500" w:lineRule="exact"/>
        <w:ind w:firstLineChars="200" w:firstLine="480"/>
        <w:jc w:val="left"/>
        <w:rPr>
          <w:kern w:val="0"/>
          <w:sz w:val="24"/>
        </w:rPr>
      </w:pPr>
      <w:r w:rsidRPr="004F2507">
        <w:rPr>
          <w:rFonts w:hint="eastAsia"/>
          <w:kern w:val="0"/>
          <w:sz w:val="24"/>
        </w:rPr>
        <w:t>2.</w:t>
      </w:r>
      <w:r w:rsidRPr="004F2507">
        <w:rPr>
          <w:kern w:val="0"/>
          <w:sz w:val="24"/>
        </w:rPr>
        <w:t>9</w:t>
      </w:r>
      <w:r w:rsidRPr="004F2507">
        <w:rPr>
          <w:rFonts w:hint="eastAsia"/>
          <w:kern w:val="0"/>
          <w:sz w:val="24"/>
        </w:rPr>
        <w:t>响应文件：是指供应商应磋商文件的条件和要求，按规定编制并按时递交的文件。</w:t>
      </w:r>
    </w:p>
    <w:p w:rsidR="00211D72" w:rsidRPr="004F2507" w:rsidRDefault="007C2449">
      <w:pPr>
        <w:widowControl/>
        <w:tabs>
          <w:tab w:val="left" w:pos="962"/>
        </w:tabs>
        <w:snapToGrid w:val="0"/>
        <w:spacing w:line="500" w:lineRule="exact"/>
        <w:ind w:firstLineChars="200" w:firstLine="522"/>
        <w:jc w:val="left"/>
        <w:rPr>
          <w:kern w:val="0"/>
          <w:sz w:val="24"/>
        </w:rPr>
      </w:pPr>
      <w:r w:rsidRPr="004F2507">
        <w:rPr>
          <w:b/>
          <w:spacing w:val="10"/>
          <w:kern w:val="0"/>
          <w:sz w:val="24"/>
        </w:rPr>
        <w:t>3.</w:t>
      </w:r>
      <w:r w:rsidRPr="004F2507">
        <w:rPr>
          <w:rFonts w:hAnsi="宋体"/>
          <w:b/>
          <w:spacing w:val="10"/>
          <w:kern w:val="0"/>
          <w:sz w:val="24"/>
        </w:rPr>
        <w:t>合格供应商的条件</w:t>
      </w:r>
    </w:p>
    <w:p w:rsidR="00211D72" w:rsidRPr="004F2507" w:rsidRDefault="007C2449">
      <w:pPr>
        <w:widowControl/>
        <w:snapToGrid w:val="0"/>
        <w:spacing w:line="500" w:lineRule="exact"/>
        <w:ind w:firstLineChars="200" w:firstLine="480"/>
        <w:jc w:val="left"/>
        <w:rPr>
          <w:sz w:val="24"/>
        </w:rPr>
      </w:pPr>
      <w:r w:rsidRPr="004F2507">
        <w:rPr>
          <w:sz w:val="24"/>
        </w:rPr>
        <w:t>3.1</w:t>
      </w:r>
      <w:r w:rsidRPr="004F2507">
        <w:rPr>
          <w:rFonts w:hAnsi="Arial"/>
          <w:sz w:val="24"/>
        </w:rPr>
        <w:t>按照竞争性磋商公告的规定，</w:t>
      </w:r>
      <w:r w:rsidRPr="004F2507">
        <w:rPr>
          <w:rFonts w:hAnsi="Arial" w:hint="eastAsia"/>
          <w:sz w:val="24"/>
        </w:rPr>
        <w:t>获取采购文件</w:t>
      </w:r>
      <w:r w:rsidRPr="004F2507">
        <w:rPr>
          <w:rFonts w:hAnsi="Arial"/>
          <w:sz w:val="24"/>
        </w:rPr>
        <w:t>。</w:t>
      </w:r>
    </w:p>
    <w:p w:rsidR="00211D72" w:rsidRPr="004F2507" w:rsidRDefault="007C2449">
      <w:pPr>
        <w:widowControl/>
        <w:snapToGrid w:val="0"/>
        <w:spacing w:line="500" w:lineRule="exact"/>
        <w:ind w:firstLineChars="200" w:firstLine="480"/>
        <w:jc w:val="left"/>
        <w:rPr>
          <w:rFonts w:hAnsi="Arial"/>
          <w:sz w:val="24"/>
        </w:rPr>
      </w:pPr>
      <w:r w:rsidRPr="004F2507">
        <w:rPr>
          <w:sz w:val="24"/>
        </w:rPr>
        <w:t>3.2</w:t>
      </w:r>
      <w:r w:rsidRPr="004F2507">
        <w:rPr>
          <w:rFonts w:hAnsi="Arial"/>
          <w:sz w:val="24"/>
        </w:rPr>
        <w:t>供应商必须是能够独立承担民事责任本国供应商。供应商（法人或者其他组织）持有由工商行政管理部门所核发的有效的营业执照。</w:t>
      </w:r>
    </w:p>
    <w:p w:rsidR="00211D72" w:rsidRPr="004F2507" w:rsidRDefault="007C2449">
      <w:pPr>
        <w:widowControl/>
        <w:snapToGrid w:val="0"/>
        <w:spacing w:line="500" w:lineRule="exact"/>
        <w:ind w:firstLineChars="200" w:firstLine="480"/>
        <w:jc w:val="left"/>
        <w:rPr>
          <w:sz w:val="24"/>
        </w:rPr>
      </w:pPr>
      <w:r w:rsidRPr="004F2507">
        <w:rPr>
          <w:rFonts w:hAnsi="Arial" w:hint="eastAsia"/>
          <w:sz w:val="24"/>
        </w:rPr>
        <w:t xml:space="preserve"> </w:t>
      </w:r>
      <w:r w:rsidRPr="004F2507">
        <w:rPr>
          <w:sz w:val="24"/>
        </w:rPr>
        <w:t>3.</w:t>
      </w:r>
      <w:r w:rsidRPr="004F2507">
        <w:rPr>
          <w:rFonts w:hint="eastAsia"/>
          <w:sz w:val="24"/>
        </w:rPr>
        <w:t>3</w:t>
      </w:r>
      <w:r w:rsidRPr="004F2507">
        <w:rPr>
          <w:rFonts w:hAnsi="Arial"/>
          <w:sz w:val="24"/>
        </w:rPr>
        <w:t>供应商应遵守有关的国家法律、法规和条例，具备《中华人民共和国政府采购法》《中华人民共和国政府采购法实施条例》和本磋商文件中规定的条件：</w:t>
      </w:r>
      <w:r w:rsidRPr="004F2507">
        <w:rPr>
          <w:sz w:val="24"/>
        </w:rPr>
        <w:t xml:space="preserve"> </w:t>
      </w:r>
    </w:p>
    <w:p w:rsidR="00211D72" w:rsidRPr="004F2507" w:rsidRDefault="007C2449">
      <w:pPr>
        <w:widowControl/>
        <w:snapToGrid w:val="0"/>
        <w:spacing w:line="500" w:lineRule="exact"/>
        <w:ind w:firstLineChars="200" w:firstLine="480"/>
        <w:jc w:val="left"/>
        <w:rPr>
          <w:kern w:val="0"/>
          <w:sz w:val="24"/>
        </w:rPr>
      </w:pPr>
      <w:r w:rsidRPr="004F2507">
        <w:rPr>
          <w:rFonts w:hAnsi="宋体" w:hint="eastAsia"/>
          <w:kern w:val="0"/>
          <w:sz w:val="24"/>
        </w:rPr>
        <w:t>3.3.1</w:t>
      </w:r>
      <w:r w:rsidRPr="004F2507">
        <w:rPr>
          <w:rFonts w:hAnsi="宋体"/>
          <w:kern w:val="0"/>
          <w:sz w:val="24"/>
        </w:rPr>
        <w:t>符合《中华人民共和国政府采购法》第二十二条规定，即：</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lastRenderedPageBreak/>
        <w:t>（</w:t>
      </w:r>
      <w:r w:rsidRPr="004F2507">
        <w:rPr>
          <w:kern w:val="0"/>
          <w:sz w:val="24"/>
        </w:rPr>
        <w:t>1</w:t>
      </w:r>
      <w:r w:rsidRPr="004F2507">
        <w:rPr>
          <w:rFonts w:hAnsi="宋体"/>
          <w:kern w:val="0"/>
          <w:sz w:val="24"/>
        </w:rPr>
        <w:t>）具有独立承担民事责任的能力；</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t>（</w:t>
      </w:r>
      <w:r w:rsidRPr="004F2507">
        <w:rPr>
          <w:kern w:val="0"/>
          <w:sz w:val="24"/>
        </w:rPr>
        <w:t>2</w:t>
      </w:r>
      <w:r w:rsidRPr="004F2507">
        <w:rPr>
          <w:rFonts w:hAnsi="宋体"/>
          <w:kern w:val="0"/>
          <w:sz w:val="24"/>
        </w:rPr>
        <w:t>）具有良好的商业信誉和健全的财务会计制度；</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t>（</w:t>
      </w:r>
      <w:r w:rsidRPr="004F2507">
        <w:rPr>
          <w:kern w:val="0"/>
          <w:sz w:val="24"/>
        </w:rPr>
        <w:t>3</w:t>
      </w:r>
      <w:r w:rsidRPr="004F2507">
        <w:rPr>
          <w:rFonts w:hAnsi="宋体"/>
          <w:kern w:val="0"/>
          <w:sz w:val="24"/>
        </w:rPr>
        <w:t>）</w:t>
      </w:r>
      <w:r w:rsidRPr="004F2507">
        <w:rPr>
          <w:rFonts w:hAnsi="宋体" w:hint="eastAsia"/>
          <w:kern w:val="0"/>
          <w:sz w:val="24"/>
        </w:rPr>
        <w:t>具有履行合同所必需的设备和专业技术能力</w:t>
      </w:r>
      <w:r w:rsidRPr="004F2507">
        <w:rPr>
          <w:rFonts w:hAnsi="宋体"/>
          <w:kern w:val="0"/>
          <w:sz w:val="24"/>
        </w:rPr>
        <w:t>；</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t>（</w:t>
      </w:r>
      <w:r w:rsidRPr="004F2507">
        <w:rPr>
          <w:kern w:val="0"/>
          <w:sz w:val="24"/>
        </w:rPr>
        <w:t>4</w:t>
      </w:r>
      <w:r w:rsidRPr="004F2507">
        <w:rPr>
          <w:rFonts w:hAnsi="宋体"/>
          <w:kern w:val="0"/>
          <w:sz w:val="24"/>
        </w:rPr>
        <w:t>）有依法缴纳税收和社会保障资金的良好记录；</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kern w:val="0"/>
          <w:sz w:val="24"/>
        </w:rPr>
        <w:t>（</w:t>
      </w:r>
      <w:r w:rsidRPr="004F2507">
        <w:rPr>
          <w:kern w:val="0"/>
          <w:sz w:val="24"/>
        </w:rPr>
        <w:t>5</w:t>
      </w:r>
      <w:r w:rsidRPr="004F2507">
        <w:rPr>
          <w:rFonts w:hAnsi="宋体"/>
          <w:kern w:val="0"/>
          <w:sz w:val="24"/>
        </w:rPr>
        <w:t>）参加政府采购活动前三年内，在经营活动中没有重大违法记录；</w:t>
      </w:r>
    </w:p>
    <w:p w:rsidR="00211D72" w:rsidRPr="004F2507" w:rsidRDefault="007C2449">
      <w:pPr>
        <w:tabs>
          <w:tab w:val="left" w:pos="2715"/>
        </w:tabs>
        <w:spacing w:line="460" w:lineRule="exact"/>
        <w:ind w:firstLineChars="200" w:firstLine="480"/>
        <w:rPr>
          <w:rFonts w:hAnsi="宋体"/>
          <w:kern w:val="0"/>
          <w:sz w:val="24"/>
        </w:rPr>
      </w:pPr>
      <w:r w:rsidRPr="004F2507">
        <w:rPr>
          <w:rFonts w:hAnsi="宋体"/>
          <w:kern w:val="0"/>
          <w:sz w:val="24"/>
        </w:rPr>
        <w:t>（</w:t>
      </w:r>
      <w:r w:rsidRPr="004F2507">
        <w:rPr>
          <w:rFonts w:hint="eastAsia"/>
          <w:kern w:val="0"/>
          <w:sz w:val="24"/>
        </w:rPr>
        <w:t>6</w:t>
      </w:r>
      <w:r w:rsidRPr="004F2507">
        <w:rPr>
          <w:rFonts w:hAnsi="宋体"/>
          <w:kern w:val="0"/>
          <w:sz w:val="24"/>
        </w:rPr>
        <w:t>）</w:t>
      </w:r>
      <w:r w:rsidRPr="004F2507">
        <w:rPr>
          <w:rFonts w:hAnsi="宋体" w:hint="eastAsia"/>
          <w:kern w:val="0"/>
          <w:sz w:val="24"/>
        </w:rPr>
        <w:t>法律、行政法规规定的其他条件。</w:t>
      </w:r>
    </w:p>
    <w:p w:rsidR="00211D72" w:rsidRPr="004F2507" w:rsidRDefault="007C2449">
      <w:pPr>
        <w:tabs>
          <w:tab w:val="left" w:pos="2715"/>
        </w:tabs>
        <w:spacing w:line="460" w:lineRule="exact"/>
        <w:ind w:firstLineChars="200" w:firstLine="480"/>
        <w:rPr>
          <w:rFonts w:hAnsi="宋体"/>
          <w:kern w:val="0"/>
          <w:sz w:val="24"/>
        </w:rPr>
      </w:pPr>
      <w:r w:rsidRPr="004F2507">
        <w:rPr>
          <w:rFonts w:hAnsi="宋体" w:hint="eastAsia"/>
          <w:kern w:val="0"/>
          <w:sz w:val="24"/>
        </w:rPr>
        <w:t>3.3.2</w:t>
      </w:r>
      <w:r w:rsidRPr="004F2507">
        <w:rPr>
          <w:rFonts w:hAnsi="宋体" w:hint="eastAsia"/>
          <w:kern w:val="0"/>
          <w:sz w:val="24"/>
        </w:rPr>
        <w:t>本项目的特定资格要求：供应商须具备国家建设行政主管部门核发的消防设施工程专业承包贰级（含）以上资质及有效的安全生产许可证；并在人员、设备、资金等方面具有相应的施工能力</w:t>
      </w:r>
      <w:r w:rsidRPr="004F2507">
        <w:rPr>
          <w:rFonts w:hAnsi="宋体" w:hint="eastAsia"/>
          <w:kern w:val="0"/>
          <w:sz w:val="24"/>
        </w:rPr>
        <w:t>;</w:t>
      </w:r>
      <w:r w:rsidRPr="004F2507">
        <w:rPr>
          <w:rFonts w:hAnsi="宋体" w:hint="eastAsia"/>
          <w:kern w:val="0"/>
          <w:sz w:val="24"/>
        </w:rPr>
        <w:t>拟派项目经理须具备建筑工程或机电工程专业二级（含）以上建造师执业资格（在本单位注册）及有效的安全生产考核合格证书，且未担任其他在建工程项目的项目经理。</w:t>
      </w:r>
    </w:p>
    <w:p w:rsidR="00211D72" w:rsidRPr="004F2507" w:rsidRDefault="007C2449">
      <w:pPr>
        <w:tabs>
          <w:tab w:val="left" w:pos="2715"/>
        </w:tabs>
        <w:spacing w:line="460" w:lineRule="exact"/>
        <w:ind w:firstLineChars="200" w:firstLine="480"/>
        <w:rPr>
          <w:sz w:val="24"/>
        </w:rPr>
      </w:pPr>
      <w:r w:rsidRPr="004F2507">
        <w:rPr>
          <w:rFonts w:hAnsi="宋体" w:hint="eastAsia"/>
          <w:sz w:val="24"/>
        </w:rPr>
        <w:t>3</w:t>
      </w:r>
      <w:r w:rsidRPr="004F2507">
        <w:rPr>
          <w:rFonts w:hAnsi="宋体"/>
          <w:sz w:val="24"/>
        </w:rPr>
        <w:t>.</w:t>
      </w:r>
      <w:r w:rsidRPr="004F2507">
        <w:rPr>
          <w:rFonts w:hAnsi="宋体" w:hint="eastAsia"/>
          <w:sz w:val="24"/>
        </w:rPr>
        <w:t>4</w:t>
      </w:r>
      <w:r w:rsidRPr="004F2507">
        <w:rPr>
          <w:rFonts w:hAnsi="宋体"/>
          <w:sz w:val="24"/>
        </w:rPr>
        <w:t>本次磋商不接受联合体形式</w:t>
      </w:r>
      <w:r w:rsidRPr="004F2507">
        <w:rPr>
          <w:rFonts w:hAnsi="宋体" w:hint="eastAsia"/>
          <w:sz w:val="24"/>
        </w:rPr>
        <w:t>。</w:t>
      </w:r>
    </w:p>
    <w:p w:rsidR="00211D72" w:rsidRPr="004F2507" w:rsidRDefault="007C2449">
      <w:pPr>
        <w:spacing w:line="460" w:lineRule="exact"/>
        <w:ind w:firstLineChars="200" w:firstLine="480"/>
        <w:rPr>
          <w:rFonts w:hAnsi="宋体"/>
          <w:sz w:val="24"/>
        </w:rPr>
      </w:pPr>
      <w:r w:rsidRPr="004F2507">
        <w:rPr>
          <w:sz w:val="24"/>
        </w:rPr>
        <w:t>3.</w:t>
      </w:r>
      <w:r w:rsidRPr="004F2507">
        <w:rPr>
          <w:rFonts w:hint="eastAsia"/>
          <w:sz w:val="24"/>
        </w:rPr>
        <w:t>5</w:t>
      </w:r>
      <w:r w:rsidRPr="004F2507">
        <w:rPr>
          <w:rFonts w:hAnsi="宋体"/>
          <w:sz w:val="24"/>
        </w:rPr>
        <w:t>单位负责人为同一人或者存在控股、管理关系的不同供应商，不得参加本项目的磋商采购活动。</w:t>
      </w:r>
    </w:p>
    <w:p w:rsidR="00211D72" w:rsidRPr="004F2507" w:rsidRDefault="007C2449">
      <w:pPr>
        <w:spacing w:line="460" w:lineRule="exact"/>
        <w:ind w:firstLineChars="200" w:firstLine="480"/>
        <w:rPr>
          <w:sz w:val="24"/>
        </w:rPr>
      </w:pPr>
      <w:r w:rsidRPr="004F2507">
        <w:rPr>
          <w:sz w:val="24"/>
        </w:rPr>
        <w:t>3.</w:t>
      </w:r>
      <w:r w:rsidRPr="004F2507">
        <w:rPr>
          <w:rFonts w:hint="eastAsia"/>
          <w:sz w:val="24"/>
        </w:rPr>
        <w:t>6</w:t>
      </w:r>
      <w:r w:rsidRPr="004F2507">
        <w:rPr>
          <w:rFonts w:hint="eastAsia"/>
          <w:sz w:val="24"/>
        </w:rPr>
        <w:t>采购人不统一组织已获取磋商文件的潜在供应商现场考察，不召开磋商前答疑会。如供应商认为需要可自行进行现场考察，采购人对其考察过程中的损失不承担任何责任。</w:t>
      </w:r>
    </w:p>
    <w:p w:rsidR="00211D72" w:rsidRPr="004F2507" w:rsidRDefault="007C2449">
      <w:pPr>
        <w:widowControl/>
        <w:snapToGrid w:val="0"/>
        <w:spacing w:line="500" w:lineRule="exact"/>
        <w:jc w:val="left"/>
        <w:rPr>
          <w:kern w:val="0"/>
          <w:sz w:val="24"/>
        </w:rPr>
      </w:pPr>
      <w:r w:rsidRPr="004F2507">
        <w:rPr>
          <w:b/>
          <w:spacing w:val="10"/>
          <w:kern w:val="0"/>
          <w:sz w:val="24"/>
        </w:rPr>
        <w:t xml:space="preserve">4. </w:t>
      </w:r>
      <w:r w:rsidRPr="004F2507">
        <w:rPr>
          <w:rFonts w:hAnsi="宋体"/>
          <w:b/>
          <w:spacing w:val="10"/>
          <w:kern w:val="0"/>
          <w:sz w:val="24"/>
        </w:rPr>
        <w:t>磋商费用</w:t>
      </w:r>
    </w:p>
    <w:p w:rsidR="00211D72" w:rsidRPr="004F2507" w:rsidRDefault="007C2449">
      <w:pPr>
        <w:spacing w:line="460" w:lineRule="exact"/>
        <w:ind w:firstLineChars="250" w:firstLine="600"/>
        <w:rPr>
          <w:rFonts w:hAnsi="宋体"/>
          <w:sz w:val="24"/>
        </w:rPr>
      </w:pPr>
      <w:r w:rsidRPr="004F2507">
        <w:rPr>
          <w:rFonts w:hAnsi="宋体"/>
          <w:kern w:val="0"/>
          <w:sz w:val="24"/>
        </w:rPr>
        <w:t>供应商应承担所有与准备和参加磋商有关的费用，采购代理机构和采购人在任何情</w:t>
      </w:r>
      <w:r w:rsidRPr="004F2507">
        <w:rPr>
          <w:rFonts w:hAnsi="宋体"/>
          <w:sz w:val="24"/>
        </w:rPr>
        <w:t>况下均无义务和责任承担这些费用。</w:t>
      </w:r>
    </w:p>
    <w:p w:rsidR="00211D72" w:rsidRPr="004F2507" w:rsidRDefault="007C2449">
      <w:pPr>
        <w:widowControl/>
        <w:snapToGrid w:val="0"/>
        <w:spacing w:line="500" w:lineRule="exact"/>
        <w:jc w:val="left"/>
        <w:rPr>
          <w:b/>
          <w:spacing w:val="10"/>
          <w:kern w:val="0"/>
          <w:sz w:val="24"/>
        </w:rPr>
      </w:pPr>
      <w:r w:rsidRPr="004F2507">
        <w:rPr>
          <w:b/>
          <w:spacing w:val="10"/>
          <w:kern w:val="0"/>
          <w:sz w:val="24"/>
        </w:rPr>
        <w:t xml:space="preserve">5. </w:t>
      </w:r>
      <w:r w:rsidRPr="004F2507">
        <w:rPr>
          <w:b/>
          <w:spacing w:val="10"/>
          <w:kern w:val="0"/>
          <w:sz w:val="24"/>
        </w:rPr>
        <w:t>通知</w:t>
      </w:r>
    </w:p>
    <w:p w:rsidR="00211D72" w:rsidRPr="004F2507" w:rsidRDefault="007C2449">
      <w:pPr>
        <w:spacing w:line="460" w:lineRule="exact"/>
        <w:ind w:firstLineChars="250" w:firstLine="600"/>
        <w:rPr>
          <w:rFonts w:hAnsi="宋体"/>
          <w:sz w:val="24"/>
        </w:rPr>
      </w:pPr>
      <w:r w:rsidRPr="004F2507">
        <w:rPr>
          <w:rFonts w:hAnsi="宋体"/>
          <w:sz w:val="24"/>
        </w:rPr>
        <w:t>对与本项目有关的通知，代理机构将通过山西政府采购平台政采云系统中发出（视同书面通知），因线路故障导致通知延迟或无法查看，代理机构或采购方将不承担任何责任，有关的磋商活动可以继续有效地进行。</w:t>
      </w:r>
    </w:p>
    <w:p w:rsidR="00211D72" w:rsidRPr="004F2507" w:rsidRDefault="007C2449">
      <w:pPr>
        <w:widowControl/>
        <w:snapToGrid w:val="0"/>
        <w:spacing w:line="500" w:lineRule="exact"/>
        <w:jc w:val="center"/>
        <w:rPr>
          <w:kern w:val="0"/>
          <w:sz w:val="28"/>
          <w:szCs w:val="28"/>
        </w:rPr>
      </w:pPr>
      <w:r w:rsidRPr="004F2507">
        <w:rPr>
          <w:rFonts w:hAnsi="宋体"/>
          <w:b/>
          <w:spacing w:val="10"/>
          <w:kern w:val="0"/>
          <w:sz w:val="28"/>
          <w:szCs w:val="28"/>
        </w:rPr>
        <w:t>二、磋商文件</w:t>
      </w:r>
    </w:p>
    <w:p w:rsidR="00211D72" w:rsidRPr="004F2507" w:rsidRDefault="007C2449">
      <w:pPr>
        <w:widowControl/>
        <w:snapToGrid w:val="0"/>
        <w:spacing w:line="500" w:lineRule="exact"/>
        <w:jc w:val="left"/>
        <w:rPr>
          <w:kern w:val="0"/>
          <w:sz w:val="24"/>
        </w:rPr>
      </w:pPr>
      <w:r w:rsidRPr="004F2507">
        <w:rPr>
          <w:b/>
          <w:spacing w:val="10"/>
          <w:kern w:val="0"/>
          <w:sz w:val="24"/>
        </w:rPr>
        <w:t>6.</w:t>
      </w:r>
      <w:r w:rsidRPr="004F2507">
        <w:rPr>
          <w:rFonts w:hAnsi="宋体"/>
          <w:b/>
          <w:spacing w:val="10"/>
          <w:kern w:val="0"/>
          <w:sz w:val="24"/>
        </w:rPr>
        <w:t>磋商文件的内容</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6.1.</w:t>
      </w:r>
      <w:r w:rsidRPr="004F2507">
        <w:rPr>
          <w:rFonts w:hAnsi="宋体"/>
          <w:kern w:val="0"/>
          <w:sz w:val="24"/>
        </w:rPr>
        <w:t>磋商文件由下列五部分内容组成：</w:t>
      </w:r>
    </w:p>
    <w:p w:rsidR="00211D72" w:rsidRPr="004F2507" w:rsidRDefault="007C2449">
      <w:pPr>
        <w:widowControl/>
        <w:snapToGrid w:val="0"/>
        <w:spacing w:line="500" w:lineRule="exact"/>
        <w:ind w:firstLineChars="342" w:firstLine="821"/>
        <w:jc w:val="left"/>
        <w:rPr>
          <w:kern w:val="0"/>
          <w:sz w:val="24"/>
        </w:rPr>
      </w:pPr>
      <w:r w:rsidRPr="004F2507">
        <w:rPr>
          <w:rFonts w:hAnsi="宋体"/>
          <w:kern w:val="0"/>
          <w:sz w:val="24"/>
        </w:rPr>
        <w:t>第一部分</w:t>
      </w:r>
      <w:r w:rsidRPr="004F2507">
        <w:rPr>
          <w:kern w:val="0"/>
          <w:sz w:val="24"/>
        </w:rPr>
        <w:t xml:space="preserve"> </w:t>
      </w:r>
      <w:r w:rsidRPr="004F2507">
        <w:rPr>
          <w:rFonts w:hAnsi="宋体"/>
          <w:kern w:val="0"/>
          <w:sz w:val="24"/>
        </w:rPr>
        <w:t>磋商公告；</w:t>
      </w:r>
    </w:p>
    <w:p w:rsidR="00211D72" w:rsidRPr="004F2507" w:rsidRDefault="007C2449">
      <w:pPr>
        <w:widowControl/>
        <w:snapToGrid w:val="0"/>
        <w:spacing w:line="500" w:lineRule="exact"/>
        <w:ind w:firstLineChars="342" w:firstLine="821"/>
        <w:jc w:val="left"/>
        <w:rPr>
          <w:rFonts w:hAnsi="宋体"/>
          <w:kern w:val="0"/>
          <w:sz w:val="24"/>
        </w:rPr>
      </w:pPr>
      <w:r w:rsidRPr="004F2507">
        <w:rPr>
          <w:rFonts w:hAnsi="宋体"/>
          <w:kern w:val="0"/>
          <w:sz w:val="24"/>
        </w:rPr>
        <w:t>第二部分</w:t>
      </w:r>
      <w:r w:rsidRPr="004F2507">
        <w:rPr>
          <w:kern w:val="0"/>
          <w:sz w:val="24"/>
        </w:rPr>
        <w:t xml:space="preserve"> </w:t>
      </w:r>
      <w:r w:rsidRPr="004F2507">
        <w:rPr>
          <w:rFonts w:hAnsi="宋体"/>
          <w:kern w:val="0"/>
          <w:sz w:val="24"/>
        </w:rPr>
        <w:t>供应商须知；</w:t>
      </w:r>
    </w:p>
    <w:p w:rsidR="00211D72" w:rsidRPr="004F2507" w:rsidRDefault="007C2449">
      <w:pPr>
        <w:widowControl/>
        <w:snapToGrid w:val="0"/>
        <w:spacing w:line="500" w:lineRule="exact"/>
        <w:ind w:firstLineChars="342" w:firstLine="821"/>
        <w:jc w:val="left"/>
        <w:rPr>
          <w:kern w:val="0"/>
          <w:sz w:val="24"/>
        </w:rPr>
      </w:pPr>
      <w:r w:rsidRPr="004F2507">
        <w:rPr>
          <w:rFonts w:hAnsi="宋体"/>
          <w:kern w:val="0"/>
          <w:sz w:val="24"/>
        </w:rPr>
        <w:lastRenderedPageBreak/>
        <w:t>第</w:t>
      </w:r>
      <w:r w:rsidRPr="004F2507">
        <w:rPr>
          <w:rFonts w:hAnsi="宋体" w:hint="eastAsia"/>
          <w:kern w:val="0"/>
          <w:sz w:val="24"/>
        </w:rPr>
        <w:t>三</w:t>
      </w:r>
      <w:r w:rsidRPr="004F2507">
        <w:rPr>
          <w:rFonts w:hAnsi="宋体"/>
          <w:kern w:val="0"/>
          <w:sz w:val="24"/>
        </w:rPr>
        <w:t>部分</w:t>
      </w:r>
      <w:r w:rsidRPr="004F2507">
        <w:rPr>
          <w:kern w:val="0"/>
          <w:sz w:val="24"/>
        </w:rPr>
        <w:t xml:space="preserve"> </w:t>
      </w:r>
      <w:r w:rsidRPr="004F2507">
        <w:rPr>
          <w:rFonts w:hAnsi="宋体" w:hint="eastAsia"/>
          <w:kern w:val="0"/>
          <w:sz w:val="24"/>
        </w:rPr>
        <w:t>评审标准和评定方法</w:t>
      </w:r>
      <w:r w:rsidRPr="004F2507">
        <w:rPr>
          <w:rFonts w:hAnsi="宋体"/>
          <w:kern w:val="0"/>
          <w:sz w:val="24"/>
        </w:rPr>
        <w:t>；</w:t>
      </w:r>
    </w:p>
    <w:p w:rsidR="00211D72" w:rsidRPr="004F2507" w:rsidRDefault="007C2449">
      <w:pPr>
        <w:widowControl/>
        <w:snapToGrid w:val="0"/>
        <w:spacing w:line="500" w:lineRule="exact"/>
        <w:ind w:firstLineChars="342" w:firstLine="821"/>
        <w:jc w:val="left"/>
        <w:rPr>
          <w:kern w:val="0"/>
          <w:sz w:val="24"/>
        </w:rPr>
      </w:pPr>
      <w:r w:rsidRPr="004F2507">
        <w:rPr>
          <w:rFonts w:hAnsi="宋体"/>
          <w:kern w:val="0"/>
          <w:sz w:val="24"/>
        </w:rPr>
        <w:t>第</w:t>
      </w:r>
      <w:r w:rsidRPr="004F2507">
        <w:rPr>
          <w:rFonts w:hAnsi="宋体" w:hint="eastAsia"/>
          <w:kern w:val="0"/>
          <w:sz w:val="24"/>
        </w:rPr>
        <w:t>四</w:t>
      </w:r>
      <w:r w:rsidRPr="004F2507">
        <w:rPr>
          <w:rFonts w:hAnsi="宋体"/>
          <w:kern w:val="0"/>
          <w:sz w:val="24"/>
        </w:rPr>
        <w:t>部分</w:t>
      </w:r>
      <w:r w:rsidRPr="004F2507">
        <w:rPr>
          <w:kern w:val="0"/>
          <w:sz w:val="24"/>
        </w:rPr>
        <w:t xml:space="preserve"> </w:t>
      </w:r>
      <w:r w:rsidRPr="004F2507">
        <w:rPr>
          <w:rFonts w:hAnsi="宋体"/>
          <w:kern w:val="0"/>
          <w:sz w:val="24"/>
        </w:rPr>
        <w:t>商务、</w:t>
      </w:r>
      <w:r w:rsidRPr="004F2507">
        <w:rPr>
          <w:rFonts w:hAnsi="宋体" w:hint="eastAsia"/>
          <w:kern w:val="0"/>
          <w:sz w:val="24"/>
        </w:rPr>
        <w:t>技术</w:t>
      </w:r>
      <w:r w:rsidRPr="004F2507">
        <w:rPr>
          <w:rFonts w:hAnsi="宋体"/>
          <w:kern w:val="0"/>
          <w:sz w:val="24"/>
        </w:rPr>
        <w:t>要求；</w:t>
      </w:r>
    </w:p>
    <w:p w:rsidR="00211D72" w:rsidRPr="004F2507" w:rsidRDefault="007C2449">
      <w:pPr>
        <w:widowControl/>
        <w:snapToGrid w:val="0"/>
        <w:spacing w:line="500" w:lineRule="exact"/>
        <w:ind w:firstLineChars="342" w:firstLine="821"/>
        <w:jc w:val="left"/>
        <w:rPr>
          <w:kern w:val="0"/>
          <w:sz w:val="24"/>
        </w:rPr>
      </w:pPr>
      <w:r w:rsidRPr="004F2507">
        <w:rPr>
          <w:rFonts w:hAnsi="宋体"/>
          <w:kern w:val="0"/>
          <w:sz w:val="24"/>
        </w:rPr>
        <w:t>第</w:t>
      </w:r>
      <w:r w:rsidRPr="004F2507">
        <w:rPr>
          <w:rFonts w:hAnsi="宋体" w:hint="eastAsia"/>
          <w:kern w:val="0"/>
          <w:sz w:val="24"/>
        </w:rPr>
        <w:t>五</w:t>
      </w:r>
      <w:r w:rsidRPr="004F2507">
        <w:rPr>
          <w:rFonts w:hAnsi="宋体"/>
          <w:kern w:val="0"/>
          <w:sz w:val="24"/>
        </w:rPr>
        <w:t>部分</w:t>
      </w:r>
      <w:r w:rsidRPr="004F2507">
        <w:rPr>
          <w:kern w:val="0"/>
          <w:sz w:val="24"/>
        </w:rPr>
        <w:t xml:space="preserve"> </w:t>
      </w:r>
      <w:r w:rsidRPr="004F2507">
        <w:rPr>
          <w:rFonts w:hAnsi="宋体"/>
          <w:kern w:val="0"/>
          <w:sz w:val="24"/>
        </w:rPr>
        <w:t>合同草案条款；</w:t>
      </w:r>
    </w:p>
    <w:p w:rsidR="00211D72" w:rsidRPr="004F2507" w:rsidRDefault="007C2449">
      <w:pPr>
        <w:widowControl/>
        <w:snapToGrid w:val="0"/>
        <w:spacing w:line="500" w:lineRule="exact"/>
        <w:ind w:firstLineChars="342" w:firstLine="821"/>
        <w:jc w:val="left"/>
        <w:rPr>
          <w:kern w:val="0"/>
          <w:sz w:val="24"/>
        </w:rPr>
      </w:pPr>
      <w:r w:rsidRPr="004F2507">
        <w:rPr>
          <w:rFonts w:hAnsi="宋体"/>
          <w:kern w:val="0"/>
          <w:sz w:val="24"/>
        </w:rPr>
        <w:t>第</w:t>
      </w:r>
      <w:r w:rsidRPr="004F2507">
        <w:rPr>
          <w:rFonts w:hAnsi="宋体" w:hint="eastAsia"/>
          <w:kern w:val="0"/>
          <w:sz w:val="24"/>
        </w:rPr>
        <w:t>六</w:t>
      </w:r>
      <w:r w:rsidRPr="004F2507">
        <w:rPr>
          <w:rFonts w:hAnsi="宋体"/>
          <w:kern w:val="0"/>
          <w:sz w:val="24"/>
        </w:rPr>
        <w:t>部分</w:t>
      </w:r>
      <w:r w:rsidRPr="004F2507">
        <w:rPr>
          <w:kern w:val="0"/>
          <w:sz w:val="24"/>
        </w:rPr>
        <w:t xml:space="preserve"> </w:t>
      </w:r>
      <w:r w:rsidRPr="004F2507">
        <w:rPr>
          <w:rFonts w:hAnsi="宋体"/>
          <w:kern w:val="0"/>
          <w:sz w:val="24"/>
        </w:rPr>
        <w:t>响应文件格式。</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6.2 </w:t>
      </w:r>
      <w:r w:rsidRPr="004F2507">
        <w:rPr>
          <w:rFonts w:hAnsi="宋体"/>
          <w:kern w:val="0"/>
          <w:sz w:val="24"/>
        </w:rPr>
        <w:t>供应商获取磋商文件后，应仔细阅读磋商文件的所有内容，如有遗漏、残缺等问题，应在获得磋商文件</w:t>
      </w:r>
      <w:r w:rsidRPr="004F2507">
        <w:rPr>
          <w:kern w:val="0"/>
          <w:sz w:val="24"/>
        </w:rPr>
        <w:t>2</w:t>
      </w:r>
      <w:r w:rsidRPr="004F2507">
        <w:rPr>
          <w:rFonts w:hAnsi="宋体"/>
          <w:kern w:val="0"/>
          <w:sz w:val="24"/>
        </w:rPr>
        <w:t>个日历日内向采购人提出，否则，由此引起的损失由供应商自行承担。</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6.3 </w:t>
      </w:r>
      <w:r w:rsidRPr="004F2507">
        <w:rPr>
          <w:rFonts w:hAnsi="宋体"/>
          <w:kern w:val="0"/>
          <w:sz w:val="24"/>
        </w:rPr>
        <w:t>供应商应详细阅读磋商文件中规定的条款、规范、格式和事项要求等内容。若供应商的响应文件没有按照磋商文件的要求提交全部资料，或响应文件没有对磋商文件做出实质性的响应，该磋商有可能被拒绝，其风险由供应商自行承担。</w:t>
      </w:r>
    </w:p>
    <w:p w:rsidR="00211D72" w:rsidRPr="004F2507" w:rsidRDefault="007C2449">
      <w:pPr>
        <w:widowControl/>
        <w:snapToGrid w:val="0"/>
        <w:spacing w:line="500" w:lineRule="exact"/>
        <w:jc w:val="left"/>
        <w:rPr>
          <w:kern w:val="0"/>
          <w:sz w:val="24"/>
        </w:rPr>
      </w:pPr>
      <w:r w:rsidRPr="004F2507">
        <w:rPr>
          <w:b/>
          <w:spacing w:val="10"/>
          <w:kern w:val="0"/>
          <w:sz w:val="24"/>
        </w:rPr>
        <w:t>7.</w:t>
      </w:r>
      <w:r w:rsidRPr="004F2507">
        <w:rPr>
          <w:rFonts w:hAnsi="宋体"/>
          <w:b/>
          <w:spacing w:val="10"/>
          <w:kern w:val="0"/>
          <w:sz w:val="24"/>
        </w:rPr>
        <w:t>磋商文件的澄清和修改</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7.1 </w:t>
      </w:r>
      <w:r w:rsidRPr="004F2507">
        <w:rPr>
          <w:rFonts w:hAnsi="宋体" w:hint="eastAsia"/>
          <w:kern w:val="0"/>
          <w:sz w:val="24"/>
        </w:rPr>
        <w:t>澄清或修改时间及处理：上传响应文件截止日之前，代理机构或采购方可以对已发出的磋商文件进行必要的澄清或修改，其内容作为磋商文件的组成部分。所澄清或修改内容可能影响响应文件编制的，代理机构或采购方应当在上传响应文件截止时间至少</w:t>
      </w:r>
      <w:r w:rsidRPr="004F2507">
        <w:rPr>
          <w:rFonts w:hAnsi="宋体" w:hint="eastAsia"/>
          <w:kern w:val="0"/>
          <w:sz w:val="24"/>
        </w:rPr>
        <w:t>5</w:t>
      </w:r>
      <w:r w:rsidRPr="004F2507">
        <w:rPr>
          <w:rFonts w:hAnsi="宋体" w:hint="eastAsia"/>
          <w:kern w:val="0"/>
          <w:sz w:val="24"/>
        </w:rPr>
        <w:t>日前，以公告形式在中国政府采购网山西分网发布变更公告。不足</w:t>
      </w:r>
      <w:r w:rsidRPr="004F2507">
        <w:rPr>
          <w:rFonts w:hAnsi="宋体" w:hint="eastAsia"/>
          <w:kern w:val="0"/>
          <w:sz w:val="24"/>
        </w:rPr>
        <w:t>5</w:t>
      </w:r>
      <w:r w:rsidRPr="004F2507">
        <w:rPr>
          <w:rFonts w:hAnsi="宋体" w:hint="eastAsia"/>
          <w:kern w:val="0"/>
          <w:sz w:val="24"/>
        </w:rPr>
        <w:t>日的，应当顺延提交首次响应文件截止时间。</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7</w:t>
      </w:r>
      <w:r w:rsidRPr="004F2507">
        <w:rPr>
          <w:rFonts w:hint="eastAsia"/>
          <w:kern w:val="0"/>
          <w:sz w:val="24"/>
        </w:rPr>
        <w:t>.2</w:t>
      </w:r>
      <w:r w:rsidRPr="004F2507">
        <w:rPr>
          <w:rFonts w:hint="eastAsia"/>
          <w:kern w:val="0"/>
          <w:sz w:val="24"/>
        </w:rPr>
        <w:t>澄清修改的补充文件中包括原提出的问题及问题的说明意见，但不包括问题的来源。</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7</w:t>
      </w:r>
      <w:r w:rsidRPr="004F2507">
        <w:rPr>
          <w:rFonts w:hint="eastAsia"/>
          <w:kern w:val="0"/>
          <w:sz w:val="24"/>
        </w:rPr>
        <w:t>.3</w:t>
      </w:r>
      <w:r w:rsidRPr="004F2507">
        <w:rPr>
          <w:rFonts w:hint="eastAsia"/>
          <w:kern w:val="0"/>
          <w:sz w:val="24"/>
        </w:rPr>
        <w:t>供应商澄清要求的提交：任何已下载了磋商文件的供应商，均可以在上传响应文件截止时间</w:t>
      </w:r>
      <w:r w:rsidRPr="004F2507">
        <w:rPr>
          <w:rFonts w:hint="eastAsia"/>
          <w:kern w:val="0"/>
          <w:sz w:val="24"/>
        </w:rPr>
        <w:t>5</w:t>
      </w:r>
      <w:r w:rsidRPr="004F2507">
        <w:rPr>
          <w:rFonts w:hint="eastAsia"/>
          <w:kern w:val="0"/>
          <w:sz w:val="24"/>
        </w:rPr>
        <w:t>日前对磋商文件进行澄清、询问，并以书面形式（包括书面材料、信函，下同）送达代理机构。</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7</w:t>
      </w:r>
      <w:r w:rsidRPr="004F2507">
        <w:rPr>
          <w:rFonts w:hint="eastAsia"/>
          <w:kern w:val="0"/>
          <w:sz w:val="24"/>
        </w:rPr>
        <w:t>.4</w:t>
      </w:r>
      <w:r w:rsidRPr="004F2507">
        <w:rPr>
          <w:rFonts w:hint="eastAsia"/>
          <w:kern w:val="0"/>
          <w:sz w:val="24"/>
        </w:rPr>
        <w:t>澄清、修改及其它答复的效力：代理机构或采购方一旦对磋商文件做出澄清或修改，即发生效力，代理机构或采购方有关的补充文件，应当作为磋商文件的组成部分，对所有供应商均具有约束力。</w:t>
      </w:r>
    </w:p>
    <w:p w:rsidR="00211D72" w:rsidRPr="004F2507" w:rsidRDefault="007C2449">
      <w:pPr>
        <w:widowControl/>
        <w:snapToGrid w:val="0"/>
        <w:spacing w:line="500" w:lineRule="exact"/>
        <w:jc w:val="center"/>
        <w:rPr>
          <w:kern w:val="0"/>
          <w:sz w:val="28"/>
          <w:szCs w:val="28"/>
        </w:rPr>
      </w:pPr>
      <w:bookmarkStart w:id="21" w:name="_Toc175644018"/>
      <w:r w:rsidRPr="004F2507">
        <w:rPr>
          <w:rFonts w:hAnsi="宋体"/>
          <w:b/>
          <w:spacing w:val="10"/>
          <w:kern w:val="0"/>
          <w:sz w:val="28"/>
          <w:szCs w:val="28"/>
        </w:rPr>
        <w:t>三、响应文件</w:t>
      </w:r>
      <w:bookmarkEnd w:id="21"/>
    </w:p>
    <w:p w:rsidR="00211D72" w:rsidRPr="004F2507" w:rsidRDefault="007C2449">
      <w:pPr>
        <w:spacing w:afterLines="30" w:after="72" w:line="360" w:lineRule="auto"/>
        <w:rPr>
          <w:b/>
          <w:spacing w:val="10"/>
          <w:kern w:val="0"/>
          <w:sz w:val="24"/>
        </w:rPr>
      </w:pPr>
      <w:r w:rsidRPr="004F2507">
        <w:rPr>
          <w:b/>
          <w:spacing w:val="10"/>
          <w:kern w:val="0"/>
          <w:sz w:val="24"/>
        </w:rPr>
        <w:t>8.</w:t>
      </w:r>
      <w:r w:rsidRPr="004F2507">
        <w:rPr>
          <w:b/>
          <w:sz w:val="24"/>
        </w:rPr>
        <w:t xml:space="preserve"> </w:t>
      </w:r>
      <w:r w:rsidRPr="004F2507">
        <w:rPr>
          <w:rFonts w:hAnsi="宋体"/>
          <w:b/>
          <w:spacing w:val="10"/>
          <w:kern w:val="0"/>
          <w:sz w:val="24"/>
        </w:rPr>
        <w:t>响应文件编制的原则</w:t>
      </w:r>
    </w:p>
    <w:p w:rsidR="00211D72" w:rsidRPr="004F2507" w:rsidRDefault="007C2449">
      <w:pPr>
        <w:widowControl/>
        <w:snapToGrid w:val="0"/>
        <w:spacing w:line="500" w:lineRule="exact"/>
        <w:ind w:firstLineChars="200" w:firstLine="480"/>
        <w:jc w:val="left"/>
        <w:rPr>
          <w:kern w:val="0"/>
          <w:sz w:val="24"/>
        </w:rPr>
      </w:pPr>
      <w:r w:rsidRPr="004F2507">
        <w:rPr>
          <w:kern w:val="0"/>
          <w:sz w:val="24"/>
        </w:rPr>
        <w:lastRenderedPageBreak/>
        <w:t xml:space="preserve">8.1 </w:t>
      </w:r>
      <w:r w:rsidRPr="004F2507">
        <w:rPr>
          <w:rFonts w:hAnsi="宋体"/>
          <w:kern w:val="0"/>
          <w:sz w:val="24"/>
        </w:rPr>
        <w:t>供应商应在认真阅读磋商文件所有内容的基础上，按照磋商文件的要求编制完整的响应文件，不准有空项；无相应内容可填的项应填写</w:t>
      </w:r>
      <w:r w:rsidRPr="004F2507">
        <w:rPr>
          <w:kern w:val="0"/>
          <w:sz w:val="24"/>
        </w:rPr>
        <w:t>“</w:t>
      </w:r>
      <w:r w:rsidRPr="004F2507">
        <w:rPr>
          <w:rFonts w:hAnsi="宋体"/>
          <w:kern w:val="0"/>
          <w:sz w:val="24"/>
        </w:rPr>
        <w:t>无</w:t>
      </w:r>
      <w:r w:rsidRPr="004F2507">
        <w:rPr>
          <w:kern w:val="0"/>
          <w:sz w:val="24"/>
        </w:rPr>
        <w:t>”</w:t>
      </w:r>
      <w:r w:rsidRPr="004F2507">
        <w:rPr>
          <w:rFonts w:hAnsi="宋体"/>
          <w:kern w:val="0"/>
          <w:sz w:val="24"/>
        </w:rPr>
        <w:t>、</w:t>
      </w:r>
      <w:r w:rsidRPr="004F2507">
        <w:rPr>
          <w:kern w:val="0"/>
          <w:sz w:val="24"/>
        </w:rPr>
        <w:t>“</w:t>
      </w:r>
      <w:r w:rsidRPr="004F2507">
        <w:rPr>
          <w:rFonts w:hAnsi="宋体"/>
          <w:kern w:val="0"/>
          <w:sz w:val="24"/>
        </w:rPr>
        <w:t>没有相应指标</w:t>
      </w:r>
      <w:r w:rsidRPr="004F2507">
        <w:rPr>
          <w:kern w:val="0"/>
          <w:sz w:val="24"/>
        </w:rPr>
        <w:t>”</w:t>
      </w:r>
      <w:r w:rsidRPr="004F2507">
        <w:rPr>
          <w:rFonts w:hAnsi="宋体"/>
          <w:kern w:val="0"/>
          <w:sz w:val="24"/>
        </w:rPr>
        <w:t>等明确的文字回答。</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8.2 </w:t>
      </w:r>
      <w:r w:rsidRPr="004F2507">
        <w:rPr>
          <w:rFonts w:hAnsi="宋体"/>
          <w:kern w:val="0"/>
          <w:sz w:val="24"/>
        </w:rPr>
        <w:t>供应商必须保证响应文件所提供的全部资料真实可靠，并接受采购人对其中任何资料做进一步审查的要求。</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8.3  </w:t>
      </w:r>
      <w:r w:rsidRPr="004F2507">
        <w:rPr>
          <w:rFonts w:hAnsi="宋体"/>
          <w:kern w:val="0"/>
          <w:sz w:val="24"/>
        </w:rPr>
        <w:t>响应文件须对磋商文件中的内容做出实质性和完整的响应，否则将被拒绝。</w:t>
      </w:r>
    </w:p>
    <w:p w:rsidR="00211D72" w:rsidRPr="004F2507" w:rsidRDefault="007C2449">
      <w:pPr>
        <w:widowControl/>
        <w:snapToGrid w:val="0"/>
        <w:spacing w:line="500" w:lineRule="exact"/>
        <w:jc w:val="left"/>
        <w:rPr>
          <w:kern w:val="0"/>
          <w:sz w:val="24"/>
        </w:rPr>
      </w:pPr>
      <w:r w:rsidRPr="004F2507">
        <w:rPr>
          <w:b/>
          <w:sz w:val="24"/>
        </w:rPr>
        <w:t xml:space="preserve">9. </w:t>
      </w:r>
      <w:r w:rsidRPr="004F2507">
        <w:rPr>
          <w:rFonts w:hAnsi="宋体"/>
          <w:b/>
          <w:spacing w:val="10"/>
          <w:kern w:val="0"/>
          <w:sz w:val="24"/>
        </w:rPr>
        <w:t>响应文件的语言和计量单位</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9.1</w:t>
      </w:r>
      <w:r w:rsidRPr="004F2507">
        <w:rPr>
          <w:rFonts w:hAnsi="宋体"/>
          <w:kern w:val="0"/>
          <w:sz w:val="24"/>
        </w:rPr>
        <w:t>供应商提交的响应文件（</w:t>
      </w:r>
      <w:r w:rsidRPr="004F2507">
        <w:rPr>
          <w:rFonts w:hAnsi="宋体" w:hint="eastAsia"/>
          <w:kern w:val="0"/>
          <w:sz w:val="24"/>
        </w:rPr>
        <w:t>包括商务、技术文件和资料中的说明</w:t>
      </w:r>
      <w:r w:rsidRPr="004F2507">
        <w:rPr>
          <w:rFonts w:hAnsi="宋体"/>
          <w:kern w:val="0"/>
          <w:sz w:val="24"/>
        </w:rPr>
        <w:t>）以及供应商与采购代理机构或采购人就有关磋商的所有来往函电均应使用中文简体字。</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9.2</w:t>
      </w:r>
      <w:r w:rsidRPr="004F2507">
        <w:rPr>
          <w:rFonts w:hAnsi="宋体"/>
          <w:kern w:val="0"/>
          <w:sz w:val="24"/>
        </w:rPr>
        <w:t>除另有特殊规定外，计量单位应使用中华人民共和国法定计量单位。</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9.3</w:t>
      </w:r>
      <w:r w:rsidRPr="004F2507">
        <w:rPr>
          <w:rFonts w:hAnsi="宋体"/>
          <w:kern w:val="0"/>
          <w:sz w:val="24"/>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t>原版为外文的证书类、证明类文件，与供应商名称或其它实际情况不符的，供应商应当提供相关证明文件。</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9.4</w:t>
      </w:r>
      <w:r w:rsidRPr="004F2507">
        <w:rPr>
          <w:rFonts w:hAnsi="宋体"/>
          <w:kern w:val="0"/>
          <w:sz w:val="24"/>
        </w:rPr>
        <w:t>对于未附有中文译本和中文译本不准确的响应文件</w:t>
      </w:r>
      <w:r w:rsidRPr="004F2507">
        <w:rPr>
          <w:kern w:val="0"/>
          <w:sz w:val="24"/>
        </w:rPr>
        <w:t>,</w:t>
      </w:r>
      <w:r w:rsidRPr="004F2507">
        <w:rPr>
          <w:rFonts w:hAnsi="宋体"/>
          <w:kern w:val="0"/>
          <w:sz w:val="24"/>
        </w:rPr>
        <w:t>由此引起的对供应商的不利后果</w:t>
      </w:r>
      <w:r w:rsidRPr="004F2507">
        <w:rPr>
          <w:rFonts w:hint="eastAsia"/>
          <w:kern w:val="0"/>
          <w:sz w:val="24"/>
        </w:rPr>
        <w:t>，</w:t>
      </w:r>
      <w:r w:rsidRPr="004F2507">
        <w:rPr>
          <w:rFonts w:hAnsi="宋体"/>
          <w:kern w:val="0"/>
          <w:sz w:val="24"/>
        </w:rPr>
        <w:t>采购人概不负责。</w:t>
      </w:r>
    </w:p>
    <w:p w:rsidR="00211D72" w:rsidRPr="004F2507" w:rsidRDefault="007C2449">
      <w:pPr>
        <w:widowControl/>
        <w:snapToGrid w:val="0"/>
        <w:spacing w:line="500" w:lineRule="exact"/>
        <w:jc w:val="left"/>
        <w:rPr>
          <w:kern w:val="0"/>
          <w:sz w:val="24"/>
        </w:rPr>
      </w:pPr>
      <w:r w:rsidRPr="004F2507">
        <w:rPr>
          <w:b/>
          <w:spacing w:val="10"/>
          <w:kern w:val="0"/>
          <w:sz w:val="24"/>
        </w:rPr>
        <w:t xml:space="preserve">10. </w:t>
      </w:r>
      <w:r w:rsidRPr="004F2507">
        <w:rPr>
          <w:rFonts w:hAnsi="宋体"/>
          <w:b/>
          <w:spacing w:val="10"/>
          <w:kern w:val="0"/>
          <w:sz w:val="24"/>
        </w:rPr>
        <w:t>响应文件的组成及相关要求</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kern w:val="0"/>
          <w:sz w:val="24"/>
        </w:rPr>
        <w:t>10.1</w:t>
      </w:r>
      <w:r w:rsidRPr="004F2507">
        <w:rPr>
          <w:rFonts w:hAnsi="宋体"/>
          <w:kern w:val="0"/>
          <w:sz w:val="24"/>
        </w:rPr>
        <w:t>响应文件</w:t>
      </w:r>
      <w:r w:rsidRPr="004F2507">
        <w:rPr>
          <w:rFonts w:hAnsi="宋体" w:hint="eastAsia"/>
          <w:kern w:val="0"/>
          <w:sz w:val="24"/>
        </w:rPr>
        <w:t>组成</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hint="eastAsia"/>
          <w:kern w:val="0"/>
          <w:sz w:val="24"/>
        </w:rPr>
        <w:t>响应文件分为资格证明部分、商务部分和技术部分。</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hint="eastAsia"/>
          <w:kern w:val="0"/>
          <w:sz w:val="24"/>
        </w:rPr>
        <w:t>资格证明部分指供应商提交的证明其有资格参加投标的文件，商务部分指供应商提交的成交后有能力履行合同的文件，技术部分指供应商提交的能够证明供应商提供的技术、服务符合磋商文件规定的文件。</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hint="eastAsia"/>
          <w:kern w:val="0"/>
          <w:sz w:val="24"/>
        </w:rPr>
        <w:t>本次磋商，供应商应按磋商文件供应商须知前附表要求，提交资格证明文件和商务、技术文件及供应商自行编写的其他文件。前附表第</w:t>
      </w:r>
      <w:r w:rsidRPr="004F2507">
        <w:rPr>
          <w:rFonts w:hAnsi="宋体"/>
          <w:kern w:val="0"/>
          <w:sz w:val="24"/>
        </w:rPr>
        <w:t>8</w:t>
      </w:r>
      <w:r w:rsidRPr="004F2507">
        <w:rPr>
          <w:rFonts w:hAnsi="宋体" w:hint="eastAsia"/>
          <w:kern w:val="0"/>
          <w:sz w:val="24"/>
        </w:rPr>
        <w:t>项资格证明文件、第</w:t>
      </w:r>
      <w:r w:rsidRPr="004F2507">
        <w:rPr>
          <w:rFonts w:hAnsi="宋体"/>
          <w:kern w:val="0"/>
          <w:sz w:val="24"/>
        </w:rPr>
        <w:t>9</w:t>
      </w:r>
      <w:r w:rsidRPr="004F2507">
        <w:rPr>
          <w:rFonts w:hAnsi="宋体" w:hint="eastAsia"/>
          <w:kern w:val="0"/>
          <w:sz w:val="24"/>
        </w:rPr>
        <w:t>项商务、技术文件中的加“★”项指标、政策性要求中国家强制性因素等若有缺失或无效或商务技术文件未实质上响应磋商文件要求，将作无效报价处理。</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kern w:val="0"/>
          <w:sz w:val="24"/>
        </w:rPr>
        <w:lastRenderedPageBreak/>
        <w:t>10.2</w:t>
      </w:r>
      <w:r w:rsidRPr="004F2507">
        <w:rPr>
          <w:rFonts w:hAnsi="宋体"/>
          <w:kern w:val="0"/>
          <w:sz w:val="24"/>
        </w:rPr>
        <w:t>响应文件其他要求</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kern w:val="0"/>
          <w:sz w:val="24"/>
        </w:rPr>
        <w:t>10.2.1</w:t>
      </w:r>
      <w:r w:rsidRPr="004F2507">
        <w:rPr>
          <w:rFonts w:hAnsi="宋体"/>
          <w:kern w:val="0"/>
          <w:sz w:val="24"/>
        </w:rPr>
        <w:t>编排要求</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kern w:val="0"/>
          <w:sz w:val="24"/>
        </w:rPr>
        <w:t>响应文件规格幅面（</w:t>
      </w:r>
      <w:r w:rsidRPr="004F2507">
        <w:rPr>
          <w:rFonts w:hAnsi="宋体"/>
          <w:kern w:val="0"/>
          <w:sz w:val="24"/>
        </w:rPr>
        <w:t>A4</w:t>
      </w:r>
      <w:r w:rsidRPr="004F2507">
        <w:rPr>
          <w:rFonts w:hAnsi="宋体"/>
          <w:kern w:val="0"/>
          <w:sz w:val="24"/>
        </w:rPr>
        <w:t>）；按照磋商文件第</w:t>
      </w:r>
      <w:r w:rsidRPr="004F2507">
        <w:rPr>
          <w:rFonts w:hAnsi="宋体" w:hint="eastAsia"/>
          <w:kern w:val="0"/>
          <w:sz w:val="24"/>
        </w:rPr>
        <w:t>六</w:t>
      </w:r>
      <w:r w:rsidRPr="004F2507">
        <w:rPr>
          <w:rFonts w:hAnsi="宋体"/>
          <w:kern w:val="0"/>
          <w:sz w:val="24"/>
        </w:rPr>
        <w:t>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rsidR="00211D72" w:rsidRPr="004F2507" w:rsidRDefault="007C2449">
      <w:pPr>
        <w:snapToGrid w:val="0"/>
        <w:spacing w:line="360" w:lineRule="auto"/>
        <w:ind w:firstLineChars="200" w:firstLine="480"/>
        <w:rPr>
          <w:rFonts w:hAnsi="宋体"/>
          <w:kern w:val="0"/>
          <w:sz w:val="24"/>
        </w:rPr>
      </w:pPr>
      <w:r w:rsidRPr="004F2507">
        <w:rPr>
          <w:rFonts w:hAnsi="宋体"/>
          <w:kern w:val="0"/>
          <w:sz w:val="24"/>
        </w:rPr>
        <w:t>10.2.2</w:t>
      </w:r>
      <w:r w:rsidRPr="004F2507">
        <w:rPr>
          <w:rFonts w:hAnsi="宋体"/>
          <w:kern w:val="0"/>
          <w:sz w:val="24"/>
        </w:rPr>
        <w:t>格式要求</w:t>
      </w:r>
    </w:p>
    <w:p w:rsidR="00211D72" w:rsidRPr="004F2507" w:rsidRDefault="007C2449">
      <w:pPr>
        <w:snapToGrid w:val="0"/>
        <w:spacing w:line="360" w:lineRule="auto"/>
        <w:ind w:firstLineChars="200" w:firstLine="480"/>
        <w:rPr>
          <w:rFonts w:hAnsi="宋体"/>
          <w:kern w:val="0"/>
          <w:sz w:val="24"/>
        </w:rPr>
      </w:pPr>
      <w:r w:rsidRPr="004F2507">
        <w:rPr>
          <w:rFonts w:hAnsi="宋体"/>
          <w:kern w:val="0"/>
          <w:sz w:val="24"/>
        </w:rPr>
        <w:t>本磋商文件第</w:t>
      </w:r>
      <w:r w:rsidRPr="004F2507">
        <w:rPr>
          <w:rFonts w:hAnsi="宋体" w:hint="eastAsia"/>
          <w:kern w:val="0"/>
          <w:sz w:val="24"/>
        </w:rPr>
        <w:t>六</w:t>
      </w:r>
      <w:r w:rsidRPr="004F2507">
        <w:rPr>
          <w:rFonts w:hAnsi="宋体"/>
          <w:kern w:val="0"/>
          <w:sz w:val="24"/>
        </w:rPr>
        <w:t>部分已提供“响应文件格式”的，需按照格式要求编制和上传（供应商可以对所提供的格式进行扩展，但不得更改格式内容），没有提供格式的，供应商自拟。</w:t>
      </w:r>
    </w:p>
    <w:p w:rsidR="00211D72" w:rsidRPr="004F2507" w:rsidRDefault="007C2449">
      <w:pPr>
        <w:snapToGrid w:val="0"/>
        <w:spacing w:line="360" w:lineRule="auto"/>
        <w:ind w:firstLineChars="200" w:firstLine="482"/>
        <w:rPr>
          <w:b/>
          <w:bCs/>
          <w:kern w:val="0"/>
          <w:sz w:val="24"/>
        </w:rPr>
      </w:pPr>
      <w:r w:rsidRPr="004F2507">
        <w:rPr>
          <w:b/>
          <w:bCs/>
          <w:kern w:val="0"/>
          <w:sz w:val="24"/>
        </w:rPr>
        <w:t>如供应商参加多包磋商的，要求按包分别独立制作响应文件。</w:t>
      </w:r>
    </w:p>
    <w:p w:rsidR="00211D72" w:rsidRPr="004F2507" w:rsidRDefault="007C2449">
      <w:pPr>
        <w:snapToGrid w:val="0"/>
        <w:spacing w:line="360" w:lineRule="auto"/>
        <w:ind w:firstLineChars="200" w:firstLine="480"/>
        <w:rPr>
          <w:kern w:val="0"/>
          <w:sz w:val="24"/>
        </w:rPr>
      </w:pPr>
      <w:r w:rsidRPr="004F2507">
        <w:rPr>
          <w:kern w:val="0"/>
          <w:sz w:val="24"/>
        </w:rPr>
        <w:t>10.2.3</w:t>
      </w:r>
      <w:r w:rsidRPr="004F2507">
        <w:rPr>
          <w:kern w:val="0"/>
          <w:sz w:val="24"/>
        </w:rPr>
        <w:t>响应文件的份数、加密</w:t>
      </w:r>
    </w:p>
    <w:p w:rsidR="00211D72" w:rsidRPr="004F2507" w:rsidRDefault="007C2449">
      <w:pPr>
        <w:snapToGrid w:val="0"/>
        <w:spacing w:line="360" w:lineRule="auto"/>
        <w:ind w:firstLineChars="200" w:firstLine="480"/>
        <w:rPr>
          <w:kern w:val="0"/>
          <w:sz w:val="24"/>
        </w:rPr>
      </w:pPr>
      <w:r w:rsidRPr="004F2507">
        <w:rPr>
          <w:kern w:val="0"/>
          <w:sz w:val="24"/>
        </w:rPr>
        <w:t>10.2.3.1</w:t>
      </w:r>
      <w:r w:rsidRPr="004F2507">
        <w:rPr>
          <w:kern w:val="0"/>
          <w:sz w:val="24"/>
        </w:rPr>
        <w:t>响应文件的份数</w:t>
      </w:r>
    </w:p>
    <w:p w:rsidR="00211D72" w:rsidRPr="004F2507" w:rsidRDefault="007C2449">
      <w:pPr>
        <w:snapToGrid w:val="0"/>
        <w:spacing w:line="360" w:lineRule="auto"/>
        <w:ind w:firstLineChars="200" w:firstLine="480"/>
        <w:rPr>
          <w:kern w:val="0"/>
          <w:sz w:val="24"/>
        </w:rPr>
      </w:pPr>
      <w:r w:rsidRPr="004F2507">
        <w:rPr>
          <w:kern w:val="0"/>
          <w:sz w:val="24"/>
        </w:rPr>
        <w:t>本次磋商须提交的响应文件</w:t>
      </w:r>
      <w:r w:rsidRPr="004F2507">
        <w:rPr>
          <w:rFonts w:hint="eastAsia"/>
          <w:kern w:val="0"/>
          <w:sz w:val="24"/>
        </w:rPr>
        <w:t>份数</w:t>
      </w:r>
      <w:r w:rsidRPr="004F2507">
        <w:rPr>
          <w:kern w:val="0"/>
          <w:sz w:val="24"/>
        </w:rPr>
        <w:t>详见供应商须知前附表。</w:t>
      </w:r>
    </w:p>
    <w:p w:rsidR="00211D72" w:rsidRPr="004F2507" w:rsidRDefault="007C2449">
      <w:pPr>
        <w:snapToGrid w:val="0"/>
        <w:spacing w:line="360" w:lineRule="auto"/>
        <w:ind w:firstLineChars="200" w:firstLine="480"/>
        <w:rPr>
          <w:kern w:val="0"/>
          <w:sz w:val="24"/>
        </w:rPr>
      </w:pPr>
      <w:r w:rsidRPr="004F2507">
        <w:rPr>
          <w:kern w:val="0"/>
          <w:sz w:val="24"/>
        </w:rPr>
        <w:t>10.2.3.2</w:t>
      </w:r>
      <w:r w:rsidRPr="004F2507">
        <w:rPr>
          <w:kern w:val="0"/>
          <w:sz w:val="24"/>
        </w:rPr>
        <w:t>响应文件加密</w:t>
      </w:r>
    </w:p>
    <w:p w:rsidR="00211D72" w:rsidRPr="004F2507" w:rsidRDefault="007C2449">
      <w:pPr>
        <w:snapToGrid w:val="0"/>
        <w:spacing w:line="360" w:lineRule="auto"/>
        <w:ind w:firstLineChars="200" w:firstLine="480"/>
        <w:rPr>
          <w:kern w:val="0"/>
          <w:sz w:val="24"/>
        </w:rPr>
      </w:pPr>
      <w:r w:rsidRPr="004F2507">
        <w:rPr>
          <w:kern w:val="0"/>
          <w:sz w:val="24"/>
        </w:rPr>
        <w:t>系统中上传的电子响应文件须使用数字电子</w:t>
      </w:r>
      <w:r w:rsidRPr="004F2507">
        <w:rPr>
          <w:kern w:val="0"/>
          <w:sz w:val="24"/>
        </w:rPr>
        <w:t>CA</w:t>
      </w:r>
      <w:r w:rsidRPr="004F2507">
        <w:rPr>
          <w:kern w:val="0"/>
          <w:sz w:val="24"/>
        </w:rPr>
        <w:t>（单位、法人或个人）进行加密。</w:t>
      </w:r>
    </w:p>
    <w:p w:rsidR="00211D72" w:rsidRPr="004F2507" w:rsidRDefault="007C2449">
      <w:pPr>
        <w:widowControl/>
        <w:snapToGrid w:val="0"/>
        <w:spacing w:line="500" w:lineRule="exact"/>
        <w:jc w:val="left"/>
        <w:rPr>
          <w:b/>
          <w:kern w:val="0"/>
          <w:sz w:val="24"/>
        </w:rPr>
      </w:pPr>
      <w:r w:rsidRPr="004F2507">
        <w:rPr>
          <w:b/>
          <w:kern w:val="0"/>
          <w:sz w:val="24"/>
        </w:rPr>
        <w:t xml:space="preserve">11. </w:t>
      </w:r>
      <w:r w:rsidRPr="004F2507">
        <w:rPr>
          <w:rFonts w:hAnsi="宋体"/>
          <w:b/>
          <w:kern w:val="0"/>
          <w:sz w:val="24"/>
        </w:rPr>
        <w:t>磋商保证金</w:t>
      </w:r>
    </w:p>
    <w:p w:rsidR="00211D72" w:rsidRPr="004F2507" w:rsidRDefault="007C2449">
      <w:pPr>
        <w:widowControl/>
        <w:snapToGrid w:val="0"/>
        <w:spacing w:line="500" w:lineRule="exact"/>
        <w:ind w:firstLineChars="200" w:firstLine="482"/>
        <w:jc w:val="left"/>
        <w:rPr>
          <w:b/>
          <w:bCs/>
          <w:kern w:val="0"/>
          <w:sz w:val="24"/>
        </w:rPr>
      </w:pPr>
      <w:r w:rsidRPr="004F2507">
        <w:rPr>
          <w:b/>
          <w:bCs/>
          <w:kern w:val="0"/>
          <w:sz w:val="24"/>
        </w:rPr>
        <w:t xml:space="preserve">11.1 </w:t>
      </w:r>
      <w:r w:rsidRPr="004F2507">
        <w:rPr>
          <w:rFonts w:hAnsi="宋体"/>
          <w:b/>
          <w:bCs/>
          <w:kern w:val="0"/>
          <w:sz w:val="24"/>
        </w:rPr>
        <w:t>供应商必须于</w:t>
      </w:r>
      <w:r w:rsidRPr="004F2507">
        <w:rPr>
          <w:rFonts w:hAnsi="宋体" w:hint="eastAsia"/>
          <w:b/>
          <w:bCs/>
          <w:kern w:val="0"/>
          <w:sz w:val="24"/>
        </w:rPr>
        <w:t>响应文件递交截止时间</w:t>
      </w:r>
      <w:r w:rsidRPr="004F2507">
        <w:rPr>
          <w:rFonts w:hAnsi="宋体"/>
          <w:b/>
          <w:bCs/>
          <w:kern w:val="0"/>
          <w:sz w:val="24"/>
        </w:rPr>
        <w:t>前提交人民币</w:t>
      </w:r>
      <w:r w:rsidRPr="004F2507">
        <w:rPr>
          <w:rFonts w:hAnsi="宋体" w:hint="eastAsia"/>
          <w:b/>
          <w:bCs/>
          <w:kern w:val="0"/>
          <w:sz w:val="24"/>
        </w:rPr>
        <w:t>壹万玖仟元</w:t>
      </w:r>
      <w:r w:rsidRPr="004F2507">
        <w:rPr>
          <w:rFonts w:hAnsi="宋体"/>
          <w:b/>
          <w:bCs/>
          <w:kern w:val="0"/>
          <w:sz w:val="24"/>
        </w:rPr>
        <w:t>整（￥</w:t>
      </w:r>
      <w:r w:rsidRPr="004F2507">
        <w:rPr>
          <w:rFonts w:hAnsi="宋体" w:hint="eastAsia"/>
          <w:b/>
          <w:bCs/>
          <w:kern w:val="0"/>
          <w:sz w:val="24"/>
        </w:rPr>
        <w:t>19000.00</w:t>
      </w:r>
      <w:r w:rsidRPr="004F2507">
        <w:rPr>
          <w:rFonts w:hAnsi="宋体"/>
          <w:b/>
          <w:bCs/>
          <w:kern w:val="0"/>
          <w:sz w:val="24"/>
        </w:rPr>
        <w:t>）作为磋商保证金。</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11.2 </w:t>
      </w:r>
      <w:r w:rsidRPr="004F2507">
        <w:rPr>
          <w:rFonts w:hAnsi="宋体"/>
          <w:kern w:val="0"/>
          <w:sz w:val="24"/>
        </w:rPr>
        <w:t>磋商保证金</w:t>
      </w:r>
      <w:r w:rsidRPr="004F2507">
        <w:rPr>
          <w:rFonts w:hAnsi="宋体" w:hint="eastAsia"/>
          <w:kern w:val="0"/>
          <w:sz w:val="24"/>
        </w:rPr>
        <w:t>提交方式可为银行转账、支票、汇票、本票或者金融机构、担保机构出具的保函等非现金形式</w:t>
      </w:r>
      <w:r w:rsidRPr="004F2507">
        <w:rPr>
          <w:rFonts w:hAnsi="宋体"/>
          <w:kern w:val="0"/>
          <w:sz w:val="24"/>
        </w:rPr>
        <w:t>。</w:t>
      </w:r>
    </w:p>
    <w:p w:rsidR="00211D72" w:rsidRPr="004F2507" w:rsidRDefault="007C2449">
      <w:pPr>
        <w:widowControl/>
        <w:snapToGrid w:val="0"/>
        <w:spacing w:line="500" w:lineRule="exact"/>
        <w:ind w:firstLineChars="200" w:firstLine="482"/>
        <w:jc w:val="left"/>
        <w:rPr>
          <w:b/>
          <w:bCs/>
          <w:kern w:val="0"/>
          <w:sz w:val="24"/>
        </w:rPr>
      </w:pPr>
      <w:r w:rsidRPr="004F2507">
        <w:rPr>
          <w:rFonts w:hint="eastAsia"/>
          <w:b/>
          <w:bCs/>
          <w:kern w:val="0"/>
          <w:sz w:val="24"/>
        </w:rPr>
        <w:t>收款账户名：山西诚辉项目管理有限公司</w:t>
      </w:r>
    </w:p>
    <w:p w:rsidR="00211D72" w:rsidRPr="004F2507" w:rsidRDefault="007C2449">
      <w:pPr>
        <w:widowControl/>
        <w:snapToGrid w:val="0"/>
        <w:spacing w:line="500" w:lineRule="exact"/>
        <w:ind w:firstLineChars="200" w:firstLine="482"/>
        <w:jc w:val="left"/>
        <w:rPr>
          <w:b/>
          <w:bCs/>
          <w:kern w:val="0"/>
          <w:sz w:val="24"/>
        </w:rPr>
      </w:pPr>
      <w:r w:rsidRPr="004F2507">
        <w:rPr>
          <w:rFonts w:hint="eastAsia"/>
          <w:b/>
          <w:bCs/>
          <w:kern w:val="0"/>
          <w:sz w:val="24"/>
        </w:rPr>
        <w:t>开户行：中国民生银行股份有限公司太原小店支行</w:t>
      </w:r>
    </w:p>
    <w:p w:rsidR="00211D72" w:rsidRPr="004F2507" w:rsidRDefault="007C2449">
      <w:pPr>
        <w:widowControl/>
        <w:snapToGrid w:val="0"/>
        <w:spacing w:line="500" w:lineRule="exact"/>
        <w:ind w:firstLineChars="200" w:firstLine="482"/>
        <w:jc w:val="left"/>
        <w:rPr>
          <w:kern w:val="0"/>
          <w:sz w:val="24"/>
        </w:rPr>
      </w:pPr>
      <w:r w:rsidRPr="004F2507">
        <w:rPr>
          <w:rFonts w:hint="eastAsia"/>
          <w:b/>
          <w:bCs/>
          <w:kern w:val="0"/>
          <w:sz w:val="24"/>
        </w:rPr>
        <w:t>账号：</w:t>
      </w:r>
      <w:r w:rsidRPr="004F2507">
        <w:rPr>
          <w:rFonts w:hint="eastAsia"/>
          <w:b/>
          <w:bCs/>
          <w:kern w:val="0"/>
          <w:sz w:val="24"/>
        </w:rPr>
        <w:t>639245620</w:t>
      </w:r>
    </w:p>
    <w:p w:rsidR="00211D72" w:rsidRPr="004F2507" w:rsidRDefault="007C2449">
      <w:pPr>
        <w:widowControl/>
        <w:snapToGrid w:val="0"/>
        <w:spacing w:line="500" w:lineRule="exact"/>
        <w:ind w:firstLineChars="200" w:firstLine="480"/>
        <w:jc w:val="left"/>
        <w:rPr>
          <w:rFonts w:hAnsi="宋体"/>
          <w:kern w:val="0"/>
          <w:sz w:val="24"/>
        </w:rPr>
      </w:pPr>
      <w:r w:rsidRPr="004F2507">
        <w:rPr>
          <w:kern w:val="0"/>
          <w:sz w:val="24"/>
        </w:rPr>
        <w:t xml:space="preserve">11.3 </w:t>
      </w:r>
      <w:r w:rsidRPr="004F2507">
        <w:rPr>
          <w:rFonts w:hAnsi="宋体"/>
          <w:kern w:val="0"/>
          <w:sz w:val="24"/>
        </w:rPr>
        <w:t>供应商的磋商保证金采用电汇、</w:t>
      </w:r>
      <w:r w:rsidRPr="004F2507">
        <w:rPr>
          <w:rFonts w:hAnsi="宋体" w:hint="eastAsia"/>
          <w:kern w:val="0"/>
          <w:sz w:val="24"/>
        </w:rPr>
        <w:t>转账</w:t>
      </w:r>
      <w:r w:rsidRPr="004F2507">
        <w:rPr>
          <w:rFonts w:hAnsi="宋体"/>
          <w:kern w:val="0"/>
          <w:sz w:val="24"/>
        </w:rPr>
        <w:t>交纳</w:t>
      </w:r>
      <w:r w:rsidRPr="004F2507">
        <w:rPr>
          <w:rFonts w:hAnsi="宋体" w:hint="eastAsia"/>
          <w:kern w:val="0"/>
          <w:sz w:val="24"/>
        </w:rPr>
        <w:t>的，</w:t>
      </w:r>
      <w:r w:rsidRPr="004F2507">
        <w:rPr>
          <w:rFonts w:hint="eastAsia"/>
          <w:kern w:val="0"/>
          <w:sz w:val="24"/>
        </w:rPr>
        <w:t>须通过本单位银行基本账户递交，磋商保证金须于响应文件递交截止时间前提交，</w:t>
      </w:r>
      <w:r w:rsidRPr="004F2507">
        <w:rPr>
          <w:rFonts w:hAnsi="宋体"/>
          <w:kern w:val="0"/>
          <w:sz w:val="24"/>
        </w:rPr>
        <w:t>否则视为未提交。</w:t>
      </w:r>
    </w:p>
    <w:p w:rsidR="00211D72" w:rsidRPr="004F2507" w:rsidRDefault="007C2449">
      <w:pPr>
        <w:widowControl/>
        <w:snapToGrid w:val="0"/>
        <w:spacing w:line="500" w:lineRule="exact"/>
        <w:ind w:firstLineChars="200" w:firstLine="480"/>
        <w:jc w:val="left"/>
        <w:rPr>
          <w:kern w:val="0"/>
          <w:sz w:val="24"/>
        </w:rPr>
      </w:pPr>
      <w:r w:rsidRPr="004F2507">
        <w:rPr>
          <w:rFonts w:hAnsi="宋体"/>
          <w:kern w:val="0"/>
          <w:sz w:val="24"/>
        </w:rPr>
        <w:t>因银行结算，不可抗力等非采购人</w:t>
      </w:r>
      <w:r w:rsidRPr="004F2507">
        <w:rPr>
          <w:kern w:val="0"/>
          <w:sz w:val="24"/>
        </w:rPr>
        <w:t>/</w:t>
      </w:r>
      <w:r w:rsidRPr="004F2507">
        <w:rPr>
          <w:rFonts w:hAnsi="宋体"/>
          <w:kern w:val="0"/>
          <w:sz w:val="24"/>
        </w:rPr>
        <w:t>采购代理机构原因造成的磋商保证金不能及时到账，后果由供应商自行承担。</w:t>
      </w:r>
    </w:p>
    <w:p w:rsidR="00211D72" w:rsidRPr="004F2507" w:rsidRDefault="007C2449">
      <w:pPr>
        <w:widowControl/>
        <w:snapToGrid w:val="0"/>
        <w:spacing w:line="500" w:lineRule="exact"/>
        <w:ind w:firstLineChars="200" w:firstLine="480"/>
        <w:jc w:val="left"/>
        <w:rPr>
          <w:kern w:val="0"/>
          <w:sz w:val="24"/>
        </w:rPr>
      </w:pPr>
      <w:r w:rsidRPr="004F2507">
        <w:rPr>
          <w:kern w:val="0"/>
          <w:sz w:val="24"/>
        </w:rPr>
        <w:lastRenderedPageBreak/>
        <w:t xml:space="preserve">11.4 </w:t>
      </w:r>
      <w:r w:rsidRPr="004F2507">
        <w:rPr>
          <w:rFonts w:hAnsi="宋体"/>
          <w:kern w:val="0"/>
          <w:sz w:val="24"/>
        </w:rPr>
        <w:t>未按前述各款要求提交磋商保证金，或所提交磋商保证金不完全符合各项要求的响应，将被视为无效磋商。</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11.5 </w:t>
      </w:r>
      <w:r w:rsidRPr="004F2507">
        <w:rPr>
          <w:rFonts w:hAnsi="宋体"/>
          <w:kern w:val="0"/>
          <w:sz w:val="24"/>
        </w:rPr>
        <w:t>在成交结果公告后</w:t>
      </w:r>
      <w:r w:rsidRPr="004F2507">
        <w:rPr>
          <w:kern w:val="0"/>
          <w:sz w:val="24"/>
        </w:rPr>
        <w:t>5</w:t>
      </w:r>
      <w:r w:rsidRPr="004F2507">
        <w:rPr>
          <w:rFonts w:hAnsi="宋体"/>
          <w:kern w:val="0"/>
          <w:sz w:val="24"/>
        </w:rPr>
        <w:t>个工作日内，未成交的供应商到采购代理机构财务部门办理磋商保证金（不计利息）的退还手续。成交人的磋商保证金，在成交人与采购人签订的合同生效后</w:t>
      </w:r>
      <w:r w:rsidRPr="004F2507">
        <w:rPr>
          <w:kern w:val="0"/>
          <w:sz w:val="24"/>
        </w:rPr>
        <w:t>5</w:t>
      </w:r>
      <w:r w:rsidRPr="004F2507">
        <w:rPr>
          <w:rFonts w:hAnsi="宋体"/>
          <w:kern w:val="0"/>
          <w:sz w:val="24"/>
        </w:rPr>
        <w:t>个工作日内，到采购代理机构财务部门办理磋商保证金（不计利息）的退还手续。</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11.6 </w:t>
      </w:r>
      <w:r w:rsidRPr="004F2507">
        <w:rPr>
          <w:rFonts w:hAnsi="宋体"/>
          <w:kern w:val="0"/>
          <w:sz w:val="24"/>
        </w:rPr>
        <w:t>磋商保证金在响应文件有效期内保持有效，采购人如果按本须知相关条款的规定延长了响应文件有效期，则磋商保证金的有效期也相应延长。</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 xml:space="preserve">11.7 </w:t>
      </w:r>
      <w:r w:rsidRPr="004F2507">
        <w:rPr>
          <w:rFonts w:hAnsi="宋体"/>
          <w:kern w:val="0"/>
          <w:sz w:val="24"/>
        </w:rPr>
        <w:t>有下列情形之一的，磋商保证金不予退还：</w:t>
      </w:r>
      <w:r w:rsidRPr="004F2507">
        <w:rPr>
          <w:kern w:val="0"/>
          <w:sz w:val="24"/>
        </w:rPr>
        <w:br/>
      </w:r>
      <w:r w:rsidRPr="004F2507">
        <w:rPr>
          <w:rFonts w:hAnsi="宋体"/>
          <w:kern w:val="0"/>
          <w:sz w:val="24"/>
        </w:rPr>
        <w:t xml:space="preserve">　　（一）供应商在提交响应文件截止时间后撤回响应文件的；</w:t>
      </w:r>
      <w:r w:rsidRPr="004F2507">
        <w:rPr>
          <w:kern w:val="0"/>
          <w:sz w:val="24"/>
        </w:rPr>
        <w:br/>
      </w:r>
      <w:r w:rsidRPr="004F2507">
        <w:rPr>
          <w:rFonts w:hAnsi="宋体"/>
          <w:kern w:val="0"/>
          <w:sz w:val="24"/>
        </w:rPr>
        <w:t xml:space="preserve">　　（二）供应商在响应文件中提供虚假材料的；</w:t>
      </w:r>
      <w:r w:rsidRPr="004F2507">
        <w:rPr>
          <w:kern w:val="0"/>
          <w:sz w:val="24"/>
        </w:rPr>
        <w:br/>
      </w:r>
      <w:r w:rsidRPr="004F2507">
        <w:rPr>
          <w:rFonts w:hAnsi="宋体"/>
          <w:kern w:val="0"/>
          <w:sz w:val="24"/>
        </w:rPr>
        <w:t xml:space="preserve">　　（三）除因不可抗力或磋商文件认可的情形以外，成交供应商不与采购人签订合同的；</w:t>
      </w:r>
      <w:r w:rsidRPr="004F2507">
        <w:rPr>
          <w:kern w:val="0"/>
          <w:sz w:val="24"/>
        </w:rPr>
        <w:br/>
      </w:r>
      <w:r w:rsidRPr="004F2507">
        <w:rPr>
          <w:rFonts w:hAnsi="宋体"/>
          <w:kern w:val="0"/>
          <w:sz w:val="24"/>
        </w:rPr>
        <w:t xml:space="preserve">　　（四）磋商文件规定的其他情形。</w:t>
      </w:r>
    </w:p>
    <w:p w:rsidR="00211D72" w:rsidRPr="004F2507" w:rsidRDefault="007C2449">
      <w:pPr>
        <w:widowControl/>
        <w:snapToGrid w:val="0"/>
        <w:spacing w:line="500" w:lineRule="exact"/>
        <w:jc w:val="left"/>
        <w:rPr>
          <w:b/>
          <w:kern w:val="0"/>
          <w:sz w:val="24"/>
        </w:rPr>
      </w:pPr>
      <w:r w:rsidRPr="004F2507">
        <w:rPr>
          <w:b/>
          <w:spacing w:val="10"/>
          <w:kern w:val="0"/>
          <w:sz w:val="24"/>
        </w:rPr>
        <w:t xml:space="preserve">12. </w:t>
      </w:r>
      <w:r w:rsidRPr="004F2507">
        <w:rPr>
          <w:rFonts w:hAnsi="宋体" w:hint="eastAsia"/>
          <w:b/>
          <w:kern w:val="0"/>
          <w:sz w:val="24"/>
        </w:rPr>
        <w:t>磋商报价</w:t>
      </w:r>
    </w:p>
    <w:p w:rsidR="00211D72" w:rsidRPr="004F2507" w:rsidRDefault="007C2449">
      <w:pPr>
        <w:widowControl/>
        <w:snapToGrid w:val="0"/>
        <w:spacing w:line="500" w:lineRule="exact"/>
        <w:ind w:firstLineChars="200" w:firstLine="480"/>
        <w:jc w:val="left"/>
        <w:rPr>
          <w:kern w:val="0"/>
          <w:sz w:val="24"/>
        </w:rPr>
      </w:pPr>
      <w:r w:rsidRPr="004F2507">
        <w:rPr>
          <w:rFonts w:hint="eastAsia"/>
          <w:kern w:val="0"/>
          <w:sz w:val="24"/>
        </w:rPr>
        <w:t>12.1</w:t>
      </w:r>
      <w:r w:rsidRPr="004F2507">
        <w:rPr>
          <w:rFonts w:hint="eastAsia"/>
          <w:kern w:val="0"/>
          <w:sz w:val="24"/>
        </w:rPr>
        <w:t>所有磋商报价均以人民币“元”为计算单位。只要投报了一个确定数额，无论分项价格是否全部填报了相应的金额或免费字样，报价应被视为已经包含了但并不限于产品价格、相关服务内容、调试、验收、技术培训、保险以及相关税费等所有费用。在其它情况下，由于分项报价填报不完整、不清楚或存在其它任何失误，所导致的任何不利后果均应当由供应商自行承担。</w:t>
      </w:r>
    </w:p>
    <w:p w:rsidR="00211D72" w:rsidRPr="004F2507" w:rsidRDefault="007C2449">
      <w:pPr>
        <w:widowControl/>
        <w:snapToGrid w:val="0"/>
        <w:spacing w:line="500" w:lineRule="exact"/>
        <w:ind w:firstLineChars="200" w:firstLine="480"/>
        <w:jc w:val="left"/>
        <w:rPr>
          <w:kern w:val="0"/>
          <w:sz w:val="24"/>
        </w:rPr>
      </w:pPr>
      <w:r w:rsidRPr="004F2507">
        <w:rPr>
          <w:rFonts w:hint="eastAsia"/>
          <w:kern w:val="0"/>
          <w:sz w:val="24"/>
        </w:rPr>
        <w:t>12.2</w:t>
      </w:r>
      <w:r w:rsidRPr="004F2507">
        <w:rPr>
          <w:rFonts w:hint="eastAsia"/>
          <w:kern w:val="0"/>
          <w:sz w:val="24"/>
        </w:rPr>
        <w:t>供应商应按报价要求的内容认真填报“报价一览表”。</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hint="eastAsia"/>
          <w:kern w:val="0"/>
          <w:sz w:val="24"/>
        </w:rPr>
        <w:t>12.3</w:t>
      </w:r>
      <w:r w:rsidRPr="004F2507">
        <w:rPr>
          <w:rFonts w:hAnsi="宋体" w:hint="eastAsia"/>
          <w:kern w:val="0"/>
          <w:sz w:val="24"/>
        </w:rPr>
        <w:t>供应商投报多包的，应对每包整包内容分别填报，不得拆包分项报价。</w:t>
      </w:r>
      <w:r w:rsidRPr="004F2507">
        <w:rPr>
          <w:rFonts w:hAnsi="宋体" w:hint="eastAsia"/>
          <w:kern w:val="0"/>
          <w:sz w:val="24"/>
        </w:rPr>
        <w:t xml:space="preserve"> </w:t>
      </w:r>
    </w:p>
    <w:p w:rsidR="00211D72" w:rsidRPr="004F2507" w:rsidRDefault="007C2449">
      <w:pPr>
        <w:widowControl/>
        <w:snapToGrid w:val="0"/>
        <w:spacing w:line="500" w:lineRule="exact"/>
        <w:ind w:firstLineChars="200" w:firstLine="480"/>
        <w:jc w:val="left"/>
        <w:rPr>
          <w:rFonts w:hAnsi="宋体"/>
          <w:kern w:val="0"/>
          <w:sz w:val="24"/>
        </w:rPr>
      </w:pPr>
      <w:r w:rsidRPr="004F2507">
        <w:rPr>
          <w:rFonts w:hAnsi="宋体" w:hint="eastAsia"/>
          <w:kern w:val="0"/>
          <w:sz w:val="24"/>
        </w:rPr>
        <w:t>12.4</w:t>
      </w:r>
      <w:r w:rsidRPr="004F2507">
        <w:rPr>
          <w:rFonts w:hAnsi="宋体" w:hint="eastAsia"/>
          <w:kern w:val="0"/>
          <w:sz w:val="24"/>
        </w:rPr>
        <w:t>本次磋商不接受可选择方案的报价。</w:t>
      </w:r>
    </w:p>
    <w:p w:rsidR="00211D72" w:rsidRPr="004F2507" w:rsidRDefault="007C2449">
      <w:pPr>
        <w:widowControl/>
        <w:snapToGrid w:val="0"/>
        <w:spacing w:line="500" w:lineRule="exact"/>
        <w:rPr>
          <w:b/>
          <w:spacing w:val="10"/>
          <w:kern w:val="0"/>
          <w:sz w:val="24"/>
        </w:rPr>
      </w:pPr>
      <w:bookmarkStart w:id="22" w:name="_Toc175644019"/>
      <w:r w:rsidRPr="004F2507">
        <w:rPr>
          <w:b/>
          <w:spacing w:val="10"/>
          <w:kern w:val="0"/>
          <w:sz w:val="24"/>
        </w:rPr>
        <w:t xml:space="preserve">13. </w:t>
      </w:r>
      <w:r w:rsidRPr="004F2507">
        <w:rPr>
          <w:b/>
          <w:spacing w:val="10"/>
          <w:kern w:val="0"/>
          <w:sz w:val="24"/>
        </w:rPr>
        <w:t>响应文件填写说明</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13.1</w:t>
      </w:r>
      <w:r w:rsidRPr="004F2507">
        <w:rPr>
          <w:rFonts w:ascii="Times New Roman" w:hAnsi="Times New Roman"/>
          <w:sz w:val="24"/>
          <w:szCs w:val="24"/>
        </w:rPr>
        <w:t>供应商应详细阅读本磋商文件的全部内容。响应文件应对本磋商文件中的内容做出实质性和完整性的响应。</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13.2</w:t>
      </w:r>
      <w:r w:rsidRPr="004F2507">
        <w:rPr>
          <w:rFonts w:ascii="Times New Roman" w:hAnsi="Times New Roman"/>
          <w:sz w:val="24"/>
          <w:szCs w:val="24"/>
        </w:rPr>
        <w:t>响应文件应严格按照磋商文件第七部分的要求提交，并按规定的统一格式逐项填写，不准有空项、缺项；无相应内容可填的项应填写</w:t>
      </w:r>
      <w:r w:rsidRPr="004F2507">
        <w:rPr>
          <w:rFonts w:ascii="Times New Roman" w:hAnsi="Times New Roman"/>
          <w:sz w:val="24"/>
          <w:szCs w:val="24"/>
        </w:rPr>
        <w:t>“</w:t>
      </w:r>
      <w:r w:rsidRPr="004F2507">
        <w:rPr>
          <w:rFonts w:ascii="Times New Roman" w:hAnsi="Times New Roman"/>
          <w:sz w:val="24"/>
          <w:szCs w:val="24"/>
        </w:rPr>
        <w:t>无</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没有相应指标</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等明</w:t>
      </w:r>
      <w:r w:rsidRPr="004F2507">
        <w:rPr>
          <w:rFonts w:ascii="Times New Roman" w:hAnsi="Times New Roman"/>
          <w:sz w:val="24"/>
          <w:szCs w:val="24"/>
        </w:rPr>
        <w:lastRenderedPageBreak/>
        <w:t>确的回答。响应文件未按规定提交或留有空项，将被视为不完整响应的响应文件，其响应文件有可能被拒绝。</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13.3</w:t>
      </w:r>
      <w:r w:rsidRPr="004F2507">
        <w:rPr>
          <w:rFonts w:ascii="Times New Roman" w:hAnsi="Times New Roman"/>
          <w:sz w:val="24"/>
          <w:szCs w:val="24"/>
        </w:rPr>
        <w:t>供应商必须对响应文件所提供的全部资料的真实性可靠性负责，并接受磋商小组对其中任何资料进一步审查的要求。</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13.4</w:t>
      </w:r>
      <w:r w:rsidRPr="004F2507">
        <w:rPr>
          <w:rFonts w:ascii="Times New Roman" w:hAnsi="Times New Roman"/>
          <w:sz w:val="24"/>
          <w:szCs w:val="24"/>
        </w:rPr>
        <w:t>因响应文件字迹潦草、提交资料不清晰或表达不清楚所引起的不利后果由供应商自行承担。</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13.5</w:t>
      </w:r>
      <w:r w:rsidRPr="004F2507">
        <w:rPr>
          <w:rFonts w:ascii="Times New Roman" w:hAnsi="Times New Roman"/>
          <w:sz w:val="24"/>
          <w:szCs w:val="24"/>
        </w:rPr>
        <w:t>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hint="eastAsia"/>
          <w:sz w:val="24"/>
          <w:szCs w:val="24"/>
        </w:rPr>
        <w:t>1</w:t>
      </w:r>
      <w:r w:rsidRPr="004F2507">
        <w:rPr>
          <w:rFonts w:ascii="Times New Roman" w:hAnsi="Times New Roman"/>
          <w:sz w:val="24"/>
          <w:szCs w:val="24"/>
        </w:rPr>
        <w:t>3.6</w:t>
      </w:r>
      <w:r w:rsidRPr="004F2507">
        <w:rPr>
          <w:rFonts w:ascii="Times New Roman" w:hAnsi="Times New Roman" w:hint="eastAsia"/>
          <w:sz w:val="24"/>
          <w:szCs w:val="24"/>
        </w:rPr>
        <w:t>重大偏离指供应商提供的实施方案、合同履行期限等明显不能满足磋商文件的要求，或者实质上与磋商文件不一致，而且限制了采购人的权利或供应商的义务，纠正这些偏离将对其他实质上响应要求的供应商的竞争地位产生不公正的影响。</w:t>
      </w:r>
    </w:p>
    <w:p w:rsidR="00211D72" w:rsidRPr="004F2507" w:rsidRDefault="007C2449">
      <w:pPr>
        <w:pStyle w:val="16"/>
        <w:snapToGrid w:val="0"/>
        <w:spacing w:line="360" w:lineRule="auto"/>
        <w:jc w:val="left"/>
        <w:rPr>
          <w:rFonts w:ascii="Times New Roman" w:hAnsi="Times New Roman"/>
          <w:b/>
          <w:bCs/>
          <w:sz w:val="24"/>
          <w:szCs w:val="24"/>
        </w:rPr>
      </w:pPr>
      <w:r w:rsidRPr="004F2507">
        <w:rPr>
          <w:rFonts w:ascii="Times New Roman" w:hAnsi="Times New Roman"/>
          <w:b/>
          <w:bCs/>
          <w:sz w:val="24"/>
          <w:szCs w:val="24"/>
        </w:rPr>
        <w:t>1</w:t>
      </w:r>
      <w:r w:rsidRPr="004F2507">
        <w:rPr>
          <w:rFonts w:ascii="Times New Roman" w:hAnsi="Times New Roman" w:hint="eastAsia"/>
          <w:b/>
          <w:bCs/>
          <w:sz w:val="24"/>
          <w:szCs w:val="24"/>
        </w:rPr>
        <w:t>4</w:t>
      </w:r>
      <w:r w:rsidRPr="004F2507">
        <w:rPr>
          <w:rFonts w:ascii="Times New Roman" w:hAnsi="Times New Roman"/>
          <w:b/>
          <w:bCs/>
          <w:sz w:val="24"/>
          <w:szCs w:val="24"/>
        </w:rPr>
        <w:t xml:space="preserve">. </w:t>
      </w:r>
      <w:r w:rsidRPr="004F2507">
        <w:rPr>
          <w:rFonts w:ascii="Times New Roman" w:hAnsi="Times New Roman"/>
          <w:b/>
          <w:bCs/>
          <w:sz w:val="24"/>
          <w:szCs w:val="24"/>
        </w:rPr>
        <w:t>响应文件的有效期</w:t>
      </w:r>
    </w:p>
    <w:p w:rsidR="00211D72" w:rsidRPr="004F2507" w:rsidRDefault="007C2449">
      <w:pPr>
        <w:snapToGrid w:val="0"/>
        <w:spacing w:line="360" w:lineRule="auto"/>
        <w:ind w:firstLineChars="200" w:firstLine="480"/>
        <w:rPr>
          <w:sz w:val="24"/>
        </w:rPr>
      </w:pPr>
      <w:r w:rsidRPr="004F2507">
        <w:rPr>
          <w:sz w:val="24"/>
        </w:rPr>
        <w:t>1</w:t>
      </w:r>
      <w:r w:rsidRPr="004F2507">
        <w:rPr>
          <w:rFonts w:hint="eastAsia"/>
          <w:sz w:val="24"/>
        </w:rPr>
        <w:t>4</w:t>
      </w:r>
      <w:r w:rsidRPr="004F2507">
        <w:rPr>
          <w:sz w:val="24"/>
        </w:rPr>
        <w:t>.1</w:t>
      </w:r>
      <w:r w:rsidRPr="004F2507">
        <w:rPr>
          <w:sz w:val="24"/>
        </w:rPr>
        <w:t>本项目响应文件的有效期详见供应商须知前附表第</w:t>
      </w:r>
      <w:r w:rsidRPr="004F2507">
        <w:rPr>
          <w:sz w:val="24"/>
        </w:rPr>
        <w:t>11</w:t>
      </w:r>
      <w:r w:rsidRPr="004F2507">
        <w:rPr>
          <w:sz w:val="24"/>
        </w:rPr>
        <w:t>条。</w:t>
      </w:r>
      <w:r w:rsidRPr="004F2507">
        <w:rPr>
          <w:kern w:val="0"/>
          <w:sz w:val="24"/>
        </w:rPr>
        <w:t>有效期短于该规定期限的响应无效。</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4</w:t>
      </w:r>
      <w:r w:rsidRPr="004F2507">
        <w:rPr>
          <w:rFonts w:ascii="Times New Roman" w:hAnsi="Times New Roman"/>
          <w:sz w:val="24"/>
          <w:szCs w:val="24"/>
        </w:rPr>
        <w:t>.2</w:t>
      </w:r>
      <w:r w:rsidRPr="004F2507">
        <w:rPr>
          <w:rFonts w:ascii="Times New Roman" w:hAnsi="Times New Roman"/>
          <w:sz w:val="24"/>
          <w:szCs w:val="24"/>
        </w:rPr>
        <w:t>磋商有效期从提交响应文件的截止之日起算。</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4</w:t>
      </w:r>
      <w:r w:rsidRPr="004F2507">
        <w:rPr>
          <w:rFonts w:ascii="Times New Roman" w:hAnsi="Times New Roman"/>
          <w:sz w:val="24"/>
          <w:szCs w:val="24"/>
        </w:rPr>
        <w:t>.3</w:t>
      </w:r>
      <w:r w:rsidRPr="004F2507">
        <w:rPr>
          <w:rFonts w:ascii="Times New Roman" w:hAnsi="Times New Roman"/>
          <w:sz w:val="24"/>
          <w:szCs w:val="24"/>
        </w:rPr>
        <w:t>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rsidR="00211D72" w:rsidRPr="004F2507" w:rsidRDefault="007C2449">
      <w:pPr>
        <w:pStyle w:val="16"/>
        <w:snapToGrid w:val="0"/>
        <w:spacing w:line="360" w:lineRule="auto"/>
        <w:jc w:val="left"/>
        <w:rPr>
          <w:rFonts w:ascii="Times New Roman" w:hAnsi="Times New Roman"/>
          <w:b/>
          <w:bCs/>
          <w:sz w:val="24"/>
          <w:szCs w:val="24"/>
        </w:rPr>
      </w:pPr>
      <w:r w:rsidRPr="004F2507">
        <w:rPr>
          <w:rFonts w:ascii="Times New Roman" w:hAnsi="Times New Roman"/>
          <w:b/>
          <w:bCs/>
          <w:sz w:val="24"/>
          <w:szCs w:val="24"/>
        </w:rPr>
        <w:t>1</w:t>
      </w:r>
      <w:r w:rsidRPr="004F2507">
        <w:rPr>
          <w:rFonts w:ascii="Times New Roman" w:hAnsi="Times New Roman" w:hint="eastAsia"/>
          <w:b/>
          <w:bCs/>
          <w:sz w:val="24"/>
          <w:szCs w:val="24"/>
        </w:rPr>
        <w:t>5</w:t>
      </w:r>
      <w:r w:rsidRPr="004F2507">
        <w:rPr>
          <w:rFonts w:ascii="Times New Roman" w:hAnsi="Times New Roman"/>
          <w:b/>
          <w:bCs/>
          <w:sz w:val="24"/>
          <w:szCs w:val="24"/>
        </w:rPr>
        <w:t xml:space="preserve">. </w:t>
      </w:r>
      <w:r w:rsidRPr="004F2507">
        <w:rPr>
          <w:rFonts w:ascii="Times New Roman" w:hAnsi="Times New Roman"/>
          <w:b/>
          <w:bCs/>
          <w:sz w:val="24"/>
          <w:szCs w:val="24"/>
        </w:rPr>
        <w:t>响应文件的签署及其他规定</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5</w:t>
      </w:r>
      <w:r w:rsidRPr="004F2507">
        <w:rPr>
          <w:rFonts w:ascii="Times New Roman" w:hAnsi="Times New Roman"/>
          <w:sz w:val="24"/>
          <w:szCs w:val="24"/>
        </w:rPr>
        <w:t>.1</w:t>
      </w:r>
      <w:r w:rsidRPr="004F2507">
        <w:rPr>
          <w:rFonts w:ascii="Times New Roman" w:hAnsi="Times New Roman"/>
          <w:sz w:val="24"/>
          <w:szCs w:val="24"/>
        </w:rPr>
        <w:t>组成响应文件的各种文件均应遵守本款规定。</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5</w:t>
      </w:r>
      <w:r w:rsidRPr="004F2507">
        <w:rPr>
          <w:rFonts w:ascii="Times New Roman" w:hAnsi="Times New Roman"/>
          <w:sz w:val="24"/>
          <w:szCs w:val="24"/>
        </w:rPr>
        <w:t>.2</w:t>
      </w:r>
      <w:r w:rsidRPr="004F2507">
        <w:rPr>
          <w:rFonts w:ascii="Times New Roman" w:hAnsi="Times New Roman"/>
          <w:sz w:val="24"/>
          <w:szCs w:val="24"/>
        </w:rPr>
        <w:t>供应商在响应文件及相关文件的签订、履行、通知等事项的文件中的</w:t>
      </w:r>
      <w:r w:rsidRPr="004F2507">
        <w:rPr>
          <w:rFonts w:ascii="Times New Roman" w:hAnsi="Times New Roman"/>
          <w:sz w:val="24"/>
          <w:szCs w:val="24"/>
        </w:rPr>
        <w:t>“</w:t>
      </w:r>
      <w:r w:rsidRPr="004F2507">
        <w:rPr>
          <w:rFonts w:ascii="Times New Roman" w:hAnsi="Times New Roman"/>
          <w:sz w:val="24"/>
          <w:szCs w:val="24"/>
        </w:rPr>
        <w:t>单位盖章</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印章</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w:t>
      </w:r>
      <w:r w:rsidRPr="004F2507">
        <w:rPr>
          <w:rFonts w:ascii="Times New Roman" w:hAnsi="Times New Roman"/>
          <w:sz w:val="24"/>
          <w:szCs w:val="24"/>
        </w:rPr>
        <w:t>公章</w:t>
      </w:r>
      <w:r w:rsidRPr="004F2507">
        <w:rPr>
          <w:rFonts w:ascii="Times New Roman" w:hAnsi="Times New Roman"/>
          <w:sz w:val="24"/>
          <w:szCs w:val="24"/>
        </w:rPr>
        <w:t>”</w:t>
      </w:r>
      <w:r w:rsidRPr="004F2507">
        <w:rPr>
          <w:rFonts w:ascii="Times New Roman" w:hAnsi="Times New Roman"/>
          <w:sz w:val="24"/>
          <w:szCs w:val="24"/>
        </w:rPr>
        <w:t>等处均仅指与当事人名称全称相一致的电子</w:t>
      </w:r>
      <w:r w:rsidRPr="004F2507">
        <w:rPr>
          <w:rFonts w:ascii="Times New Roman" w:hAnsi="Times New Roman"/>
          <w:sz w:val="24"/>
          <w:szCs w:val="24"/>
        </w:rPr>
        <w:t>CA</w:t>
      </w:r>
      <w:r w:rsidRPr="004F2507">
        <w:rPr>
          <w:rFonts w:ascii="Times New Roman" w:hAnsi="Times New Roman"/>
          <w:sz w:val="24"/>
          <w:szCs w:val="24"/>
        </w:rPr>
        <w:t>章，不得使用其它（如带有</w:t>
      </w:r>
      <w:r w:rsidRPr="004F2507">
        <w:rPr>
          <w:rFonts w:ascii="Times New Roman" w:hAnsi="Times New Roman"/>
          <w:sz w:val="24"/>
          <w:szCs w:val="24"/>
        </w:rPr>
        <w:t>“</w:t>
      </w:r>
      <w:r w:rsidRPr="004F2507">
        <w:rPr>
          <w:rFonts w:ascii="Times New Roman" w:hAnsi="Times New Roman"/>
          <w:sz w:val="24"/>
          <w:szCs w:val="24"/>
        </w:rPr>
        <w:t>专用章</w:t>
      </w:r>
      <w:r w:rsidRPr="004F2507">
        <w:rPr>
          <w:rFonts w:ascii="Times New Roman" w:hAnsi="Times New Roman"/>
          <w:sz w:val="24"/>
          <w:szCs w:val="24"/>
        </w:rPr>
        <w:t>”</w:t>
      </w:r>
      <w:r w:rsidRPr="004F2507">
        <w:rPr>
          <w:rFonts w:ascii="Times New Roman" w:hAnsi="Times New Roman"/>
          <w:sz w:val="24"/>
          <w:szCs w:val="24"/>
        </w:rPr>
        <w:t>等字样）印章，否则将按响应无效处理。</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5</w:t>
      </w:r>
      <w:r w:rsidRPr="004F2507">
        <w:rPr>
          <w:rFonts w:ascii="Times New Roman" w:hAnsi="Times New Roman"/>
          <w:sz w:val="24"/>
          <w:szCs w:val="24"/>
        </w:rPr>
        <w:t>.3</w:t>
      </w:r>
      <w:r w:rsidRPr="004F2507">
        <w:rPr>
          <w:rFonts w:ascii="Times New Roman" w:hAnsi="Times New Roman"/>
          <w:sz w:val="24"/>
          <w:szCs w:val="24"/>
        </w:rPr>
        <w:t>供应商应在响应文件中按照磋商文件要求，在指定的位置签字（章）</w:t>
      </w:r>
      <w:r w:rsidRPr="004F2507">
        <w:rPr>
          <w:rFonts w:ascii="Times New Roman" w:hAnsi="Times New Roman" w:hint="eastAsia"/>
          <w:sz w:val="24"/>
          <w:szCs w:val="24"/>
        </w:rPr>
        <w:t>或加盖个人电子</w:t>
      </w:r>
      <w:r w:rsidRPr="004F2507">
        <w:rPr>
          <w:rFonts w:ascii="Times New Roman" w:hAnsi="Times New Roman" w:hint="eastAsia"/>
          <w:sz w:val="24"/>
          <w:szCs w:val="24"/>
        </w:rPr>
        <w:t>CA</w:t>
      </w:r>
      <w:r w:rsidRPr="004F2507">
        <w:rPr>
          <w:rFonts w:ascii="Times New Roman" w:hAnsi="Times New Roman" w:hint="eastAsia"/>
          <w:sz w:val="24"/>
          <w:szCs w:val="24"/>
        </w:rPr>
        <w:t>章</w:t>
      </w:r>
      <w:r w:rsidRPr="004F2507">
        <w:rPr>
          <w:rFonts w:ascii="Times New Roman" w:hAnsi="Times New Roman"/>
          <w:sz w:val="24"/>
          <w:szCs w:val="24"/>
        </w:rPr>
        <w:t>、加盖</w:t>
      </w:r>
      <w:r w:rsidRPr="004F2507">
        <w:rPr>
          <w:rFonts w:ascii="Times New Roman" w:hAnsi="Times New Roman" w:hint="eastAsia"/>
          <w:sz w:val="24"/>
          <w:szCs w:val="24"/>
        </w:rPr>
        <w:t>供应商</w:t>
      </w:r>
      <w:r w:rsidRPr="004F2507">
        <w:rPr>
          <w:rFonts w:ascii="Times New Roman" w:hAnsi="Times New Roman"/>
          <w:sz w:val="24"/>
          <w:szCs w:val="24"/>
        </w:rPr>
        <w:t>电子</w:t>
      </w:r>
      <w:r w:rsidRPr="004F2507">
        <w:rPr>
          <w:rFonts w:ascii="Times New Roman" w:hAnsi="Times New Roman"/>
          <w:sz w:val="24"/>
          <w:szCs w:val="24"/>
        </w:rPr>
        <w:t>CA</w:t>
      </w:r>
      <w:r w:rsidRPr="004F2507">
        <w:rPr>
          <w:rFonts w:ascii="Times New Roman" w:hAnsi="Times New Roman"/>
          <w:sz w:val="24"/>
          <w:szCs w:val="24"/>
        </w:rPr>
        <w:t>章，否则将按响应无效处理。</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5</w:t>
      </w:r>
      <w:r w:rsidRPr="004F2507">
        <w:rPr>
          <w:rFonts w:ascii="Times New Roman" w:hAnsi="Times New Roman"/>
          <w:sz w:val="24"/>
          <w:szCs w:val="24"/>
        </w:rPr>
        <w:t>.4</w:t>
      </w:r>
      <w:r w:rsidRPr="004F2507">
        <w:rPr>
          <w:rFonts w:ascii="Times New Roman" w:hAnsi="Times New Roman"/>
          <w:sz w:val="24"/>
          <w:szCs w:val="24"/>
        </w:rPr>
        <w:t>响应文件应字迹清楚、内容齐全、不得涂改或增删。如有修改和增删，必须有供应商电子</w:t>
      </w:r>
      <w:r w:rsidRPr="004F2507">
        <w:rPr>
          <w:rFonts w:ascii="Times New Roman" w:hAnsi="Times New Roman"/>
          <w:sz w:val="24"/>
          <w:szCs w:val="24"/>
        </w:rPr>
        <w:t>CA</w:t>
      </w:r>
      <w:r w:rsidRPr="004F2507">
        <w:rPr>
          <w:rFonts w:ascii="Times New Roman" w:hAnsi="Times New Roman"/>
          <w:sz w:val="24"/>
          <w:szCs w:val="24"/>
        </w:rPr>
        <w:t>章或法定代表人或其授权的供应商授权代表签字</w:t>
      </w:r>
      <w:r w:rsidRPr="004F2507">
        <w:rPr>
          <w:rFonts w:ascii="Times New Roman" w:hAnsi="Times New Roman" w:hint="eastAsia"/>
          <w:sz w:val="24"/>
          <w:szCs w:val="24"/>
        </w:rPr>
        <w:t>（章）</w:t>
      </w:r>
      <w:r w:rsidRPr="004F2507">
        <w:rPr>
          <w:rFonts w:ascii="Times New Roman" w:hAnsi="Times New Roman"/>
          <w:sz w:val="24"/>
          <w:szCs w:val="24"/>
        </w:rPr>
        <w:t>。</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5</w:t>
      </w:r>
      <w:r w:rsidRPr="004F2507">
        <w:rPr>
          <w:rFonts w:ascii="Times New Roman" w:hAnsi="Times New Roman"/>
          <w:sz w:val="24"/>
          <w:szCs w:val="24"/>
        </w:rPr>
        <w:t>.5</w:t>
      </w:r>
      <w:r w:rsidRPr="004F2507">
        <w:rPr>
          <w:rFonts w:ascii="Times New Roman" w:hAnsi="Times New Roman"/>
          <w:sz w:val="24"/>
          <w:szCs w:val="24"/>
        </w:rPr>
        <w:t>因响应文件字迹潦草或表达不清所引起的不利后果由供应商承担。</w:t>
      </w:r>
    </w:p>
    <w:p w:rsidR="00211D72" w:rsidRPr="004F2507" w:rsidRDefault="007C2449">
      <w:pPr>
        <w:widowControl/>
        <w:snapToGrid w:val="0"/>
        <w:spacing w:line="500" w:lineRule="exact"/>
        <w:ind w:firstLineChars="200" w:firstLine="602"/>
        <w:jc w:val="center"/>
        <w:rPr>
          <w:kern w:val="0"/>
          <w:sz w:val="28"/>
          <w:szCs w:val="28"/>
        </w:rPr>
      </w:pPr>
      <w:r w:rsidRPr="004F2507">
        <w:rPr>
          <w:rFonts w:hAnsi="宋体"/>
          <w:b/>
          <w:spacing w:val="10"/>
          <w:kern w:val="0"/>
          <w:sz w:val="28"/>
          <w:szCs w:val="28"/>
        </w:rPr>
        <w:lastRenderedPageBreak/>
        <w:t>四、响应文件的</w:t>
      </w:r>
      <w:bookmarkEnd w:id="22"/>
      <w:r w:rsidRPr="004F2507">
        <w:rPr>
          <w:rFonts w:hAnsi="宋体" w:hint="eastAsia"/>
          <w:b/>
          <w:spacing w:val="10"/>
          <w:kern w:val="0"/>
          <w:sz w:val="28"/>
          <w:szCs w:val="28"/>
        </w:rPr>
        <w:t>上传、解密及其他</w:t>
      </w:r>
    </w:p>
    <w:p w:rsidR="00211D72" w:rsidRPr="004F2507" w:rsidRDefault="007C2449">
      <w:pPr>
        <w:pStyle w:val="16"/>
        <w:snapToGrid w:val="0"/>
        <w:spacing w:line="360" w:lineRule="auto"/>
        <w:jc w:val="left"/>
        <w:rPr>
          <w:rFonts w:ascii="Times New Roman" w:hAnsi="Times New Roman"/>
          <w:b/>
          <w:bCs/>
          <w:sz w:val="24"/>
          <w:szCs w:val="24"/>
        </w:rPr>
      </w:pPr>
      <w:r w:rsidRPr="004F2507">
        <w:rPr>
          <w:rFonts w:ascii="Times New Roman" w:hAnsi="Times New Roman"/>
          <w:b/>
          <w:bCs/>
          <w:sz w:val="24"/>
          <w:szCs w:val="24"/>
        </w:rPr>
        <w:t>1</w:t>
      </w:r>
      <w:r w:rsidRPr="004F2507">
        <w:rPr>
          <w:rFonts w:ascii="Times New Roman" w:hAnsi="Times New Roman" w:hint="eastAsia"/>
          <w:b/>
          <w:bCs/>
          <w:sz w:val="24"/>
          <w:szCs w:val="24"/>
        </w:rPr>
        <w:t>6</w:t>
      </w:r>
      <w:r w:rsidRPr="004F2507">
        <w:rPr>
          <w:rFonts w:ascii="Times New Roman" w:hAnsi="Times New Roman" w:hint="eastAsia"/>
          <w:b/>
          <w:bCs/>
          <w:sz w:val="24"/>
          <w:szCs w:val="24"/>
        </w:rPr>
        <w:t>．响应文件上传</w:t>
      </w:r>
    </w:p>
    <w:p w:rsidR="00211D72" w:rsidRPr="004F2507" w:rsidRDefault="007C2449">
      <w:pPr>
        <w:snapToGrid w:val="0"/>
        <w:spacing w:line="360" w:lineRule="auto"/>
        <w:ind w:firstLineChars="200" w:firstLine="480"/>
        <w:rPr>
          <w:kern w:val="0"/>
          <w:sz w:val="24"/>
        </w:rPr>
      </w:pPr>
      <w:r w:rsidRPr="004F2507">
        <w:rPr>
          <w:kern w:val="0"/>
          <w:sz w:val="24"/>
        </w:rPr>
        <w:t>供应商应当在磋商文件要求的响应文件</w:t>
      </w:r>
      <w:r w:rsidRPr="004F2507">
        <w:rPr>
          <w:rFonts w:hint="eastAsia"/>
          <w:kern w:val="0"/>
          <w:sz w:val="24"/>
        </w:rPr>
        <w:t>上传截止</w:t>
      </w:r>
      <w:r w:rsidRPr="004F2507">
        <w:rPr>
          <w:kern w:val="0"/>
          <w:sz w:val="24"/>
        </w:rPr>
        <w:t>时间</w:t>
      </w:r>
      <w:r w:rsidRPr="004F2507">
        <w:rPr>
          <w:rFonts w:hint="eastAsia"/>
          <w:kern w:val="0"/>
          <w:sz w:val="24"/>
        </w:rPr>
        <w:t>前</w:t>
      </w:r>
      <w:r w:rsidRPr="004F2507">
        <w:rPr>
          <w:kern w:val="0"/>
          <w:sz w:val="24"/>
        </w:rPr>
        <w:t>，将加密电子</w:t>
      </w:r>
      <w:r w:rsidRPr="004F2507">
        <w:rPr>
          <w:rFonts w:hint="eastAsia"/>
          <w:kern w:val="0"/>
          <w:sz w:val="24"/>
        </w:rPr>
        <w:t>响应</w:t>
      </w:r>
      <w:r w:rsidRPr="004F2507">
        <w:rPr>
          <w:kern w:val="0"/>
          <w:sz w:val="24"/>
        </w:rPr>
        <w:t>文件及补充修改文件（如有的话）在</w:t>
      </w:r>
      <w:r w:rsidRPr="004F2507">
        <w:rPr>
          <w:kern w:val="0"/>
          <w:sz w:val="24"/>
        </w:rPr>
        <w:t>“</w:t>
      </w:r>
      <w:r w:rsidRPr="004F2507">
        <w:rPr>
          <w:rFonts w:hint="eastAsia"/>
          <w:kern w:val="0"/>
          <w:sz w:val="24"/>
        </w:rPr>
        <w:t>政采云系统</w:t>
      </w:r>
      <w:r w:rsidRPr="004F2507">
        <w:rPr>
          <w:kern w:val="0"/>
          <w:sz w:val="24"/>
        </w:rPr>
        <w:t>”</w:t>
      </w:r>
      <w:r w:rsidRPr="004F2507">
        <w:rPr>
          <w:kern w:val="0"/>
          <w:sz w:val="24"/>
        </w:rPr>
        <w:t>完成上传。任何单位和个人不得在</w:t>
      </w:r>
      <w:r w:rsidRPr="004F2507">
        <w:rPr>
          <w:rFonts w:hint="eastAsia"/>
          <w:kern w:val="0"/>
          <w:sz w:val="24"/>
        </w:rPr>
        <w:t>响应文件上传截止时间</w:t>
      </w:r>
      <w:r w:rsidRPr="004F2507">
        <w:rPr>
          <w:kern w:val="0"/>
          <w:sz w:val="24"/>
        </w:rPr>
        <w:t>前解密</w:t>
      </w:r>
      <w:r w:rsidRPr="004F2507">
        <w:rPr>
          <w:rFonts w:hint="eastAsia"/>
          <w:kern w:val="0"/>
          <w:sz w:val="24"/>
        </w:rPr>
        <w:t>响应</w:t>
      </w:r>
      <w:r w:rsidRPr="004F2507">
        <w:rPr>
          <w:kern w:val="0"/>
          <w:sz w:val="24"/>
        </w:rPr>
        <w:t>文件。</w:t>
      </w:r>
    </w:p>
    <w:p w:rsidR="00211D72" w:rsidRPr="004F2507" w:rsidRDefault="007C2449">
      <w:pPr>
        <w:pStyle w:val="16"/>
        <w:snapToGrid w:val="0"/>
        <w:spacing w:line="360" w:lineRule="auto"/>
        <w:jc w:val="left"/>
        <w:rPr>
          <w:rFonts w:ascii="Times New Roman" w:hAnsi="Times New Roman"/>
          <w:b/>
          <w:bCs/>
          <w:sz w:val="24"/>
          <w:szCs w:val="24"/>
        </w:rPr>
      </w:pPr>
      <w:r w:rsidRPr="004F2507">
        <w:rPr>
          <w:rFonts w:ascii="Times New Roman" w:hAnsi="Times New Roman" w:hint="eastAsia"/>
          <w:b/>
          <w:sz w:val="24"/>
          <w:szCs w:val="24"/>
        </w:rPr>
        <w:t>17</w:t>
      </w:r>
      <w:r w:rsidRPr="004F2507">
        <w:rPr>
          <w:rFonts w:ascii="Times New Roman" w:hAnsi="Times New Roman"/>
          <w:b/>
          <w:sz w:val="24"/>
          <w:szCs w:val="24"/>
        </w:rPr>
        <w:t xml:space="preserve">. </w:t>
      </w:r>
      <w:r w:rsidRPr="004F2507">
        <w:rPr>
          <w:rFonts w:ascii="Times New Roman" w:hAnsi="Times New Roman" w:hint="eastAsia"/>
          <w:b/>
          <w:sz w:val="24"/>
          <w:szCs w:val="24"/>
        </w:rPr>
        <w:t>响应文件</w:t>
      </w:r>
      <w:r w:rsidRPr="004F2507">
        <w:rPr>
          <w:rFonts w:ascii="Times New Roman" w:hAnsi="Times New Roman"/>
          <w:b/>
          <w:bCs/>
          <w:sz w:val="24"/>
          <w:szCs w:val="24"/>
        </w:rPr>
        <w:t>解密</w:t>
      </w:r>
    </w:p>
    <w:p w:rsidR="00211D72" w:rsidRPr="004F2507" w:rsidRDefault="007C2449">
      <w:pPr>
        <w:tabs>
          <w:tab w:val="left" w:pos="567"/>
        </w:tabs>
        <w:snapToGrid w:val="0"/>
        <w:spacing w:line="360" w:lineRule="auto"/>
        <w:ind w:firstLineChars="200" w:firstLine="480"/>
        <w:rPr>
          <w:bCs/>
          <w:kern w:val="0"/>
          <w:sz w:val="24"/>
        </w:rPr>
      </w:pPr>
      <w:r w:rsidRPr="004F2507">
        <w:rPr>
          <w:kern w:val="0"/>
          <w:sz w:val="24"/>
        </w:rPr>
        <w:t>17.1</w:t>
      </w:r>
      <w:r w:rsidRPr="004F2507">
        <w:rPr>
          <w:kern w:val="0"/>
          <w:sz w:val="24"/>
        </w:rPr>
        <w:t>采购代理机构在</w:t>
      </w:r>
      <w:r w:rsidRPr="004F2507">
        <w:rPr>
          <w:rFonts w:hint="eastAsia"/>
          <w:kern w:val="0"/>
          <w:sz w:val="24"/>
        </w:rPr>
        <w:t>解密开始</w:t>
      </w:r>
      <w:r w:rsidRPr="004F2507">
        <w:rPr>
          <w:kern w:val="0"/>
          <w:sz w:val="24"/>
        </w:rPr>
        <w:t>时间发出解密指令，供应商接到解密信息后，在规定的解密时间内使用加密电子文件时的电子</w:t>
      </w:r>
      <w:r w:rsidRPr="004F2507">
        <w:rPr>
          <w:kern w:val="0"/>
          <w:sz w:val="24"/>
        </w:rPr>
        <w:t>CA</w:t>
      </w:r>
      <w:r w:rsidRPr="004F2507">
        <w:rPr>
          <w:kern w:val="0"/>
          <w:sz w:val="24"/>
        </w:rPr>
        <w:t>进行</w:t>
      </w:r>
      <w:r w:rsidRPr="004F2507">
        <w:rPr>
          <w:bCs/>
          <w:kern w:val="0"/>
          <w:sz w:val="24"/>
        </w:rPr>
        <w:t>解密（可远程解密）。</w:t>
      </w:r>
    </w:p>
    <w:p w:rsidR="00211D72" w:rsidRPr="004F2507" w:rsidRDefault="007C2449">
      <w:pPr>
        <w:tabs>
          <w:tab w:val="left" w:pos="567"/>
        </w:tabs>
        <w:snapToGrid w:val="0"/>
        <w:spacing w:line="360" w:lineRule="auto"/>
        <w:ind w:firstLineChars="200" w:firstLine="480"/>
        <w:rPr>
          <w:bCs/>
          <w:kern w:val="0"/>
          <w:sz w:val="24"/>
        </w:rPr>
      </w:pPr>
      <w:r w:rsidRPr="004F2507">
        <w:rPr>
          <w:bCs/>
          <w:kern w:val="0"/>
          <w:sz w:val="24"/>
        </w:rPr>
        <w:t>17.2</w:t>
      </w:r>
      <w:r w:rsidRPr="004F2507">
        <w:rPr>
          <w:rFonts w:hint="eastAsia"/>
          <w:bCs/>
          <w:kern w:val="0"/>
          <w:sz w:val="24"/>
        </w:rPr>
        <w:t>由于供应商原因，未在规定时间内完成电子响应文件解密的，视为未上传响应文件，响应无效。</w:t>
      </w:r>
    </w:p>
    <w:p w:rsidR="00211D72" w:rsidRPr="004F2507" w:rsidRDefault="007C2449">
      <w:pPr>
        <w:tabs>
          <w:tab w:val="left" w:pos="567"/>
        </w:tabs>
        <w:snapToGrid w:val="0"/>
        <w:spacing w:line="360" w:lineRule="auto"/>
        <w:ind w:firstLineChars="200" w:firstLine="480"/>
        <w:rPr>
          <w:kern w:val="0"/>
          <w:sz w:val="24"/>
        </w:rPr>
      </w:pPr>
      <w:r w:rsidRPr="004F2507">
        <w:rPr>
          <w:rFonts w:hint="eastAsia"/>
          <w:bCs/>
          <w:kern w:val="0"/>
          <w:sz w:val="24"/>
        </w:rPr>
        <w:t>17.3</w:t>
      </w:r>
      <w:r w:rsidRPr="004F2507">
        <w:rPr>
          <w:bCs/>
          <w:kern w:val="0"/>
          <w:sz w:val="24"/>
        </w:rPr>
        <w:t>解密截止时间后，供应商将无法对响应文件进行解密。除特殊情形需请示财政部门采用其他方式外，代理机构不得以任何理由</w:t>
      </w:r>
      <w:r w:rsidRPr="004F2507">
        <w:rPr>
          <w:rFonts w:hint="eastAsia"/>
          <w:bCs/>
          <w:kern w:val="0"/>
          <w:sz w:val="24"/>
        </w:rPr>
        <w:t>延长解密时间</w:t>
      </w:r>
      <w:r w:rsidRPr="004F2507">
        <w:rPr>
          <w:bCs/>
          <w:kern w:val="0"/>
          <w:sz w:val="24"/>
        </w:rPr>
        <w:t>。</w:t>
      </w:r>
    </w:p>
    <w:p w:rsidR="00211D72" w:rsidRPr="004F2507" w:rsidRDefault="007C2449">
      <w:pPr>
        <w:tabs>
          <w:tab w:val="left" w:pos="567"/>
        </w:tabs>
        <w:snapToGrid w:val="0"/>
        <w:spacing w:line="360" w:lineRule="auto"/>
        <w:ind w:firstLineChars="200" w:firstLine="480"/>
        <w:jc w:val="left"/>
        <w:rPr>
          <w:kern w:val="0"/>
          <w:sz w:val="24"/>
        </w:rPr>
      </w:pPr>
      <w:r w:rsidRPr="004F2507">
        <w:rPr>
          <w:bCs/>
          <w:kern w:val="0"/>
          <w:sz w:val="24"/>
        </w:rPr>
        <w:t>17.</w:t>
      </w:r>
      <w:r w:rsidRPr="004F2507">
        <w:rPr>
          <w:rFonts w:hint="eastAsia"/>
          <w:bCs/>
          <w:kern w:val="0"/>
          <w:sz w:val="24"/>
        </w:rPr>
        <w:t>4</w:t>
      </w:r>
      <w:r w:rsidRPr="004F2507">
        <w:rPr>
          <w:kern w:val="0"/>
          <w:sz w:val="24"/>
        </w:rPr>
        <w:t>在响应文件解密截止时间</w:t>
      </w:r>
      <w:r w:rsidRPr="004F2507">
        <w:rPr>
          <w:rFonts w:hint="eastAsia"/>
          <w:kern w:val="0"/>
          <w:sz w:val="24"/>
        </w:rPr>
        <w:t>，</w:t>
      </w:r>
      <w:r w:rsidRPr="004F2507">
        <w:rPr>
          <w:bCs/>
          <w:kern w:val="0"/>
          <w:sz w:val="24"/>
        </w:rPr>
        <w:t>完成解密的</w:t>
      </w:r>
      <w:r w:rsidRPr="004F2507">
        <w:rPr>
          <w:kern w:val="0"/>
          <w:sz w:val="24"/>
        </w:rPr>
        <w:t>供应商不足法定磋商家数时，不得进行下一步评审程序。</w:t>
      </w:r>
    </w:p>
    <w:p w:rsidR="00211D72" w:rsidRPr="004F2507" w:rsidRDefault="007C2449">
      <w:pPr>
        <w:tabs>
          <w:tab w:val="left" w:pos="0"/>
        </w:tabs>
        <w:snapToGrid w:val="0"/>
        <w:spacing w:line="360" w:lineRule="auto"/>
        <w:jc w:val="left"/>
        <w:rPr>
          <w:b/>
          <w:kern w:val="0"/>
          <w:sz w:val="24"/>
        </w:rPr>
      </w:pPr>
      <w:r w:rsidRPr="004F2507">
        <w:rPr>
          <w:b/>
          <w:sz w:val="24"/>
        </w:rPr>
        <w:t>18.</w:t>
      </w:r>
      <w:r w:rsidRPr="004F2507">
        <w:rPr>
          <w:kern w:val="0"/>
          <w:sz w:val="24"/>
        </w:rPr>
        <w:t xml:space="preserve"> </w:t>
      </w:r>
      <w:r w:rsidRPr="004F2507">
        <w:rPr>
          <w:b/>
          <w:kern w:val="0"/>
          <w:sz w:val="24"/>
        </w:rPr>
        <w:t>响应文件的补充、修改和撤回</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18.1</w:t>
      </w:r>
      <w:r w:rsidRPr="004F2507">
        <w:rPr>
          <w:kern w:val="0"/>
          <w:sz w:val="24"/>
        </w:rPr>
        <w:t>供应商在响应文件</w:t>
      </w:r>
      <w:r w:rsidRPr="004F2507">
        <w:rPr>
          <w:rFonts w:hint="eastAsia"/>
          <w:kern w:val="0"/>
          <w:sz w:val="24"/>
        </w:rPr>
        <w:t>上传</w:t>
      </w:r>
      <w:r w:rsidRPr="004F2507">
        <w:rPr>
          <w:kern w:val="0"/>
          <w:sz w:val="24"/>
        </w:rPr>
        <w:t>截止时间前，可以对响应文件进行补充、修改，补充、修改的内容作为响应文件的组成部分。补充、修改内容需在</w:t>
      </w:r>
      <w:r w:rsidRPr="004F2507">
        <w:rPr>
          <w:kern w:val="0"/>
          <w:sz w:val="24"/>
        </w:rPr>
        <w:t>“</w:t>
      </w:r>
      <w:r w:rsidRPr="004F2507">
        <w:rPr>
          <w:sz w:val="24"/>
        </w:rPr>
        <w:t>政采云系统</w:t>
      </w:r>
      <w:r w:rsidRPr="004F2507">
        <w:rPr>
          <w:kern w:val="0"/>
          <w:sz w:val="24"/>
        </w:rPr>
        <w:t>”</w:t>
      </w:r>
      <w:r w:rsidRPr="004F2507">
        <w:rPr>
          <w:kern w:val="0"/>
          <w:sz w:val="24"/>
        </w:rPr>
        <w:t>中加密上传，未进行上传的补充、修改内容无效。</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18.2</w:t>
      </w:r>
      <w:r w:rsidRPr="004F2507">
        <w:rPr>
          <w:kern w:val="0"/>
          <w:sz w:val="24"/>
        </w:rPr>
        <w:t>补充、修改的内容应当按照磋商文件要求签署、盖章，否则，按无效处理。</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18.3</w:t>
      </w:r>
      <w:r w:rsidRPr="004F2507">
        <w:rPr>
          <w:kern w:val="0"/>
          <w:sz w:val="24"/>
        </w:rPr>
        <w:t>在响应文件</w:t>
      </w:r>
      <w:r w:rsidRPr="004F2507">
        <w:rPr>
          <w:rFonts w:hint="eastAsia"/>
          <w:kern w:val="0"/>
          <w:sz w:val="24"/>
        </w:rPr>
        <w:t>上传</w:t>
      </w:r>
      <w:r w:rsidRPr="004F2507">
        <w:rPr>
          <w:kern w:val="0"/>
          <w:sz w:val="24"/>
        </w:rPr>
        <w:t>截止时间之后，供应商不得对其已</w:t>
      </w:r>
      <w:r w:rsidRPr="004F2507">
        <w:rPr>
          <w:rFonts w:hint="eastAsia"/>
          <w:kern w:val="0"/>
          <w:sz w:val="24"/>
        </w:rPr>
        <w:t>上传</w:t>
      </w:r>
      <w:r w:rsidRPr="004F2507">
        <w:rPr>
          <w:kern w:val="0"/>
          <w:sz w:val="24"/>
        </w:rPr>
        <w:t>的响应文件（含补充、修改）进行撤回。</w:t>
      </w:r>
    </w:p>
    <w:p w:rsidR="00211D72" w:rsidRPr="004F2507" w:rsidRDefault="007C2449">
      <w:pPr>
        <w:tabs>
          <w:tab w:val="left" w:pos="0"/>
        </w:tabs>
        <w:snapToGrid w:val="0"/>
        <w:spacing w:line="360" w:lineRule="auto"/>
        <w:rPr>
          <w:b/>
          <w:kern w:val="0"/>
          <w:sz w:val="24"/>
        </w:rPr>
      </w:pPr>
      <w:r w:rsidRPr="004F2507">
        <w:rPr>
          <w:b/>
          <w:kern w:val="0"/>
          <w:sz w:val="24"/>
        </w:rPr>
        <w:t>19.</w:t>
      </w:r>
      <w:r w:rsidRPr="004F2507">
        <w:rPr>
          <w:b/>
          <w:kern w:val="0"/>
          <w:sz w:val="24"/>
        </w:rPr>
        <w:t>响应文件开启及其有关事项</w:t>
      </w:r>
    </w:p>
    <w:p w:rsidR="00211D72" w:rsidRPr="004F2507" w:rsidRDefault="007C2449">
      <w:pPr>
        <w:tabs>
          <w:tab w:val="left" w:pos="567"/>
        </w:tabs>
        <w:snapToGrid w:val="0"/>
        <w:spacing w:line="360" w:lineRule="auto"/>
        <w:ind w:firstLineChars="200" w:firstLine="480"/>
        <w:jc w:val="left"/>
        <w:rPr>
          <w:kern w:val="0"/>
          <w:sz w:val="24"/>
        </w:rPr>
      </w:pPr>
      <w:r w:rsidRPr="004F2507">
        <w:rPr>
          <w:bCs/>
          <w:kern w:val="0"/>
          <w:sz w:val="24"/>
        </w:rPr>
        <w:t>19.1</w:t>
      </w:r>
      <w:r w:rsidRPr="004F2507">
        <w:rPr>
          <w:rFonts w:hint="eastAsia"/>
          <w:bCs/>
          <w:kern w:val="0"/>
          <w:sz w:val="24"/>
        </w:rPr>
        <w:t>上传响应文件截止时间后，由采购代理机构发出解密指令</w:t>
      </w:r>
      <w:r w:rsidRPr="004F2507">
        <w:rPr>
          <w:bCs/>
          <w:kern w:val="0"/>
          <w:sz w:val="24"/>
        </w:rPr>
        <w:t>。</w:t>
      </w:r>
      <w:r w:rsidRPr="004F2507">
        <w:rPr>
          <w:rFonts w:hint="eastAsia"/>
          <w:bCs/>
          <w:kern w:val="0"/>
          <w:sz w:val="24"/>
        </w:rPr>
        <w:t>并对响应文件开启（解密）</w:t>
      </w:r>
      <w:r w:rsidRPr="004F2507">
        <w:rPr>
          <w:bCs/>
          <w:kern w:val="0"/>
          <w:sz w:val="24"/>
        </w:rPr>
        <w:t>活动现场进行全程录音录像，录音录像应当清晰可辨，音像资料作为采购文件一并存档。</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19.2</w:t>
      </w:r>
      <w:r w:rsidRPr="004F2507">
        <w:rPr>
          <w:kern w:val="0"/>
          <w:sz w:val="24"/>
        </w:rPr>
        <w:t>磋商小组成员和参与</w:t>
      </w:r>
      <w:r w:rsidRPr="004F2507">
        <w:rPr>
          <w:rFonts w:hint="eastAsia"/>
          <w:kern w:val="0"/>
          <w:sz w:val="24"/>
        </w:rPr>
        <w:t>评审的</w:t>
      </w:r>
      <w:r w:rsidRPr="004F2507">
        <w:rPr>
          <w:kern w:val="0"/>
          <w:sz w:val="24"/>
        </w:rPr>
        <w:t>采购人代表不得参加</w:t>
      </w:r>
      <w:r w:rsidRPr="004F2507">
        <w:rPr>
          <w:rFonts w:hint="eastAsia"/>
          <w:kern w:val="0"/>
          <w:sz w:val="24"/>
        </w:rPr>
        <w:t>响应文件</w:t>
      </w:r>
      <w:r w:rsidRPr="004F2507">
        <w:rPr>
          <w:kern w:val="0"/>
          <w:sz w:val="24"/>
        </w:rPr>
        <w:t>开启</w:t>
      </w:r>
      <w:r w:rsidRPr="004F2507">
        <w:rPr>
          <w:rFonts w:hint="eastAsia"/>
          <w:kern w:val="0"/>
          <w:sz w:val="24"/>
        </w:rPr>
        <w:t>（解密）</w:t>
      </w:r>
      <w:r w:rsidRPr="004F2507">
        <w:rPr>
          <w:kern w:val="0"/>
          <w:sz w:val="24"/>
        </w:rPr>
        <w:t>活动。</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19.3</w:t>
      </w:r>
      <w:r w:rsidRPr="004F2507">
        <w:rPr>
          <w:kern w:val="0"/>
          <w:sz w:val="24"/>
        </w:rPr>
        <w:t>本项目实行密封报价，不进行公开唱标。</w:t>
      </w:r>
    </w:p>
    <w:p w:rsidR="00211D72" w:rsidRPr="004F2507" w:rsidRDefault="007C2449">
      <w:pPr>
        <w:tabs>
          <w:tab w:val="left" w:pos="567"/>
        </w:tabs>
        <w:snapToGrid w:val="0"/>
        <w:spacing w:line="360" w:lineRule="auto"/>
        <w:ind w:firstLineChars="200" w:firstLine="480"/>
        <w:jc w:val="left"/>
        <w:rPr>
          <w:kern w:val="0"/>
          <w:sz w:val="24"/>
        </w:rPr>
      </w:pPr>
      <w:r w:rsidRPr="004F2507">
        <w:rPr>
          <w:rFonts w:hint="eastAsia"/>
          <w:kern w:val="0"/>
          <w:sz w:val="24"/>
        </w:rPr>
        <w:t>19.</w:t>
      </w:r>
      <w:r w:rsidRPr="004F2507">
        <w:rPr>
          <w:kern w:val="0"/>
          <w:sz w:val="24"/>
        </w:rPr>
        <w:t>4</w:t>
      </w:r>
      <w:r w:rsidRPr="004F2507">
        <w:rPr>
          <w:kern w:val="0"/>
          <w:sz w:val="24"/>
        </w:rPr>
        <w:t>解</w:t>
      </w:r>
      <w:r w:rsidRPr="004F2507">
        <w:rPr>
          <w:rFonts w:hint="eastAsia"/>
          <w:kern w:val="0"/>
          <w:sz w:val="24"/>
        </w:rPr>
        <w:t>密</w:t>
      </w:r>
      <w:r w:rsidRPr="004F2507">
        <w:rPr>
          <w:kern w:val="0"/>
          <w:sz w:val="24"/>
        </w:rPr>
        <w:t>结束后，</w:t>
      </w:r>
      <w:r w:rsidRPr="004F2507">
        <w:rPr>
          <w:rFonts w:hint="eastAsia"/>
          <w:kern w:val="0"/>
          <w:sz w:val="24"/>
        </w:rPr>
        <w:t>供应商各自在“政采云”系统中</w:t>
      </w:r>
      <w:r w:rsidRPr="004F2507">
        <w:rPr>
          <w:kern w:val="0"/>
          <w:sz w:val="24"/>
        </w:rPr>
        <w:t>对其报价进行确认</w:t>
      </w:r>
      <w:r w:rsidRPr="004F2507">
        <w:rPr>
          <w:rFonts w:hint="eastAsia"/>
          <w:kern w:val="0"/>
          <w:sz w:val="24"/>
        </w:rPr>
        <w:t>，采购代理机构</w:t>
      </w:r>
      <w:r w:rsidRPr="004F2507">
        <w:rPr>
          <w:kern w:val="0"/>
          <w:sz w:val="24"/>
        </w:rPr>
        <w:t>打印</w:t>
      </w:r>
      <w:r w:rsidRPr="004F2507">
        <w:rPr>
          <w:rFonts w:hint="eastAsia"/>
          <w:kern w:val="0"/>
          <w:sz w:val="24"/>
        </w:rPr>
        <w:t>报价</w:t>
      </w:r>
      <w:r w:rsidRPr="004F2507">
        <w:rPr>
          <w:kern w:val="0"/>
          <w:sz w:val="24"/>
        </w:rPr>
        <w:t>结果。</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19.5</w:t>
      </w:r>
      <w:r w:rsidRPr="004F2507">
        <w:rPr>
          <w:kern w:val="0"/>
          <w:sz w:val="24"/>
        </w:rPr>
        <w:t>开启</w:t>
      </w:r>
      <w:r w:rsidRPr="004F2507">
        <w:rPr>
          <w:rFonts w:hint="eastAsia"/>
          <w:kern w:val="0"/>
          <w:sz w:val="24"/>
        </w:rPr>
        <w:t>（解密）</w:t>
      </w:r>
      <w:r w:rsidRPr="004F2507">
        <w:rPr>
          <w:kern w:val="0"/>
          <w:sz w:val="24"/>
        </w:rPr>
        <w:t>过程，采购人、采购代理机构相关工作人员有需要回避的情形的，</w:t>
      </w:r>
      <w:r w:rsidRPr="004F2507">
        <w:rPr>
          <w:rFonts w:hint="eastAsia"/>
          <w:kern w:val="0"/>
          <w:sz w:val="24"/>
        </w:rPr>
        <w:lastRenderedPageBreak/>
        <w:t>应主动提出回避</w:t>
      </w:r>
      <w:r w:rsidRPr="004F2507">
        <w:rPr>
          <w:kern w:val="0"/>
          <w:sz w:val="24"/>
        </w:rPr>
        <w:t>。</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19.6</w:t>
      </w:r>
      <w:r w:rsidRPr="004F2507">
        <w:rPr>
          <w:kern w:val="0"/>
          <w:sz w:val="24"/>
        </w:rPr>
        <w:t>供应商未</w:t>
      </w:r>
      <w:r w:rsidRPr="004F2507">
        <w:rPr>
          <w:rFonts w:hint="eastAsia"/>
          <w:kern w:val="0"/>
          <w:sz w:val="24"/>
        </w:rPr>
        <w:t>对报价进行确认</w:t>
      </w:r>
      <w:r w:rsidRPr="004F2507">
        <w:rPr>
          <w:kern w:val="0"/>
          <w:sz w:val="24"/>
        </w:rPr>
        <w:t>的，视同认可开启结果。</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19.7</w:t>
      </w:r>
      <w:r w:rsidRPr="004F2507">
        <w:rPr>
          <w:rFonts w:hint="eastAsia"/>
          <w:kern w:val="0"/>
          <w:sz w:val="24"/>
        </w:rPr>
        <w:t>“报价结果”</w:t>
      </w:r>
      <w:r w:rsidRPr="004F2507">
        <w:rPr>
          <w:kern w:val="0"/>
          <w:sz w:val="24"/>
        </w:rPr>
        <w:t>随采购文件一并存档。</w:t>
      </w:r>
    </w:p>
    <w:p w:rsidR="00211D72" w:rsidRPr="004F2507" w:rsidRDefault="00211D72">
      <w:pPr>
        <w:widowControl/>
        <w:snapToGrid w:val="0"/>
        <w:spacing w:line="500" w:lineRule="exact"/>
        <w:ind w:firstLineChars="200" w:firstLine="480"/>
        <w:jc w:val="center"/>
        <w:rPr>
          <w:kern w:val="0"/>
          <w:sz w:val="24"/>
        </w:rPr>
      </w:pPr>
    </w:p>
    <w:p w:rsidR="00211D72" w:rsidRPr="004F2507" w:rsidRDefault="007C2449">
      <w:pPr>
        <w:widowControl/>
        <w:snapToGrid w:val="0"/>
        <w:spacing w:line="500" w:lineRule="exact"/>
        <w:ind w:firstLineChars="200" w:firstLine="562"/>
        <w:jc w:val="center"/>
        <w:rPr>
          <w:b/>
          <w:kern w:val="0"/>
          <w:sz w:val="28"/>
          <w:szCs w:val="28"/>
        </w:rPr>
      </w:pPr>
      <w:r w:rsidRPr="004F2507">
        <w:rPr>
          <w:rFonts w:hAnsi="宋体"/>
          <w:b/>
          <w:kern w:val="0"/>
          <w:sz w:val="28"/>
          <w:szCs w:val="28"/>
        </w:rPr>
        <w:t>五、磋商程序和内容</w:t>
      </w:r>
    </w:p>
    <w:p w:rsidR="00211D72" w:rsidRPr="004F2507" w:rsidRDefault="007C2449">
      <w:pPr>
        <w:pStyle w:val="16"/>
        <w:snapToGrid w:val="0"/>
        <w:spacing w:line="360" w:lineRule="auto"/>
        <w:jc w:val="left"/>
        <w:rPr>
          <w:rFonts w:ascii="Times New Roman" w:hAnsi="Times New Roman"/>
          <w:b/>
          <w:sz w:val="24"/>
          <w:szCs w:val="24"/>
        </w:rPr>
      </w:pPr>
      <w:bookmarkStart w:id="23" w:name="_Toc92942714"/>
      <w:r w:rsidRPr="004F2507">
        <w:rPr>
          <w:rFonts w:ascii="Times New Roman" w:hAnsi="Times New Roman"/>
          <w:b/>
          <w:sz w:val="24"/>
          <w:szCs w:val="24"/>
        </w:rPr>
        <w:t>20.</w:t>
      </w:r>
      <w:r w:rsidRPr="004F2507">
        <w:rPr>
          <w:rFonts w:ascii="Times New Roman" w:hAnsi="Times New Roman"/>
          <w:b/>
          <w:sz w:val="24"/>
          <w:szCs w:val="24"/>
        </w:rPr>
        <w:t>组建磋商小组</w:t>
      </w:r>
    </w:p>
    <w:p w:rsidR="00211D72" w:rsidRPr="004F2507" w:rsidRDefault="007C2449">
      <w:pPr>
        <w:tabs>
          <w:tab w:val="left" w:pos="567"/>
        </w:tabs>
        <w:snapToGrid w:val="0"/>
        <w:spacing w:line="360" w:lineRule="auto"/>
        <w:ind w:firstLineChars="200" w:firstLine="480"/>
        <w:rPr>
          <w:kern w:val="0"/>
          <w:sz w:val="24"/>
        </w:rPr>
      </w:pPr>
      <w:r w:rsidRPr="004F2507">
        <w:rPr>
          <w:sz w:val="24"/>
        </w:rPr>
        <w:t>20.1</w:t>
      </w:r>
      <w:r w:rsidRPr="004F2507">
        <w:rPr>
          <w:kern w:val="0"/>
          <w:sz w:val="24"/>
        </w:rPr>
        <w:t>采购代理机构根据相关法律法规和本磋商文件的规定，结合本项目特点组建磋商小组，磋商小组由评审专家共三人组成。</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20.2</w:t>
      </w:r>
      <w:r w:rsidRPr="004F2507">
        <w:rPr>
          <w:kern w:val="0"/>
          <w:sz w:val="24"/>
        </w:rPr>
        <w:t>评审专家对本单位的采购项目只能作为采购人代表参与评审，法律规定的情形除外。</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20.3</w:t>
      </w:r>
      <w:r w:rsidRPr="004F2507">
        <w:rPr>
          <w:kern w:val="0"/>
          <w:sz w:val="24"/>
        </w:rPr>
        <w:t>采购代理机构工作人员不得参加由本机构代理的政府采购项目的评审活动。</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20.4</w:t>
      </w:r>
      <w:r w:rsidRPr="004F2507">
        <w:rPr>
          <w:kern w:val="0"/>
          <w:sz w:val="24"/>
        </w:rPr>
        <w:t>磋商小组成员名单在评审结果公告前应当保密。</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20.5</w:t>
      </w:r>
      <w:r w:rsidRPr="004F2507">
        <w:rPr>
          <w:kern w:val="0"/>
          <w:sz w:val="24"/>
        </w:rPr>
        <w:t>评审专家由采购代理机构从山西省政府采购专家库中，通过随机抽取方式产生。对技术复杂、专业性强的采购项目，通过随机方式难以确定合适评审专家的，</w:t>
      </w:r>
      <w:r w:rsidRPr="004F2507">
        <w:rPr>
          <w:bCs/>
          <w:kern w:val="0"/>
          <w:sz w:val="24"/>
        </w:rPr>
        <w:t>经主管预算单位同意，采购人可以自行选定相应专业领域的评审专家。</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20.6</w:t>
      </w:r>
      <w:r w:rsidRPr="004F2507">
        <w:rPr>
          <w:kern w:val="0"/>
          <w:sz w:val="24"/>
        </w:rPr>
        <w:t>磋商中因评审专家缺席、回避或者健康等特殊原因，导致磋商小组成员组成不符合相关规定的，代理机构应当补足后继续磋商。被更换的磋商小组成员所做出的磋商意见无效。</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20.7</w:t>
      </w:r>
      <w:r w:rsidRPr="004F2507">
        <w:rPr>
          <w:kern w:val="0"/>
          <w:sz w:val="24"/>
        </w:rPr>
        <w:t>无法及时补足磋商小组成员时，代理机构应当停止磋商活动，封存所有响应文件及评审资料，重新组建磋商小组进行磋商。原磋商小组所做出的磋商意见无效。</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20.8</w:t>
      </w:r>
      <w:r w:rsidRPr="004F2507">
        <w:rPr>
          <w:kern w:val="0"/>
          <w:sz w:val="24"/>
        </w:rPr>
        <w:t>代理机构应当将变更、重新组建磋商小组的情况予以记录，并随磋商文件一并存档。</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21.</w:t>
      </w:r>
      <w:r w:rsidRPr="004F2507">
        <w:rPr>
          <w:rFonts w:ascii="Times New Roman" w:hAnsi="Times New Roman"/>
          <w:b/>
          <w:sz w:val="24"/>
          <w:szCs w:val="24"/>
        </w:rPr>
        <w:t>评审</w:t>
      </w:r>
      <w:r w:rsidRPr="004F2507">
        <w:rPr>
          <w:rFonts w:ascii="Times New Roman" w:hAnsi="Times New Roman" w:hint="eastAsia"/>
          <w:bCs/>
          <w:sz w:val="24"/>
          <w:szCs w:val="24"/>
        </w:rPr>
        <w:t>（本项目在政采云系统进行电子评审，实际评审过程可按照系统设置程序和顺序调整进行）</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21.1</w:t>
      </w:r>
      <w:r w:rsidRPr="004F2507">
        <w:rPr>
          <w:kern w:val="0"/>
          <w:sz w:val="24"/>
        </w:rPr>
        <w:t>磋商小组成员首先对磋商文件进行符合性、合理性审查，如磋商文件内容中存在违反国家有关强制性规定的或歧视性等条款，应当向采购代理机构说明，并停止本项目评审。</w:t>
      </w:r>
    </w:p>
    <w:p w:rsidR="00211D72" w:rsidRPr="004F2507" w:rsidRDefault="007C2449">
      <w:pPr>
        <w:tabs>
          <w:tab w:val="left" w:pos="567"/>
        </w:tabs>
        <w:snapToGrid w:val="0"/>
        <w:spacing w:line="360" w:lineRule="auto"/>
        <w:ind w:firstLineChars="200" w:firstLine="480"/>
        <w:jc w:val="left"/>
        <w:rPr>
          <w:kern w:val="0"/>
          <w:sz w:val="24"/>
        </w:rPr>
      </w:pPr>
      <w:r w:rsidRPr="004F2507">
        <w:rPr>
          <w:sz w:val="24"/>
        </w:rPr>
        <w:t>21.2</w:t>
      </w:r>
      <w:r w:rsidRPr="004F2507">
        <w:rPr>
          <w:rFonts w:hint="eastAsia"/>
          <w:sz w:val="24"/>
        </w:rPr>
        <w:t>解密结束后，</w:t>
      </w:r>
      <w:r w:rsidRPr="004F2507">
        <w:rPr>
          <w:kern w:val="0"/>
          <w:sz w:val="24"/>
        </w:rPr>
        <w:t>依据磋商文件中规定</w:t>
      </w:r>
      <w:r w:rsidRPr="004F2507">
        <w:rPr>
          <w:kern w:val="0"/>
          <w:sz w:val="24"/>
        </w:rPr>
        <w:t>“</w:t>
      </w:r>
      <w:r w:rsidRPr="004F2507">
        <w:rPr>
          <w:kern w:val="0"/>
          <w:sz w:val="24"/>
        </w:rPr>
        <w:t>评审方法和评审标准</w:t>
      </w:r>
      <w:r w:rsidRPr="004F2507">
        <w:rPr>
          <w:kern w:val="0"/>
          <w:sz w:val="24"/>
        </w:rPr>
        <w:t>”</w:t>
      </w:r>
      <w:r w:rsidRPr="004F2507">
        <w:rPr>
          <w:kern w:val="0"/>
          <w:sz w:val="24"/>
        </w:rPr>
        <w:t>，磋商小组成员按分包顺序</w:t>
      </w:r>
      <w:r w:rsidRPr="004F2507">
        <w:rPr>
          <w:sz w:val="24"/>
        </w:rPr>
        <w:t>对每包所有参加磋商的供应商的响应文件中</w:t>
      </w:r>
      <w:r w:rsidRPr="004F2507">
        <w:rPr>
          <w:kern w:val="0"/>
          <w:sz w:val="24"/>
        </w:rPr>
        <w:t>的资格证明文件和商务技术文件的有效性、完整性、符合性进行独立审查。</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lastRenderedPageBreak/>
        <w:t>21.3</w:t>
      </w:r>
      <w:r w:rsidRPr="004F2507">
        <w:rPr>
          <w:kern w:val="0"/>
          <w:sz w:val="24"/>
        </w:rPr>
        <w:t>根据资格证明文件审查结果（评审意见不一致时，遵循少数服从多数的原则），确定各供应商是否具备磋商资格。</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21.4</w:t>
      </w:r>
      <w:r w:rsidRPr="004F2507">
        <w:rPr>
          <w:kern w:val="0"/>
          <w:sz w:val="24"/>
        </w:rPr>
        <w:t>对资格性审查合格的供应商的响应文件中商务技术文件进行审查，根据审查结果（评审意见不一致时，遵循少数服从多数的原则），以确定其是否对磋商文件的商务技术要求做出了实质性响应。</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21.5</w:t>
      </w:r>
      <w:r w:rsidRPr="004F2507">
        <w:rPr>
          <w:kern w:val="0"/>
          <w:sz w:val="24"/>
        </w:rPr>
        <w:t>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21.6</w:t>
      </w:r>
      <w:r w:rsidRPr="004F2507">
        <w:rPr>
          <w:kern w:val="0"/>
          <w:sz w:val="24"/>
        </w:rPr>
        <w:t>磋商小组要求供应商澄清、说明或者更正的内容应当在</w:t>
      </w:r>
      <w:r w:rsidRPr="004F2507">
        <w:rPr>
          <w:kern w:val="0"/>
          <w:sz w:val="24"/>
        </w:rPr>
        <w:t>“</w:t>
      </w:r>
      <w:r w:rsidRPr="004F2507">
        <w:rPr>
          <w:kern w:val="0"/>
          <w:sz w:val="24"/>
        </w:rPr>
        <w:t>政采云系统</w:t>
      </w:r>
      <w:r w:rsidRPr="004F2507">
        <w:rPr>
          <w:kern w:val="0"/>
          <w:sz w:val="24"/>
        </w:rPr>
        <w:t>”</w:t>
      </w:r>
      <w:r w:rsidRPr="004F2507">
        <w:rPr>
          <w:kern w:val="0"/>
          <w:sz w:val="24"/>
        </w:rPr>
        <w:t>中提出。供应商的澄清、说明或者更正应当由法定代表人或其授权代表签字或者加盖电子</w:t>
      </w:r>
      <w:r w:rsidRPr="004F2507">
        <w:rPr>
          <w:kern w:val="0"/>
          <w:sz w:val="24"/>
        </w:rPr>
        <w:t>CA</w:t>
      </w:r>
      <w:r w:rsidRPr="004F2507">
        <w:rPr>
          <w:kern w:val="0"/>
          <w:sz w:val="24"/>
        </w:rPr>
        <w:t>章，并在政采云系统中进行回复。磋商小组成员根据回复内容，判断其是否实质上响应磋商文件要求。</w:t>
      </w:r>
    </w:p>
    <w:p w:rsidR="00211D72" w:rsidRPr="004F2507" w:rsidRDefault="007C2449">
      <w:pPr>
        <w:tabs>
          <w:tab w:val="left" w:pos="567"/>
        </w:tabs>
        <w:snapToGrid w:val="0"/>
        <w:spacing w:line="360" w:lineRule="auto"/>
        <w:ind w:firstLineChars="200" w:firstLine="480"/>
        <w:rPr>
          <w:kern w:val="0"/>
          <w:sz w:val="24"/>
        </w:rPr>
      </w:pPr>
      <w:r w:rsidRPr="004F2507">
        <w:rPr>
          <w:kern w:val="0"/>
          <w:sz w:val="24"/>
        </w:rPr>
        <w:t>21.7</w:t>
      </w:r>
      <w:r w:rsidRPr="004F2507">
        <w:rPr>
          <w:kern w:val="0"/>
          <w:sz w:val="24"/>
        </w:rPr>
        <w:t>实质性响应的响应文件：是指与磋商文件的主要商务技术条款、条件和要求相符，经磋商小组成员认定完全符合磋商文件要求的响应文件。</w:t>
      </w:r>
    </w:p>
    <w:p w:rsidR="00211D72" w:rsidRPr="004F2507" w:rsidRDefault="007C2449">
      <w:pPr>
        <w:snapToGrid w:val="0"/>
        <w:spacing w:line="360" w:lineRule="auto"/>
        <w:ind w:firstLineChars="200" w:firstLine="480"/>
        <w:rPr>
          <w:kern w:val="0"/>
          <w:sz w:val="24"/>
        </w:rPr>
      </w:pPr>
      <w:r w:rsidRPr="004F2507">
        <w:rPr>
          <w:kern w:val="0"/>
          <w:sz w:val="24"/>
        </w:rPr>
        <w:t>21.8</w:t>
      </w:r>
      <w:r w:rsidRPr="004F2507">
        <w:rPr>
          <w:kern w:val="0"/>
          <w:sz w:val="24"/>
        </w:rPr>
        <w:t>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A</w:t>
      </w:r>
      <w:r w:rsidRPr="004F2507">
        <w:rPr>
          <w:kern w:val="0"/>
          <w:sz w:val="24"/>
        </w:rPr>
        <w:t>．未对</w:t>
      </w:r>
      <w:r w:rsidR="00382785">
        <w:rPr>
          <w:rFonts w:hint="eastAsia"/>
          <w:kern w:val="0"/>
          <w:sz w:val="24"/>
        </w:rPr>
        <w:t>《</w:t>
      </w:r>
      <w:r w:rsidR="00382785" w:rsidRPr="004F2507">
        <w:rPr>
          <w:kern w:val="0"/>
          <w:sz w:val="24"/>
        </w:rPr>
        <w:t>供应商须知前附表</w:t>
      </w:r>
      <w:r w:rsidR="00382785">
        <w:rPr>
          <w:rFonts w:hint="eastAsia"/>
          <w:kern w:val="0"/>
          <w:sz w:val="24"/>
        </w:rPr>
        <w:t>》</w:t>
      </w:r>
      <w:r w:rsidRPr="004F2507">
        <w:rPr>
          <w:kern w:val="0"/>
          <w:sz w:val="24"/>
        </w:rPr>
        <w:t>第</w:t>
      </w:r>
      <w:r w:rsidRPr="004F2507">
        <w:rPr>
          <w:kern w:val="0"/>
          <w:sz w:val="24"/>
        </w:rPr>
        <w:t>9</w:t>
      </w:r>
      <w:r w:rsidRPr="004F2507">
        <w:rPr>
          <w:kern w:val="0"/>
          <w:sz w:val="24"/>
        </w:rPr>
        <w:t>条中带</w:t>
      </w:r>
      <w:r w:rsidRPr="004F2507">
        <w:rPr>
          <w:kern w:val="0"/>
          <w:sz w:val="24"/>
        </w:rPr>
        <w:t>★</w:t>
      </w:r>
      <w:r w:rsidRPr="004F2507">
        <w:rPr>
          <w:kern w:val="0"/>
          <w:sz w:val="24"/>
        </w:rPr>
        <w:t>号的商务技术文件</w:t>
      </w:r>
      <w:r w:rsidRPr="004F2507">
        <w:rPr>
          <w:rFonts w:hint="eastAsia"/>
          <w:kern w:val="0"/>
          <w:sz w:val="24"/>
        </w:rPr>
        <w:t>及采购需求中的商务技术指标要求</w:t>
      </w:r>
      <w:r w:rsidRPr="004F2507">
        <w:rPr>
          <w:kern w:val="0"/>
          <w:sz w:val="24"/>
        </w:rPr>
        <w:t>作出</w:t>
      </w:r>
      <w:r w:rsidRPr="004F2507">
        <w:rPr>
          <w:rFonts w:hint="eastAsia"/>
          <w:kern w:val="0"/>
          <w:sz w:val="24"/>
        </w:rPr>
        <w:t>实质性响应</w:t>
      </w:r>
      <w:r w:rsidRPr="004F2507">
        <w:rPr>
          <w:kern w:val="0"/>
          <w:sz w:val="24"/>
        </w:rPr>
        <w:t>的；</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B</w:t>
      </w:r>
      <w:r w:rsidRPr="004F2507">
        <w:rPr>
          <w:kern w:val="0"/>
          <w:sz w:val="24"/>
        </w:rPr>
        <w:t>．响应文件有效期不足的；</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C</w:t>
      </w:r>
      <w:r w:rsidRPr="004F2507">
        <w:rPr>
          <w:kern w:val="0"/>
          <w:sz w:val="24"/>
        </w:rPr>
        <w:t>．未按照磋商文件规定报价的</w:t>
      </w:r>
      <w:r w:rsidRPr="004F2507">
        <w:rPr>
          <w:rFonts w:hint="eastAsia"/>
          <w:kern w:val="0"/>
          <w:sz w:val="24"/>
        </w:rPr>
        <w:t>，报价超过磋商文件预算金额或最高限价的</w:t>
      </w:r>
      <w:r w:rsidRPr="004F2507">
        <w:rPr>
          <w:kern w:val="0"/>
          <w:sz w:val="24"/>
        </w:rPr>
        <w:t>；</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D</w:t>
      </w:r>
      <w:r w:rsidRPr="004F2507">
        <w:rPr>
          <w:kern w:val="0"/>
          <w:sz w:val="24"/>
        </w:rPr>
        <w:t>．</w:t>
      </w:r>
      <w:r w:rsidRPr="004F2507">
        <w:rPr>
          <w:rFonts w:hint="eastAsia"/>
          <w:kern w:val="0"/>
          <w:sz w:val="24"/>
        </w:rPr>
        <w:t>工期</w:t>
      </w:r>
      <w:r w:rsidRPr="004F2507">
        <w:rPr>
          <w:kern w:val="0"/>
          <w:sz w:val="24"/>
        </w:rPr>
        <w:t>、</w:t>
      </w:r>
      <w:r w:rsidRPr="004F2507">
        <w:rPr>
          <w:rFonts w:hint="eastAsia"/>
          <w:kern w:val="0"/>
          <w:sz w:val="24"/>
        </w:rPr>
        <w:t>项目</w:t>
      </w:r>
      <w:r w:rsidRPr="004F2507">
        <w:rPr>
          <w:kern w:val="0"/>
          <w:sz w:val="24"/>
        </w:rPr>
        <w:t>地点、款项支付方式、</w:t>
      </w:r>
      <w:r w:rsidRPr="004F2507">
        <w:rPr>
          <w:rFonts w:hint="eastAsia"/>
          <w:kern w:val="0"/>
          <w:sz w:val="24"/>
        </w:rPr>
        <w:t>验收标准</w:t>
      </w:r>
      <w:r w:rsidRPr="004F2507">
        <w:rPr>
          <w:kern w:val="0"/>
          <w:sz w:val="24"/>
        </w:rPr>
        <w:t>等不满足</w:t>
      </w:r>
      <w:r w:rsidRPr="004F2507">
        <w:rPr>
          <w:rFonts w:hint="eastAsia"/>
          <w:kern w:val="0"/>
          <w:sz w:val="24"/>
        </w:rPr>
        <w:t>磋商</w:t>
      </w:r>
      <w:r w:rsidRPr="004F2507">
        <w:rPr>
          <w:kern w:val="0"/>
          <w:sz w:val="24"/>
        </w:rPr>
        <w:t>文件中的相关要求或技术指标超出采购人可接受的负偏差范围的；</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E</w:t>
      </w:r>
      <w:r w:rsidRPr="004F2507">
        <w:rPr>
          <w:rFonts w:hint="eastAsia"/>
          <w:kern w:val="0"/>
          <w:sz w:val="24"/>
        </w:rPr>
        <w:t xml:space="preserve">. </w:t>
      </w:r>
      <w:r w:rsidRPr="004F2507">
        <w:rPr>
          <w:kern w:val="0"/>
          <w:sz w:val="24"/>
        </w:rPr>
        <w:t>不符合磋商文件中有关分包、转包规定的；</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F</w:t>
      </w:r>
      <w:r w:rsidRPr="004F2507">
        <w:rPr>
          <w:kern w:val="0"/>
          <w:sz w:val="24"/>
        </w:rPr>
        <w:t>．响应文件附有采购人不能接受的条件的；</w:t>
      </w:r>
    </w:p>
    <w:p w:rsidR="00211D72" w:rsidRPr="004F2507" w:rsidRDefault="007C2449">
      <w:pPr>
        <w:tabs>
          <w:tab w:val="left" w:pos="737"/>
          <w:tab w:val="left" w:pos="1200"/>
        </w:tabs>
        <w:adjustRightInd w:val="0"/>
        <w:snapToGrid w:val="0"/>
        <w:spacing w:line="360" w:lineRule="auto"/>
        <w:ind w:firstLineChars="200" w:firstLine="480"/>
        <w:rPr>
          <w:kern w:val="0"/>
          <w:sz w:val="24"/>
        </w:rPr>
      </w:pPr>
      <w:r w:rsidRPr="004F2507">
        <w:rPr>
          <w:kern w:val="0"/>
          <w:sz w:val="24"/>
        </w:rPr>
        <w:t>G</w:t>
      </w:r>
      <w:r w:rsidRPr="004F2507">
        <w:rPr>
          <w:kern w:val="0"/>
          <w:sz w:val="24"/>
        </w:rPr>
        <w:t>．不符合磋商文件中规定的其他实质性要求的。</w:t>
      </w:r>
    </w:p>
    <w:p w:rsidR="00211D72" w:rsidRPr="004F2507" w:rsidRDefault="007C2449">
      <w:pPr>
        <w:snapToGrid w:val="0"/>
        <w:spacing w:line="360" w:lineRule="auto"/>
        <w:ind w:firstLineChars="200" w:firstLine="480"/>
        <w:jc w:val="left"/>
        <w:rPr>
          <w:kern w:val="0"/>
          <w:sz w:val="24"/>
        </w:rPr>
      </w:pPr>
      <w:r w:rsidRPr="004F2507">
        <w:rPr>
          <w:kern w:val="0"/>
          <w:sz w:val="24"/>
        </w:rPr>
        <w:t>21.9</w:t>
      </w:r>
      <w:r w:rsidRPr="004F2507">
        <w:rPr>
          <w:kern w:val="0"/>
          <w:sz w:val="24"/>
        </w:rPr>
        <w:t>如果未对磋商文件商务技术要求做出实质性响应，磋商将予以拒绝，供应商不得再对响应文件进行任何澄清、说明或者更正，从而使其成为实质性响应的响应文件。</w:t>
      </w:r>
      <w:r w:rsidRPr="004F2507">
        <w:rPr>
          <w:kern w:val="0"/>
          <w:sz w:val="24"/>
        </w:rPr>
        <w:t xml:space="preserve"> </w:t>
      </w:r>
    </w:p>
    <w:p w:rsidR="00211D72" w:rsidRPr="004F2507" w:rsidRDefault="007C2449">
      <w:pPr>
        <w:tabs>
          <w:tab w:val="left" w:pos="737"/>
          <w:tab w:val="left" w:pos="1200"/>
        </w:tabs>
        <w:adjustRightInd w:val="0"/>
        <w:snapToGrid w:val="0"/>
        <w:spacing w:line="360" w:lineRule="auto"/>
        <w:ind w:firstLineChars="200" w:firstLine="480"/>
        <w:jc w:val="left"/>
        <w:rPr>
          <w:kern w:val="0"/>
          <w:sz w:val="24"/>
        </w:rPr>
      </w:pPr>
      <w:r w:rsidRPr="004F2507">
        <w:rPr>
          <w:kern w:val="0"/>
          <w:sz w:val="24"/>
        </w:rPr>
        <w:lastRenderedPageBreak/>
        <w:t>21.10</w:t>
      </w:r>
      <w:r w:rsidRPr="004F2507">
        <w:rPr>
          <w:kern w:val="0"/>
          <w:sz w:val="24"/>
        </w:rPr>
        <w:t>磋商小组对响应文件的判定</w:t>
      </w:r>
      <w:r w:rsidRPr="004F2507">
        <w:rPr>
          <w:kern w:val="0"/>
          <w:sz w:val="24"/>
        </w:rPr>
        <w:t>,</w:t>
      </w:r>
      <w:r w:rsidRPr="004F2507">
        <w:rPr>
          <w:kern w:val="0"/>
          <w:sz w:val="24"/>
        </w:rPr>
        <w:t>除项目</w:t>
      </w:r>
      <w:r w:rsidRPr="004F2507">
        <w:rPr>
          <w:rFonts w:hint="eastAsia"/>
          <w:kern w:val="0"/>
          <w:sz w:val="24"/>
        </w:rPr>
        <w:t>需对文件中无法用文字表述的其他</w:t>
      </w:r>
      <w:r w:rsidRPr="004F2507">
        <w:rPr>
          <w:kern w:val="0"/>
          <w:sz w:val="24"/>
        </w:rPr>
        <w:t>特殊要求（如需对样品、演示内容等）</w:t>
      </w:r>
      <w:r w:rsidRPr="004F2507">
        <w:rPr>
          <w:rFonts w:hint="eastAsia"/>
          <w:kern w:val="0"/>
          <w:sz w:val="24"/>
        </w:rPr>
        <w:t>作为</w:t>
      </w:r>
      <w:r w:rsidRPr="004F2507">
        <w:rPr>
          <w:kern w:val="0"/>
          <w:sz w:val="24"/>
        </w:rPr>
        <w:t>实质性审查</w:t>
      </w:r>
      <w:r w:rsidRPr="004F2507">
        <w:rPr>
          <w:rFonts w:hint="eastAsia"/>
          <w:kern w:val="0"/>
          <w:sz w:val="24"/>
        </w:rPr>
        <w:t>内容</w:t>
      </w:r>
      <w:r w:rsidRPr="004F2507">
        <w:rPr>
          <w:kern w:val="0"/>
          <w:sz w:val="24"/>
        </w:rPr>
        <w:t>外，只依据供应商在</w:t>
      </w:r>
      <w:r w:rsidRPr="004F2507">
        <w:rPr>
          <w:kern w:val="0"/>
          <w:sz w:val="24"/>
        </w:rPr>
        <w:t>“</w:t>
      </w:r>
      <w:r w:rsidRPr="004F2507">
        <w:rPr>
          <w:kern w:val="0"/>
          <w:sz w:val="24"/>
        </w:rPr>
        <w:t>政采云系统</w:t>
      </w:r>
      <w:r w:rsidRPr="004F2507">
        <w:rPr>
          <w:kern w:val="0"/>
          <w:sz w:val="24"/>
        </w:rPr>
        <w:t>”</w:t>
      </w:r>
      <w:r w:rsidRPr="004F2507">
        <w:rPr>
          <w:kern w:val="0"/>
          <w:sz w:val="24"/>
        </w:rPr>
        <w:t>中提交的电子响应文件。</w:t>
      </w:r>
    </w:p>
    <w:p w:rsidR="00211D72" w:rsidRPr="004F2507" w:rsidRDefault="007C2449">
      <w:pPr>
        <w:tabs>
          <w:tab w:val="left" w:pos="737"/>
          <w:tab w:val="left" w:pos="1200"/>
        </w:tabs>
        <w:adjustRightInd w:val="0"/>
        <w:snapToGrid w:val="0"/>
        <w:spacing w:line="360" w:lineRule="auto"/>
        <w:ind w:firstLineChars="200" w:firstLine="480"/>
        <w:jc w:val="left"/>
        <w:rPr>
          <w:kern w:val="0"/>
          <w:sz w:val="24"/>
        </w:rPr>
      </w:pPr>
      <w:r w:rsidRPr="004F2507">
        <w:rPr>
          <w:kern w:val="0"/>
          <w:sz w:val="24"/>
        </w:rPr>
        <w:t>21.11</w:t>
      </w:r>
      <w:r w:rsidRPr="004F2507">
        <w:rPr>
          <w:kern w:val="0"/>
          <w:sz w:val="24"/>
        </w:rPr>
        <w:t>磋商小组各评审专家在资格性、符合性审查之后，与符合</w:t>
      </w:r>
      <w:r w:rsidRPr="004F2507">
        <w:rPr>
          <w:rFonts w:hint="eastAsia"/>
          <w:kern w:val="0"/>
          <w:sz w:val="24"/>
        </w:rPr>
        <w:t>磋商</w:t>
      </w:r>
      <w:r w:rsidRPr="004F2507">
        <w:rPr>
          <w:kern w:val="0"/>
          <w:sz w:val="24"/>
        </w:rPr>
        <w:t>文件要求的供应商进行</w:t>
      </w:r>
      <w:r w:rsidRPr="004F2507">
        <w:rPr>
          <w:rFonts w:hint="eastAsia"/>
          <w:kern w:val="0"/>
          <w:sz w:val="24"/>
        </w:rPr>
        <w:t>磋商</w:t>
      </w:r>
      <w:r w:rsidRPr="004F2507">
        <w:rPr>
          <w:kern w:val="0"/>
          <w:sz w:val="24"/>
        </w:rPr>
        <w:t>（询标）。</w:t>
      </w:r>
    </w:p>
    <w:p w:rsidR="00211D72" w:rsidRPr="004F2507" w:rsidRDefault="007C2449">
      <w:pPr>
        <w:tabs>
          <w:tab w:val="left" w:pos="737"/>
          <w:tab w:val="left" w:pos="1200"/>
        </w:tabs>
        <w:adjustRightInd w:val="0"/>
        <w:snapToGrid w:val="0"/>
        <w:spacing w:line="360" w:lineRule="auto"/>
        <w:ind w:firstLineChars="200" w:firstLine="480"/>
        <w:jc w:val="left"/>
        <w:rPr>
          <w:kern w:val="0"/>
          <w:sz w:val="24"/>
        </w:rPr>
      </w:pPr>
      <w:r w:rsidRPr="004F2507">
        <w:rPr>
          <w:kern w:val="0"/>
          <w:sz w:val="24"/>
        </w:rPr>
        <w:t>21.12</w:t>
      </w:r>
      <w:r w:rsidRPr="004F2507">
        <w:rPr>
          <w:rFonts w:hint="eastAsia"/>
          <w:kern w:val="0"/>
          <w:sz w:val="24"/>
        </w:rPr>
        <w:t>供应商对磋商（询标）</w:t>
      </w:r>
      <w:r w:rsidRPr="004F2507">
        <w:rPr>
          <w:kern w:val="0"/>
          <w:sz w:val="24"/>
        </w:rPr>
        <w:t>的</w:t>
      </w:r>
      <w:r w:rsidRPr="004F2507">
        <w:rPr>
          <w:rFonts w:hint="eastAsia"/>
          <w:kern w:val="0"/>
          <w:sz w:val="24"/>
        </w:rPr>
        <w:t>答复</w:t>
      </w:r>
      <w:r w:rsidRPr="004F2507">
        <w:rPr>
          <w:kern w:val="0"/>
          <w:sz w:val="24"/>
        </w:rPr>
        <w:t>应当通过</w:t>
      </w:r>
      <w:r w:rsidRPr="004F2507">
        <w:rPr>
          <w:kern w:val="0"/>
          <w:sz w:val="24"/>
        </w:rPr>
        <w:t>“</w:t>
      </w:r>
      <w:r w:rsidRPr="004F2507">
        <w:rPr>
          <w:rFonts w:hint="eastAsia"/>
          <w:kern w:val="0"/>
          <w:sz w:val="24"/>
        </w:rPr>
        <w:t>政采云</w:t>
      </w:r>
      <w:r w:rsidRPr="004F2507">
        <w:rPr>
          <w:kern w:val="0"/>
          <w:sz w:val="24"/>
        </w:rPr>
        <w:t>系统</w:t>
      </w:r>
      <w:r w:rsidRPr="004F2507">
        <w:rPr>
          <w:kern w:val="0"/>
          <w:sz w:val="24"/>
        </w:rPr>
        <w:t>”</w:t>
      </w:r>
      <w:r w:rsidRPr="004F2507">
        <w:rPr>
          <w:kern w:val="0"/>
          <w:sz w:val="24"/>
        </w:rPr>
        <w:t>做出回复，并加盖电子</w:t>
      </w:r>
      <w:r w:rsidRPr="004F2507">
        <w:rPr>
          <w:kern w:val="0"/>
          <w:sz w:val="24"/>
        </w:rPr>
        <w:t>CA</w:t>
      </w:r>
      <w:r w:rsidRPr="004F2507">
        <w:rPr>
          <w:kern w:val="0"/>
          <w:sz w:val="24"/>
        </w:rPr>
        <w:t>章。</w:t>
      </w:r>
    </w:p>
    <w:p w:rsidR="00211D72" w:rsidRPr="004F2507" w:rsidRDefault="007C2449">
      <w:pPr>
        <w:tabs>
          <w:tab w:val="left" w:pos="737"/>
          <w:tab w:val="left" w:pos="1200"/>
        </w:tabs>
        <w:adjustRightInd w:val="0"/>
        <w:snapToGrid w:val="0"/>
        <w:spacing w:line="360" w:lineRule="auto"/>
        <w:ind w:firstLineChars="200" w:firstLine="480"/>
        <w:jc w:val="left"/>
        <w:rPr>
          <w:kern w:val="0"/>
          <w:sz w:val="24"/>
        </w:rPr>
      </w:pPr>
      <w:r w:rsidRPr="004F2507">
        <w:rPr>
          <w:rFonts w:hint="eastAsia"/>
          <w:kern w:val="0"/>
          <w:sz w:val="24"/>
        </w:rPr>
        <w:t>21.13</w:t>
      </w:r>
      <w:r w:rsidRPr="004F2507">
        <w:rPr>
          <w:kern w:val="0"/>
          <w:sz w:val="24"/>
        </w:rPr>
        <w:t>响应文件评审结束，对未实质上响应磋商文件的响应文件按无效响应处理。</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22</w:t>
      </w:r>
      <w:r w:rsidRPr="004F2507">
        <w:rPr>
          <w:rFonts w:ascii="Times New Roman" w:hAnsi="Times New Roman"/>
          <w:b/>
          <w:sz w:val="24"/>
          <w:szCs w:val="24"/>
        </w:rPr>
        <w:t>．磋商（询标）</w:t>
      </w:r>
    </w:p>
    <w:p w:rsidR="00211D72" w:rsidRPr="004F2507" w:rsidRDefault="007C2449">
      <w:pPr>
        <w:snapToGrid w:val="0"/>
        <w:spacing w:line="360" w:lineRule="auto"/>
        <w:ind w:firstLineChars="200" w:firstLine="480"/>
        <w:jc w:val="left"/>
        <w:rPr>
          <w:sz w:val="24"/>
        </w:rPr>
      </w:pPr>
      <w:r w:rsidRPr="004F2507">
        <w:rPr>
          <w:sz w:val="24"/>
        </w:rPr>
        <w:t>22.1</w:t>
      </w:r>
      <w:r w:rsidRPr="004F2507">
        <w:rPr>
          <w:sz w:val="24"/>
        </w:rPr>
        <w:t>磋商小组成员与实质性响应磋商文件要求的供应商就本次采购需求中的技术、服务要求以及合同草案通过</w:t>
      </w:r>
      <w:r w:rsidRPr="004F2507">
        <w:rPr>
          <w:sz w:val="24"/>
        </w:rPr>
        <w:t>“</w:t>
      </w:r>
      <w:r w:rsidRPr="004F2507">
        <w:rPr>
          <w:sz w:val="24"/>
        </w:rPr>
        <w:t>政采云系统</w:t>
      </w:r>
      <w:r w:rsidRPr="004F2507">
        <w:rPr>
          <w:sz w:val="24"/>
        </w:rPr>
        <w:t>”</w:t>
      </w:r>
      <w:r w:rsidRPr="004F2507">
        <w:rPr>
          <w:sz w:val="24"/>
        </w:rPr>
        <w:t>分别进行磋商（询标）。</w:t>
      </w:r>
    </w:p>
    <w:p w:rsidR="00211D72" w:rsidRPr="004F2507" w:rsidRDefault="007C2449">
      <w:pPr>
        <w:snapToGrid w:val="0"/>
        <w:spacing w:line="360" w:lineRule="auto"/>
        <w:ind w:firstLineChars="200" w:firstLine="480"/>
        <w:jc w:val="left"/>
        <w:rPr>
          <w:sz w:val="24"/>
        </w:rPr>
      </w:pPr>
      <w:r w:rsidRPr="004F2507">
        <w:rPr>
          <w:sz w:val="24"/>
        </w:rPr>
        <w:t>22.2</w:t>
      </w:r>
      <w:r w:rsidRPr="004F2507">
        <w:rPr>
          <w:sz w:val="24"/>
        </w:rPr>
        <w:t>磋商小组可以根据磋商文件和磋商（询标）情况实质性变动采购需求中的技术、服务要求以及合同草案条款，但不得变动磋商文件中的其他内容。实质性变动的内容，需经采购人代表签字确认。</w:t>
      </w:r>
    </w:p>
    <w:p w:rsidR="00211D72" w:rsidRPr="004F2507" w:rsidRDefault="007C2449">
      <w:pPr>
        <w:snapToGrid w:val="0"/>
        <w:spacing w:line="360" w:lineRule="auto"/>
        <w:ind w:firstLineChars="200" w:firstLine="480"/>
        <w:jc w:val="left"/>
        <w:rPr>
          <w:sz w:val="24"/>
        </w:rPr>
      </w:pPr>
      <w:r w:rsidRPr="004F2507">
        <w:rPr>
          <w:sz w:val="24"/>
        </w:rPr>
        <w:t>22.3</w:t>
      </w:r>
      <w:r w:rsidRPr="004F2507">
        <w:rPr>
          <w:sz w:val="24"/>
        </w:rPr>
        <w:t>在磋商（询标）过程中做出的实质性变动内容，是磋商文件的有效组成部分。磋商小组组长将实质性变动情况和磋商小组的要求通过</w:t>
      </w:r>
      <w:r w:rsidRPr="004F2507">
        <w:rPr>
          <w:sz w:val="24"/>
        </w:rPr>
        <w:t>“</w:t>
      </w:r>
      <w:r w:rsidRPr="004F2507">
        <w:rPr>
          <w:sz w:val="24"/>
        </w:rPr>
        <w:t>政采云系统</w:t>
      </w:r>
      <w:r w:rsidRPr="004F2507">
        <w:rPr>
          <w:sz w:val="24"/>
        </w:rPr>
        <w:t>”</w:t>
      </w:r>
      <w:r w:rsidRPr="004F2507">
        <w:rPr>
          <w:sz w:val="24"/>
        </w:rPr>
        <w:t>给各供应商发出询标函。各供应商在接到询标函通知后，须在规定时间内通过</w:t>
      </w:r>
      <w:r w:rsidRPr="004F2507">
        <w:rPr>
          <w:sz w:val="24"/>
        </w:rPr>
        <w:t>“</w:t>
      </w:r>
      <w:r w:rsidRPr="004F2507">
        <w:rPr>
          <w:sz w:val="24"/>
        </w:rPr>
        <w:t>政采云系统</w:t>
      </w:r>
      <w:r w:rsidRPr="004F2507">
        <w:rPr>
          <w:sz w:val="24"/>
        </w:rPr>
        <w:t>”</w:t>
      </w:r>
      <w:r w:rsidRPr="004F2507">
        <w:rPr>
          <w:sz w:val="24"/>
        </w:rPr>
        <w:t>提交加盖供应商电子</w:t>
      </w:r>
      <w:r w:rsidRPr="004F2507">
        <w:rPr>
          <w:sz w:val="24"/>
        </w:rPr>
        <w:t>CA</w:t>
      </w:r>
      <w:r w:rsidRPr="004F2507">
        <w:rPr>
          <w:sz w:val="24"/>
        </w:rPr>
        <w:t>章的对询标函所有内容作出的答复函。</w:t>
      </w:r>
    </w:p>
    <w:p w:rsidR="00211D72" w:rsidRPr="004F2507" w:rsidRDefault="007C2449">
      <w:pPr>
        <w:snapToGrid w:val="0"/>
        <w:spacing w:line="360" w:lineRule="auto"/>
        <w:ind w:firstLineChars="200" w:firstLine="482"/>
        <w:jc w:val="left"/>
        <w:rPr>
          <w:b/>
          <w:sz w:val="24"/>
        </w:rPr>
      </w:pPr>
      <w:r w:rsidRPr="004F2507">
        <w:rPr>
          <w:b/>
          <w:sz w:val="24"/>
        </w:rPr>
        <w:t>22.4</w:t>
      </w:r>
      <w:r w:rsidRPr="004F2507">
        <w:rPr>
          <w:b/>
          <w:sz w:val="24"/>
        </w:rPr>
        <w:t>存在下列情况之一者将视为响应无效：</w:t>
      </w:r>
    </w:p>
    <w:p w:rsidR="00211D72" w:rsidRPr="004F2507" w:rsidRDefault="007C2449">
      <w:pPr>
        <w:snapToGrid w:val="0"/>
        <w:spacing w:line="360" w:lineRule="auto"/>
        <w:ind w:firstLineChars="200" w:firstLine="480"/>
        <w:jc w:val="left"/>
        <w:rPr>
          <w:sz w:val="24"/>
        </w:rPr>
      </w:pPr>
      <w:r w:rsidRPr="004F2507">
        <w:rPr>
          <w:sz w:val="24"/>
        </w:rPr>
        <w:t>（</w:t>
      </w:r>
      <w:r w:rsidRPr="004F2507">
        <w:rPr>
          <w:sz w:val="24"/>
        </w:rPr>
        <w:t>1</w:t>
      </w:r>
      <w:r w:rsidRPr="004F2507">
        <w:rPr>
          <w:sz w:val="24"/>
        </w:rPr>
        <w:t>）未在规定时间内提交对询标函所有内容做出答复函的，</w:t>
      </w:r>
    </w:p>
    <w:p w:rsidR="00211D72" w:rsidRPr="004F2507" w:rsidRDefault="007C2449">
      <w:pPr>
        <w:snapToGrid w:val="0"/>
        <w:spacing w:line="360" w:lineRule="auto"/>
        <w:ind w:firstLineChars="200" w:firstLine="480"/>
        <w:jc w:val="left"/>
        <w:rPr>
          <w:sz w:val="24"/>
        </w:rPr>
      </w:pPr>
      <w:r w:rsidRPr="004F2507">
        <w:rPr>
          <w:sz w:val="24"/>
        </w:rPr>
        <w:t>（</w:t>
      </w:r>
      <w:r w:rsidRPr="004F2507">
        <w:rPr>
          <w:sz w:val="24"/>
        </w:rPr>
        <w:t>2</w:t>
      </w:r>
      <w:r w:rsidRPr="004F2507">
        <w:rPr>
          <w:sz w:val="24"/>
        </w:rPr>
        <w:t>）未在答复函中由法定代表人或其授权代表签字或加盖电子</w:t>
      </w:r>
      <w:r w:rsidRPr="004F2507">
        <w:rPr>
          <w:sz w:val="24"/>
        </w:rPr>
        <w:t>CA</w:t>
      </w:r>
      <w:r w:rsidRPr="004F2507">
        <w:rPr>
          <w:sz w:val="24"/>
        </w:rPr>
        <w:t>章的；</w:t>
      </w:r>
    </w:p>
    <w:p w:rsidR="00211D72" w:rsidRPr="004F2507" w:rsidRDefault="007C2449">
      <w:pPr>
        <w:snapToGrid w:val="0"/>
        <w:spacing w:line="360" w:lineRule="auto"/>
        <w:ind w:firstLineChars="200" w:firstLine="480"/>
        <w:jc w:val="left"/>
        <w:rPr>
          <w:sz w:val="24"/>
        </w:rPr>
      </w:pPr>
      <w:r w:rsidRPr="004F2507">
        <w:rPr>
          <w:sz w:val="24"/>
        </w:rPr>
        <w:t>（</w:t>
      </w:r>
      <w:r w:rsidRPr="004F2507">
        <w:rPr>
          <w:sz w:val="24"/>
        </w:rPr>
        <w:t>3</w:t>
      </w:r>
      <w:r w:rsidRPr="004F2507">
        <w:rPr>
          <w:sz w:val="24"/>
        </w:rPr>
        <w:t>）未按磋商小组要求对响应文件进行澄清（说明或者更正）的；</w:t>
      </w:r>
    </w:p>
    <w:p w:rsidR="00211D72" w:rsidRPr="004F2507" w:rsidRDefault="007C2449">
      <w:pPr>
        <w:snapToGrid w:val="0"/>
        <w:spacing w:line="360" w:lineRule="auto"/>
        <w:ind w:firstLineChars="200" w:firstLine="480"/>
        <w:jc w:val="left"/>
        <w:rPr>
          <w:sz w:val="24"/>
        </w:rPr>
      </w:pPr>
      <w:r w:rsidRPr="004F2507">
        <w:rPr>
          <w:sz w:val="24"/>
        </w:rPr>
        <w:t>（</w:t>
      </w:r>
      <w:r w:rsidRPr="004F2507">
        <w:rPr>
          <w:sz w:val="24"/>
        </w:rPr>
        <w:t>4</w:t>
      </w:r>
      <w:r w:rsidRPr="004F2507">
        <w:rPr>
          <w:sz w:val="24"/>
        </w:rPr>
        <w:t>）磋商小组对答复内容经过评审后认为其没有对磋商内容作出实质性响应的；</w:t>
      </w:r>
    </w:p>
    <w:p w:rsidR="00211D72" w:rsidRPr="004F2507" w:rsidRDefault="007C2449">
      <w:pPr>
        <w:snapToGrid w:val="0"/>
        <w:spacing w:line="360" w:lineRule="auto"/>
        <w:ind w:firstLineChars="200" w:firstLine="480"/>
        <w:jc w:val="left"/>
        <w:rPr>
          <w:b/>
          <w:sz w:val="24"/>
        </w:rPr>
      </w:pPr>
      <w:r w:rsidRPr="004F2507">
        <w:rPr>
          <w:sz w:val="24"/>
        </w:rPr>
        <w:t>（</w:t>
      </w:r>
      <w:r w:rsidRPr="004F2507">
        <w:rPr>
          <w:sz w:val="24"/>
        </w:rPr>
        <w:t>5</w:t>
      </w:r>
      <w:r w:rsidRPr="004F2507">
        <w:rPr>
          <w:sz w:val="24"/>
        </w:rPr>
        <w:t>）存在采购人不能接受内容的等情形。</w:t>
      </w:r>
    </w:p>
    <w:p w:rsidR="00211D72" w:rsidRPr="004F2507" w:rsidRDefault="007C2449">
      <w:pPr>
        <w:snapToGrid w:val="0"/>
        <w:spacing w:line="360" w:lineRule="auto"/>
        <w:jc w:val="left"/>
        <w:rPr>
          <w:b/>
          <w:sz w:val="24"/>
        </w:rPr>
      </w:pPr>
      <w:r w:rsidRPr="004F2507">
        <w:rPr>
          <w:b/>
          <w:sz w:val="24"/>
        </w:rPr>
        <w:t>23.</w:t>
      </w:r>
      <w:r w:rsidRPr="004F2507">
        <w:rPr>
          <w:b/>
          <w:sz w:val="24"/>
        </w:rPr>
        <w:t>最终报价</w:t>
      </w:r>
    </w:p>
    <w:p w:rsidR="00211D72" w:rsidRPr="004F2507" w:rsidRDefault="007C2449">
      <w:pPr>
        <w:spacing w:line="360" w:lineRule="auto"/>
        <w:ind w:firstLineChars="200" w:firstLine="480"/>
        <w:jc w:val="left"/>
        <w:rPr>
          <w:sz w:val="24"/>
        </w:rPr>
      </w:pPr>
      <w:r w:rsidRPr="004F2507">
        <w:rPr>
          <w:sz w:val="24"/>
        </w:rPr>
        <w:t>23.1</w:t>
      </w:r>
      <w:r w:rsidRPr="004F2507">
        <w:rPr>
          <w:rFonts w:hint="eastAsia"/>
          <w:sz w:val="24"/>
        </w:rPr>
        <w:t>报价原则</w:t>
      </w:r>
    </w:p>
    <w:p w:rsidR="00211D72" w:rsidRPr="004F2507" w:rsidRDefault="007C2449">
      <w:pPr>
        <w:spacing w:line="360" w:lineRule="auto"/>
        <w:ind w:firstLineChars="200" w:firstLine="480"/>
        <w:jc w:val="left"/>
        <w:rPr>
          <w:sz w:val="24"/>
        </w:rPr>
      </w:pPr>
      <w:r w:rsidRPr="004F2507">
        <w:rPr>
          <w:rFonts w:hint="eastAsia"/>
          <w:sz w:val="24"/>
        </w:rPr>
        <w:t>23.1.1</w:t>
      </w:r>
      <w:r w:rsidRPr="004F2507">
        <w:rPr>
          <w:rFonts w:hint="eastAsia"/>
          <w:sz w:val="24"/>
        </w:rPr>
        <w:t>磋商</w:t>
      </w:r>
      <w:r w:rsidRPr="004F2507">
        <w:rPr>
          <w:sz w:val="24"/>
        </w:rPr>
        <w:t>文件能够详细列明采购标的的技术要求、服务要求等的，</w:t>
      </w:r>
      <w:r w:rsidRPr="004F2507">
        <w:rPr>
          <w:rFonts w:hint="eastAsia"/>
          <w:sz w:val="24"/>
        </w:rPr>
        <w:t>磋商</w:t>
      </w:r>
      <w:r w:rsidRPr="004F2507">
        <w:rPr>
          <w:sz w:val="24"/>
        </w:rPr>
        <w:t>结束后，</w:t>
      </w:r>
      <w:r w:rsidRPr="004F2507">
        <w:rPr>
          <w:rFonts w:hint="eastAsia"/>
          <w:sz w:val="24"/>
        </w:rPr>
        <w:t>磋商</w:t>
      </w:r>
      <w:r w:rsidRPr="004F2507">
        <w:rPr>
          <w:sz w:val="24"/>
        </w:rPr>
        <w:t>小组应当向所有实质性响应</w:t>
      </w:r>
      <w:r w:rsidRPr="004F2507">
        <w:rPr>
          <w:rFonts w:hint="eastAsia"/>
          <w:sz w:val="24"/>
        </w:rPr>
        <w:t>磋商</w:t>
      </w:r>
      <w:r w:rsidRPr="004F2507">
        <w:rPr>
          <w:sz w:val="24"/>
        </w:rPr>
        <w:t>文件要求的供应商开启第二次报价通知，并要求其在规定时间内在</w:t>
      </w:r>
      <w:r w:rsidRPr="004F2507">
        <w:rPr>
          <w:sz w:val="24"/>
        </w:rPr>
        <w:t>“</w:t>
      </w:r>
      <w:r w:rsidRPr="004F2507">
        <w:rPr>
          <w:sz w:val="24"/>
        </w:rPr>
        <w:t>政采云系统</w:t>
      </w:r>
      <w:r w:rsidRPr="004F2507">
        <w:rPr>
          <w:sz w:val="24"/>
        </w:rPr>
        <w:t>”</w:t>
      </w:r>
      <w:r w:rsidRPr="004F2507">
        <w:rPr>
          <w:sz w:val="24"/>
        </w:rPr>
        <w:t>中提交第二次（最终）报价。</w:t>
      </w:r>
    </w:p>
    <w:p w:rsidR="00211D72" w:rsidRPr="004F2507" w:rsidRDefault="007C2449">
      <w:pPr>
        <w:snapToGrid w:val="0"/>
        <w:spacing w:line="360" w:lineRule="auto"/>
        <w:ind w:firstLineChars="200" w:firstLine="480"/>
        <w:jc w:val="left"/>
        <w:rPr>
          <w:sz w:val="24"/>
        </w:rPr>
      </w:pPr>
      <w:r w:rsidRPr="004F2507">
        <w:rPr>
          <w:sz w:val="24"/>
        </w:rPr>
        <w:t>23.</w:t>
      </w:r>
      <w:r w:rsidRPr="004F2507">
        <w:rPr>
          <w:rFonts w:hint="eastAsia"/>
          <w:sz w:val="24"/>
        </w:rPr>
        <w:t>1.</w:t>
      </w:r>
      <w:r w:rsidRPr="004F2507">
        <w:rPr>
          <w:sz w:val="24"/>
        </w:rPr>
        <w:t>2</w:t>
      </w:r>
      <w:r w:rsidRPr="004F2507">
        <w:rPr>
          <w:rFonts w:hint="eastAsia"/>
          <w:sz w:val="24"/>
        </w:rPr>
        <w:t>磋商</w:t>
      </w:r>
      <w:r w:rsidRPr="004F2507">
        <w:rPr>
          <w:sz w:val="24"/>
        </w:rPr>
        <w:t>文件不能详细列明采购标的的技术要求、服务要求的，需经</w:t>
      </w:r>
      <w:r w:rsidRPr="004F2507">
        <w:rPr>
          <w:rFonts w:hint="eastAsia"/>
          <w:sz w:val="24"/>
        </w:rPr>
        <w:t>磋商</w:t>
      </w:r>
      <w:r w:rsidRPr="004F2507">
        <w:rPr>
          <w:sz w:val="24"/>
        </w:rPr>
        <w:t>由供应</w:t>
      </w:r>
      <w:r w:rsidRPr="004F2507">
        <w:rPr>
          <w:sz w:val="24"/>
        </w:rPr>
        <w:lastRenderedPageBreak/>
        <w:t>商提供最终解决方案的，</w:t>
      </w:r>
      <w:r w:rsidRPr="004F2507">
        <w:rPr>
          <w:rFonts w:hint="eastAsia"/>
          <w:sz w:val="24"/>
        </w:rPr>
        <w:t>磋商</w:t>
      </w:r>
      <w:r w:rsidRPr="004F2507">
        <w:rPr>
          <w:sz w:val="24"/>
        </w:rPr>
        <w:t>结束后，</w:t>
      </w:r>
      <w:r w:rsidRPr="004F2507">
        <w:rPr>
          <w:rFonts w:hint="eastAsia"/>
          <w:sz w:val="24"/>
        </w:rPr>
        <w:t>磋商</w:t>
      </w:r>
      <w:r w:rsidRPr="004F2507">
        <w:rPr>
          <w:sz w:val="24"/>
        </w:rPr>
        <w:t>小组应当按照少数服从多数的原则投票推荐</w:t>
      </w:r>
      <w:r w:rsidRPr="004F2507">
        <w:rPr>
          <w:rFonts w:hint="eastAsia"/>
          <w:sz w:val="24"/>
        </w:rPr>
        <w:t>符合规定数量</w:t>
      </w:r>
      <w:r w:rsidRPr="004F2507">
        <w:rPr>
          <w:sz w:val="24"/>
        </w:rPr>
        <w:t>供应商的解决方案，并要求其在规定时间内在</w:t>
      </w:r>
      <w:r w:rsidRPr="004F2507">
        <w:rPr>
          <w:sz w:val="24"/>
        </w:rPr>
        <w:t>“</w:t>
      </w:r>
      <w:r w:rsidRPr="004F2507">
        <w:rPr>
          <w:sz w:val="24"/>
        </w:rPr>
        <w:t>政采云系统</w:t>
      </w:r>
      <w:r w:rsidRPr="004F2507">
        <w:rPr>
          <w:sz w:val="24"/>
        </w:rPr>
        <w:t>”</w:t>
      </w:r>
      <w:r w:rsidRPr="004F2507">
        <w:rPr>
          <w:sz w:val="24"/>
        </w:rPr>
        <w:t>中提交最终报价。</w:t>
      </w:r>
    </w:p>
    <w:p w:rsidR="00211D72" w:rsidRPr="004F2507" w:rsidRDefault="007C2449">
      <w:pPr>
        <w:snapToGrid w:val="0"/>
        <w:spacing w:line="360" w:lineRule="auto"/>
        <w:ind w:firstLineChars="200" w:firstLine="480"/>
        <w:jc w:val="left"/>
        <w:rPr>
          <w:sz w:val="24"/>
        </w:rPr>
      </w:pPr>
      <w:r w:rsidRPr="004F2507">
        <w:rPr>
          <w:sz w:val="24"/>
        </w:rPr>
        <w:t>23.</w:t>
      </w:r>
      <w:r w:rsidRPr="004F2507">
        <w:rPr>
          <w:rFonts w:hint="eastAsia"/>
          <w:sz w:val="24"/>
        </w:rPr>
        <w:t>1.</w:t>
      </w:r>
      <w:r w:rsidRPr="004F2507">
        <w:rPr>
          <w:sz w:val="24"/>
        </w:rPr>
        <w:t>3</w:t>
      </w:r>
      <w:r w:rsidRPr="004F2507">
        <w:rPr>
          <w:sz w:val="24"/>
        </w:rPr>
        <w:t>供应商在提交最终报价函之前，可以根据</w:t>
      </w:r>
      <w:r w:rsidRPr="004F2507">
        <w:rPr>
          <w:rFonts w:hint="eastAsia"/>
          <w:sz w:val="24"/>
        </w:rPr>
        <w:t>磋商</w:t>
      </w:r>
      <w:r w:rsidRPr="004F2507">
        <w:rPr>
          <w:sz w:val="24"/>
        </w:rPr>
        <w:t>情况退出最终报价，采购人、采购代理机构应当退还退出</w:t>
      </w:r>
      <w:r w:rsidRPr="004F2507">
        <w:rPr>
          <w:rFonts w:hint="eastAsia"/>
          <w:sz w:val="24"/>
        </w:rPr>
        <w:t>磋商</w:t>
      </w:r>
      <w:r w:rsidRPr="004F2507">
        <w:rPr>
          <w:sz w:val="24"/>
        </w:rPr>
        <w:t>的供应商的</w:t>
      </w:r>
      <w:r w:rsidRPr="004F2507">
        <w:rPr>
          <w:rFonts w:hint="eastAsia"/>
          <w:sz w:val="24"/>
        </w:rPr>
        <w:t>磋商</w:t>
      </w:r>
      <w:r w:rsidRPr="004F2507">
        <w:rPr>
          <w:sz w:val="24"/>
        </w:rPr>
        <w:t>保证金。供应商在规定时间内未在</w:t>
      </w:r>
      <w:r w:rsidRPr="004F2507">
        <w:rPr>
          <w:sz w:val="24"/>
        </w:rPr>
        <w:t>“</w:t>
      </w:r>
      <w:r w:rsidRPr="004F2507">
        <w:rPr>
          <w:sz w:val="24"/>
        </w:rPr>
        <w:t>政采云系统</w:t>
      </w:r>
      <w:r w:rsidRPr="004F2507">
        <w:rPr>
          <w:sz w:val="24"/>
        </w:rPr>
        <w:t>”</w:t>
      </w:r>
      <w:r w:rsidRPr="004F2507">
        <w:rPr>
          <w:sz w:val="24"/>
        </w:rPr>
        <w:t>中提交最终报价的，视为</w:t>
      </w:r>
      <w:r w:rsidRPr="004F2507">
        <w:rPr>
          <w:rFonts w:hint="eastAsia"/>
          <w:sz w:val="24"/>
        </w:rPr>
        <w:t>退出</w:t>
      </w:r>
      <w:r w:rsidRPr="004F2507">
        <w:rPr>
          <w:sz w:val="24"/>
        </w:rPr>
        <w:t>最终报价。</w:t>
      </w:r>
    </w:p>
    <w:p w:rsidR="00211D72" w:rsidRPr="004F2507" w:rsidRDefault="007C2449">
      <w:pPr>
        <w:snapToGrid w:val="0"/>
        <w:spacing w:line="360" w:lineRule="auto"/>
        <w:ind w:firstLineChars="200" w:firstLine="480"/>
        <w:jc w:val="left"/>
        <w:rPr>
          <w:sz w:val="24"/>
        </w:rPr>
      </w:pPr>
      <w:r w:rsidRPr="004F2507">
        <w:rPr>
          <w:sz w:val="24"/>
        </w:rPr>
        <w:t>23.</w:t>
      </w:r>
      <w:r w:rsidRPr="004F2507">
        <w:rPr>
          <w:rFonts w:hint="eastAsia"/>
          <w:sz w:val="24"/>
        </w:rPr>
        <w:t>1.</w:t>
      </w:r>
      <w:r w:rsidRPr="004F2507">
        <w:rPr>
          <w:sz w:val="24"/>
        </w:rPr>
        <w:t>4</w:t>
      </w:r>
      <w:r w:rsidRPr="004F2507">
        <w:rPr>
          <w:sz w:val="24"/>
        </w:rPr>
        <w:t>提交的最终报价</w:t>
      </w:r>
      <w:r w:rsidRPr="004F2507">
        <w:rPr>
          <w:rFonts w:hint="eastAsia"/>
          <w:sz w:val="24"/>
        </w:rPr>
        <w:t>须</w:t>
      </w:r>
      <w:r w:rsidRPr="004F2507">
        <w:rPr>
          <w:sz w:val="24"/>
        </w:rPr>
        <w:t>加盖电子</w:t>
      </w:r>
      <w:r w:rsidRPr="004F2507">
        <w:rPr>
          <w:sz w:val="24"/>
        </w:rPr>
        <w:t>CA</w:t>
      </w:r>
      <w:r w:rsidRPr="004F2507">
        <w:rPr>
          <w:sz w:val="24"/>
        </w:rPr>
        <w:t>章，并在政采云系统上传。</w:t>
      </w:r>
    </w:p>
    <w:p w:rsidR="00211D72" w:rsidRPr="004F2507" w:rsidRDefault="007C2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kern w:val="0"/>
          <w:sz w:val="24"/>
        </w:rPr>
      </w:pPr>
      <w:r w:rsidRPr="004F2507">
        <w:rPr>
          <w:kern w:val="0"/>
          <w:sz w:val="24"/>
        </w:rPr>
        <w:t>23.2</w:t>
      </w:r>
      <w:r w:rsidRPr="004F2507">
        <w:rPr>
          <w:kern w:val="0"/>
          <w:sz w:val="24"/>
        </w:rPr>
        <w:t>报价审核</w:t>
      </w:r>
    </w:p>
    <w:p w:rsidR="00211D72" w:rsidRPr="004F2507" w:rsidRDefault="007C2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kern w:val="0"/>
          <w:sz w:val="24"/>
        </w:rPr>
      </w:pPr>
      <w:r w:rsidRPr="004F2507">
        <w:rPr>
          <w:kern w:val="0"/>
          <w:sz w:val="24"/>
        </w:rPr>
        <w:t>23.2.1</w:t>
      </w:r>
      <w:r w:rsidRPr="004F2507">
        <w:rPr>
          <w:rFonts w:hint="eastAsia"/>
          <w:kern w:val="0"/>
          <w:sz w:val="24"/>
        </w:rPr>
        <w:t>根据本文件第四部分</w:t>
      </w:r>
      <w:r w:rsidRPr="004F2507">
        <w:rPr>
          <w:kern w:val="0"/>
          <w:sz w:val="24"/>
        </w:rPr>
        <w:t>“</w:t>
      </w:r>
      <w:r w:rsidRPr="004F2507">
        <w:rPr>
          <w:kern w:val="0"/>
          <w:sz w:val="24"/>
        </w:rPr>
        <w:t>评审方法和评审标准</w:t>
      </w:r>
      <w:r w:rsidRPr="004F2507">
        <w:rPr>
          <w:kern w:val="0"/>
          <w:sz w:val="24"/>
        </w:rPr>
        <w:t>”</w:t>
      </w:r>
      <w:r w:rsidRPr="004F2507">
        <w:rPr>
          <w:rFonts w:hint="eastAsia"/>
          <w:kern w:val="0"/>
          <w:sz w:val="24"/>
        </w:rPr>
        <w:t>对最终报价进行符合性审查。</w:t>
      </w:r>
    </w:p>
    <w:p w:rsidR="00211D72" w:rsidRPr="004F2507" w:rsidRDefault="007C2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kern w:val="0"/>
          <w:sz w:val="24"/>
        </w:rPr>
      </w:pPr>
      <w:r w:rsidRPr="004F2507">
        <w:rPr>
          <w:rFonts w:hint="eastAsia"/>
          <w:kern w:val="0"/>
          <w:sz w:val="24"/>
        </w:rPr>
        <w:t>23.2.2</w:t>
      </w:r>
      <w:r w:rsidRPr="004F2507">
        <w:rPr>
          <w:rFonts w:hint="eastAsia"/>
          <w:kern w:val="0"/>
          <w:sz w:val="24"/>
        </w:rPr>
        <w:t>对最终报价存在明显不合理的，磋商小组</w:t>
      </w:r>
      <w:r w:rsidRPr="004F2507">
        <w:rPr>
          <w:sz w:val="24"/>
        </w:rPr>
        <w:t>有权决定是否</w:t>
      </w:r>
      <w:r w:rsidRPr="004F2507">
        <w:rPr>
          <w:rFonts w:hint="eastAsia"/>
          <w:kern w:val="0"/>
          <w:sz w:val="24"/>
        </w:rPr>
        <w:t>通过“政采云系统”要求供应商在规定时间内提供相关证明材料。</w:t>
      </w:r>
    </w:p>
    <w:p w:rsidR="00211D72" w:rsidRPr="004F2507" w:rsidRDefault="007C2449">
      <w:pPr>
        <w:spacing w:line="360" w:lineRule="auto"/>
        <w:ind w:firstLineChars="200" w:firstLine="480"/>
        <w:jc w:val="left"/>
        <w:rPr>
          <w:kern w:val="0"/>
          <w:sz w:val="24"/>
        </w:rPr>
      </w:pPr>
      <w:r w:rsidRPr="004F2507">
        <w:rPr>
          <w:rFonts w:hint="eastAsia"/>
          <w:kern w:val="0"/>
          <w:sz w:val="24"/>
        </w:rPr>
        <w:t>23.2.3</w:t>
      </w:r>
      <w:r w:rsidRPr="004F2507">
        <w:rPr>
          <w:kern w:val="0"/>
          <w:sz w:val="24"/>
        </w:rPr>
        <w:t>提交最终报价的供应商家数不足法定供应商数量的，需依法重新组织</w:t>
      </w:r>
      <w:r w:rsidRPr="004F2507">
        <w:rPr>
          <w:rFonts w:hint="eastAsia"/>
          <w:kern w:val="0"/>
          <w:sz w:val="24"/>
        </w:rPr>
        <w:t>磋商</w:t>
      </w:r>
      <w:r w:rsidRPr="004F2507">
        <w:rPr>
          <w:kern w:val="0"/>
          <w:sz w:val="24"/>
        </w:rPr>
        <w:t>活动或终止</w:t>
      </w:r>
      <w:r w:rsidRPr="004F2507">
        <w:rPr>
          <w:rFonts w:hint="eastAsia"/>
          <w:kern w:val="0"/>
          <w:sz w:val="24"/>
        </w:rPr>
        <w:t>磋商</w:t>
      </w:r>
      <w:r w:rsidRPr="004F2507">
        <w:rPr>
          <w:kern w:val="0"/>
          <w:sz w:val="24"/>
        </w:rPr>
        <w:t>活动。</w:t>
      </w:r>
    </w:p>
    <w:p w:rsidR="00211D72" w:rsidRPr="004F2507" w:rsidRDefault="007C2449">
      <w:pPr>
        <w:pStyle w:val="HTML"/>
        <w:spacing w:line="360" w:lineRule="auto"/>
        <w:ind w:firstLineChars="200" w:firstLine="480"/>
        <w:rPr>
          <w:rFonts w:ascii="Times New Roman" w:hAnsi="Times New Roman"/>
        </w:rPr>
      </w:pPr>
      <w:r w:rsidRPr="004F2507">
        <w:rPr>
          <w:rFonts w:ascii="Times New Roman" w:hAnsi="Times New Roman" w:hint="eastAsia"/>
        </w:rPr>
        <w:t>23.2.4</w:t>
      </w:r>
      <w:r w:rsidRPr="004F2507">
        <w:rPr>
          <w:rFonts w:ascii="Times New Roman" w:hAnsi="Times New Roman" w:hint="eastAsia"/>
        </w:rPr>
        <w:t>经审查，合格供应商数量符合法定供应商家数时，对符合政策性要求优惠的各供应商的最终报价，按照磋商文件中确定的优惠率，对其最终报价进行调整后，形成各供应商最终评审价格。</w:t>
      </w:r>
    </w:p>
    <w:p w:rsidR="00211D72" w:rsidRPr="004F2507" w:rsidRDefault="007C2449">
      <w:pPr>
        <w:snapToGrid w:val="0"/>
        <w:spacing w:line="360" w:lineRule="auto"/>
        <w:ind w:firstLineChars="200" w:firstLine="482"/>
        <w:jc w:val="left"/>
        <w:rPr>
          <w:b/>
          <w:sz w:val="24"/>
        </w:rPr>
      </w:pPr>
      <w:r w:rsidRPr="004F2507">
        <w:rPr>
          <w:rFonts w:hint="eastAsia"/>
          <w:b/>
          <w:sz w:val="24"/>
        </w:rPr>
        <w:t>23</w:t>
      </w:r>
      <w:r w:rsidRPr="004F2507">
        <w:rPr>
          <w:b/>
          <w:sz w:val="24"/>
        </w:rPr>
        <w:t>.</w:t>
      </w:r>
      <w:r w:rsidRPr="004F2507">
        <w:rPr>
          <w:rFonts w:hint="eastAsia"/>
          <w:b/>
          <w:sz w:val="24"/>
        </w:rPr>
        <w:t>3</w:t>
      </w:r>
      <w:r w:rsidRPr="004F2507">
        <w:rPr>
          <w:b/>
          <w:sz w:val="24"/>
        </w:rPr>
        <w:t>存在下列情况之一者将视为响应无效：</w:t>
      </w:r>
    </w:p>
    <w:p w:rsidR="00211D72" w:rsidRPr="004F2507" w:rsidRDefault="007C2449">
      <w:pPr>
        <w:snapToGrid w:val="0"/>
        <w:spacing w:line="360" w:lineRule="auto"/>
        <w:ind w:firstLineChars="200" w:firstLine="480"/>
        <w:jc w:val="left"/>
        <w:rPr>
          <w:sz w:val="24"/>
        </w:rPr>
      </w:pPr>
      <w:r w:rsidRPr="004F2507">
        <w:rPr>
          <w:sz w:val="24"/>
        </w:rPr>
        <w:t>（</w:t>
      </w:r>
      <w:r w:rsidRPr="004F2507">
        <w:rPr>
          <w:sz w:val="24"/>
        </w:rPr>
        <w:t>1</w:t>
      </w:r>
      <w:r w:rsidRPr="004F2507">
        <w:rPr>
          <w:sz w:val="24"/>
        </w:rPr>
        <w:t>）未在规定时间内提交最终报价的；</w:t>
      </w:r>
    </w:p>
    <w:p w:rsidR="00211D72" w:rsidRPr="004F2507" w:rsidRDefault="007C2449">
      <w:pPr>
        <w:tabs>
          <w:tab w:val="left" w:pos="567"/>
        </w:tabs>
        <w:snapToGrid w:val="0"/>
        <w:spacing w:line="360" w:lineRule="auto"/>
        <w:ind w:firstLineChars="200" w:firstLine="480"/>
        <w:jc w:val="left"/>
        <w:rPr>
          <w:sz w:val="24"/>
        </w:rPr>
      </w:pPr>
      <w:r w:rsidRPr="004F2507">
        <w:rPr>
          <w:sz w:val="24"/>
        </w:rPr>
        <w:t>（</w:t>
      </w:r>
      <w:r w:rsidRPr="004F2507">
        <w:rPr>
          <w:sz w:val="24"/>
        </w:rPr>
        <w:t>2</w:t>
      </w:r>
      <w:r w:rsidRPr="004F2507">
        <w:rPr>
          <w:sz w:val="24"/>
        </w:rPr>
        <w:t>）未在最终报价函中加盖电子</w:t>
      </w:r>
      <w:r w:rsidRPr="004F2507">
        <w:rPr>
          <w:sz w:val="24"/>
        </w:rPr>
        <w:t>CA</w:t>
      </w:r>
      <w:r w:rsidRPr="004F2507">
        <w:rPr>
          <w:sz w:val="24"/>
        </w:rPr>
        <w:t>章的；</w:t>
      </w:r>
    </w:p>
    <w:p w:rsidR="00211D72" w:rsidRPr="004F2507" w:rsidRDefault="007C2449">
      <w:pPr>
        <w:spacing w:line="360" w:lineRule="auto"/>
        <w:ind w:firstLineChars="200" w:firstLine="480"/>
        <w:jc w:val="left"/>
        <w:rPr>
          <w:kern w:val="0"/>
          <w:sz w:val="24"/>
        </w:rPr>
      </w:pPr>
      <w:r w:rsidRPr="004F2507">
        <w:rPr>
          <w:kern w:val="0"/>
          <w:sz w:val="24"/>
        </w:rPr>
        <w:t>（</w:t>
      </w:r>
      <w:r w:rsidRPr="004F2507">
        <w:rPr>
          <w:kern w:val="0"/>
          <w:sz w:val="24"/>
        </w:rPr>
        <w:t>3</w:t>
      </w:r>
      <w:r w:rsidRPr="004F2507">
        <w:rPr>
          <w:kern w:val="0"/>
          <w:sz w:val="24"/>
        </w:rPr>
        <w:t>）未按最终报价函要求进行填报或最终报价函填报不完整</w:t>
      </w:r>
      <w:r w:rsidRPr="004F2507">
        <w:rPr>
          <w:rFonts w:hint="eastAsia"/>
          <w:sz w:val="24"/>
        </w:rPr>
        <w:t>，存在可空项、漏项、缺项</w:t>
      </w:r>
      <w:r w:rsidRPr="004F2507">
        <w:rPr>
          <w:sz w:val="24"/>
        </w:rPr>
        <w:t>的；</w:t>
      </w:r>
    </w:p>
    <w:p w:rsidR="00211D72" w:rsidRPr="004F2507" w:rsidRDefault="007C2449">
      <w:pPr>
        <w:tabs>
          <w:tab w:val="left" w:pos="567"/>
        </w:tabs>
        <w:snapToGrid w:val="0"/>
        <w:spacing w:line="360" w:lineRule="auto"/>
        <w:ind w:firstLineChars="200" w:firstLine="480"/>
        <w:jc w:val="left"/>
        <w:rPr>
          <w:sz w:val="24"/>
        </w:rPr>
      </w:pPr>
      <w:r w:rsidRPr="004F2507">
        <w:rPr>
          <w:sz w:val="24"/>
        </w:rPr>
        <w:t>（</w:t>
      </w:r>
      <w:r w:rsidRPr="004F2507">
        <w:rPr>
          <w:sz w:val="24"/>
        </w:rPr>
        <w:t>4</w:t>
      </w:r>
      <w:r w:rsidRPr="004F2507">
        <w:rPr>
          <w:sz w:val="24"/>
        </w:rPr>
        <w:t>）</w:t>
      </w:r>
      <w:r w:rsidRPr="004F2507">
        <w:rPr>
          <w:rFonts w:hint="eastAsia"/>
          <w:sz w:val="24"/>
        </w:rPr>
        <w:t>磋商</w:t>
      </w:r>
      <w:r w:rsidRPr="004F2507">
        <w:rPr>
          <w:sz w:val="24"/>
        </w:rPr>
        <w:t>小组成员对各供应商的最终报价进行合理性审核</w:t>
      </w:r>
      <w:r w:rsidRPr="004F2507">
        <w:rPr>
          <w:rFonts w:hint="eastAsia"/>
          <w:sz w:val="24"/>
        </w:rPr>
        <w:t>过程中</w:t>
      </w:r>
      <w:r w:rsidRPr="004F2507">
        <w:rPr>
          <w:sz w:val="24"/>
        </w:rPr>
        <w:t>，如</w:t>
      </w:r>
      <w:r w:rsidRPr="004F2507">
        <w:rPr>
          <w:rFonts w:hint="eastAsia"/>
          <w:sz w:val="24"/>
        </w:rPr>
        <w:t>磋商</w:t>
      </w:r>
      <w:r w:rsidRPr="004F2507">
        <w:rPr>
          <w:sz w:val="24"/>
        </w:rPr>
        <w:t>小组成员一致认为某个供应商的最后报价明显不合理，有降低质量、不能诚信履行的可能时，</w:t>
      </w:r>
      <w:r w:rsidRPr="004F2507">
        <w:rPr>
          <w:rFonts w:hint="eastAsia"/>
          <w:sz w:val="24"/>
        </w:rPr>
        <w:t>磋商</w:t>
      </w:r>
      <w:r w:rsidRPr="004F2507">
        <w:rPr>
          <w:sz w:val="24"/>
        </w:rPr>
        <w:t>小组成员有权决定是否通知供应商限期进行书面解释或提供相关证明材料。若已要求，而该供应商在规定期限内未做出解释、做出的解释不合理或不能提供证明材料的。</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24.</w:t>
      </w:r>
      <w:r w:rsidRPr="004F2507">
        <w:rPr>
          <w:rFonts w:ascii="Times New Roman" w:hAnsi="Times New Roman"/>
          <w:b/>
          <w:sz w:val="24"/>
          <w:szCs w:val="24"/>
        </w:rPr>
        <w:t>综合评分、推荐成交候选供应商顺序原则</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24.1</w:t>
      </w:r>
      <w:r w:rsidRPr="004F2507">
        <w:rPr>
          <w:rFonts w:ascii="Times New Roman" w:hAnsi="Times New Roman"/>
          <w:sz w:val="24"/>
          <w:szCs w:val="24"/>
        </w:rPr>
        <w:t>综合评分原则</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24.1.1</w:t>
      </w:r>
      <w:r w:rsidRPr="004F2507">
        <w:rPr>
          <w:rFonts w:ascii="Times New Roman" w:hAnsi="Times New Roman"/>
          <w:sz w:val="24"/>
          <w:szCs w:val="24"/>
        </w:rPr>
        <w:t>磋商小组各成员</w:t>
      </w:r>
      <w:r w:rsidRPr="004F2507">
        <w:rPr>
          <w:rFonts w:ascii="Times New Roman" w:hAnsi="Times New Roman" w:hint="eastAsia"/>
          <w:sz w:val="24"/>
          <w:szCs w:val="24"/>
        </w:rPr>
        <w:t>对合格供应商的响应文件</w:t>
      </w:r>
      <w:r w:rsidRPr="004F2507">
        <w:rPr>
          <w:rFonts w:ascii="Times New Roman" w:hAnsi="Times New Roman"/>
          <w:sz w:val="24"/>
          <w:szCs w:val="24"/>
        </w:rPr>
        <w:t>按照磋商文件第</w:t>
      </w:r>
      <w:r w:rsidRPr="004F2507">
        <w:rPr>
          <w:rFonts w:ascii="Times New Roman" w:hAnsi="Times New Roman" w:hint="eastAsia"/>
          <w:sz w:val="24"/>
          <w:szCs w:val="24"/>
        </w:rPr>
        <w:t>三</w:t>
      </w:r>
      <w:r w:rsidRPr="004F2507">
        <w:rPr>
          <w:rFonts w:ascii="Times New Roman" w:hAnsi="Times New Roman"/>
          <w:sz w:val="24"/>
          <w:szCs w:val="24"/>
        </w:rPr>
        <w:t>部分的综合评分细则进行独立评价、打分，然后汇总每个供应商每项评分因素得分。</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24.1.2</w:t>
      </w:r>
      <w:r w:rsidRPr="004F2507">
        <w:rPr>
          <w:rFonts w:ascii="Times New Roman" w:hAnsi="Times New Roman"/>
          <w:sz w:val="24"/>
          <w:szCs w:val="24"/>
        </w:rPr>
        <w:t>价格评分采用低价优先法计算，即满足磋商文件要求且</w:t>
      </w:r>
      <w:r w:rsidRPr="004F2507">
        <w:rPr>
          <w:rFonts w:ascii="Times New Roman" w:hAnsi="Times New Roman" w:hint="eastAsia"/>
          <w:sz w:val="24"/>
          <w:szCs w:val="24"/>
        </w:rPr>
        <w:t>评审价格</w:t>
      </w:r>
      <w:r w:rsidRPr="004F2507">
        <w:rPr>
          <w:rFonts w:ascii="Times New Roman" w:hAnsi="Times New Roman"/>
          <w:sz w:val="24"/>
          <w:szCs w:val="24"/>
        </w:rPr>
        <w:t>最低的供应</w:t>
      </w:r>
      <w:r w:rsidRPr="004F2507">
        <w:rPr>
          <w:rFonts w:ascii="Times New Roman" w:hAnsi="Times New Roman"/>
          <w:sz w:val="24"/>
          <w:szCs w:val="24"/>
        </w:rPr>
        <w:lastRenderedPageBreak/>
        <w:t>商的价格为磋商基准价，其价格分为满分。价格评审中，不得去掉最后报价的最高报价和最低报价。</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24.1.3</w:t>
      </w:r>
      <w:r w:rsidRPr="004F2507">
        <w:rPr>
          <w:rFonts w:ascii="Times New Roman" w:hAnsi="Times New Roman" w:hint="eastAsia"/>
          <w:sz w:val="24"/>
          <w:szCs w:val="24"/>
        </w:rPr>
        <w:t>各供应商的评分因素得分加其报价得分，为各供应商的最终综合得分。</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24.2</w:t>
      </w:r>
      <w:r w:rsidRPr="004F2507">
        <w:rPr>
          <w:rFonts w:ascii="Times New Roman" w:hAnsi="Times New Roman"/>
          <w:sz w:val="24"/>
          <w:szCs w:val="24"/>
        </w:rPr>
        <w:t>推荐成交候选供应商顺序原则</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24.2.1</w:t>
      </w:r>
      <w:r w:rsidRPr="004F2507">
        <w:rPr>
          <w:rFonts w:ascii="Times New Roman" w:hAnsi="Times New Roman"/>
          <w:sz w:val="24"/>
          <w:szCs w:val="24"/>
        </w:rPr>
        <w:t>磋商小组</w:t>
      </w:r>
      <w:r w:rsidRPr="004F2507">
        <w:rPr>
          <w:rFonts w:ascii="Times New Roman" w:hAnsi="Times New Roman" w:hint="eastAsia"/>
          <w:sz w:val="24"/>
          <w:szCs w:val="24"/>
        </w:rPr>
        <w:t>依据</w:t>
      </w:r>
      <w:r w:rsidRPr="004F2507">
        <w:rPr>
          <w:rFonts w:ascii="Times New Roman" w:hAnsi="Times New Roman" w:hint="eastAsia"/>
          <w:sz w:val="24"/>
          <w:szCs w:val="24"/>
        </w:rPr>
        <w:t>24.1.3</w:t>
      </w:r>
      <w:r w:rsidRPr="004F2507">
        <w:rPr>
          <w:rFonts w:ascii="Times New Roman" w:hAnsi="Times New Roman" w:hint="eastAsia"/>
          <w:sz w:val="24"/>
          <w:szCs w:val="24"/>
        </w:rPr>
        <w:t>各供应商</w:t>
      </w:r>
      <w:r w:rsidRPr="004F2507">
        <w:rPr>
          <w:rFonts w:ascii="Times New Roman" w:hAnsi="Times New Roman"/>
          <w:sz w:val="24"/>
          <w:szCs w:val="24"/>
        </w:rPr>
        <w:t>最终综合得分由高到低的顺序</w:t>
      </w:r>
      <w:r w:rsidRPr="004F2507">
        <w:rPr>
          <w:rFonts w:ascii="Times New Roman" w:hAnsi="Times New Roman" w:hint="eastAsia"/>
          <w:sz w:val="24"/>
          <w:szCs w:val="24"/>
        </w:rPr>
        <w:t>排序</w:t>
      </w:r>
      <w:r w:rsidRPr="004F2507">
        <w:rPr>
          <w:rFonts w:ascii="Times New Roman" w:hAnsi="Times New Roman"/>
          <w:sz w:val="24"/>
          <w:szCs w:val="24"/>
        </w:rPr>
        <w:t>；</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24.2.2</w:t>
      </w:r>
      <w:r w:rsidRPr="004F2507">
        <w:rPr>
          <w:rFonts w:ascii="Times New Roman" w:hAnsi="Times New Roman"/>
          <w:sz w:val="24"/>
          <w:szCs w:val="24"/>
        </w:rPr>
        <w:t>综合得分相同的，按照最后报价由低到高的顺序排名；</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24.2.3</w:t>
      </w:r>
      <w:r w:rsidRPr="004F2507">
        <w:rPr>
          <w:rFonts w:ascii="Times New Roman" w:hAnsi="Times New Roman"/>
          <w:sz w:val="24"/>
          <w:szCs w:val="24"/>
        </w:rPr>
        <w:t>综合得分与最后报价均相同的，按照技术方案得分由高到低顺序排名。</w:t>
      </w:r>
    </w:p>
    <w:p w:rsidR="00211D72" w:rsidRPr="004F2507" w:rsidRDefault="007C2449">
      <w:pPr>
        <w:pStyle w:val="HTML"/>
        <w:spacing w:line="360" w:lineRule="auto"/>
        <w:ind w:firstLineChars="200" w:firstLine="480"/>
      </w:pPr>
      <w:r w:rsidRPr="004F2507">
        <w:rPr>
          <w:rFonts w:ascii="Times New Roman" w:hAnsi="Times New Roman"/>
        </w:rPr>
        <w:t>24.2.6</w:t>
      </w:r>
      <w:r w:rsidRPr="004F2507">
        <w:rPr>
          <w:rFonts w:hint="eastAsia"/>
        </w:rPr>
        <w:t>磋商小组成员对推荐顺序有异议的，按照少数服从多数的原则推荐成交候选供应商，磋商活动继续进行。</w:t>
      </w:r>
    </w:p>
    <w:p w:rsidR="00211D72" w:rsidRPr="004F2507" w:rsidRDefault="007C2449">
      <w:pPr>
        <w:pStyle w:val="16"/>
        <w:snapToGrid w:val="0"/>
        <w:spacing w:line="360" w:lineRule="auto"/>
        <w:ind w:firstLineChars="200" w:firstLine="482"/>
        <w:jc w:val="left"/>
        <w:rPr>
          <w:rFonts w:ascii="Times New Roman" w:hAnsi="Times New Roman"/>
          <w:sz w:val="24"/>
          <w:szCs w:val="24"/>
        </w:rPr>
      </w:pPr>
      <w:r w:rsidRPr="004F2507">
        <w:rPr>
          <w:rFonts w:ascii="Times New Roman" w:hAnsi="Times New Roman"/>
          <w:b/>
          <w:bCs/>
          <w:sz w:val="24"/>
          <w:szCs w:val="24"/>
        </w:rPr>
        <w:t>25.</w:t>
      </w:r>
      <w:r w:rsidRPr="004F2507">
        <w:rPr>
          <w:rFonts w:ascii="Times New Roman" w:hAnsi="Times New Roman"/>
          <w:b/>
          <w:bCs/>
          <w:sz w:val="24"/>
          <w:szCs w:val="24"/>
        </w:rPr>
        <w:t>确定成交供应商</w:t>
      </w:r>
    </w:p>
    <w:p w:rsidR="00211D72" w:rsidRPr="004F2507" w:rsidRDefault="007C2449">
      <w:pPr>
        <w:pStyle w:val="HTML"/>
        <w:spacing w:line="360" w:lineRule="auto"/>
        <w:ind w:firstLineChars="200" w:firstLine="480"/>
      </w:pPr>
      <w:r w:rsidRPr="004F2507">
        <w:t>25.1本次</w:t>
      </w:r>
      <w:r w:rsidRPr="004F2507">
        <w:rPr>
          <w:rFonts w:hint="eastAsia"/>
        </w:rPr>
        <w:t>磋商</w:t>
      </w:r>
      <w:r w:rsidRPr="004F2507">
        <w:t>项目，</w:t>
      </w:r>
      <w:r w:rsidRPr="004F2507">
        <w:rPr>
          <w:rFonts w:ascii="Times New Roman" w:hAnsi="Times New Roman"/>
        </w:rPr>
        <w:t>授权</w:t>
      </w:r>
      <w:r w:rsidRPr="004F2507">
        <w:rPr>
          <w:rFonts w:ascii="Times New Roman" w:hAnsi="Times New Roman" w:hint="eastAsia"/>
        </w:rPr>
        <w:t>磋商</w:t>
      </w:r>
      <w:r w:rsidRPr="004F2507">
        <w:rPr>
          <w:rFonts w:ascii="Times New Roman" w:hAnsi="Times New Roman"/>
        </w:rPr>
        <w:t>小组按照成交候选供应商排序，优先直接确定排名第一的供应商为成交供应商。</w:t>
      </w:r>
    </w:p>
    <w:p w:rsidR="00211D72" w:rsidRPr="004F2507" w:rsidRDefault="007C2449">
      <w:pPr>
        <w:pStyle w:val="16"/>
        <w:snapToGrid w:val="0"/>
        <w:spacing w:line="360" w:lineRule="auto"/>
        <w:ind w:firstLineChars="200" w:firstLine="482"/>
        <w:jc w:val="left"/>
        <w:rPr>
          <w:rFonts w:ascii="Times New Roman" w:hAnsi="Times New Roman"/>
          <w:b/>
          <w:sz w:val="24"/>
          <w:szCs w:val="24"/>
        </w:rPr>
      </w:pPr>
      <w:r w:rsidRPr="004F2507">
        <w:rPr>
          <w:rFonts w:ascii="Times New Roman" w:hAnsi="Times New Roman"/>
          <w:b/>
          <w:sz w:val="24"/>
          <w:szCs w:val="24"/>
        </w:rPr>
        <w:t>26.</w:t>
      </w:r>
      <w:r w:rsidRPr="004F2507">
        <w:rPr>
          <w:rFonts w:ascii="Times New Roman" w:hAnsi="Times New Roman"/>
          <w:b/>
          <w:sz w:val="24"/>
          <w:szCs w:val="24"/>
        </w:rPr>
        <w:t>编写评审报告</w:t>
      </w:r>
    </w:p>
    <w:p w:rsidR="00211D72" w:rsidRPr="004F2507" w:rsidRDefault="007C2449">
      <w:pPr>
        <w:spacing w:line="360" w:lineRule="auto"/>
        <w:ind w:firstLineChars="200" w:firstLine="480"/>
        <w:jc w:val="left"/>
        <w:rPr>
          <w:kern w:val="0"/>
          <w:sz w:val="24"/>
        </w:rPr>
      </w:pPr>
      <w:r w:rsidRPr="004F2507">
        <w:rPr>
          <w:kern w:val="0"/>
          <w:sz w:val="24"/>
        </w:rPr>
        <w:t>26.1</w:t>
      </w:r>
      <w:r w:rsidRPr="004F2507">
        <w:rPr>
          <w:kern w:val="0"/>
          <w:sz w:val="24"/>
        </w:rPr>
        <w:t>磋商小组根据磋商记录和磋商情况及评审结果编写评审报告。</w:t>
      </w:r>
    </w:p>
    <w:p w:rsidR="00211D72" w:rsidRPr="004F2507" w:rsidRDefault="007C2449">
      <w:pPr>
        <w:spacing w:line="360" w:lineRule="auto"/>
        <w:ind w:firstLineChars="200" w:firstLine="480"/>
        <w:jc w:val="left"/>
        <w:rPr>
          <w:kern w:val="0"/>
          <w:sz w:val="24"/>
        </w:rPr>
      </w:pPr>
      <w:r w:rsidRPr="004F2507">
        <w:rPr>
          <w:kern w:val="0"/>
          <w:sz w:val="24"/>
        </w:rPr>
        <w:t>评审报告应当包括以下主要内容：</w:t>
      </w:r>
    </w:p>
    <w:p w:rsidR="00211D72" w:rsidRPr="004F2507" w:rsidRDefault="007C2449">
      <w:pPr>
        <w:spacing w:line="360" w:lineRule="auto"/>
        <w:ind w:firstLineChars="200" w:firstLine="480"/>
        <w:jc w:val="left"/>
        <w:rPr>
          <w:kern w:val="0"/>
          <w:sz w:val="24"/>
        </w:rPr>
      </w:pPr>
      <w:r w:rsidRPr="004F2507">
        <w:rPr>
          <w:kern w:val="0"/>
          <w:sz w:val="24"/>
        </w:rPr>
        <w:t>（一）邀请供应商参加磋商活动的具体方法和相关情况；</w:t>
      </w:r>
    </w:p>
    <w:p w:rsidR="00211D72" w:rsidRPr="004F2507" w:rsidRDefault="007C2449">
      <w:pPr>
        <w:spacing w:line="360" w:lineRule="auto"/>
        <w:ind w:firstLineChars="200" w:firstLine="480"/>
        <w:jc w:val="left"/>
        <w:rPr>
          <w:kern w:val="0"/>
          <w:sz w:val="24"/>
        </w:rPr>
      </w:pPr>
      <w:r w:rsidRPr="004F2507">
        <w:rPr>
          <w:kern w:val="0"/>
          <w:sz w:val="24"/>
        </w:rPr>
        <w:t>（二）响应文件开启日期和地点及响应文件解密情况；</w:t>
      </w:r>
    </w:p>
    <w:p w:rsidR="00211D72" w:rsidRPr="004F2507" w:rsidRDefault="007C2449">
      <w:pPr>
        <w:spacing w:line="360" w:lineRule="auto"/>
        <w:ind w:firstLineChars="200" w:firstLine="480"/>
        <w:jc w:val="left"/>
        <w:rPr>
          <w:kern w:val="0"/>
          <w:sz w:val="24"/>
        </w:rPr>
      </w:pPr>
      <w:r w:rsidRPr="004F2507">
        <w:rPr>
          <w:kern w:val="0"/>
          <w:sz w:val="24"/>
        </w:rPr>
        <w:t>（三）获取磋商文件的供应商名单和磋商小组成员名单；</w:t>
      </w:r>
    </w:p>
    <w:p w:rsidR="00211D72" w:rsidRPr="004F2507" w:rsidRDefault="007C2449">
      <w:pPr>
        <w:spacing w:line="360" w:lineRule="auto"/>
        <w:ind w:firstLineChars="200" w:firstLine="480"/>
        <w:jc w:val="left"/>
        <w:rPr>
          <w:kern w:val="0"/>
          <w:sz w:val="24"/>
        </w:rPr>
      </w:pPr>
      <w:r w:rsidRPr="004F2507">
        <w:rPr>
          <w:kern w:val="0"/>
          <w:sz w:val="24"/>
        </w:rPr>
        <w:t>（四）评审情况记录和说明，包括各供应商的资格性、符合性审查情况、供应商响应文件评审情况、磋商情况、报价情况等；</w:t>
      </w:r>
    </w:p>
    <w:p w:rsidR="00211D72" w:rsidRPr="004F2507" w:rsidRDefault="007C2449">
      <w:pPr>
        <w:spacing w:line="360" w:lineRule="auto"/>
        <w:ind w:firstLineChars="200" w:firstLine="480"/>
        <w:jc w:val="left"/>
        <w:rPr>
          <w:kern w:val="0"/>
          <w:sz w:val="24"/>
        </w:rPr>
      </w:pPr>
      <w:r w:rsidRPr="004F2507">
        <w:rPr>
          <w:kern w:val="0"/>
          <w:sz w:val="24"/>
        </w:rPr>
        <w:t>（五）提出成交供应商的排序名单和理由。</w:t>
      </w:r>
    </w:p>
    <w:p w:rsidR="00211D72" w:rsidRPr="004F2507" w:rsidRDefault="007C2449">
      <w:pPr>
        <w:spacing w:line="360" w:lineRule="auto"/>
        <w:ind w:firstLineChars="200" w:firstLine="480"/>
        <w:jc w:val="left"/>
        <w:rPr>
          <w:kern w:val="0"/>
          <w:sz w:val="24"/>
        </w:rPr>
      </w:pPr>
      <w:r w:rsidRPr="004F2507">
        <w:rPr>
          <w:kern w:val="0"/>
          <w:sz w:val="24"/>
        </w:rPr>
        <w:t>26.2</w:t>
      </w:r>
      <w:r w:rsidRPr="004F2507">
        <w:rPr>
          <w:kern w:val="0"/>
          <w:sz w:val="24"/>
        </w:rPr>
        <w:t>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27.</w:t>
      </w:r>
      <w:r w:rsidRPr="004F2507">
        <w:rPr>
          <w:rFonts w:ascii="Times New Roman" w:hAnsi="Times New Roman"/>
          <w:b/>
          <w:sz w:val="24"/>
          <w:szCs w:val="24"/>
        </w:rPr>
        <w:t>评审复核</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27.1</w:t>
      </w:r>
      <w:r w:rsidRPr="004F2507">
        <w:rPr>
          <w:rFonts w:ascii="Times New Roman" w:hAnsi="Times New Roman"/>
          <w:sz w:val="24"/>
          <w:szCs w:val="24"/>
        </w:rPr>
        <w:t>磋商小组要对评审数据进行校对、核对。</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27.2</w:t>
      </w:r>
      <w:r w:rsidRPr="004F2507">
        <w:rPr>
          <w:rFonts w:ascii="Times New Roman" w:hAnsi="Times New Roman"/>
          <w:sz w:val="24"/>
          <w:szCs w:val="24"/>
        </w:rPr>
        <w:t>除资格性审查认定错误、分值汇总计算错误、分项评分超出评分范围、客观分评分不一致、经磋商小组一致认定畸高、畸低的情形外，代理机构或者采购方不得以任何理由组织重新评审。</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27.3</w:t>
      </w:r>
      <w:r w:rsidRPr="004F2507">
        <w:rPr>
          <w:rFonts w:ascii="Times New Roman" w:hAnsi="Times New Roman"/>
          <w:sz w:val="24"/>
          <w:szCs w:val="24"/>
        </w:rPr>
        <w:t>采购方、代理机构发现磋商小组未按磋商文件规定的评审标准进行评审的，应</w:t>
      </w:r>
      <w:r w:rsidRPr="004F2507">
        <w:rPr>
          <w:rFonts w:ascii="Times New Roman" w:hAnsi="Times New Roman"/>
          <w:sz w:val="24"/>
          <w:szCs w:val="24"/>
        </w:rPr>
        <w:lastRenderedPageBreak/>
        <w:t>当重新开展磋商活动，并同时书面报告相关部门。</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28.</w:t>
      </w:r>
      <w:r w:rsidRPr="004F2507">
        <w:rPr>
          <w:rFonts w:ascii="Times New Roman" w:hAnsi="Times New Roman"/>
          <w:b/>
          <w:sz w:val="24"/>
          <w:szCs w:val="24"/>
        </w:rPr>
        <w:t>磋商过程保密</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28.1</w:t>
      </w:r>
      <w:r w:rsidRPr="004F2507">
        <w:rPr>
          <w:rFonts w:ascii="Times New Roman" w:hAnsi="Times New Roman"/>
          <w:sz w:val="24"/>
          <w:szCs w:val="24"/>
        </w:rPr>
        <w:t>在磋商期间，任何人不得透露与磋商有关的其他供应商的响应内容及服务方案和其他信息。</w:t>
      </w:r>
    </w:p>
    <w:p w:rsidR="00211D72" w:rsidRPr="004F2507" w:rsidRDefault="007C2449">
      <w:pPr>
        <w:tabs>
          <w:tab w:val="left" w:pos="567"/>
        </w:tabs>
        <w:snapToGrid w:val="0"/>
        <w:spacing w:line="360" w:lineRule="auto"/>
        <w:ind w:firstLineChars="200" w:firstLine="480"/>
        <w:jc w:val="left"/>
        <w:rPr>
          <w:kern w:val="0"/>
          <w:sz w:val="24"/>
        </w:rPr>
      </w:pPr>
      <w:r w:rsidRPr="004F2507">
        <w:rPr>
          <w:sz w:val="24"/>
        </w:rPr>
        <w:t>28.2</w:t>
      </w:r>
      <w:r w:rsidRPr="004F2507">
        <w:rPr>
          <w:kern w:val="0"/>
          <w:sz w:val="24"/>
        </w:rPr>
        <w:t>采购人、代理机构应当采取必要措施，保证磋商在严格保密的情况下进行。</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28.3</w:t>
      </w:r>
      <w:r w:rsidRPr="004F2507">
        <w:rPr>
          <w:kern w:val="0"/>
          <w:sz w:val="24"/>
        </w:rPr>
        <w:t>磋商开始，直到授予成交供应商合同止，凡是属于审查、澄清、评价和比较磋商的有关资料等，均不得向供应商或其他与磋商无关的人员透露。</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28.4</w:t>
      </w:r>
      <w:r w:rsidRPr="004F2507">
        <w:rPr>
          <w:rFonts w:ascii="Times New Roman" w:hAnsi="Times New Roman"/>
          <w:sz w:val="24"/>
          <w:szCs w:val="24"/>
        </w:rPr>
        <w:t>在磋商期间，供应商企图影响代理机构或磋商小组的任何活动，将导致磋商被拒绝，并承担相应的责任。</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28.5</w:t>
      </w:r>
      <w:r w:rsidRPr="004F2507">
        <w:rPr>
          <w:rFonts w:ascii="Times New Roman" w:hAnsi="Times New Roman"/>
          <w:sz w:val="24"/>
          <w:szCs w:val="24"/>
        </w:rPr>
        <w:t>磋商结束后，参与评审的所有人员不得带走与相关规定要求违背的任何资料。</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29.</w:t>
      </w:r>
      <w:r w:rsidRPr="004F2507">
        <w:rPr>
          <w:rFonts w:ascii="Times New Roman" w:hAnsi="Times New Roman"/>
          <w:b/>
          <w:sz w:val="24"/>
          <w:szCs w:val="24"/>
        </w:rPr>
        <w:t>关于供应商瑕疵滞后发现的处理规则</w:t>
      </w:r>
    </w:p>
    <w:p w:rsidR="00211D72" w:rsidRPr="004F2507" w:rsidRDefault="007C2449">
      <w:pPr>
        <w:pStyle w:val="16"/>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无论基于何种原因，各项本应作拒绝或无效响应处理的情形，即便未被及时发现而使该供应商进入初审、磋商或其它后续程序的，包括已经签约的情形。一旦被发现，代理机构均有权采取相应的补救及纠正措施。</w:t>
      </w:r>
    </w:p>
    <w:p w:rsidR="00211D72" w:rsidRPr="004F2507" w:rsidRDefault="007C2449">
      <w:pPr>
        <w:tabs>
          <w:tab w:val="left" w:pos="0"/>
        </w:tabs>
        <w:snapToGrid w:val="0"/>
        <w:spacing w:line="360" w:lineRule="auto"/>
        <w:jc w:val="left"/>
        <w:rPr>
          <w:b/>
          <w:kern w:val="0"/>
          <w:sz w:val="24"/>
        </w:rPr>
      </w:pPr>
      <w:r w:rsidRPr="004F2507">
        <w:rPr>
          <w:b/>
          <w:kern w:val="0"/>
          <w:sz w:val="24"/>
        </w:rPr>
        <w:t>30.</w:t>
      </w:r>
      <w:r w:rsidRPr="004F2507">
        <w:rPr>
          <w:b/>
          <w:kern w:val="0"/>
          <w:sz w:val="24"/>
        </w:rPr>
        <w:t>磋商项目终止</w:t>
      </w:r>
    </w:p>
    <w:p w:rsidR="00211D72" w:rsidRPr="004F2507" w:rsidRDefault="007C2449">
      <w:pPr>
        <w:snapToGrid w:val="0"/>
        <w:spacing w:line="360" w:lineRule="auto"/>
        <w:ind w:firstLineChars="200" w:firstLine="480"/>
        <w:jc w:val="left"/>
        <w:rPr>
          <w:sz w:val="24"/>
        </w:rPr>
      </w:pPr>
      <w:r w:rsidRPr="004F2507">
        <w:rPr>
          <w:sz w:val="24"/>
        </w:rPr>
        <w:t>30.1</w:t>
      </w:r>
      <w:r w:rsidRPr="004F2507">
        <w:rPr>
          <w:sz w:val="24"/>
        </w:rPr>
        <w:t>出现下列情形之一的，代理机构或采购方应当终止磋商活动，发布项目终止公告并说明原因，重新开展磋商活动：</w:t>
      </w:r>
    </w:p>
    <w:p w:rsidR="00211D72" w:rsidRPr="004F2507" w:rsidRDefault="007C2449">
      <w:pPr>
        <w:snapToGrid w:val="0"/>
        <w:spacing w:line="360" w:lineRule="auto"/>
        <w:ind w:firstLineChars="200" w:firstLine="480"/>
        <w:jc w:val="left"/>
        <w:rPr>
          <w:sz w:val="24"/>
        </w:rPr>
      </w:pPr>
      <w:r w:rsidRPr="004F2507">
        <w:rPr>
          <w:sz w:val="24"/>
        </w:rPr>
        <w:t>（一）因情况变化，不再符合规定的磋商方式适用情形的；</w:t>
      </w:r>
    </w:p>
    <w:p w:rsidR="00211D72" w:rsidRPr="004F2507" w:rsidRDefault="007C2449">
      <w:pPr>
        <w:snapToGrid w:val="0"/>
        <w:spacing w:line="360" w:lineRule="auto"/>
        <w:ind w:firstLineChars="200" w:firstLine="480"/>
        <w:jc w:val="left"/>
        <w:rPr>
          <w:sz w:val="24"/>
        </w:rPr>
      </w:pPr>
      <w:r w:rsidRPr="004F2507">
        <w:rPr>
          <w:sz w:val="24"/>
        </w:rPr>
        <w:t>（二）出现影响磋商公正、公平行为的；</w:t>
      </w:r>
    </w:p>
    <w:p w:rsidR="00211D72" w:rsidRPr="004F2507" w:rsidRDefault="007C2449">
      <w:pPr>
        <w:snapToGrid w:val="0"/>
        <w:spacing w:line="360" w:lineRule="auto"/>
        <w:ind w:firstLine="480"/>
        <w:jc w:val="left"/>
        <w:rPr>
          <w:sz w:val="24"/>
        </w:rPr>
      </w:pPr>
      <w:r w:rsidRPr="004F2507">
        <w:rPr>
          <w:sz w:val="24"/>
        </w:rPr>
        <w:t>（三）</w:t>
      </w:r>
      <w:r w:rsidRPr="004F2507">
        <w:rPr>
          <w:rFonts w:hint="eastAsia"/>
          <w:sz w:val="24"/>
        </w:rPr>
        <w:t>提交响应文件的供应商不足</w:t>
      </w:r>
      <w:r w:rsidRPr="004F2507">
        <w:rPr>
          <w:rFonts w:hint="eastAsia"/>
          <w:sz w:val="24"/>
        </w:rPr>
        <w:t>3</w:t>
      </w:r>
      <w:r w:rsidRPr="004F2507">
        <w:rPr>
          <w:rFonts w:hint="eastAsia"/>
          <w:sz w:val="24"/>
        </w:rPr>
        <w:t>家的；</w:t>
      </w:r>
    </w:p>
    <w:p w:rsidR="00211D72" w:rsidRPr="004F2507" w:rsidRDefault="007C2449">
      <w:pPr>
        <w:snapToGrid w:val="0"/>
        <w:spacing w:line="360" w:lineRule="auto"/>
        <w:ind w:firstLine="480"/>
        <w:jc w:val="left"/>
        <w:rPr>
          <w:sz w:val="24"/>
        </w:rPr>
      </w:pPr>
      <w:r w:rsidRPr="004F2507">
        <w:rPr>
          <w:rFonts w:hint="eastAsia"/>
          <w:sz w:val="24"/>
        </w:rPr>
        <w:t>（四）</w:t>
      </w:r>
      <w:r w:rsidRPr="004F2507">
        <w:rPr>
          <w:sz w:val="24"/>
        </w:rPr>
        <w:t>在磋商过程中符合磋商文件资格性符合性要求的供应商不足</w:t>
      </w:r>
      <w:r w:rsidRPr="004F2507">
        <w:rPr>
          <w:rFonts w:hint="eastAsia"/>
          <w:sz w:val="24"/>
        </w:rPr>
        <w:t>法定数量的（法定数量：货物、工程类</w:t>
      </w:r>
      <w:r w:rsidRPr="004F2507">
        <w:rPr>
          <w:rFonts w:hint="eastAsia"/>
          <w:sz w:val="24"/>
        </w:rPr>
        <w:t>3</w:t>
      </w:r>
      <w:r w:rsidRPr="004F2507">
        <w:rPr>
          <w:rFonts w:hint="eastAsia"/>
          <w:sz w:val="24"/>
        </w:rPr>
        <w:t>家；政府机关、公益二类事业单位采购服务类：</w:t>
      </w:r>
      <w:r w:rsidRPr="004F2507">
        <w:rPr>
          <w:rFonts w:hint="eastAsia"/>
          <w:sz w:val="24"/>
        </w:rPr>
        <w:t>2</w:t>
      </w:r>
      <w:r w:rsidRPr="004F2507">
        <w:rPr>
          <w:rFonts w:hint="eastAsia"/>
          <w:sz w:val="24"/>
        </w:rPr>
        <w:t>家）</w:t>
      </w:r>
      <w:r w:rsidRPr="004F2507">
        <w:rPr>
          <w:sz w:val="24"/>
        </w:rPr>
        <w:t>。</w:t>
      </w:r>
    </w:p>
    <w:p w:rsidR="00211D72" w:rsidRPr="004F2507" w:rsidRDefault="007C2449">
      <w:pPr>
        <w:snapToGrid w:val="0"/>
        <w:spacing w:line="360" w:lineRule="auto"/>
        <w:ind w:firstLineChars="200" w:firstLine="480"/>
        <w:jc w:val="left"/>
        <w:rPr>
          <w:kern w:val="0"/>
          <w:sz w:val="24"/>
        </w:rPr>
      </w:pPr>
      <w:r w:rsidRPr="004F2507">
        <w:rPr>
          <w:sz w:val="24"/>
        </w:rPr>
        <w:t>30.2</w:t>
      </w:r>
      <w:r w:rsidRPr="004F2507">
        <w:rPr>
          <w:sz w:val="24"/>
        </w:rPr>
        <w:t>在磋商活动中因重大变故，磋商任务取消的，代理机构或采购方应当终止磋商活动，通过发布终止项目公告的方式通知所有参加磋商活动的供应商，并将项目实施情况和磋商任务取消原因报送相关部门。</w:t>
      </w:r>
    </w:p>
    <w:p w:rsidR="00211D72" w:rsidRPr="004F2507" w:rsidRDefault="007C2449">
      <w:pPr>
        <w:widowControl/>
        <w:snapToGrid w:val="0"/>
        <w:spacing w:line="500" w:lineRule="exact"/>
        <w:ind w:firstLineChars="200" w:firstLine="602"/>
        <w:jc w:val="center"/>
        <w:rPr>
          <w:kern w:val="0"/>
          <w:sz w:val="28"/>
          <w:szCs w:val="28"/>
        </w:rPr>
      </w:pPr>
      <w:bookmarkStart w:id="24" w:name="_Toc175644022"/>
      <w:bookmarkEnd w:id="23"/>
      <w:r w:rsidRPr="004F2507">
        <w:rPr>
          <w:rFonts w:hAnsi="宋体"/>
          <w:b/>
          <w:spacing w:val="10"/>
          <w:kern w:val="0"/>
          <w:sz w:val="28"/>
          <w:szCs w:val="28"/>
        </w:rPr>
        <w:t>六、签订合同</w:t>
      </w:r>
      <w:bookmarkEnd w:id="24"/>
    </w:p>
    <w:p w:rsidR="00211D72" w:rsidRPr="004F2507" w:rsidRDefault="007C2449">
      <w:pPr>
        <w:pStyle w:val="16"/>
        <w:snapToGrid w:val="0"/>
        <w:spacing w:line="360" w:lineRule="auto"/>
        <w:jc w:val="left"/>
        <w:rPr>
          <w:rFonts w:ascii="Times New Roman" w:hAnsi="Times New Roman"/>
          <w:b/>
          <w:sz w:val="24"/>
          <w:szCs w:val="24"/>
        </w:rPr>
      </w:pPr>
      <w:bookmarkStart w:id="25" w:name="_Toc175644024"/>
      <w:r w:rsidRPr="004F2507">
        <w:rPr>
          <w:rFonts w:ascii="Times New Roman" w:hAnsi="Times New Roman"/>
          <w:b/>
          <w:sz w:val="24"/>
          <w:szCs w:val="24"/>
        </w:rPr>
        <w:t>31.</w:t>
      </w:r>
      <w:r w:rsidRPr="004F2507">
        <w:rPr>
          <w:rFonts w:ascii="Times New Roman" w:hAnsi="Times New Roman"/>
          <w:b/>
          <w:sz w:val="24"/>
          <w:szCs w:val="24"/>
        </w:rPr>
        <w:t>成交公告与成交通知</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rFonts w:ascii="Times New Roman" w:hAnsi="Times New Roman"/>
          <w:sz w:val="24"/>
          <w:szCs w:val="24"/>
        </w:rPr>
        <w:t>31.1</w:t>
      </w:r>
      <w:r w:rsidRPr="004F2507">
        <w:rPr>
          <w:rFonts w:ascii="Times New Roman" w:hAnsi="Times New Roman"/>
          <w:sz w:val="24"/>
          <w:szCs w:val="24"/>
        </w:rPr>
        <w:t>代理机构或采购方应当在成交供应商确定后</w:t>
      </w:r>
      <w:r w:rsidRPr="004F2507">
        <w:rPr>
          <w:rFonts w:ascii="Times New Roman" w:hAnsi="Times New Roman"/>
          <w:sz w:val="24"/>
          <w:szCs w:val="24"/>
        </w:rPr>
        <w:t>2</w:t>
      </w:r>
      <w:r w:rsidRPr="004F2507">
        <w:rPr>
          <w:rFonts w:ascii="Times New Roman" w:hAnsi="Times New Roman"/>
          <w:sz w:val="24"/>
          <w:szCs w:val="24"/>
        </w:rPr>
        <w:t>个工作日内，在</w:t>
      </w:r>
      <w:r w:rsidRPr="004F2507">
        <w:rPr>
          <w:rFonts w:ascii="Times New Roman" w:hAnsi="Times New Roman" w:hint="eastAsia"/>
          <w:sz w:val="24"/>
          <w:szCs w:val="24"/>
        </w:rPr>
        <w:t>刊登本次磋商公告的媒体上</w:t>
      </w:r>
      <w:r w:rsidRPr="004F2507">
        <w:rPr>
          <w:rFonts w:ascii="Times New Roman" w:hAnsi="Times New Roman"/>
          <w:sz w:val="24"/>
          <w:szCs w:val="24"/>
        </w:rPr>
        <w:t>发布成交结果，同时向成交供应商发出成交通知书，并将磋商文件随成交结果同时公告。成交结果公告应当包括：</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rFonts w:ascii="Times New Roman" w:hAnsi="Times New Roman"/>
          <w:sz w:val="24"/>
          <w:szCs w:val="24"/>
        </w:rPr>
        <w:lastRenderedPageBreak/>
        <w:t>（一）采购方和代理机构的名称、地址和联系方式；</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rFonts w:ascii="Times New Roman" w:hAnsi="Times New Roman"/>
          <w:sz w:val="24"/>
          <w:szCs w:val="24"/>
        </w:rPr>
        <w:t>（二）项目名称和项目编号；</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rFonts w:ascii="Times New Roman" w:hAnsi="Times New Roman"/>
          <w:sz w:val="24"/>
          <w:szCs w:val="24"/>
        </w:rPr>
        <w:t>（三）成交供应商名称、地址和成交金额；</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rFonts w:ascii="Times New Roman" w:hAnsi="Times New Roman"/>
          <w:sz w:val="24"/>
          <w:szCs w:val="24"/>
        </w:rPr>
        <w:t>（四）主要成交标的的名称、</w:t>
      </w:r>
      <w:r w:rsidRPr="004F2507">
        <w:rPr>
          <w:rFonts w:ascii="Times New Roman" w:hAnsi="Times New Roman" w:hint="eastAsia"/>
          <w:sz w:val="24"/>
          <w:szCs w:val="24"/>
        </w:rPr>
        <w:t>合同履行期限、质量标准等</w:t>
      </w:r>
      <w:r w:rsidRPr="004F2507">
        <w:rPr>
          <w:rFonts w:ascii="Times New Roman" w:hAnsi="Times New Roman"/>
          <w:sz w:val="24"/>
          <w:szCs w:val="24"/>
        </w:rPr>
        <w:t>；</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rFonts w:ascii="Times New Roman" w:hAnsi="Times New Roman"/>
          <w:sz w:val="24"/>
          <w:szCs w:val="24"/>
        </w:rPr>
        <w:t>（五）磋商小组成员名单。</w:t>
      </w:r>
    </w:p>
    <w:p w:rsidR="00211D72" w:rsidRPr="004F2507" w:rsidRDefault="007C2449">
      <w:pPr>
        <w:pStyle w:val="16"/>
        <w:snapToGrid w:val="0"/>
        <w:spacing w:line="360" w:lineRule="auto"/>
        <w:ind w:firstLineChars="198" w:firstLine="475"/>
        <w:jc w:val="left"/>
        <w:rPr>
          <w:rFonts w:ascii="Times New Roman" w:hAnsi="Times New Roman"/>
          <w:sz w:val="24"/>
          <w:szCs w:val="24"/>
        </w:rPr>
      </w:pPr>
      <w:r w:rsidRPr="004F2507">
        <w:rPr>
          <w:sz w:val="24"/>
        </w:rPr>
        <w:t>31.</w:t>
      </w:r>
      <w:r w:rsidRPr="004F2507">
        <w:rPr>
          <w:rFonts w:ascii="Times New Roman" w:hAnsi="Times New Roman"/>
          <w:sz w:val="24"/>
          <w:szCs w:val="24"/>
        </w:rPr>
        <w:t>2</w:t>
      </w:r>
      <w:r w:rsidRPr="004F2507">
        <w:rPr>
          <w:rFonts w:ascii="Times New Roman" w:hAnsi="Times New Roman"/>
          <w:sz w:val="24"/>
          <w:szCs w:val="24"/>
        </w:rPr>
        <w:t>成交通知书对采购方和成交供应商具有同等法律效力，是合同的组成部分。</w:t>
      </w:r>
    </w:p>
    <w:p w:rsidR="00211D72" w:rsidRPr="004F2507" w:rsidRDefault="007C2449">
      <w:pPr>
        <w:tabs>
          <w:tab w:val="left" w:pos="567"/>
        </w:tabs>
        <w:snapToGrid w:val="0"/>
        <w:spacing w:line="360" w:lineRule="auto"/>
        <w:ind w:firstLineChars="200" w:firstLine="480"/>
        <w:jc w:val="left"/>
        <w:rPr>
          <w:kern w:val="0"/>
          <w:sz w:val="24"/>
        </w:rPr>
      </w:pPr>
      <w:r w:rsidRPr="004F2507">
        <w:rPr>
          <w:kern w:val="0"/>
          <w:sz w:val="24"/>
        </w:rPr>
        <w:t>31.3</w:t>
      </w:r>
      <w:r w:rsidRPr="004F2507">
        <w:rPr>
          <w:kern w:val="0"/>
          <w:sz w:val="24"/>
        </w:rPr>
        <w:t>除不可抗力等因素外，成交通知书发出后，采购方改变成交结果，或者成交供应商拒绝签订合同的，应当承担相应的责任。</w:t>
      </w:r>
    </w:p>
    <w:p w:rsidR="00211D72" w:rsidRPr="004F2507" w:rsidRDefault="007C2449">
      <w:pPr>
        <w:tabs>
          <w:tab w:val="left" w:pos="567"/>
        </w:tabs>
        <w:snapToGrid w:val="0"/>
        <w:spacing w:line="360" w:lineRule="auto"/>
        <w:ind w:firstLineChars="200" w:firstLine="480"/>
        <w:jc w:val="left"/>
        <w:rPr>
          <w:sz w:val="24"/>
        </w:rPr>
      </w:pPr>
      <w:r w:rsidRPr="004F2507">
        <w:rPr>
          <w:kern w:val="0"/>
          <w:sz w:val="24"/>
        </w:rPr>
        <w:t>31.3</w:t>
      </w:r>
      <w:r w:rsidRPr="004F2507">
        <w:rPr>
          <w:kern w:val="0"/>
          <w:sz w:val="24"/>
        </w:rPr>
        <w:t>成交供应商拒绝签订合同的，采购方可以确定其他供应商作为成交供应商，并签订合同；也可以重新开展磋商活动。拒绝签订合同的成交供应商不得参加对该项目重新开展的磋商活动。</w:t>
      </w:r>
    </w:p>
    <w:p w:rsidR="00211D72" w:rsidRPr="004F2507" w:rsidRDefault="007C2449">
      <w:pPr>
        <w:pStyle w:val="16"/>
        <w:snapToGrid w:val="0"/>
        <w:spacing w:line="360" w:lineRule="auto"/>
        <w:jc w:val="left"/>
        <w:rPr>
          <w:rFonts w:ascii="Times New Roman" w:hAnsi="Times New Roman"/>
          <w:b/>
          <w:sz w:val="24"/>
          <w:szCs w:val="24"/>
        </w:rPr>
      </w:pPr>
      <w:r w:rsidRPr="004F2507">
        <w:rPr>
          <w:rFonts w:ascii="Times New Roman" w:hAnsi="Times New Roman"/>
          <w:b/>
          <w:sz w:val="24"/>
          <w:szCs w:val="24"/>
        </w:rPr>
        <w:t>32.</w:t>
      </w:r>
      <w:r w:rsidRPr="004F2507">
        <w:rPr>
          <w:rFonts w:ascii="Times New Roman" w:hAnsi="Times New Roman"/>
          <w:b/>
          <w:sz w:val="24"/>
          <w:szCs w:val="24"/>
        </w:rPr>
        <w:t>成交服务费</w:t>
      </w:r>
    </w:p>
    <w:p w:rsidR="00211D72" w:rsidRPr="004F2507" w:rsidRDefault="007C2449">
      <w:pPr>
        <w:pStyle w:val="Style1"/>
        <w:spacing w:line="360" w:lineRule="auto"/>
        <w:ind w:firstLine="480"/>
        <w:jc w:val="left"/>
        <w:rPr>
          <w:kern w:val="0"/>
          <w:sz w:val="24"/>
        </w:rPr>
      </w:pPr>
      <w:r w:rsidRPr="004F2507">
        <w:rPr>
          <w:kern w:val="0"/>
          <w:sz w:val="24"/>
        </w:rPr>
        <w:t>32.1</w:t>
      </w:r>
      <w:r w:rsidRPr="004F2507">
        <w:rPr>
          <w:kern w:val="0"/>
          <w:sz w:val="24"/>
        </w:rPr>
        <w:t>采购项目成交服务费</w:t>
      </w:r>
      <w:r w:rsidRPr="004F2507">
        <w:rPr>
          <w:rFonts w:hint="eastAsia"/>
          <w:kern w:val="0"/>
          <w:sz w:val="24"/>
        </w:rPr>
        <w:t>由成交供应商支付，参照国家相关标准规定计取</w:t>
      </w:r>
      <w:r w:rsidRPr="004F2507">
        <w:rPr>
          <w:kern w:val="0"/>
          <w:sz w:val="24"/>
        </w:rPr>
        <w:t>。</w:t>
      </w:r>
    </w:p>
    <w:p w:rsidR="00211D72" w:rsidRPr="004F2507" w:rsidRDefault="007C2449">
      <w:pPr>
        <w:spacing w:line="360" w:lineRule="auto"/>
        <w:jc w:val="left"/>
        <w:rPr>
          <w:b/>
          <w:sz w:val="24"/>
        </w:rPr>
      </w:pPr>
      <w:r w:rsidRPr="004F2507">
        <w:rPr>
          <w:b/>
          <w:sz w:val="24"/>
        </w:rPr>
        <w:t>33.</w:t>
      </w:r>
      <w:r w:rsidRPr="004F2507">
        <w:rPr>
          <w:b/>
          <w:sz w:val="24"/>
        </w:rPr>
        <w:t>签订合同</w:t>
      </w:r>
    </w:p>
    <w:p w:rsidR="00211D72" w:rsidRPr="004F2507" w:rsidRDefault="007C2449">
      <w:pPr>
        <w:spacing w:line="360" w:lineRule="auto"/>
        <w:ind w:firstLineChars="200" w:firstLine="480"/>
        <w:jc w:val="left"/>
        <w:rPr>
          <w:sz w:val="24"/>
        </w:rPr>
      </w:pPr>
      <w:r w:rsidRPr="004F2507">
        <w:rPr>
          <w:sz w:val="24"/>
        </w:rPr>
        <w:t>33.1</w:t>
      </w:r>
      <w:r w:rsidRPr="004F2507">
        <w:rPr>
          <w:kern w:val="0"/>
          <w:sz w:val="24"/>
        </w:rPr>
        <w:t>采购方与成交供应商应当在</w:t>
      </w:r>
      <w:r w:rsidRPr="004F2507">
        <w:rPr>
          <w:sz w:val="24"/>
        </w:rPr>
        <w:t>成交通知书发出之日起</w:t>
      </w:r>
      <w:r w:rsidRPr="004F2507">
        <w:rPr>
          <w:sz w:val="24"/>
        </w:rPr>
        <w:t>30</w:t>
      </w:r>
      <w:r w:rsidRPr="004F2507">
        <w:rPr>
          <w:sz w:val="24"/>
        </w:rPr>
        <w:t>日内，按照磋商文件确定的合同文本以及磋商内容、服务、技术要求等事项签订采购合同。</w:t>
      </w:r>
    </w:p>
    <w:p w:rsidR="00211D72" w:rsidRPr="004F2507" w:rsidRDefault="007C2449">
      <w:pPr>
        <w:spacing w:line="360" w:lineRule="auto"/>
        <w:ind w:firstLineChars="200" w:firstLine="480"/>
        <w:jc w:val="left"/>
        <w:rPr>
          <w:sz w:val="24"/>
        </w:rPr>
      </w:pPr>
      <w:r w:rsidRPr="004F2507">
        <w:rPr>
          <w:sz w:val="24"/>
        </w:rPr>
        <w:t>33.2</w:t>
      </w:r>
      <w:r w:rsidRPr="004F2507">
        <w:rPr>
          <w:sz w:val="24"/>
        </w:rPr>
        <w:t>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rsidR="00211D72" w:rsidRPr="004F2507" w:rsidRDefault="007C2449">
      <w:pPr>
        <w:spacing w:line="360" w:lineRule="auto"/>
        <w:ind w:firstLineChars="200" w:firstLine="480"/>
        <w:jc w:val="left"/>
        <w:rPr>
          <w:sz w:val="24"/>
        </w:rPr>
      </w:pPr>
      <w:r w:rsidRPr="004F2507">
        <w:rPr>
          <w:sz w:val="24"/>
        </w:rPr>
        <w:t>33.3</w:t>
      </w:r>
      <w:r w:rsidRPr="004F2507">
        <w:rPr>
          <w:sz w:val="24"/>
        </w:rPr>
        <w:t>除磋商文件要求可以转包、分包情形外，成交供应商不得转包、分包，亦不得将合同全部及任何权利、义务向第三方转让。代理机构或采购方有权决定按照成交供应商成交后毁标、终止或解除合同等依约处理。</w:t>
      </w:r>
    </w:p>
    <w:p w:rsidR="00211D72" w:rsidRPr="004F2507" w:rsidRDefault="007C2449">
      <w:pPr>
        <w:spacing w:line="360" w:lineRule="auto"/>
        <w:ind w:firstLineChars="200" w:firstLine="480"/>
        <w:jc w:val="left"/>
        <w:rPr>
          <w:sz w:val="24"/>
        </w:rPr>
      </w:pPr>
      <w:r w:rsidRPr="004F2507">
        <w:rPr>
          <w:sz w:val="24"/>
        </w:rPr>
        <w:t>33.4</w:t>
      </w:r>
      <w:r w:rsidRPr="004F2507">
        <w:rPr>
          <w:sz w:val="24"/>
        </w:rPr>
        <w:t>采购方与成交供应商应当根据合同约定依法履行合同义务，否则，应承担赔偿责任。</w:t>
      </w:r>
    </w:p>
    <w:p w:rsidR="00211D72" w:rsidRPr="004F2507" w:rsidRDefault="007C2449">
      <w:pPr>
        <w:spacing w:line="360" w:lineRule="auto"/>
        <w:ind w:firstLineChars="200" w:firstLine="480"/>
        <w:jc w:val="left"/>
        <w:rPr>
          <w:sz w:val="24"/>
        </w:rPr>
      </w:pPr>
      <w:r w:rsidRPr="004F2507">
        <w:rPr>
          <w:sz w:val="24"/>
        </w:rPr>
        <w:t>33.5</w:t>
      </w:r>
      <w:r w:rsidRPr="004F2507">
        <w:rPr>
          <w:sz w:val="24"/>
        </w:rPr>
        <w:t>成交供应商应当自合同或补充合同签订之日起五个工作日内将合同报代理机构备案。</w:t>
      </w:r>
    </w:p>
    <w:p w:rsidR="00211D72" w:rsidRPr="004F2507" w:rsidRDefault="007C2449">
      <w:pPr>
        <w:widowControl/>
        <w:snapToGrid w:val="0"/>
        <w:spacing w:line="500" w:lineRule="exact"/>
        <w:ind w:firstLineChars="200" w:firstLine="602"/>
        <w:jc w:val="center"/>
        <w:rPr>
          <w:kern w:val="0"/>
          <w:sz w:val="28"/>
          <w:szCs w:val="28"/>
        </w:rPr>
      </w:pPr>
      <w:r w:rsidRPr="004F2507">
        <w:rPr>
          <w:rFonts w:hAnsi="宋体"/>
          <w:b/>
          <w:spacing w:val="10"/>
          <w:kern w:val="0"/>
          <w:sz w:val="28"/>
          <w:szCs w:val="28"/>
        </w:rPr>
        <w:t>七、保密和</w:t>
      </w:r>
      <w:bookmarkStart w:id="26" w:name="_Hlk104369834"/>
      <w:r w:rsidRPr="004F2507">
        <w:rPr>
          <w:rFonts w:hAnsi="宋体"/>
          <w:b/>
          <w:spacing w:val="10"/>
          <w:kern w:val="0"/>
          <w:sz w:val="28"/>
          <w:szCs w:val="28"/>
        </w:rPr>
        <w:t>披露</w:t>
      </w:r>
      <w:bookmarkEnd w:id="25"/>
      <w:bookmarkEnd w:id="26"/>
    </w:p>
    <w:p w:rsidR="00211D72" w:rsidRPr="004F2507" w:rsidRDefault="007C2449">
      <w:pPr>
        <w:widowControl/>
        <w:spacing w:line="500" w:lineRule="exact"/>
        <w:jc w:val="left"/>
        <w:rPr>
          <w:kern w:val="0"/>
          <w:sz w:val="24"/>
        </w:rPr>
      </w:pPr>
      <w:r w:rsidRPr="004F2507">
        <w:rPr>
          <w:b/>
          <w:spacing w:val="10"/>
          <w:kern w:val="0"/>
          <w:sz w:val="24"/>
        </w:rPr>
        <w:t xml:space="preserve">34. </w:t>
      </w:r>
      <w:r w:rsidRPr="004F2507">
        <w:rPr>
          <w:rFonts w:hAnsi="宋体"/>
          <w:b/>
          <w:spacing w:val="10"/>
          <w:kern w:val="0"/>
          <w:sz w:val="24"/>
        </w:rPr>
        <w:t>保密</w:t>
      </w:r>
      <w:r w:rsidRPr="004F2507">
        <w:rPr>
          <w:rFonts w:hAnsi="宋体" w:hint="eastAsia"/>
          <w:b/>
          <w:spacing w:val="10"/>
          <w:kern w:val="0"/>
          <w:sz w:val="24"/>
        </w:rPr>
        <w:t>和披露</w:t>
      </w:r>
    </w:p>
    <w:p w:rsidR="00211D72" w:rsidRPr="004F2507" w:rsidRDefault="007C2449">
      <w:pPr>
        <w:widowControl/>
        <w:snapToGrid w:val="0"/>
        <w:spacing w:line="500" w:lineRule="exact"/>
        <w:ind w:firstLineChars="200" w:firstLine="480"/>
        <w:jc w:val="left"/>
        <w:rPr>
          <w:kern w:val="0"/>
          <w:sz w:val="24"/>
        </w:rPr>
      </w:pPr>
      <w:r w:rsidRPr="004F2507">
        <w:rPr>
          <w:kern w:val="0"/>
          <w:sz w:val="24"/>
        </w:rPr>
        <w:lastRenderedPageBreak/>
        <w:t>34.1</w:t>
      </w:r>
      <w:r w:rsidRPr="004F2507">
        <w:rPr>
          <w:kern w:val="0"/>
          <w:sz w:val="24"/>
        </w:rPr>
        <w:t>供应商自获取磋商文件之日起，须承诺承担对本磋商项目的保密义务，不得将因本次磋商获得的信息向第三方外传。</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34.2</w:t>
      </w:r>
      <w:r w:rsidRPr="004F2507">
        <w:rPr>
          <w:kern w:val="0"/>
          <w:sz w:val="24"/>
        </w:rPr>
        <w:t>参加磋商过程的有关人员对磋商情况以及在磋商过程中获悉的国家秘密、商业秘密负有保密责任。</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34.3</w:t>
      </w:r>
      <w:r w:rsidRPr="004F2507">
        <w:rPr>
          <w:kern w:val="0"/>
          <w:sz w:val="24"/>
        </w:rPr>
        <w:t>代理机构有权将供应商提供的所有资料向有关部门或评审的有关人员披露。</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34.4</w:t>
      </w:r>
      <w:r w:rsidRPr="004F2507">
        <w:rPr>
          <w:kern w:val="0"/>
          <w:sz w:val="24"/>
        </w:rPr>
        <w:t>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rsidR="00211D72" w:rsidRPr="004F2507" w:rsidRDefault="007C2449">
      <w:pPr>
        <w:widowControl/>
        <w:spacing w:line="500" w:lineRule="exact"/>
        <w:jc w:val="center"/>
        <w:rPr>
          <w:kern w:val="0"/>
          <w:sz w:val="28"/>
          <w:szCs w:val="28"/>
        </w:rPr>
      </w:pPr>
      <w:r w:rsidRPr="004F2507">
        <w:rPr>
          <w:rFonts w:hAnsi="宋体"/>
          <w:b/>
          <w:spacing w:val="10"/>
          <w:kern w:val="0"/>
          <w:sz w:val="28"/>
          <w:szCs w:val="28"/>
        </w:rPr>
        <w:t>八、询问和质疑</w:t>
      </w:r>
    </w:p>
    <w:p w:rsidR="00211D72" w:rsidRPr="004F2507" w:rsidRDefault="007C2449">
      <w:pPr>
        <w:widowControl/>
        <w:snapToGrid w:val="0"/>
        <w:spacing w:line="500" w:lineRule="exact"/>
        <w:jc w:val="left"/>
        <w:rPr>
          <w:b/>
          <w:bCs/>
          <w:kern w:val="0"/>
          <w:sz w:val="24"/>
        </w:rPr>
      </w:pPr>
      <w:r w:rsidRPr="004F2507">
        <w:rPr>
          <w:b/>
          <w:bCs/>
          <w:kern w:val="0"/>
          <w:sz w:val="24"/>
        </w:rPr>
        <w:t xml:space="preserve">35. </w:t>
      </w:r>
      <w:r w:rsidRPr="004F2507">
        <w:rPr>
          <w:b/>
          <w:bCs/>
          <w:kern w:val="0"/>
          <w:sz w:val="24"/>
        </w:rPr>
        <w:t>供应商有权就磋商事宜提出询问和质疑。</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35.1</w:t>
      </w:r>
      <w:r w:rsidRPr="004F2507">
        <w:rPr>
          <w:kern w:val="0"/>
          <w:sz w:val="24"/>
        </w:rPr>
        <w:t>磋商程序受相关规定的约束，并受到严格的内部监督，以确保授予合同过程的公平公正。</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35.2</w:t>
      </w:r>
      <w:r w:rsidRPr="004F2507">
        <w:rPr>
          <w:kern w:val="0"/>
          <w:sz w:val="24"/>
        </w:rPr>
        <w:t>供应商对磋商文件条款或商务、技术要求有异议的，应当在开启前通过澄清或修改程序提出。</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35.3</w:t>
      </w:r>
      <w:r w:rsidRPr="004F2507">
        <w:rPr>
          <w:kern w:val="0"/>
          <w:sz w:val="24"/>
        </w:rPr>
        <w:t>供应商对磋商文件的质疑，应在质疑期内一次性提出针对同一磋商程序环节的质疑。</w:t>
      </w:r>
    </w:p>
    <w:p w:rsidR="00211D72" w:rsidRPr="004F2507" w:rsidRDefault="007C2449">
      <w:pPr>
        <w:pStyle w:val="16"/>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35.4</w:t>
      </w:r>
      <w:r w:rsidRPr="004F2507">
        <w:rPr>
          <w:rFonts w:ascii="Times New Roman" w:hAnsi="Times New Roman"/>
          <w:sz w:val="24"/>
          <w:szCs w:val="24"/>
        </w:rPr>
        <w:t>供应商认为磋商文件、磋商过程、成交或者成交结果使自己的合法权益受到损害的，可以在知道或者应知其权益受到损害之日起</w:t>
      </w:r>
      <w:r w:rsidRPr="004F2507">
        <w:rPr>
          <w:rFonts w:ascii="Times New Roman" w:hAnsi="Times New Roman"/>
          <w:sz w:val="24"/>
          <w:szCs w:val="24"/>
        </w:rPr>
        <w:t>7</w:t>
      </w:r>
      <w:r w:rsidRPr="004F2507">
        <w:rPr>
          <w:rFonts w:ascii="Times New Roman" w:hAnsi="Times New Roman"/>
          <w:sz w:val="24"/>
          <w:szCs w:val="24"/>
        </w:rPr>
        <w:t>个工作日内，以书面形式向代理机构或采购方提出质疑。</w:t>
      </w:r>
    </w:p>
    <w:p w:rsidR="00211D72" w:rsidRPr="004F2507" w:rsidRDefault="007C2449">
      <w:pPr>
        <w:pStyle w:val="16"/>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35.5</w:t>
      </w:r>
      <w:r w:rsidRPr="004F2507">
        <w:rPr>
          <w:rFonts w:ascii="Times New Roman" w:hAnsi="Times New Roman"/>
          <w:sz w:val="24"/>
          <w:szCs w:val="24"/>
        </w:rPr>
        <w:t>潜在供应商已依法获取其可质疑的磋商文件的，可以对该文件提出质疑。对磋商文件提出质疑的，在获取磋商文件或者磋商公告期限届满之日起</w:t>
      </w:r>
      <w:r w:rsidRPr="004F2507">
        <w:rPr>
          <w:rFonts w:ascii="Times New Roman" w:hAnsi="Times New Roman"/>
          <w:sz w:val="24"/>
          <w:szCs w:val="24"/>
        </w:rPr>
        <w:t>7</w:t>
      </w:r>
      <w:r w:rsidRPr="004F2507">
        <w:rPr>
          <w:rFonts w:ascii="Times New Roman" w:hAnsi="Times New Roman"/>
          <w:sz w:val="24"/>
          <w:szCs w:val="24"/>
        </w:rPr>
        <w:t>个工作日内提出。</w:t>
      </w:r>
    </w:p>
    <w:p w:rsidR="00211D72" w:rsidRPr="004F2507" w:rsidRDefault="007C2449">
      <w:pPr>
        <w:snapToGrid w:val="0"/>
        <w:spacing w:line="360" w:lineRule="auto"/>
        <w:ind w:firstLineChars="200" w:firstLine="480"/>
        <w:rPr>
          <w:kern w:val="0"/>
          <w:sz w:val="24"/>
        </w:rPr>
      </w:pPr>
      <w:r w:rsidRPr="004F2507">
        <w:rPr>
          <w:kern w:val="0"/>
          <w:sz w:val="24"/>
        </w:rPr>
        <w:t>35.6</w:t>
      </w:r>
      <w:r w:rsidRPr="004F2507">
        <w:rPr>
          <w:kern w:val="0"/>
          <w:sz w:val="24"/>
        </w:rPr>
        <w:t>质疑应当以书面形式向代理机构提出，经法定代表人签字并加盖公章。</w:t>
      </w:r>
    </w:p>
    <w:p w:rsidR="00211D72" w:rsidRPr="004F2507" w:rsidRDefault="007C2449">
      <w:pPr>
        <w:snapToGrid w:val="0"/>
        <w:spacing w:line="360" w:lineRule="auto"/>
        <w:ind w:firstLineChars="200" w:firstLine="480"/>
        <w:rPr>
          <w:kern w:val="0"/>
          <w:sz w:val="24"/>
        </w:rPr>
      </w:pPr>
      <w:r w:rsidRPr="004F2507">
        <w:rPr>
          <w:kern w:val="0"/>
          <w:sz w:val="24"/>
        </w:rPr>
        <w:t>35.7</w:t>
      </w:r>
      <w:r w:rsidRPr="004F2507">
        <w:rPr>
          <w:kern w:val="0"/>
          <w:sz w:val="24"/>
        </w:rPr>
        <w:t>供应商提出质疑应当提交质疑函和必要的证明材料。质疑函应当包括以下主要内容：</w:t>
      </w:r>
    </w:p>
    <w:p w:rsidR="00211D72" w:rsidRPr="004F2507" w:rsidRDefault="007C2449">
      <w:pPr>
        <w:snapToGrid w:val="0"/>
        <w:spacing w:line="360" w:lineRule="auto"/>
        <w:ind w:firstLineChars="200" w:firstLine="480"/>
        <w:rPr>
          <w:kern w:val="0"/>
          <w:sz w:val="24"/>
        </w:rPr>
      </w:pPr>
      <w:r w:rsidRPr="004F2507">
        <w:rPr>
          <w:kern w:val="0"/>
          <w:sz w:val="24"/>
        </w:rPr>
        <w:t>35.7.1</w:t>
      </w:r>
      <w:r w:rsidRPr="004F2507">
        <w:rPr>
          <w:kern w:val="0"/>
          <w:sz w:val="24"/>
        </w:rPr>
        <w:t>供应商的姓名或者名称、地址、邮编、联系人及联系电话；</w:t>
      </w:r>
    </w:p>
    <w:p w:rsidR="00211D72" w:rsidRPr="004F2507" w:rsidRDefault="007C2449">
      <w:pPr>
        <w:snapToGrid w:val="0"/>
        <w:spacing w:line="360" w:lineRule="auto"/>
        <w:ind w:firstLineChars="200" w:firstLine="480"/>
        <w:rPr>
          <w:kern w:val="0"/>
          <w:sz w:val="24"/>
        </w:rPr>
      </w:pPr>
      <w:r w:rsidRPr="004F2507">
        <w:rPr>
          <w:kern w:val="0"/>
          <w:sz w:val="24"/>
        </w:rPr>
        <w:t>35.7.2</w:t>
      </w:r>
      <w:r w:rsidRPr="004F2507">
        <w:rPr>
          <w:kern w:val="0"/>
          <w:sz w:val="24"/>
        </w:rPr>
        <w:t>质疑项目名称、编号、包号；</w:t>
      </w:r>
    </w:p>
    <w:p w:rsidR="00211D72" w:rsidRPr="004F2507" w:rsidRDefault="007C2449">
      <w:pPr>
        <w:snapToGrid w:val="0"/>
        <w:spacing w:line="360" w:lineRule="auto"/>
        <w:ind w:firstLineChars="200" w:firstLine="480"/>
        <w:rPr>
          <w:kern w:val="0"/>
          <w:sz w:val="24"/>
        </w:rPr>
      </w:pPr>
      <w:r w:rsidRPr="004F2507">
        <w:rPr>
          <w:kern w:val="0"/>
          <w:sz w:val="24"/>
        </w:rPr>
        <w:t>35.7.3</w:t>
      </w:r>
      <w:r w:rsidRPr="004F2507">
        <w:rPr>
          <w:kern w:val="0"/>
          <w:sz w:val="24"/>
        </w:rPr>
        <w:t>具体、明确的质疑事项和与质疑事项相关的请求；</w:t>
      </w:r>
    </w:p>
    <w:p w:rsidR="00211D72" w:rsidRPr="004F2507" w:rsidRDefault="007C2449">
      <w:pPr>
        <w:snapToGrid w:val="0"/>
        <w:spacing w:line="360" w:lineRule="auto"/>
        <w:ind w:firstLineChars="200" w:firstLine="480"/>
        <w:rPr>
          <w:kern w:val="0"/>
          <w:sz w:val="24"/>
        </w:rPr>
      </w:pPr>
      <w:r w:rsidRPr="004F2507">
        <w:rPr>
          <w:kern w:val="0"/>
          <w:sz w:val="24"/>
        </w:rPr>
        <w:lastRenderedPageBreak/>
        <w:t>35.7.4</w:t>
      </w:r>
      <w:r w:rsidRPr="004F2507">
        <w:rPr>
          <w:kern w:val="0"/>
          <w:sz w:val="24"/>
        </w:rPr>
        <w:t>事实依据；</w:t>
      </w:r>
    </w:p>
    <w:p w:rsidR="00211D72" w:rsidRPr="004F2507" w:rsidRDefault="007C2449">
      <w:pPr>
        <w:snapToGrid w:val="0"/>
        <w:spacing w:line="360" w:lineRule="auto"/>
        <w:ind w:firstLineChars="200" w:firstLine="480"/>
        <w:rPr>
          <w:kern w:val="0"/>
          <w:sz w:val="24"/>
        </w:rPr>
      </w:pPr>
      <w:r w:rsidRPr="004F2507">
        <w:rPr>
          <w:kern w:val="0"/>
          <w:sz w:val="24"/>
        </w:rPr>
        <w:t>35.7.5</w:t>
      </w:r>
      <w:r w:rsidRPr="004F2507">
        <w:rPr>
          <w:kern w:val="0"/>
          <w:sz w:val="24"/>
        </w:rPr>
        <w:t>必要的法律依据；</w:t>
      </w:r>
    </w:p>
    <w:p w:rsidR="00211D72" w:rsidRPr="004F2507" w:rsidRDefault="007C2449">
      <w:pPr>
        <w:snapToGrid w:val="0"/>
        <w:spacing w:line="360" w:lineRule="auto"/>
        <w:ind w:firstLineChars="200" w:firstLine="480"/>
        <w:rPr>
          <w:kern w:val="0"/>
          <w:sz w:val="24"/>
        </w:rPr>
      </w:pPr>
      <w:r w:rsidRPr="004F2507">
        <w:rPr>
          <w:kern w:val="0"/>
          <w:sz w:val="24"/>
        </w:rPr>
        <w:t>35.7.6</w:t>
      </w:r>
      <w:r w:rsidRPr="004F2507">
        <w:rPr>
          <w:kern w:val="0"/>
          <w:sz w:val="24"/>
        </w:rPr>
        <w:t>提出质疑的日期。</w:t>
      </w:r>
    </w:p>
    <w:p w:rsidR="00211D72" w:rsidRPr="004F2507" w:rsidRDefault="007C2449">
      <w:pPr>
        <w:snapToGrid w:val="0"/>
        <w:spacing w:line="360" w:lineRule="auto"/>
        <w:ind w:firstLineChars="200" w:firstLine="480"/>
        <w:rPr>
          <w:kern w:val="0"/>
          <w:sz w:val="24"/>
        </w:rPr>
      </w:pPr>
      <w:r w:rsidRPr="004F2507">
        <w:rPr>
          <w:kern w:val="0"/>
          <w:sz w:val="24"/>
        </w:rPr>
        <w:t>由法定代表人或者其授权代表签字或者盖章，并加盖公章。</w:t>
      </w:r>
    </w:p>
    <w:p w:rsidR="00211D72" w:rsidRPr="004F2507" w:rsidRDefault="007C2449">
      <w:pPr>
        <w:snapToGrid w:val="0"/>
        <w:spacing w:line="360" w:lineRule="auto"/>
        <w:ind w:firstLineChars="200" w:firstLine="480"/>
        <w:rPr>
          <w:kern w:val="0"/>
          <w:sz w:val="24"/>
        </w:rPr>
      </w:pPr>
      <w:r w:rsidRPr="004F2507">
        <w:rPr>
          <w:kern w:val="0"/>
          <w:sz w:val="24"/>
        </w:rPr>
        <w:t>35.8</w:t>
      </w:r>
      <w:r w:rsidRPr="004F2507">
        <w:rPr>
          <w:kern w:val="0"/>
          <w:sz w:val="24"/>
        </w:rPr>
        <w:t>质疑书应当附相关证明材料。质疑材料应为简体中文，一式二份。</w:t>
      </w:r>
    </w:p>
    <w:p w:rsidR="00211D72" w:rsidRPr="004F2507" w:rsidRDefault="007C2449">
      <w:pPr>
        <w:snapToGrid w:val="0"/>
        <w:spacing w:line="360" w:lineRule="auto"/>
        <w:ind w:firstLineChars="200" w:firstLine="480"/>
        <w:rPr>
          <w:kern w:val="0"/>
          <w:sz w:val="24"/>
        </w:rPr>
      </w:pPr>
      <w:r w:rsidRPr="004F2507">
        <w:rPr>
          <w:kern w:val="0"/>
          <w:sz w:val="24"/>
        </w:rPr>
        <w:t>35.9</w:t>
      </w:r>
      <w:r w:rsidRPr="004F2507">
        <w:rPr>
          <w:kern w:val="0"/>
          <w:sz w:val="24"/>
        </w:rPr>
        <w:t>有下列情形之一的，属于无效质疑，代理机构可不予受理：</w:t>
      </w:r>
    </w:p>
    <w:p w:rsidR="00211D72" w:rsidRPr="004F2507" w:rsidRDefault="007C2449">
      <w:pPr>
        <w:snapToGrid w:val="0"/>
        <w:spacing w:line="360" w:lineRule="auto"/>
        <w:ind w:firstLineChars="200" w:firstLine="480"/>
        <w:rPr>
          <w:kern w:val="0"/>
          <w:sz w:val="24"/>
        </w:rPr>
      </w:pPr>
      <w:r w:rsidRPr="004F2507">
        <w:rPr>
          <w:kern w:val="0"/>
          <w:sz w:val="24"/>
        </w:rPr>
        <w:t>35.9.1</w:t>
      </w:r>
      <w:r w:rsidRPr="004F2507">
        <w:rPr>
          <w:kern w:val="0"/>
          <w:sz w:val="24"/>
        </w:rPr>
        <w:t>未在有效期限内提出质疑的；</w:t>
      </w:r>
    </w:p>
    <w:p w:rsidR="00211D72" w:rsidRPr="004F2507" w:rsidRDefault="007C2449">
      <w:pPr>
        <w:snapToGrid w:val="0"/>
        <w:spacing w:line="360" w:lineRule="auto"/>
        <w:ind w:firstLineChars="200" w:firstLine="480"/>
        <w:rPr>
          <w:kern w:val="0"/>
          <w:sz w:val="24"/>
        </w:rPr>
      </w:pPr>
      <w:r w:rsidRPr="004F2507">
        <w:rPr>
          <w:kern w:val="0"/>
          <w:sz w:val="24"/>
        </w:rPr>
        <w:t>35.9.2</w:t>
      </w:r>
      <w:r w:rsidRPr="004F2507">
        <w:rPr>
          <w:kern w:val="0"/>
          <w:sz w:val="24"/>
        </w:rPr>
        <w:t>质疑未以书面形式提出的；</w:t>
      </w:r>
    </w:p>
    <w:p w:rsidR="00211D72" w:rsidRPr="004F2507" w:rsidRDefault="007C2449">
      <w:pPr>
        <w:snapToGrid w:val="0"/>
        <w:spacing w:line="360" w:lineRule="auto"/>
        <w:ind w:firstLineChars="200" w:firstLine="480"/>
        <w:rPr>
          <w:kern w:val="0"/>
          <w:sz w:val="24"/>
        </w:rPr>
      </w:pPr>
      <w:r w:rsidRPr="004F2507">
        <w:rPr>
          <w:kern w:val="0"/>
          <w:sz w:val="24"/>
        </w:rPr>
        <w:t>35.9.3</w:t>
      </w:r>
      <w:r w:rsidRPr="004F2507">
        <w:rPr>
          <w:kern w:val="0"/>
          <w:sz w:val="24"/>
        </w:rPr>
        <w:t>所提交材料未明示属于质疑材料的；</w:t>
      </w:r>
    </w:p>
    <w:p w:rsidR="00211D72" w:rsidRPr="004F2507" w:rsidRDefault="007C2449">
      <w:pPr>
        <w:snapToGrid w:val="0"/>
        <w:spacing w:line="360" w:lineRule="auto"/>
        <w:ind w:firstLineChars="200" w:firstLine="480"/>
        <w:rPr>
          <w:kern w:val="0"/>
          <w:sz w:val="24"/>
        </w:rPr>
      </w:pPr>
      <w:r w:rsidRPr="004F2507">
        <w:rPr>
          <w:kern w:val="0"/>
          <w:sz w:val="24"/>
        </w:rPr>
        <w:t>35.9.4</w:t>
      </w:r>
      <w:r w:rsidRPr="004F2507">
        <w:rPr>
          <w:kern w:val="0"/>
          <w:sz w:val="24"/>
        </w:rPr>
        <w:t>质疑书没有法定代表人签章并加盖单位公章的；质疑书由参加磋商项目的授权代表签署本人姓名或印盖本人姓名章，但没有法定代表人特别授权的；</w:t>
      </w:r>
    </w:p>
    <w:p w:rsidR="00211D72" w:rsidRPr="004F2507" w:rsidRDefault="007C2449">
      <w:pPr>
        <w:snapToGrid w:val="0"/>
        <w:spacing w:line="360" w:lineRule="auto"/>
        <w:ind w:firstLineChars="200" w:firstLine="480"/>
        <w:rPr>
          <w:kern w:val="0"/>
          <w:sz w:val="24"/>
        </w:rPr>
      </w:pPr>
      <w:r w:rsidRPr="004F2507">
        <w:rPr>
          <w:kern w:val="0"/>
          <w:sz w:val="24"/>
        </w:rPr>
        <w:t>35.9.5</w:t>
      </w:r>
      <w:r w:rsidRPr="004F2507">
        <w:rPr>
          <w:kern w:val="0"/>
          <w:sz w:val="24"/>
        </w:rPr>
        <w:t>质疑书未提供有效联系人或联系方式的；</w:t>
      </w:r>
    </w:p>
    <w:p w:rsidR="00211D72" w:rsidRPr="004F2507" w:rsidRDefault="007C2449">
      <w:pPr>
        <w:snapToGrid w:val="0"/>
        <w:spacing w:line="360" w:lineRule="auto"/>
        <w:ind w:firstLineChars="200" w:firstLine="480"/>
        <w:rPr>
          <w:kern w:val="0"/>
          <w:sz w:val="24"/>
        </w:rPr>
      </w:pPr>
      <w:r w:rsidRPr="004F2507">
        <w:rPr>
          <w:kern w:val="0"/>
          <w:sz w:val="24"/>
        </w:rPr>
        <w:t>35.</w:t>
      </w:r>
      <w:r w:rsidR="00382785">
        <w:rPr>
          <w:kern w:val="0"/>
          <w:sz w:val="24"/>
        </w:rPr>
        <w:t>9</w:t>
      </w:r>
      <w:r w:rsidRPr="004F2507">
        <w:rPr>
          <w:kern w:val="0"/>
          <w:sz w:val="24"/>
        </w:rPr>
        <w:t>.6</w:t>
      </w:r>
      <w:r w:rsidRPr="004F2507">
        <w:rPr>
          <w:kern w:val="0"/>
          <w:sz w:val="24"/>
        </w:rPr>
        <w:t>质疑事项已经进入投诉或者行政复议或者诉讼程序的；</w:t>
      </w:r>
    </w:p>
    <w:p w:rsidR="00211D72" w:rsidRPr="004F2507" w:rsidRDefault="007C2449">
      <w:pPr>
        <w:snapToGrid w:val="0"/>
        <w:spacing w:line="360" w:lineRule="auto"/>
        <w:ind w:firstLineChars="200" w:firstLine="480"/>
        <w:rPr>
          <w:kern w:val="0"/>
          <w:sz w:val="24"/>
        </w:rPr>
      </w:pPr>
      <w:r w:rsidRPr="004F2507">
        <w:rPr>
          <w:kern w:val="0"/>
          <w:sz w:val="24"/>
        </w:rPr>
        <w:t>35.9.7</w:t>
      </w:r>
      <w:r w:rsidRPr="004F2507">
        <w:rPr>
          <w:kern w:val="0"/>
          <w:sz w:val="24"/>
        </w:rPr>
        <w:t>质疑书未附相关证明材料，被视为无有效证据支持的；</w:t>
      </w:r>
    </w:p>
    <w:p w:rsidR="00211D72" w:rsidRPr="004F2507" w:rsidRDefault="007C2449">
      <w:pPr>
        <w:snapToGrid w:val="0"/>
        <w:spacing w:line="360" w:lineRule="auto"/>
        <w:ind w:firstLineChars="200" w:firstLine="480"/>
        <w:rPr>
          <w:kern w:val="0"/>
          <w:sz w:val="24"/>
        </w:rPr>
      </w:pPr>
      <w:r w:rsidRPr="004F2507">
        <w:rPr>
          <w:kern w:val="0"/>
          <w:sz w:val="24"/>
        </w:rPr>
        <w:t>35.9.8</w:t>
      </w:r>
      <w:r w:rsidRPr="004F2507">
        <w:rPr>
          <w:kern w:val="0"/>
          <w:sz w:val="24"/>
        </w:rPr>
        <w:t>供应商对磋商文件条款或技术要求有异议，未在开启前通过澄清或修改程序提出，并且供应商已经参与报价，而于开启后对磋商文件提出质疑的；</w:t>
      </w:r>
    </w:p>
    <w:p w:rsidR="00211D72" w:rsidRPr="004F2507" w:rsidRDefault="007C2449">
      <w:pPr>
        <w:snapToGrid w:val="0"/>
        <w:spacing w:line="360" w:lineRule="auto"/>
        <w:ind w:firstLineChars="200" w:firstLine="480"/>
        <w:rPr>
          <w:kern w:val="0"/>
          <w:sz w:val="24"/>
        </w:rPr>
      </w:pPr>
      <w:r w:rsidRPr="004F2507">
        <w:rPr>
          <w:kern w:val="0"/>
          <w:sz w:val="24"/>
        </w:rPr>
        <w:t>35.9.9</w:t>
      </w:r>
      <w:r w:rsidRPr="004F2507">
        <w:rPr>
          <w:kern w:val="0"/>
          <w:sz w:val="24"/>
        </w:rPr>
        <w:t>在提出本次质疑前半年内连续三次质疑而无事实依据的；</w:t>
      </w:r>
    </w:p>
    <w:p w:rsidR="00211D72" w:rsidRPr="004F2507" w:rsidRDefault="007C2449">
      <w:pPr>
        <w:snapToGrid w:val="0"/>
        <w:spacing w:line="360" w:lineRule="auto"/>
        <w:ind w:firstLineChars="200" w:firstLine="480"/>
        <w:rPr>
          <w:kern w:val="0"/>
          <w:sz w:val="24"/>
        </w:rPr>
      </w:pPr>
      <w:r w:rsidRPr="004F2507">
        <w:rPr>
          <w:kern w:val="0"/>
          <w:sz w:val="24"/>
        </w:rPr>
        <w:t>35.9.10</w:t>
      </w:r>
      <w:r w:rsidRPr="004F2507">
        <w:rPr>
          <w:kern w:val="0"/>
          <w:sz w:val="24"/>
        </w:rPr>
        <w:t>其它不符合受理条件的情形。</w:t>
      </w:r>
    </w:p>
    <w:p w:rsidR="00211D72" w:rsidRPr="004F2507" w:rsidRDefault="007C2449">
      <w:pPr>
        <w:snapToGrid w:val="0"/>
        <w:spacing w:line="360" w:lineRule="auto"/>
        <w:ind w:firstLineChars="200" w:firstLine="480"/>
        <w:rPr>
          <w:kern w:val="0"/>
          <w:sz w:val="24"/>
        </w:rPr>
      </w:pPr>
      <w:r w:rsidRPr="004F2507">
        <w:rPr>
          <w:kern w:val="0"/>
          <w:sz w:val="24"/>
        </w:rPr>
        <w:t>35.10</w:t>
      </w:r>
      <w:r w:rsidRPr="004F2507">
        <w:rPr>
          <w:kern w:val="0"/>
          <w:sz w:val="24"/>
        </w:rPr>
        <w:t>代理机构或采购方不得拒收质疑供应商在法定质疑期内发出的质疑函，应当在收到质疑函后</w:t>
      </w:r>
      <w:r w:rsidRPr="004F2507">
        <w:rPr>
          <w:kern w:val="0"/>
          <w:sz w:val="24"/>
        </w:rPr>
        <w:t>7</w:t>
      </w:r>
      <w:r w:rsidRPr="004F2507">
        <w:rPr>
          <w:kern w:val="0"/>
          <w:sz w:val="24"/>
        </w:rPr>
        <w:t>个工作日内做出答复，并以书面形式通知质疑供应商和其他有关供应商。</w:t>
      </w:r>
    </w:p>
    <w:p w:rsidR="00211D72" w:rsidRPr="004F2507" w:rsidRDefault="007C2449">
      <w:pPr>
        <w:snapToGrid w:val="0"/>
        <w:spacing w:line="360" w:lineRule="auto"/>
        <w:ind w:firstLineChars="200" w:firstLine="480"/>
        <w:rPr>
          <w:kern w:val="0"/>
          <w:sz w:val="24"/>
        </w:rPr>
      </w:pPr>
      <w:r w:rsidRPr="004F2507">
        <w:rPr>
          <w:kern w:val="0"/>
          <w:sz w:val="24"/>
        </w:rPr>
        <w:t>35.11</w:t>
      </w:r>
      <w:r w:rsidRPr="004F2507">
        <w:rPr>
          <w:kern w:val="0"/>
          <w:sz w:val="24"/>
        </w:rPr>
        <w:t>供应商对磋商过程、成交结果提出质疑的，代理机构或采购方可以组织原磋商小组协助答复质疑。</w:t>
      </w:r>
    </w:p>
    <w:p w:rsidR="00211D72" w:rsidRPr="004F2507" w:rsidRDefault="007C2449">
      <w:pPr>
        <w:snapToGrid w:val="0"/>
        <w:spacing w:line="360" w:lineRule="auto"/>
        <w:ind w:firstLineChars="200" w:firstLine="480"/>
        <w:rPr>
          <w:kern w:val="0"/>
          <w:sz w:val="24"/>
        </w:rPr>
      </w:pPr>
      <w:r w:rsidRPr="004F2507">
        <w:rPr>
          <w:kern w:val="0"/>
          <w:sz w:val="24"/>
        </w:rPr>
        <w:t>35.12</w:t>
      </w:r>
      <w:r w:rsidRPr="004F2507">
        <w:rPr>
          <w:kern w:val="0"/>
          <w:sz w:val="24"/>
        </w:rPr>
        <w:t>质疑答复应当包含以下内容：</w:t>
      </w:r>
    </w:p>
    <w:p w:rsidR="00211D72" w:rsidRPr="004F2507" w:rsidRDefault="007C2449">
      <w:pPr>
        <w:snapToGrid w:val="0"/>
        <w:spacing w:line="360" w:lineRule="auto"/>
        <w:ind w:firstLineChars="200" w:firstLine="480"/>
        <w:rPr>
          <w:kern w:val="0"/>
          <w:sz w:val="24"/>
        </w:rPr>
      </w:pPr>
      <w:r w:rsidRPr="004F2507">
        <w:rPr>
          <w:kern w:val="0"/>
          <w:sz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rsidR="00211D72" w:rsidRPr="004F2507" w:rsidRDefault="007C2449">
      <w:pPr>
        <w:snapToGrid w:val="0"/>
        <w:spacing w:line="360" w:lineRule="auto"/>
        <w:ind w:firstLineChars="200" w:firstLine="480"/>
        <w:rPr>
          <w:kern w:val="0"/>
          <w:sz w:val="24"/>
        </w:rPr>
      </w:pPr>
      <w:r w:rsidRPr="004F2507">
        <w:rPr>
          <w:kern w:val="0"/>
          <w:sz w:val="24"/>
        </w:rPr>
        <w:t>35.13</w:t>
      </w:r>
      <w:r w:rsidRPr="004F2507">
        <w:rPr>
          <w:kern w:val="0"/>
          <w:sz w:val="24"/>
        </w:rPr>
        <w:t>采购方、代理机构认为供应商质疑不成立，或者成立但未对成交结果构成影响的，继续开展磋商活动；认为供应商质疑成立且影响或者可能影响成交结果的，按照下列情况处理：</w:t>
      </w:r>
    </w:p>
    <w:p w:rsidR="00211D72" w:rsidRPr="004F2507" w:rsidRDefault="007C2449">
      <w:pPr>
        <w:snapToGrid w:val="0"/>
        <w:spacing w:line="360" w:lineRule="auto"/>
        <w:ind w:firstLineChars="200" w:firstLine="480"/>
        <w:rPr>
          <w:kern w:val="0"/>
          <w:sz w:val="24"/>
        </w:rPr>
      </w:pPr>
      <w:r w:rsidRPr="004F2507">
        <w:rPr>
          <w:kern w:val="0"/>
          <w:sz w:val="24"/>
        </w:rPr>
        <w:lastRenderedPageBreak/>
        <w:t>35.13.1</w:t>
      </w:r>
      <w:r w:rsidRPr="004F2507">
        <w:rPr>
          <w:kern w:val="0"/>
          <w:sz w:val="24"/>
        </w:rPr>
        <w:t>对磋商文件提出的质疑，通过澄清或者修改可以继续开展磋商活动；否则应当修改磋商文件后重新开展活动。</w:t>
      </w:r>
    </w:p>
    <w:p w:rsidR="00211D72" w:rsidRPr="004F2507" w:rsidRDefault="007C2449">
      <w:pPr>
        <w:snapToGrid w:val="0"/>
        <w:spacing w:line="360" w:lineRule="auto"/>
        <w:ind w:firstLineChars="200" w:firstLine="480"/>
        <w:rPr>
          <w:kern w:val="0"/>
          <w:sz w:val="24"/>
        </w:rPr>
      </w:pPr>
      <w:r w:rsidRPr="004F2507">
        <w:rPr>
          <w:kern w:val="0"/>
          <w:sz w:val="24"/>
        </w:rPr>
        <w:t>35.13.2</w:t>
      </w:r>
      <w:r w:rsidRPr="004F2507">
        <w:rPr>
          <w:kern w:val="0"/>
          <w:sz w:val="24"/>
        </w:rPr>
        <w:t>对磋商过程、成交结果提出的质疑，合格供应商符合规定数量时，可以从合格的成交候选人中另行确定成交供应商的，应当另行确定成交供应商；否则应当重新开展磋商活动。</w:t>
      </w:r>
    </w:p>
    <w:p w:rsidR="00211D72" w:rsidRPr="004F2507" w:rsidRDefault="007C2449">
      <w:pPr>
        <w:snapToGrid w:val="0"/>
        <w:spacing w:line="360" w:lineRule="auto"/>
        <w:ind w:firstLineChars="200" w:firstLine="480"/>
        <w:rPr>
          <w:kern w:val="0"/>
          <w:sz w:val="24"/>
        </w:rPr>
      </w:pPr>
      <w:r w:rsidRPr="004F2507">
        <w:rPr>
          <w:kern w:val="0"/>
          <w:sz w:val="24"/>
        </w:rPr>
        <w:t>质疑答复导致成交结果改变的，代理机构应当将有关情况书面报告相关部门。</w:t>
      </w:r>
    </w:p>
    <w:p w:rsidR="00211D72" w:rsidRPr="004F2507" w:rsidRDefault="007C2449">
      <w:pPr>
        <w:snapToGrid w:val="0"/>
        <w:spacing w:line="360" w:lineRule="auto"/>
        <w:ind w:firstLineChars="200" w:firstLine="480"/>
        <w:rPr>
          <w:kern w:val="0"/>
          <w:sz w:val="24"/>
        </w:rPr>
      </w:pPr>
      <w:r w:rsidRPr="004F2507">
        <w:rPr>
          <w:kern w:val="0"/>
          <w:sz w:val="24"/>
        </w:rPr>
        <w:t>35.14</w:t>
      </w:r>
      <w:r w:rsidRPr="004F2507">
        <w:rPr>
          <w:kern w:val="0"/>
          <w:sz w:val="24"/>
        </w:rPr>
        <w:t>质疑供应商对采购方、代理机构的答复不满意，或者代理机构未在规定的时间内做出答复的，可以在答复期满后</w:t>
      </w:r>
      <w:r w:rsidRPr="004F2507">
        <w:rPr>
          <w:kern w:val="0"/>
          <w:sz w:val="24"/>
        </w:rPr>
        <w:t>15</w:t>
      </w:r>
      <w:r w:rsidRPr="004F2507">
        <w:rPr>
          <w:kern w:val="0"/>
          <w:sz w:val="24"/>
        </w:rPr>
        <w:t>个工作日内向相关部门投诉。</w:t>
      </w:r>
    </w:p>
    <w:p w:rsidR="00211D72" w:rsidRPr="004F2507" w:rsidRDefault="007C2449">
      <w:pPr>
        <w:widowControl/>
        <w:spacing w:line="360" w:lineRule="auto"/>
        <w:jc w:val="center"/>
        <w:rPr>
          <w:rFonts w:hAnsi="宋体"/>
          <w:b/>
          <w:spacing w:val="10"/>
          <w:kern w:val="0"/>
          <w:sz w:val="28"/>
          <w:szCs w:val="28"/>
        </w:rPr>
      </w:pPr>
      <w:r w:rsidRPr="004F2507">
        <w:rPr>
          <w:rFonts w:hAnsi="宋体"/>
          <w:b/>
          <w:spacing w:val="10"/>
          <w:kern w:val="0"/>
          <w:sz w:val="28"/>
          <w:szCs w:val="28"/>
        </w:rPr>
        <w:t>九、违约处罚</w:t>
      </w:r>
    </w:p>
    <w:p w:rsidR="00211D72" w:rsidRPr="004F2507" w:rsidRDefault="007C2449">
      <w:pPr>
        <w:snapToGrid w:val="0"/>
        <w:spacing w:line="360" w:lineRule="auto"/>
        <w:ind w:firstLineChars="200" w:firstLine="480"/>
        <w:rPr>
          <w:kern w:val="0"/>
          <w:sz w:val="24"/>
        </w:rPr>
      </w:pPr>
      <w:r w:rsidRPr="004F2507">
        <w:rPr>
          <w:kern w:val="0"/>
          <w:sz w:val="24"/>
        </w:rPr>
        <w:t xml:space="preserve">36. </w:t>
      </w:r>
      <w:r w:rsidRPr="004F2507">
        <w:rPr>
          <w:kern w:val="0"/>
          <w:sz w:val="24"/>
        </w:rPr>
        <w:t>供应商发生下列情况之一的，磋商保证金将被没收，并可能被列入不良记录名单，同时代理机构将提请相关监管部门，依据相关规定作出处理。</w:t>
      </w:r>
      <w:r w:rsidRPr="004F2507">
        <w:rPr>
          <w:kern w:val="0"/>
          <w:sz w:val="24"/>
        </w:rPr>
        <w:t xml:space="preserve"> </w:t>
      </w:r>
    </w:p>
    <w:p w:rsidR="00211D72" w:rsidRPr="004F2507" w:rsidRDefault="007C2449">
      <w:pPr>
        <w:snapToGrid w:val="0"/>
        <w:spacing w:line="360" w:lineRule="auto"/>
        <w:ind w:firstLineChars="200" w:firstLine="480"/>
        <w:rPr>
          <w:kern w:val="0"/>
          <w:sz w:val="24"/>
        </w:rPr>
      </w:pPr>
      <w:r w:rsidRPr="004F2507">
        <w:rPr>
          <w:kern w:val="0"/>
          <w:sz w:val="24"/>
        </w:rPr>
        <w:t>36.1</w:t>
      </w:r>
      <w:r w:rsidRPr="004F2507">
        <w:rPr>
          <w:kern w:val="0"/>
          <w:sz w:val="24"/>
        </w:rPr>
        <w:t>开启后在响应文件有效期内，供应商撤回其响应文件；</w:t>
      </w:r>
    </w:p>
    <w:p w:rsidR="00211D72" w:rsidRPr="004F2507" w:rsidRDefault="007C2449">
      <w:pPr>
        <w:snapToGrid w:val="0"/>
        <w:spacing w:line="360" w:lineRule="auto"/>
        <w:ind w:firstLineChars="200" w:firstLine="480"/>
        <w:rPr>
          <w:kern w:val="0"/>
          <w:sz w:val="24"/>
        </w:rPr>
      </w:pPr>
      <w:r w:rsidRPr="004F2507">
        <w:rPr>
          <w:kern w:val="0"/>
          <w:sz w:val="24"/>
        </w:rPr>
        <w:t>36.2</w:t>
      </w:r>
      <w:r w:rsidRPr="004F2507">
        <w:rPr>
          <w:kern w:val="0"/>
          <w:sz w:val="24"/>
        </w:rPr>
        <w:t>在磋商期间，供应商企图影响代理机构或磋商小组的任何活动，将导致报价被拒绝，并由其承担相应的法律责任；</w:t>
      </w:r>
    </w:p>
    <w:p w:rsidR="00211D72" w:rsidRPr="004F2507" w:rsidRDefault="007C2449">
      <w:pPr>
        <w:snapToGrid w:val="0"/>
        <w:spacing w:line="360" w:lineRule="auto"/>
        <w:ind w:firstLineChars="200" w:firstLine="480"/>
        <w:rPr>
          <w:kern w:val="0"/>
          <w:sz w:val="24"/>
        </w:rPr>
      </w:pPr>
      <w:r w:rsidRPr="004F2507">
        <w:rPr>
          <w:kern w:val="0"/>
          <w:sz w:val="24"/>
        </w:rPr>
        <w:t>36.3</w:t>
      </w:r>
      <w:r w:rsidRPr="004F2507">
        <w:rPr>
          <w:kern w:val="0"/>
          <w:sz w:val="24"/>
        </w:rPr>
        <w:t>成交供应商未按本磋商文件规定签约；</w:t>
      </w:r>
      <w:r w:rsidRPr="004F2507">
        <w:rPr>
          <w:kern w:val="0"/>
          <w:sz w:val="24"/>
        </w:rPr>
        <w:t xml:space="preserve"> </w:t>
      </w:r>
    </w:p>
    <w:p w:rsidR="00211D72" w:rsidRPr="004F2507" w:rsidRDefault="007C2449">
      <w:pPr>
        <w:snapToGrid w:val="0"/>
        <w:spacing w:line="360" w:lineRule="auto"/>
        <w:ind w:firstLineChars="200" w:firstLine="480"/>
        <w:rPr>
          <w:kern w:val="0"/>
          <w:sz w:val="24"/>
        </w:rPr>
      </w:pPr>
      <w:r w:rsidRPr="004F2507">
        <w:rPr>
          <w:kern w:val="0"/>
          <w:sz w:val="24"/>
        </w:rPr>
        <w:t>36.4</w:t>
      </w:r>
      <w:r w:rsidRPr="004F2507">
        <w:rPr>
          <w:kern w:val="0"/>
          <w:sz w:val="24"/>
        </w:rPr>
        <w:t>成交供应商与采购方订立背离合同实质性内容的其它协议；</w:t>
      </w:r>
      <w:r w:rsidRPr="004F2507">
        <w:rPr>
          <w:kern w:val="0"/>
          <w:sz w:val="24"/>
        </w:rPr>
        <w:t xml:space="preserve"> </w:t>
      </w:r>
    </w:p>
    <w:p w:rsidR="00211D72" w:rsidRPr="004F2507" w:rsidRDefault="007C2449">
      <w:pPr>
        <w:snapToGrid w:val="0"/>
        <w:spacing w:line="360" w:lineRule="auto"/>
        <w:ind w:firstLineChars="200" w:firstLine="480"/>
        <w:rPr>
          <w:kern w:val="0"/>
          <w:sz w:val="24"/>
        </w:rPr>
      </w:pPr>
      <w:r w:rsidRPr="004F2507">
        <w:rPr>
          <w:kern w:val="0"/>
          <w:sz w:val="24"/>
        </w:rPr>
        <w:t>36.5</w:t>
      </w:r>
      <w:r w:rsidRPr="004F2507">
        <w:rPr>
          <w:kern w:val="0"/>
          <w:sz w:val="24"/>
        </w:rPr>
        <w:t>成交供应商未按磋商文件规定和合同约定履行义务的。</w:t>
      </w:r>
    </w:p>
    <w:p w:rsidR="00211D72" w:rsidRPr="004F2507" w:rsidRDefault="007C2449">
      <w:pPr>
        <w:snapToGrid w:val="0"/>
        <w:spacing w:line="360" w:lineRule="auto"/>
        <w:ind w:firstLineChars="200" w:firstLine="480"/>
        <w:rPr>
          <w:kern w:val="0"/>
          <w:sz w:val="24"/>
        </w:rPr>
      </w:pPr>
      <w:r w:rsidRPr="004F2507">
        <w:rPr>
          <w:kern w:val="0"/>
          <w:sz w:val="24"/>
        </w:rPr>
        <w:t>37.</w:t>
      </w:r>
      <w:r w:rsidRPr="004F2507">
        <w:rPr>
          <w:kern w:val="0"/>
          <w:sz w:val="24"/>
        </w:rPr>
        <w:t>磋商小组及其成员不得有下列行为：</w:t>
      </w:r>
    </w:p>
    <w:p w:rsidR="00211D72" w:rsidRPr="004F2507" w:rsidRDefault="007C2449">
      <w:pPr>
        <w:snapToGrid w:val="0"/>
        <w:spacing w:line="360" w:lineRule="auto"/>
        <w:ind w:firstLineChars="200" w:firstLine="480"/>
        <w:rPr>
          <w:kern w:val="0"/>
          <w:sz w:val="24"/>
        </w:rPr>
      </w:pPr>
      <w:r w:rsidRPr="004F2507">
        <w:rPr>
          <w:kern w:val="0"/>
          <w:sz w:val="24"/>
        </w:rPr>
        <w:t>（一）确定参与评审至评审结束前私自接触供应商；</w:t>
      </w:r>
    </w:p>
    <w:p w:rsidR="00211D72" w:rsidRPr="004F2507" w:rsidRDefault="007C2449">
      <w:pPr>
        <w:snapToGrid w:val="0"/>
        <w:spacing w:line="360" w:lineRule="auto"/>
        <w:ind w:firstLineChars="200" w:firstLine="480"/>
        <w:rPr>
          <w:kern w:val="0"/>
          <w:sz w:val="24"/>
        </w:rPr>
      </w:pPr>
      <w:r w:rsidRPr="004F2507">
        <w:rPr>
          <w:kern w:val="0"/>
          <w:sz w:val="24"/>
        </w:rPr>
        <w:t>（二）接受供应商提出的与响应文件不一致的澄清或者说明，对于响应文件中含义不明确、同类问题表述不一致或者有明显文字和计算错误的内容的情形除外；</w:t>
      </w:r>
    </w:p>
    <w:p w:rsidR="00211D72" w:rsidRPr="004F2507" w:rsidRDefault="007C2449">
      <w:pPr>
        <w:snapToGrid w:val="0"/>
        <w:spacing w:line="360" w:lineRule="auto"/>
        <w:ind w:firstLineChars="200" w:firstLine="480"/>
        <w:rPr>
          <w:kern w:val="0"/>
          <w:sz w:val="24"/>
        </w:rPr>
      </w:pPr>
      <w:r w:rsidRPr="004F2507">
        <w:rPr>
          <w:kern w:val="0"/>
          <w:sz w:val="24"/>
        </w:rPr>
        <w:t>（三）违反评审纪律发表倾向性意见或者征询采购方的倾向性意见；</w:t>
      </w:r>
    </w:p>
    <w:p w:rsidR="00211D72" w:rsidRPr="004F2507" w:rsidRDefault="007C2449">
      <w:pPr>
        <w:snapToGrid w:val="0"/>
        <w:spacing w:line="360" w:lineRule="auto"/>
        <w:ind w:firstLineChars="200" w:firstLine="480"/>
        <w:rPr>
          <w:kern w:val="0"/>
          <w:sz w:val="24"/>
        </w:rPr>
      </w:pPr>
      <w:r w:rsidRPr="004F2507">
        <w:rPr>
          <w:kern w:val="0"/>
          <w:sz w:val="24"/>
        </w:rPr>
        <w:t>（四）对需要专业判断的主观评审因素协商评分；</w:t>
      </w:r>
    </w:p>
    <w:p w:rsidR="00211D72" w:rsidRPr="004F2507" w:rsidRDefault="007C2449">
      <w:pPr>
        <w:snapToGrid w:val="0"/>
        <w:spacing w:line="360" w:lineRule="auto"/>
        <w:ind w:firstLineChars="200" w:firstLine="480"/>
        <w:rPr>
          <w:kern w:val="0"/>
          <w:sz w:val="24"/>
        </w:rPr>
      </w:pPr>
      <w:r w:rsidRPr="004F2507">
        <w:rPr>
          <w:kern w:val="0"/>
          <w:sz w:val="24"/>
        </w:rPr>
        <w:t>（五）在评审过程中擅离职守，影响评审程序正常进行的；</w:t>
      </w:r>
    </w:p>
    <w:p w:rsidR="00211D72" w:rsidRPr="004F2507" w:rsidRDefault="007C2449">
      <w:pPr>
        <w:snapToGrid w:val="0"/>
        <w:spacing w:line="360" w:lineRule="auto"/>
        <w:ind w:firstLineChars="200" w:firstLine="480"/>
        <w:rPr>
          <w:kern w:val="0"/>
          <w:sz w:val="24"/>
        </w:rPr>
      </w:pPr>
      <w:r w:rsidRPr="004F2507">
        <w:rPr>
          <w:kern w:val="0"/>
          <w:sz w:val="24"/>
        </w:rPr>
        <w:t>（六）记录、复制或者带走任何评标资料；</w:t>
      </w:r>
    </w:p>
    <w:p w:rsidR="00211D72" w:rsidRPr="004F2507" w:rsidRDefault="007C2449">
      <w:pPr>
        <w:snapToGrid w:val="0"/>
        <w:spacing w:line="360" w:lineRule="auto"/>
        <w:ind w:firstLineChars="200" w:firstLine="480"/>
        <w:rPr>
          <w:kern w:val="0"/>
          <w:sz w:val="24"/>
        </w:rPr>
      </w:pPr>
      <w:r w:rsidRPr="004F2507">
        <w:rPr>
          <w:kern w:val="0"/>
          <w:sz w:val="24"/>
        </w:rPr>
        <w:t>（七）其他不遵守评标纪律的行为。</w:t>
      </w:r>
    </w:p>
    <w:p w:rsidR="00211D72" w:rsidRPr="004F2507" w:rsidRDefault="007C2449">
      <w:pPr>
        <w:widowControl/>
        <w:snapToGrid w:val="0"/>
        <w:spacing w:line="500" w:lineRule="exact"/>
        <w:ind w:firstLineChars="200" w:firstLine="480"/>
        <w:jc w:val="left"/>
        <w:rPr>
          <w:rFonts w:hAnsi="宋体"/>
          <w:kern w:val="0"/>
          <w:sz w:val="24"/>
        </w:rPr>
      </w:pPr>
      <w:r w:rsidRPr="004F2507">
        <w:rPr>
          <w:kern w:val="0"/>
          <w:sz w:val="24"/>
        </w:rPr>
        <w:t>磋商小组成员有前款第一至五项行为之一的，其评审意见无效，并不得获取评审劳务报酬和报销异地评审差旅费。</w:t>
      </w:r>
    </w:p>
    <w:p w:rsidR="00211D72" w:rsidRPr="004F2507" w:rsidRDefault="00211D72">
      <w:bookmarkStart w:id="27" w:name="_Toc175644061"/>
    </w:p>
    <w:p w:rsidR="00211D72" w:rsidRPr="004F2507" w:rsidRDefault="00211D72"/>
    <w:p w:rsidR="00211D72" w:rsidRPr="004F2507" w:rsidRDefault="007C2449">
      <w:r w:rsidRPr="004F2507">
        <w:br w:type="page"/>
      </w: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bookmarkStart w:id="28" w:name="_Toc18237"/>
      <w:bookmarkStart w:id="29" w:name="_Toc10602"/>
      <w:bookmarkStart w:id="30" w:name="_Toc104372977"/>
    </w:p>
    <w:p w:rsidR="00211D72" w:rsidRPr="004F2507" w:rsidRDefault="007C2449">
      <w:pPr>
        <w:pStyle w:val="1"/>
        <w:spacing w:beforeLines="0" w:before="120" w:afterLines="0" w:after="120"/>
        <w:rPr>
          <w:rFonts w:ascii="Times New Roman" w:hAnsi="Times New Roman"/>
        </w:rPr>
      </w:pPr>
      <w:r w:rsidRPr="004F2507">
        <w:rPr>
          <w:rFonts w:ascii="Times New Roman"/>
        </w:rPr>
        <w:t>第三部分</w:t>
      </w:r>
      <w:r w:rsidRPr="004F2507">
        <w:rPr>
          <w:rFonts w:ascii="Times New Roman" w:hAnsi="Times New Roman"/>
        </w:rPr>
        <w:t xml:space="preserve">  </w:t>
      </w:r>
      <w:r w:rsidRPr="004F2507">
        <w:rPr>
          <w:rFonts w:ascii="Times New Roman" w:hint="eastAsia"/>
        </w:rPr>
        <w:t>评审标准和评定方法</w:t>
      </w:r>
      <w:bookmarkEnd w:id="28"/>
      <w:bookmarkEnd w:id="29"/>
      <w:bookmarkEnd w:id="30"/>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7C2449">
      <w:pPr>
        <w:rPr>
          <w:b/>
          <w:kern w:val="0"/>
          <w:sz w:val="24"/>
        </w:rPr>
      </w:pPr>
      <w:r w:rsidRPr="004F2507">
        <w:br w:type="page"/>
      </w:r>
      <w:r w:rsidRPr="004F2507">
        <w:rPr>
          <w:b/>
          <w:kern w:val="0"/>
          <w:sz w:val="24"/>
        </w:rPr>
        <w:lastRenderedPageBreak/>
        <w:t>一、资格</w:t>
      </w:r>
      <w:r w:rsidRPr="004F2507">
        <w:rPr>
          <w:rFonts w:hint="eastAsia"/>
          <w:b/>
          <w:kern w:val="0"/>
          <w:sz w:val="24"/>
        </w:rPr>
        <w:t>性</w:t>
      </w:r>
      <w:r w:rsidRPr="004F2507">
        <w:rPr>
          <w:b/>
          <w:kern w:val="0"/>
          <w:sz w:val="24"/>
        </w:rPr>
        <w:t>审查</w:t>
      </w:r>
      <w:r w:rsidRPr="004F2507">
        <w:rPr>
          <w:rFonts w:hint="eastAsia"/>
          <w:b/>
          <w:kern w:val="0"/>
          <w:sz w:val="24"/>
        </w:rPr>
        <w:t>要求</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19"/>
        <w:gridCol w:w="2962"/>
        <w:gridCol w:w="4270"/>
      </w:tblGrid>
      <w:tr w:rsidR="00211D72" w:rsidRPr="004F2507">
        <w:trPr>
          <w:trHeight w:val="673"/>
          <w:jc w:val="center"/>
        </w:trPr>
        <w:tc>
          <w:tcPr>
            <w:tcW w:w="731" w:type="dxa"/>
            <w:vAlign w:val="center"/>
          </w:tcPr>
          <w:p w:rsidR="00211D72" w:rsidRPr="004F2507" w:rsidRDefault="007C2449">
            <w:pPr>
              <w:spacing w:line="360" w:lineRule="auto"/>
              <w:jc w:val="center"/>
              <w:rPr>
                <w:rFonts w:ascii="宋体" w:hAnsi="宋体" w:cs="宋体"/>
                <w:b/>
                <w:bCs/>
                <w:sz w:val="24"/>
              </w:rPr>
            </w:pPr>
            <w:r w:rsidRPr="004F2507">
              <w:rPr>
                <w:rFonts w:ascii="宋体" w:hAnsi="宋体" w:cs="宋体" w:hint="eastAsia"/>
                <w:b/>
                <w:bCs/>
                <w:sz w:val="24"/>
              </w:rPr>
              <w:t>序号</w:t>
            </w:r>
          </w:p>
        </w:tc>
        <w:tc>
          <w:tcPr>
            <w:tcW w:w="1219" w:type="dxa"/>
            <w:vAlign w:val="center"/>
          </w:tcPr>
          <w:p w:rsidR="00211D72" w:rsidRPr="004F2507" w:rsidRDefault="007C2449">
            <w:pPr>
              <w:spacing w:line="360" w:lineRule="auto"/>
              <w:jc w:val="center"/>
              <w:rPr>
                <w:rFonts w:ascii="宋体" w:hAnsi="宋体" w:cs="宋体"/>
                <w:b/>
                <w:bCs/>
                <w:sz w:val="24"/>
              </w:rPr>
            </w:pPr>
            <w:r w:rsidRPr="004F2507">
              <w:rPr>
                <w:rFonts w:ascii="宋体" w:hAnsi="宋体" w:cs="宋体" w:hint="eastAsia"/>
                <w:b/>
                <w:bCs/>
                <w:sz w:val="24"/>
              </w:rPr>
              <w:t>类型</w:t>
            </w:r>
          </w:p>
        </w:tc>
        <w:tc>
          <w:tcPr>
            <w:tcW w:w="2962" w:type="dxa"/>
            <w:vAlign w:val="center"/>
          </w:tcPr>
          <w:p w:rsidR="00211D72" w:rsidRPr="004F2507" w:rsidRDefault="007C2449">
            <w:pPr>
              <w:spacing w:line="360" w:lineRule="auto"/>
              <w:jc w:val="center"/>
              <w:rPr>
                <w:rFonts w:ascii="宋体" w:hAnsi="宋体" w:cs="宋体"/>
                <w:b/>
                <w:bCs/>
                <w:sz w:val="24"/>
              </w:rPr>
            </w:pPr>
            <w:r w:rsidRPr="004F2507">
              <w:rPr>
                <w:rFonts w:ascii="宋体" w:hAnsi="宋体" w:cs="宋体" w:hint="eastAsia"/>
                <w:b/>
                <w:bCs/>
                <w:sz w:val="24"/>
              </w:rPr>
              <w:t>审查要求</w:t>
            </w:r>
          </w:p>
        </w:tc>
        <w:tc>
          <w:tcPr>
            <w:tcW w:w="4270" w:type="dxa"/>
            <w:vAlign w:val="center"/>
          </w:tcPr>
          <w:p w:rsidR="00211D72" w:rsidRPr="004F2507" w:rsidRDefault="007C2449">
            <w:pPr>
              <w:spacing w:line="360" w:lineRule="auto"/>
              <w:jc w:val="center"/>
              <w:rPr>
                <w:rFonts w:ascii="宋体" w:hAnsi="宋体" w:cs="宋体"/>
                <w:b/>
                <w:bCs/>
                <w:sz w:val="24"/>
              </w:rPr>
            </w:pPr>
            <w:r w:rsidRPr="004F2507">
              <w:rPr>
                <w:rFonts w:ascii="宋体" w:hAnsi="宋体" w:cs="宋体" w:hint="eastAsia"/>
                <w:b/>
                <w:bCs/>
                <w:sz w:val="24"/>
              </w:rPr>
              <w:t>要求说明</w:t>
            </w:r>
          </w:p>
        </w:tc>
      </w:tr>
      <w:tr w:rsidR="00211D72" w:rsidRPr="004F2507">
        <w:trPr>
          <w:trHeight w:val="1887"/>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1</w:t>
            </w:r>
          </w:p>
        </w:tc>
        <w:tc>
          <w:tcPr>
            <w:tcW w:w="1219" w:type="dxa"/>
            <w:vAlign w:val="center"/>
          </w:tcPr>
          <w:p w:rsidR="00211D72" w:rsidRPr="004F2507" w:rsidRDefault="002169B6">
            <w:pPr>
              <w:spacing w:line="360" w:lineRule="auto"/>
              <w:jc w:val="center"/>
              <w:rPr>
                <w:rFonts w:ascii="宋体" w:hAnsi="宋体" w:cs="宋体"/>
                <w:sz w:val="24"/>
              </w:rPr>
            </w:pPr>
            <w:r w:rsidRPr="004F2507">
              <w:rPr>
                <w:rFonts w:ascii="宋体" w:hAnsi="宋体" w:cs="宋体" w:hint="eastAsia"/>
                <w:sz w:val="24"/>
              </w:rPr>
              <w:t>基本资质</w:t>
            </w:r>
          </w:p>
        </w:tc>
        <w:tc>
          <w:tcPr>
            <w:tcW w:w="2962"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 xml:space="preserve">具有独立承担民事责任的能力 </w:t>
            </w:r>
          </w:p>
        </w:tc>
        <w:tc>
          <w:tcPr>
            <w:tcW w:w="4270" w:type="dxa"/>
            <w:vAlign w:val="center"/>
          </w:tcPr>
          <w:p w:rsidR="00211D72" w:rsidRPr="004F2507" w:rsidRDefault="007C2449">
            <w:pPr>
              <w:pStyle w:val="a7"/>
              <w:spacing w:line="360" w:lineRule="auto"/>
              <w:rPr>
                <w:rFonts w:ascii="宋体" w:hAnsi="宋体" w:cs="宋体"/>
                <w:sz w:val="24"/>
              </w:rPr>
            </w:pPr>
            <w:r w:rsidRPr="004F2507">
              <w:rPr>
                <w:rFonts w:ascii="宋体" w:hAnsi="宋体" w:cs="宋体" w:hint="eastAsia"/>
                <w:sz w:val="24"/>
              </w:rPr>
              <w:t>提供供应商信用承诺书</w:t>
            </w:r>
          </w:p>
          <w:p w:rsidR="00211D72" w:rsidRPr="004F2507" w:rsidRDefault="007C2449">
            <w:pPr>
              <w:pStyle w:val="a7"/>
              <w:spacing w:line="360" w:lineRule="auto"/>
              <w:rPr>
                <w:rFonts w:ascii="宋体" w:hAnsi="宋体" w:cs="宋体"/>
                <w:sz w:val="24"/>
              </w:rPr>
            </w:pPr>
            <w:r w:rsidRPr="004F2507">
              <w:rPr>
                <w:rFonts w:ascii="宋体" w:hAnsi="宋体" w:cs="宋体" w:hint="eastAsia"/>
                <w:sz w:val="24"/>
              </w:rPr>
              <w:t>以上证明资料须符合要求、有效、完整。否则，响应无效。</w:t>
            </w:r>
          </w:p>
        </w:tc>
      </w:tr>
      <w:tr w:rsidR="00211D72" w:rsidRPr="004F2507">
        <w:trPr>
          <w:trHeight w:val="1446"/>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2</w:t>
            </w:r>
          </w:p>
        </w:tc>
        <w:tc>
          <w:tcPr>
            <w:tcW w:w="1219" w:type="dxa"/>
            <w:vAlign w:val="center"/>
          </w:tcPr>
          <w:p w:rsidR="00211D72" w:rsidRPr="004F2507" w:rsidRDefault="002169B6">
            <w:pPr>
              <w:spacing w:line="360" w:lineRule="auto"/>
              <w:jc w:val="center"/>
              <w:rPr>
                <w:rFonts w:ascii="宋体" w:hAnsi="宋体" w:cs="宋体"/>
                <w:sz w:val="24"/>
              </w:rPr>
            </w:pPr>
            <w:r w:rsidRPr="004F2507">
              <w:rPr>
                <w:rFonts w:ascii="宋体" w:hAnsi="宋体" w:cs="宋体" w:hint="eastAsia"/>
                <w:sz w:val="24"/>
              </w:rPr>
              <w:t>基本资质</w:t>
            </w:r>
          </w:p>
        </w:tc>
        <w:tc>
          <w:tcPr>
            <w:tcW w:w="2962"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具有良好的商业信誉和健全的财务会计制度</w:t>
            </w:r>
          </w:p>
        </w:tc>
        <w:tc>
          <w:tcPr>
            <w:tcW w:w="4270" w:type="dxa"/>
            <w:vAlign w:val="center"/>
          </w:tcPr>
          <w:p w:rsidR="00211D72" w:rsidRPr="004F2507" w:rsidRDefault="007C2449">
            <w:pPr>
              <w:pStyle w:val="a7"/>
              <w:spacing w:line="360" w:lineRule="auto"/>
              <w:rPr>
                <w:rFonts w:ascii="宋体" w:hAnsi="宋体" w:cs="宋体"/>
                <w:sz w:val="24"/>
              </w:rPr>
            </w:pPr>
            <w:r w:rsidRPr="004F2507">
              <w:rPr>
                <w:rFonts w:ascii="宋体" w:hAnsi="宋体" w:cs="宋体" w:hint="eastAsia"/>
                <w:sz w:val="24"/>
              </w:rPr>
              <w:t>提供供应商信用承诺书</w:t>
            </w:r>
          </w:p>
          <w:p w:rsidR="00211D72" w:rsidRPr="004F2507" w:rsidRDefault="007C2449">
            <w:pPr>
              <w:spacing w:line="360" w:lineRule="auto"/>
              <w:rPr>
                <w:rFonts w:ascii="宋体" w:hAnsi="宋体" w:cs="宋体"/>
                <w:sz w:val="24"/>
              </w:rPr>
            </w:pPr>
            <w:r w:rsidRPr="004F2507">
              <w:rPr>
                <w:rFonts w:ascii="宋体" w:hAnsi="宋体" w:cs="宋体" w:hint="eastAsia"/>
                <w:sz w:val="24"/>
              </w:rPr>
              <w:t>以上证明资料须符合要求、有效、完整。否则，响应无效。</w:t>
            </w:r>
          </w:p>
        </w:tc>
      </w:tr>
      <w:tr w:rsidR="00211D72" w:rsidRPr="004F2507">
        <w:trPr>
          <w:trHeight w:val="451"/>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3</w:t>
            </w:r>
          </w:p>
        </w:tc>
        <w:tc>
          <w:tcPr>
            <w:tcW w:w="1219"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基本资质</w:t>
            </w:r>
          </w:p>
        </w:tc>
        <w:tc>
          <w:tcPr>
            <w:tcW w:w="2962"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 xml:space="preserve">具有履行合同所必需的设备和专业技术能力 </w:t>
            </w:r>
          </w:p>
        </w:tc>
        <w:tc>
          <w:tcPr>
            <w:tcW w:w="4270" w:type="dxa"/>
            <w:vAlign w:val="center"/>
          </w:tcPr>
          <w:p w:rsidR="00211D72" w:rsidRPr="004F2507" w:rsidRDefault="007C2449">
            <w:pPr>
              <w:pStyle w:val="a7"/>
              <w:spacing w:line="360" w:lineRule="auto"/>
              <w:rPr>
                <w:rFonts w:ascii="宋体" w:hAnsi="宋体" w:cs="宋体"/>
                <w:sz w:val="24"/>
              </w:rPr>
            </w:pPr>
            <w:r w:rsidRPr="004F2507">
              <w:rPr>
                <w:rFonts w:ascii="宋体" w:hAnsi="宋体" w:cs="宋体" w:hint="eastAsia"/>
                <w:sz w:val="24"/>
              </w:rPr>
              <w:t>提供供应商信用承诺书</w:t>
            </w:r>
          </w:p>
          <w:p w:rsidR="00211D72" w:rsidRPr="004F2507" w:rsidRDefault="007C2449">
            <w:pPr>
              <w:spacing w:line="360" w:lineRule="auto"/>
              <w:rPr>
                <w:rFonts w:ascii="宋体" w:hAnsi="宋体" w:cs="宋体"/>
                <w:sz w:val="24"/>
              </w:rPr>
            </w:pPr>
            <w:r w:rsidRPr="004F2507">
              <w:rPr>
                <w:rFonts w:ascii="宋体" w:hAnsi="宋体" w:cs="宋体" w:hint="eastAsia"/>
                <w:sz w:val="24"/>
              </w:rPr>
              <w:t>以上证明资料须符合要求、有效、完整。否则，响应无效。</w:t>
            </w:r>
          </w:p>
        </w:tc>
      </w:tr>
      <w:tr w:rsidR="00211D72" w:rsidRPr="004F2507">
        <w:trPr>
          <w:trHeight w:val="552"/>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4</w:t>
            </w:r>
          </w:p>
        </w:tc>
        <w:tc>
          <w:tcPr>
            <w:tcW w:w="1219"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基本资质</w:t>
            </w:r>
          </w:p>
        </w:tc>
        <w:tc>
          <w:tcPr>
            <w:tcW w:w="2962"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有依法缴纳税收和社会保障资金的良好记录</w:t>
            </w:r>
          </w:p>
        </w:tc>
        <w:tc>
          <w:tcPr>
            <w:tcW w:w="4270" w:type="dxa"/>
            <w:vAlign w:val="center"/>
          </w:tcPr>
          <w:p w:rsidR="00211D72" w:rsidRPr="004F2507" w:rsidRDefault="007C2449">
            <w:pPr>
              <w:pStyle w:val="a7"/>
              <w:spacing w:line="360" w:lineRule="auto"/>
              <w:rPr>
                <w:rFonts w:ascii="宋体" w:hAnsi="宋体" w:cs="宋体"/>
                <w:sz w:val="24"/>
              </w:rPr>
            </w:pPr>
            <w:r w:rsidRPr="004F2507">
              <w:rPr>
                <w:rFonts w:ascii="宋体" w:hAnsi="宋体" w:cs="宋体" w:hint="eastAsia"/>
                <w:sz w:val="24"/>
              </w:rPr>
              <w:t>提供供应商信用承诺书</w:t>
            </w:r>
          </w:p>
          <w:p w:rsidR="00211D72" w:rsidRPr="004F2507" w:rsidRDefault="007C2449">
            <w:pPr>
              <w:spacing w:line="360" w:lineRule="auto"/>
              <w:rPr>
                <w:rFonts w:ascii="宋体" w:hAnsi="宋体" w:cs="宋体"/>
                <w:sz w:val="24"/>
              </w:rPr>
            </w:pPr>
            <w:r w:rsidRPr="004F2507">
              <w:rPr>
                <w:rFonts w:ascii="宋体" w:hAnsi="宋体" w:cs="宋体" w:hint="eastAsia"/>
                <w:sz w:val="24"/>
              </w:rPr>
              <w:t xml:space="preserve">以上证明资料须符合要求、有效、完整。否则，响应无效。 </w:t>
            </w:r>
          </w:p>
        </w:tc>
      </w:tr>
      <w:tr w:rsidR="00211D72" w:rsidRPr="004F2507">
        <w:trPr>
          <w:trHeight w:val="2392"/>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5</w:t>
            </w:r>
          </w:p>
        </w:tc>
        <w:tc>
          <w:tcPr>
            <w:tcW w:w="1219"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基本资质</w:t>
            </w:r>
          </w:p>
        </w:tc>
        <w:tc>
          <w:tcPr>
            <w:tcW w:w="2962"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参加政府采购活动前三年内，在经营活动中没有重大违法记录</w:t>
            </w:r>
          </w:p>
        </w:tc>
        <w:tc>
          <w:tcPr>
            <w:tcW w:w="4270" w:type="dxa"/>
            <w:vAlign w:val="center"/>
          </w:tcPr>
          <w:p w:rsidR="00211D72" w:rsidRPr="004F2507" w:rsidRDefault="007C2449">
            <w:pPr>
              <w:pStyle w:val="a7"/>
              <w:spacing w:line="360" w:lineRule="auto"/>
              <w:rPr>
                <w:rFonts w:ascii="宋体" w:hAnsi="宋体" w:cs="宋体"/>
                <w:sz w:val="24"/>
              </w:rPr>
            </w:pPr>
            <w:r w:rsidRPr="004F2507">
              <w:rPr>
                <w:rFonts w:ascii="宋体" w:hAnsi="宋体" w:cs="宋体" w:hint="eastAsia"/>
                <w:sz w:val="24"/>
              </w:rPr>
              <w:t>提供供应商信用承诺书</w:t>
            </w:r>
          </w:p>
          <w:p w:rsidR="00211D72" w:rsidRPr="004F2507" w:rsidRDefault="007C2449">
            <w:pPr>
              <w:spacing w:line="360" w:lineRule="auto"/>
              <w:rPr>
                <w:rFonts w:ascii="宋体" w:hAnsi="宋体" w:cs="宋体"/>
                <w:sz w:val="24"/>
              </w:rPr>
            </w:pPr>
            <w:r w:rsidRPr="004F2507">
              <w:rPr>
                <w:rFonts w:ascii="宋体" w:hAnsi="宋体" w:cs="宋体" w:hint="eastAsia"/>
                <w:sz w:val="24"/>
              </w:rPr>
              <w:t>以上证明资料须符合要求、有效、完整。否则，响应无效。</w:t>
            </w:r>
          </w:p>
        </w:tc>
      </w:tr>
      <w:tr w:rsidR="00211D72" w:rsidRPr="004F2507">
        <w:trPr>
          <w:trHeight w:val="2067"/>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6</w:t>
            </w:r>
          </w:p>
        </w:tc>
        <w:tc>
          <w:tcPr>
            <w:tcW w:w="1219"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sz w:val="24"/>
              </w:rPr>
              <w:t>基本资质</w:t>
            </w:r>
          </w:p>
        </w:tc>
        <w:tc>
          <w:tcPr>
            <w:tcW w:w="2962"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对供应商提供的廉洁自律承诺函的完整性、符合性进行审查。</w:t>
            </w:r>
          </w:p>
        </w:tc>
        <w:tc>
          <w:tcPr>
            <w:tcW w:w="4270" w:type="dxa"/>
            <w:vAlign w:val="center"/>
          </w:tcPr>
          <w:p w:rsidR="00211D72" w:rsidRPr="004F2507" w:rsidRDefault="007C2449">
            <w:pPr>
              <w:spacing w:line="360" w:lineRule="auto"/>
              <w:rPr>
                <w:rFonts w:ascii="宋体" w:hAnsi="宋体" w:cs="宋体"/>
                <w:sz w:val="24"/>
              </w:rPr>
            </w:pPr>
            <w:r w:rsidRPr="004F2507">
              <w:rPr>
                <w:rFonts w:ascii="宋体" w:hAnsi="宋体" w:cs="宋体" w:hint="eastAsia"/>
                <w:sz w:val="24"/>
              </w:rPr>
              <w:t>提供供应商廉洁自律承诺函；</w:t>
            </w:r>
          </w:p>
          <w:p w:rsidR="00211D72" w:rsidRPr="004F2507" w:rsidRDefault="007C2449">
            <w:pPr>
              <w:spacing w:line="360" w:lineRule="auto"/>
              <w:rPr>
                <w:rFonts w:ascii="宋体" w:hAnsi="宋体" w:cs="宋体"/>
                <w:sz w:val="24"/>
              </w:rPr>
            </w:pPr>
            <w:r w:rsidRPr="004F2507">
              <w:rPr>
                <w:rFonts w:ascii="宋体" w:hAnsi="宋体" w:cs="宋体" w:hint="eastAsia"/>
                <w:sz w:val="24"/>
              </w:rPr>
              <w:t>以上证明资料须符合要求、有效、完整。否则，响应无效。</w:t>
            </w:r>
          </w:p>
        </w:tc>
      </w:tr>
      <w:tr w:rsidR="00211D72" w:rsidRPr="004F2507">
        <w:trPr>
          <w:trHeight w:val="373"/>
          <w:jc w:val="center"/>
        </w:trPr>
        <w:tc>
          <w:tcPr>
            <w:tcW w:w="731" w:type="dxa"/>
            <w:vAlign w:val="center"/>
          </w:tcPr>
          <w:p w:rsidR="00211D72" w:rsidRPr="004F2507" w:rsidRDefault="007C2449">
            <w:pPr>
              <w:spacing w:line="360" w:lineRule="auto"/>
              <w:jc w:val="center"/>
              <w:rPr>
                <w:rFonts w:ascii="宋体" w:hAnsi="宋体" w:cs="宋体"/>
                <w:sz w:val="24"/>
              </w:rPr>
            </w:pPr>
            <w:bookmarkStart w:id="31" w:name="_Hlk109922828"/>
            <w:r w:rsidRPr="004F2507">
              <w:rPr>
                <w:rFonts w:ascii="宋体" w:hAnsi="宋体" w:cs="宋体" w:hint="eastAsia"/>
                <w:sz w:val="24"/>
              </w:rPr>
              <w:t>7</w:t>
            </w:r>
          </w:p>
        </w:tc>
        <w:tc>
          <w:tcPr>
            <w:tcW w:w="1219" w:type="dxa"/>
            <w:vAlign w:val="center"/>
          </w:tcPr>
          <w:p w:rsidR="00211D72" w:rsidRPr="004F2507" w:rsidRDefault="007C2449">
            <w:pPr>
              <w:snapToGrid w:val="0"/>
              <w:spacing w:line="360" w:lineRule="auto"/>
              <w:jc w:val="center"/>
              <w:rPr>
                <w:rFonts w:ascii="宋体" w:hAnsi="宋体" w:cs="宋体"/>
                <w:kern w:val="0"/>
                <w:sz w:val="24"/>
              </w:rPr>
            </w:pPr>
            <w:r w:rsidRPr="004F2507">
              <w:rPr>
                <w:rFonts w:ascii="宋体" w:hAnsi="宋体" w:cs="宋体" w:hint="eastAsia"/>
                <w:sz w:val="24"/>
              </w:rPr>
              <w:t>基本资质</w:t>
            </w:r>
          </w:p>
        </w:tc>
        <w:tc>
          <w:tcPr>
            <w:tcW w:w="2962" w:type="dxa"/>
            <w:vAlign w:val="center"/>
          </w:tcPr>
          <w:p w:rsidR="00211D72" w:rsidRPr="004F2507" w:rsidRDefault="007C2449">
            <w:pPr>
              <w:snapToGrid w:val="0"/>
              <w:spacing w:line="360" w:lineRule="auto"/>
              <w:jc w:val="center"/>
              <w:rPr>
                <w:rFonts w:ascii="宋体" w:hAnsi="宋体" w:cs="宋体"/>
                <w:kern w:val="0"/>
                <w:sz w:val="24"/>
              </w:rPr>
            </w:pPr>
            <w:r w:rsidRPr="004F2507">
              <w:rPr>
                <w:rFonts w:ascii="宋体" w:hAnsi="宋体" w:cs="宋体" w:hint="eastAsia"/>
                <w:kern w:val="0"/>
                <w:sz w:val="24"/>
              </w:rPr>
              <w:t>对供应商提交的磋商保证金的符合性进行审查。</w:t>
            </w:r>
          </w:p>
        </w:tc>
        <w:tc>
          <w:tcPr>
            <w:tcW w:w="4270" w:type="dxa"/>
            <w:vAlign w:val="center"/>
          </w:tcPr>
          <w:p w:rsidR="00211D72" w:rsidRPr="004F2507" w:rsidRDefault="007C2449">
            <w:pPr>
              <w:snapToGrid w:val="0"/>
              <w:spacing w:line="360" w:lineRule="auto"/>
              <w:jc w:val="left"/>
              <w:rPr>
                <w:rFonts w:ascii="宋体" w:hAnsi="宋体" w:cs="宋体"/>
                <w:kern w:val="0"/>
                <w:sz w:val="24"/>
              </w:rPr>
            </w:pPr>
            <w:r w:rsidRPr="004F2507">
              <w:rPr>
                <w:rFonts w:ascii="宋体" w:hAnsi="宋体" w:cs="宋体" w:hint="eastAsia"/>
                <w:kern w:val="0"/>
                <w:sz w:val="24"/>
              </w:rPr>
              <w:t>提供磋商保证金凭证或专业担保机构出具的磋商担保函。</w:t>
            </w:r>
          </w:p>
          <w:p w:rsidR="00211D72" w:rsidRPr="004F2507" w:rsidRDefault="007C2449">
            <w:pPr>
              <w:snapToGrid w:val="0"/>
              <w:spacing w:line="360" w:lineRule="auto"/>
              <w:jc w:val="left"/>
              <w:rPr>
                <w:rFonts w:ascii="宋体" w:hAnsi="宋体" w:cs="宋体"/>
                <w:kern w:val="0"/>
                <w:sz w:val="24"/>
              </w:rPr>
            </w:pPr>
            <w:r w:rsidRPr="004F2507">
              <w:rPr>
                <w:rFonts w:ascii="宋体" w:hAnsi="宋体" w:cs="宋体" w:hint="eastAsia"/>
                <w:kern w:val="0"/>
                <w:sz w:val="24"/>
              </w:rPr>
              <w:t>以上证明材料须符合要求、有效、完整。否则，响应无效。</w:t>
            </w:r>
          </w:p>
        </w:tc>
      </w:tr>
      <w:bookmarkEnd w:id="31"/>
      <w:tr w:rsidR="00211D72" w:rsidRPr="004F2507">
        <w:trPr>
          <w:trHeight w:val="373"/>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lastRenderedPageBreak/>
              <w:t>8</w:t>
            </w:r>
          </w:p>
        </w:tc>
        <w:tc>
          <w:tcPr>
            <w:tcW w:w="1219" w:type="dxa"/>
            <w:vAlign w:val="center"/>
          </w:tcPr>
          <w:p w:rsidR="00211D72" w:rsidRPr="004F2507" w:rsidRDefault="007C2449">
            <w:pPr>
              <w:snapToGrid w:val="0"/>
              <w:spacing w:line="360" w:lineRule="auto"/>
              <w:jc w:val="center"/>
              <w:rPr>
                <w:rFonts w:ascii="宋体" w:hAnsi="宋体" w:cs="宋体"/>
                <w:kern w:val="0"/>
                <w:sz w:val="24"/>
              </w:rPr>
            </w:pPr>
            <w:r w:rsidRPr="004F2507">
              <w:rPr>
                <w:rFonts w:ascii="宋体" w:hAnsi="宋体" w:cs="宋体" w:hint="eastAsia"/>
                <w:kern w:val="0"/>
                <w:sz w:val="24"/>
              </w:rPr>
              <w:t>采购政策</w:t>
            </w:r>
          </w:p>
        </w:tc>
        <w:tc>
          <w:tcPr>
            <w:tcW w:w="2962" w:type="dxa"/>
            <w:vAlign w:val="center"/>
          </w:tcPr>
          <w:p w:rsidR="00211D72" w:rsidRPr="004F2507" w:rsidRDefault="007C2449">
            <w:pPr>
              <w:snapToGrid w:val="0"/>
              <w:spacing w:line="360" w:lineRule="auto"/>
              <w:jc w:val="center"/>
              <w:rPr>
                <w:rFonts w:ascii="宋体" w:hAnsi="宋体" w:cs="宋体"/>
                <w:kern w:val="0"/>
                <w:sz w:val="24"/>
              </w:rPr>
            </w:pPr>
            <w:r w:rsidRPr="004F2507">
              <w:rPr>
                <w:rFonts w:ascii="宋体" w:hAnsi="宋体" w:cs="宋体" w:hint="eastAsia"/>
                <w:sz w:val="24"/>
              </w:rPr>
              <w:t>供应商为中小企业</w:t>
            </w:r>
          </w:p>
        </w:tc>
        <w:tc>
          <w:tcPr>
            <w:tcW w:w="4270" w:type="dxa"/>
            <w:vAlign w:val="center"/>
          </w:tcPr>
          <w:p w:rsidR="00211D72" w:rsidRPr="004F2507" w:rsidRDefault="007C2449">
            <w:pPr>
              <w:snapToGrid w:val="0"/>
              <w:spacing w:line="360" w:lineRule="auto"/>
              <w:jc w:val="left"/>
              <w:rPr>
                <w:rFonts w:ascii="宋体" w:hAnsi="宋体" w:cs="宋体"/>
                <w:kern w:val="0"/>
                <w:sz w:val="24"/>
              </w:rPr>
            </w:pPr>
            <w:r w:rsidRPr="004F2507">
              <w:rPr>
                <w:rFonts w:ascii="宋体" w:hAnsi="宋体" w:cs="宋体" w:hint="eastAsia"/>
                <w:kern w:val="0"/>
                <w:sz w:val="24"/>
              </w:rPr>
              <w:t>请根据要求单独上传《中小企业声明函》。格式以采购文件要求为准。</w:t>
            </w:r>
          </w:p>
        </w:tc>
      </w:tr>
      <w:tr w:rsidR="00211D72" w:rsidRPr="004F2507">
        <w:trPr>
          <w:trHeight w:val="373"/>
          <w:jc w:val="center"/>
        </w:trPr>
        <w:tc>
          <w:tcPr>
            <w:tcW w:w="731"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9</w:t>
            </w:r>
          </w:p>
        </w:tc>
        <w:tc>
          <w:tcPr>
            <w:tcW w:w="1219" w:type="dxa"/>
            <w:vAlign w:val="center"/>
          </w:tcPr>
          <w:p w:rsidR="00211D72" w:rsidRPr="004F2507" w:rsidRDefault="007C2449">
            <w:pPr>
              <w:snapToGrid w:val="0"/>
              <w:spacing w:line="360" w:lineRule="auto"/>
              <w:jc w:val="center"/>
              <w:rPr>
                <w:rFonts w:ascii="宋体" w:hAnsi="宋体" w:cs="宋体"/>
                <w:kern w:val="0"/>
                <w:sz w:val="24"/>
              </w:rPr>
            </w:pPr>
            <w:r w:rsidRPr="004F2507">
              <w:rPr>
                <w:rFonts w:ascii="宋体" w:hAnsi="宋体" w:cs="宋体" w:hint="eastAsia"/>
                <w:kern w:val="0"/>
                <w:sz w:val="24"/>
              </w:rPr>
              <w:t>特定资格</w:t>
            </w:r>
          </w:p>
        </w:tc>
        <w:tc>
          <w:tcPr>
            <w:tcW w:w="2962" w:type="dxa"/>
            <w:vAlign w:val="center"/>
          </w:tcPr>
          <w:p w:rsidR="00211D72" w:rsidRPr="004F2507" w:rsidRDefault="007C2449">
            <w:pPr>
              <w:spacing w:line="276" w:lineRule="auto"/>
              <w:rPr>
                <w:rFonts w:ascii="宋体" w:hAnsi="宋体" w:cs="宋体"/>
                <w:sz w:val="24"/>
              </w:rPr>
            </w:pPr>
            <w:r w:rsidRPr="004F2507">
              <w:rPr>
                <w:rFonts w:ascii="宋体" w:hAnsi="宋体" w:hint="eastAsia"/>
                <w:sz w:val="24"/>
              </w:rPr>
              <w:t>供应商须具备国家建设行政主管部门核发的消防设施工程专业承包贰级（含）以上资质及有效的安全生产许可证；并在人员、设备、资金等方面具有相应的施工能力;拟派项目经理须具备建筑工程或机电工程专业二级（含）以上建造师执业资格（在本单位注册）及有效的安全生产考核合格证书，且未担任其他在建工程项目的项目经理。</w:t>
            </w:r>
          </w:p>
        </w:tc>
        <w:tc>
          <w:tcPr>
            <w:tcW w:w="4270" w:type="dxa"/>
            <w:vAlign w:val="center"/>
          </w:tcPr>
          <w:p w:rsidR="00211D72" w:rsidRPr="004F2507" w:rsidRDefault="007C2449">
            <w:pPr>
              <w:spacing w:line="276" w:lineRule="auto"/>
              <w:rPr>
                <w:rFonts w:ascii="宋体" w:hAnsi="宋体" w:cs="宋体"/>
                <w:sz w:val="24"/>
              </w:rPr>
            </w:pPr>
            <w:r w:rsidRPr="004F2507">
              <w:rPr>
                <w:rFonts w:ascii="宋体" w:hAnsi="宋体" w:cs="宋体" w:hint="eastAsia"/>
                <w:sz w:val="24"/>
              </w:rPr>
              <w:t>提供资质、证书扫描件；</w:t>
            </w:r>
          </w:p>
          <w:p w:rsidR="00211D72" w:rsidRPr="004F2507" w:rsidRDefault="007C2449">
            <w:pPr>
              <w:spacing w:line="276" w:lineRule="auto"/>
              <w:rPr>
                <w:rFonts w:ascii="宋体" w:hAnsi="宋体" w:cs="宋体"/>
                <w:sz w:val="24"/>
              </w:rPr>
            </w:pPr>
            <w:r w:rsidRPr="004F2507">
              <w:rPr>
                <w:rFonts w:ascii="宋体" w:hAnsi="宋体" w:cs="宋体" w:hint="eastAsia"/>
                <w:sz w:val="24"/>
              </w:rPr>
              <w:t>以上证明材料须符合要求、有效、完整。否则，响应无效。</w:t>
            </w:r>
          </w:p>
        </w:tc>
      </w:tr>
    </w:tbl>
    <w:p w:rsidR="00211D72" w:rsidRPr="004F2507" w:rsidRDefault="007C2449">
      <w:pPr>
        <w:spacing w:line="360" w:lineRule="auto"/>
        <w:jc w:val="left"/>
        <w:rPr>
          <w:szCs w:val="21"/>
        </w:rPr>
      </w:pPr>
      <w:r w:rsidRPr="004F2507">
        <w:rPr>
          <w:rFonts w:ascii="宋体" w:hAnsi="宋体" w:cs="宋体" w:hint="eastAsia"/>
          <w:sz w:val="24"/>
        </w:rPr>
        <w:t>说明：除上述内容外，供应商提供的其他材料，不作为资格审查的内容。</w:t>
      </w:r>
    </w:p>
    <w:p w:rsidR="00211D72" w:rsidRPr="004F2507" w:rsidRDefault="007C2449">
      <w:pPr>
        <w:snapToGrid w:val="0"/>
        <w:spacing w:line="360" w:lineRule="auto"/>
        <w:ind w:firstLineChars="100" w:firstLine="241"/>
        <w:jc w:val="left"/>
        <w:rPr>
          <w:b/>
          <w:sz w:val="24"/>
        </w:rPr>
      </w:pPr>
      <w:r w:rsidRPr="004F2507">
        <w:rPr>
          <w:b/>
          <w:sz w:val="24"/>
        </w:rPr>
        <w:t>二、符合性审查</w:t>
      </w:r>
      <w:r w:rsidRPr="004F2507">
        <w:rPr>
          <w:rFonts w:hint="eastAsia"/>
          <w:b/>
          <w:sz w:val="24"/>
        </w:rPr>
        <w:t>要求</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178"/>
        <w:gridCol w:w="2020"/>
        <w:gridCol w:w="5179"/>
      </w:tblGrid>
      <w:tr w:rsidR="00211D72" w:rsidRPr="004F2507">
        <w:trPr>
          <w:trHeight w:val="558"/>
          <w:jc w:val="center"/>
        </w:trPr>
        <w:tc>
          <w:tcPr>
            <w:tcW w:w="768"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b/>
                <w:bCs/>
                <w:kern w:val="0"/>
                <w:sz w:val="24"/>
              </w:rPr>
              <w:t>序号</w:t>
            </w:r>
          </w:p>
        </w:tc>
        <w:tc>
          <w:tcPr>
            <w:tcW w:w="1178"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b/>
                <w:bCs/>
                <w:kern w:val="0"/>
                <w:sz w:val="24"/>
              </w:rPr>
              <w:t>类型</w:t>
            </w:r>
          </w:p>
        </w:tc>
        <w:tc>
          <w:tcPr>
            <w:tcW w:w="2020"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b/>
                <w:bCs/>
                <w:kern w:val="0"/>
                <w:sz w:val="24"/>
              </w:rPr>
              <w:t>要求</w:t>
            </w:r>
          </w:p>
        </w:tc>
        <w:tc>
          <w:tcPr>
            <w:tcW w:w="5179"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b/>
                <w:bCs/>
                <w:kern w:val="0"/>
                <w:sz w:val="24"/>
              </w:rPr>
              <w:t>要求说明</w:t>
            </w:r>
          </w:p>
        </w:tc>
      </w:tr>
      <w:tr w:rsidR="00211D72" w:rsidRPr="004F2507">
        <w:trPr>
          <w:trHeight w:val="558"/>
          <w:jc w:val="center"/>
        </w:trPr>
        <w:tc>
          <w:tcPr>
            <w:tcW w:w="768"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b/>
                <w:bCs/>
                <w:kern w:val="0"/>
                <w:sz w:val="24"/>
              </w:rPr>
              <w:t>1</w:t>
            </w:r>
          </w:p>
        </w:tc>
        <w:tc>
          <w:tcPr>
            <w:tcW w:w="1178"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sz w:val="24"/>
              </w:rPr>
              <w:t>商务资信</w:t>
            </w:r>
          </w:p>
        </w:tc>
        <w:tc>
          <w:tcPr>
            <w:tcW w:w="2020" w:type="dxa"/>
            <w:vAlign w:val="center"/>
          </w:tcPr>
          <w:p w:rsidR="00211D72" w:rsidRPr="004F2507" w:rsidRDefault="007C2449">
            <w:pPr>
              <w:adjustRightInd w:val="0"/>
              <w:snapToGrid w:val="0"/>
              <w:spacing w:line="360" w:lineRule="auto"/>
              <w:jc w:val="center"/>
              <w:rPr>
                <w:rFonts w:ascii="宋体" w:hAnsi="宋体" w:cs="宋体"/>
                <w:b/>
                <w:bCs/>
                <w:kern w:val="0"/>
                <w:sz w:val="24"/>
              </w:rPr>
            </w:pPr>
            <w:r w:rsidRPr="004F2507">
              <w:rPr>
                <w:rFonts w:ascii="宋体" w:hAnsi="宋体" w:cs="宋体" w:hint="eastAsia"/>
                <w:sz w:val="24"/>
              </w:rPr>
              <w:t>对供应商提供的磋商函的符合性、完整性进行审查。</w:t>
            </w:r>
          </w:p>
        </w:tc>
        <w:tc>
          <w:tcPr>
            <w:tcW w:w="5179" w:type="dxa"/>
            <w:vAlign w:val="center"/>
          </w:tcPr>
          <w:p w:rsidR="00211D72" w:rsidRPr="004F2507" w:rsidRDefault="007C2449">
            <w:pPr>
              <w:tabs>
                <w:tab w:val="left" w:pos="567"/>
              </w:tabs>
              <w:snapToGrid w:val="0"/>
              <w:spacing w:line="360" w:lineRule="auto"/>
              <w:jc w:val="left"/>
              <w:rPr>
                <w:rFonts w:ascii="宋体" w:hAnsi="宋体" w:cs="宋体"/>
                <w:kern w:val="0"/>
                <w:sz w:val="24"/>
              </w:rPr>
            </w:pPr>
            <w:r w:rsidRPr="004F2507">
              <w:rPr>
                <w:rFonts w:ascii="宋体" w:hAnsi="宋体" w:cs="宋体" w:hint="eastAsia"/>
                <w:kern w:val="0"/>
                <w:sz w:val="24"/>
              </w:rPr>
              <w:t>1.1提供磋商函。</w:t>
            </w:r>
          </w:p>
          <w:p w:rsidR="00211D72" w:rsidRPr="004F2507" w:rsidRDefault="007C2449">
            <w:pPr>
              <w:tabs>
                <w:tab w:val="left" w:pos="567"/>
              </w:tabs>
              <w:snapToGrid w:val="0"/>
              <w:spacing w:line="360" w:lineRule="auto"/>
              <w:jc w:val="left"/>
              <w:rPr>
                <w:rFonts w:ascii="宋体" w:hAnsi="宋体" w:cs="宋体"/>
                <w:b/>
                <w:bCs/>
                <w:kern w:val="0"/>
                <w:sz w:val="24"/>
              </w:rPr>
            </w:pPr>
            <w:r w:rsidRPr="004F2507">
              <w:rPr>
                <w:rFonts w:ascii="宋体" w:hAnsi="宋体" w:cs="宋体" w:hint="eastAsia"/>
                <w:kern w:val="0"/>
                <w:sz w:val="24"/>
              </w:rPr>
              <w:t>1.2磋商函须内容完整、签署符合要求、加盖电子CA章。否则，响应无效。</w:t>
            </w:r>
          </w:p>
        </w:tc>
      </w:tr>
      <w:tr w:rsidR="00211D72" w:rsidRPr="004F2507">
        <w:trPr>
          <w:trHeight w:val="1577"/>
          <w:jc w:val="center"/>
        </w:trPr>
        <w:tc>
          <w:tcPr>
            <w:tcW w:w="768"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2</w:t>
            </w:r>
          </w:p>
        </w:tc>
        <w:tc>
          <w:tcPr>
            <w:tcW w:w="1178" w:type="dxa"/>
            <w:vAlign w:val="center"/>
          </w:tcPr>
          <w:p w:rsidR="00211D72" w:rsidRPr="004F2507" w:rsidRDefault="007C2449">
            <w:pPr>
              <w:spacing w:line="360" w:lineRule="auto"/>
              <w:jc w:val="center"/>
              <w:rPr>
                <w:rFonts w:ascii="宋体" w:hAnsi="宋体" w:cs="宋体"/>
                <w:kern w:val="0"/>
                <w:sz w:val="24"/>
              </w:rPr>
            </w:pPr>
            <w:r w:rsidRPr="004F2507">
              <w:rPr>
                <w:rFonts w:ascii="宋体" w:hAnsi="宋体" w:cs="宋体" w:hint="eastAsia"/>
                <w:kern w:val="0"/>
                <w:sz w:val="24"/>
              </w:rPr>
              <w:t>商务资信</w:t>
            </w:r>
          </w:p>
        </w:tc>
        <w:tc>
          <w:tcPr>
            <w:tcW w:w="2020"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kern w:val="0"/>
                <w:sz w:val="24"/>
              </w:rPr>
              <w:t>对供应商提供的法定代表人身份证明文件的符合性、完整性进行审查。</w:t>
            </w:r>
          </w:p>
        </w:tc>
        <w:tc>
          <w:tcPr>
            <w:tcW w:w="5179" w:type="dxa"/>
            <w:vAlign w:val="center"/>
          </w:tcPr>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kern w:val="0"/>
                <w:sz w:val="24"/>
              </w:rPr>
              <w:t>2.1提供供应商</w:t>
            </w:r>
            <w:r w:rsidRPr="004F2507">
              <w:rPr>
                <w:rFonts w:ascii="宋体" w:hAnsi="宋体" w:cs="宋体" w:hint="eastAsia"/>
                <w:sz w:val="24"/>
              </w:rPr>
              <w:t>法定代表人身份证明文件。</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2.2证明文件须内容完整、签署符合要求、加盖电子CA章。否则，响应无效。</w:t>
            </w:r>
          </w:p>
        </w:tc>
      </w:tr>
      <w:tr w:rsidR="00211D72" w:rsidRPr="004F2507">
        <w:trPr>
          <w:trHeight w:val="2241"/>
          <w:jc w:val="center"/>
        </w:trPr>
        <w:tc>
          <w:tcPr>
            <w:tcW w:w="76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3</w:t>
            </w:r>
          </w:p>
        </w:tc>
        <w:tc>
          <w:tcPr>
            <w:tcW w:w="1178"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商务资信</w:t>
            </w:r>
          </w:p>
        </w:tc>
        <w:tc>
          <w:tcPr>
            <w:tcW w:w="2020"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kern w:val="0"/>
                <w:sz w:val="24"/>
              </w:rPr>
              <w:t>对供应商提供的法定代表人授权委托书</w:t>
            </w:r>
            <w:r w:rsidRPr="004F2507">
              <w:rPr>
                <w:rFonts w:ascii="宋体" w:hAnsi="宋体" w:cs="宋体" w:hint="eastAsia"/>
                <w:sz w:val="24"/>
              </w:rPr>
              <w:t>证明文件的符合性、完整性进行审查。</w:t>
            </w:r>
          </w:p>
        </w:tc>
        <w:tc>
          <w:tcPr>
            <w:tcW w:w="5179" w:type="dxa"/>
            <w:vAlign w:val="center"/>
          </w:tcPr>
          <w:p w:rsidR="00211D72" w:rsidRPr="004F2507" w:rsidRDefault="007C2449">
            <w:pPr>
              <w:tabs>
                <w:tab w:val="left" w:pos="567"/>
              </w:tabs>
              <w:snapToGrid w:val="0"/>
              <w:spacing w:line="360" w:lineRule="auto"/>
              <w:jc w:val="left"/>
              <w:rPr>
                <w:rFonts w:ascii="宋体" w:hAnsi="宋体" w:cs="宋体"/>
                <w:kern w:val="0"/>
                <w:sz w:val="24"/>
              </w:rPr>
            </w:pPr>
            <w:r w:rsidRPr="004F2507">
              <w:rPr>
                <w:rFonts w:ascii="宋体" w:hAnsi="宋体" w:cs="宋体" w:hint="eastAsia"/>
                <w:kern w:val="0"/>
                <w:sz w:val="24"/>
              </w:rPr>
              <w:t>3.1提供法定代表人授权委托书证明材料，若供应商授权代表为法定代表人的可不提供。</w:t>
            </w:r>
          </w:p>
          <w:p w:rsidR="00211D72" w:rsidRPr="004F2507" w:rsidRDefault="007C2449">
            <w:pPr>
              <w:tabs>
                <w:tab w:val="left" w:pos="567"/>
              </w:tabs>
              <w:snapToGrid w:val="0"/>
              <w:spacing w:line="360" w:lineRule="auto"/>
              <w:jc w:val="left"/>
              <w:rPr>
                <w:rFonts w:ascii="宋体" w:hAnsi="宋体" w:cs="宋体"/>
                <w:kern w:val="0"/>
                <w:sz w:val="24"/>
              </w:rPr>
            </w:pPr>
            <w:r w:rsidRPr="004F2507">
              <w:rPr>
                <w:rFonts w:ascii="宋体" w:hAnsi="宋体" w:cs="宋体" w:hint="eastAsia"/>
                <w:kern w:val="0"/>
                <w:sz w:val="24"/>
              </w:rPr>
              <w:t>3.2证明文件须内容完整、有效、签署符合要求、加盖电子CA章。否则，响应无效。</w:t>
            </w:r>
          </w:p>
        </w:tc>
      </w:tr>
      <w:tr w:rsidR="00211D72" w:rsidRPr="004F2507">
        <w:trPr>
          <w:trHeight w:val="3605"/>
          <w:jc w:val="center"/>
        </w:trPr>
        <w:tc>
          <w:tcPr>
            <w:tcW w:w="76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lastRenderedPageBreak/>
              <w:t>4</w:t>
            </w:r>
          </w:p>
        </w:tc>
        <w:tc>
          <w:tcPr>
            <w:tcW w:w="1178"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报价</w:t>
            </w:r>
          </w:p>
        </w:tc>
        <w:tc>
          <w:tcPr>
            <w:tcW w:w="2020"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对供应商提供的磋商报价一览表的符合性、完整性进行审查。</w:t>
            </w:r>
          </w:p>
        </w:tc>
        <w:tc>
          <w:tcPr>
            <w:tcW w:w="5179" w:type="dxa"/>
            <w:vAlign w:val="center"/>
          </w:tcPr>
          <w:p w:rsidR="00211D72" w:rsidRPr="004F2507" w:rsidRDefault="00211D72">
            <w:pPr>
              <w:tabs>
                <w:tab w:val="left" w:pos="567"/>
              </w:tabs>
              <w:snapToGrid w:val="0"/>
              <w:spacing w:line="360" w:lineRule="auto"/>
              <w:jc w:val="left"/>
              <w:rPr>
                <w:rFonts w:ascii="宋体" w:hAnsi="宋体" w:cs="宋体"/>
                <w:sz w:val="24"/>
              </w:rPr>
            </w:pP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4.1提供报价一览表。</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4.2报价一览表须内容完整、签署符合要求、加盖电子CA章。否则，响应无效。</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4.3报价一览表存在漏项、缺项、错项；存在有超出本项目预算金额等情形的，响应无效。</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4.4报价有可选择或可调整的报价的，响应无效。</w:t>
            </w:r>
          </w:p>
        </w:tc>
      </w:tr>
      <w:tr w:rsidR="00211D72" w:rsidRPr="004F2507">
        <w:trPr>
          <w:trHeight w:val="312"/>
          <w:jc w:val="center"/>
        </w:trPr>
        <w:tc>
          <w:tcPr>
            <w:tcW w:w="76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5</w:t>
            </w:r>
          </w:p>
        </w:tc>
        <w:tc>
          <w:tcPr>
            <w:tcW w:w="117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商务资信</w:t>
            </w:r>
          </w:p>
        </w:tc>
        <w:tc>
          <w:tcPr>
            <w:tcW w:w="2020"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sz w:val="24"/>
              </w:rPr>
              <w:t>对供应商提供的商务条款响应偏离表的完整性、符合性进行审查。</w:t>
            </w:r>
          </w:p>
        </w:tc>
        <w:tc>
          <w:tcPr>
            <w:tcW w:w="5179" w:type="dxa"/>
            <w:vAlign w:val="center"/>
          </w:tcPr>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5.1提供商务条款响应表；</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5.2响应表须内容完整、签署符合要求、加盖电子CA章。否则，响应无效。</w:t>
            </w:r>
          </w:p>
        </w:tc>
      </w:tr>
      <w:tr w:rsidR="00211D72" w:rsidRPr="004F2507">
        <w:trPr>
          <w:trHeight w:val="2178"/>
          <w:jc w:val="center"/>
        </w:trPr>
        <w:tc>
          <w:tcPr>
            <w:tcW w:w="76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6</w:t>
            </w:r>
          </w:p>
        </w:tc>
        <w:tc>
          <w:tcPr>
            <w:tcW w:w="117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技术</w:t>
            </w:r>
          </w:p>
        </w:tc>
        <w:tc>
          <w:tcPr>
            <w:tcW w:w="2020" w:type="dxa"/>
            <w:vAlign w:val="center"/>
          </w:tcPr>
          <w:p w:rsidR="00211D72" w:rsidRPr="004F2507" w:rsidRDefault="007C2449">
            <w:pPr>
              <w:adjustRightInd w:val="0"/>
              <w:snapToGrid w:val="0"/>
              <w:spacing w:line="360" w:lineRule="auto"/>
              <w:jc w:val="center"/>
              <w:rPr>
                <w:rFonts w:ascii="宋体" w:hAnsi="宋体" w:cs="宋体"/>
                <w:sz w:val="24"/>
              </w:rPr>
            </w:pPr>
            <w:r w:rsidRPr="004F2507">
              <w:rPr>
                <w:rFonts w:ascii="宋体" w:hAnsi="宋体" w:cs="宋体" w:hint="eastAsia"/>
                <w:sz w:val="24"/>
              </w:rPr>
              <w:t>对供应商提供的技术服务要求响应偏离表的完整性、符合性进行审查。</w:t>
            </w:r>
          </w:p>
        </w:tc>
        <w:tc>
          <w:tcPr>
            <w:tcW w:w="5179" w:type="dxa"/>
            <w:vAlign w:val="center"/>
          </w:tcPr>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6.1提供技术服务规范响应及偏离表；</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6.2技术服务要求响应偏离表须内容完整、签署符合要求、加盖电子CA章。否则，响应无效。</w:t>
            </w:r>
          </w:p>
          <w:p w:rsidR="00211D72" w:rsidRPr="004F2507" w:rsidRDefault="00211D72">
            <w:pPr>
              <w:tabs>
                <w:tab w:val="left" w:pos="567"/>
              </w:tabs>
              <w:snapToGrid w:val="0"/>
              <w:spacing w:line="360" w:lineRule="auto"/>
              <w:jc w:val="left"/>
              <w:rPr>
                <w:rFonts w:ascii="宋体" w:hAnsi="宋体" w:cs="宋体"/>
                <w:sz w:val="24"/>
              </w:rPr>
            </w:pPr>
          </w:p>
        </w:tc>
      </w:tr>
      <w:tr w:rsidR="00211D72" w:rsidRPr="004F2507">
        <w:trPr>
          <w:trHeight w:val="312"/>
          <w:jc w:val="center"/>
        </w:trPr>
        <w:tc>
          <w:tcPr>
            <w:tcW w:w="76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7</w:t>
            </w:r>
          </w:p>
        </w:tc>
        <w:tc>
          <w:tcPr>
            <w:tcW w:w="1178"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商务资信</w:t>
            </w:r>
          </w:p>
        </w:tc>
        <w:tc>
          <w:tcPr>
            <w:tcW w:w="2020" w:type="dxa"/>
            <w:vAlign w:val="center"/>
          </w:tcPr>
          <w:p w:rsidR="00211D72" w:rsidRPr="004F2507" w:rsidRDefault="007C2449">
            <w:pPr>
              <w:adjustRightInd w:val="0"/>
              <w:snapToGrid w:val="0"/>
              <w:spacing w:line="360" w:lineRule="auto"/>
              <w:jc w:val="center"/>
              <w:rPr>
                <w:rFonts w:ascii="宋体" w:hAnsi="宋体" w:cs="宋体"/>
                <w:sz w:val="24"/>
              </w:rPr>
            </w:pPr>
            <w:r w:rsidRPr="004F2507">
              <w:rPr>
                <w:rFonts w:ascii="宋体" w:hAnsi="宋体" w:cs="宋体" w:hint="eastAsia"/>
                <w:sz w:val="24"/>
              </w:rPr>
              <w:t>对其他实质性要求进行审查。</w:t>
            </w:r>
          </w:p>
        </w:tc>
        <w:tc>
          <w:tcPr>
            <w:tcW w:w="5179" w:type="dxa"/>
            <w:vAlign w:val="center"/>
          </w:tcPr>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不存在下列情形：</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7.1未按照磋商文件规定报价的，报价超过磋商文件预算金额或最高限价的；</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7.2响应文件有效期不足的；</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7.3不符合磋商文件中有关分包、转包规定的；</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7.4 响应文件附有采购人不能接受的条件；</w:t>
            </w:r>
          </w:p>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hint="eastAsia"/>
                <w:sz w:val="24"/>
              </w:rPr>
              <w:t>7.5不符合政府采购国家强制性因素要求的条件。</w:t>
            </w:r>
          </w:p>
        </w:tc>
      </w:tr>
    </w:tbl>
    <w:p w:rsidR="00211D72" w:rsidRPr="004F2507" w:rsidRDefault="007C2449">
      <w:pPr>
        <w:snapToGrid w:val="0"/>
        <w:spacing w:line="360" w:lineRule="auto"/>
        <w:ind w:left="1080" w:hangingChars="450" w:hanging="1080"/>
        <w:jc w:val="left"/>
        <w:rPr>
          <w:sz w:val="24"/>
        </w:rPr>
      </w:pPr>
      <w:r w:rsidRPr="004F2507">
        <w:rPr>
          <w:sz w:val="24"/>
        </w:rPr>
        <w:t>说明：</w:t>
      </w:r>
    </w:p>
    <w:p w:rsidR="00211D72" w:rsidRPr="004F2507" w:rsidRDefault="007C2449">
      <w:pPr>
        <w:snapToGrid w:val="0"/>
        <w:spacing w:line="360" w:lineRule="auto"/>
        <w:ind w:left="2" w:firstLineChars="175" w:firstLine="420"/>
        <w:jc w:val="left"/>
        <w:rPr>
          <w:sz w:val="24"/>
        </w:rPr>
      </w:pPr>
      <w:r w:rsidRPr="004F2507">
        <w:rPr>
          <w:rFonts w:hint="eastAsia"/>
          <w:sz w:val="24"/>
        </w:rPr>
        <w:t>1.</w:t>
      </w:r>
      <w:r w:rsidRPr="004F2507">
        <w:rPr>
          <w:sz w:val="24"/>
        </w:rPr>
        <w:t>资格性、符合性审查的内容，经磋商小组共同认定没有做出实质性响应的，将导致响应无效。</w:t>
      </w:r>
    </w:p>
    <w:p w:rsidR="00211D72" w:rsidRPr="004F2507" w:rsidRDefault="007C2449">
      <w:pPr>
        <w:pStyle w:val="a7"/>
        <w:spacing w:line="360" w:lineRule="auto"/>
        <w:ind w:firstLineChars="200" w:firstLine="480"/>
        <w:rPr>
          <w:sz w:val="24"/>
        </w:rPr>
      </w:pPr>
      <w:r w:rsidRPr="004F2507">
        <w:rPr>
          <w:rFonts w:hint="eastAsia"/>
          <w:sz w:val="24"/>
        </w:rPr>
        <w:t>2.</w:t>
      </w:r>
      <w:r w:rsidRPr="004F2507">
        <w:rPr>
          <w:sz w:val="24"/>
        </w:rPr>
        <w:t>响应文件中项目名称、项目编号等存在</w:t>
      </w:r>
      <w:r w:rsidRPr="004F2507">
        <w:rPr>
          <w:rFonts w:hint="eastAsia"/>
          <w:sz w:val="24"/>
        </w:rPr>
        <w:t>前后不一致</w:t>
      </w:r>
      <w:r w:rsidRPr="004F2507">
        <w:rPr>
          <w:sz w:val="24"/>
        </w:rPr>
        <w:t>情形</w:t>
      </w:r>
      <w:r w:rsidRPr="004F2507">
        <w:rPr>
          <w:rFonts w:hint="eastAsia"/>
          <w:sz w:val="24"/>
        </w:rPr>
        <w:t>的</w:t>
      </w:r>
      <w:r w:rsidRPr="004F2507">
        <w:rPr>
          <w:sz w:val="24"/>
        </w:rPr>
        <w:t>，可按照磋商文件要求做出澄清</w:t>
      </w:r>
      <w:r w:rsidRPr="004F2507">
        <w:rPr>
          <w:rFonts w:hint="eastAsia"/>
          <w:sz w:val="24"/>
        </w:rPr>
        <w:t>；</w:t>
      </w:r>
      <w:r w:rsidRPr="004F2507">
        <w:rPr>
          <w:sz w:val="24"/>
        </w:rPr>
        <w:t>如响应文件中所涉及内容全部与磋商文件不一致，按无效响应处理。</w:t>
      </w:r>
    </w:p>
    <w:p w:rsidR="00211D72" w:rsidRPr="004F2507" w:rsidRDefault="007C2449">
      <w:pPr>
        <w:snapToGrid w:val="0"/>
        <w:spacing w:line="360" w:lineRule="auto"/>
        <w:ind w:firstLineChars="200" w:firstLine="482"/>
        <w:jc w:val="left"/>
        <w:rPr>
          <w:rFonts w:ascii="宋体" w:hAnsi="宋体" w:cs="宋体"/>
          <w:b/>
          <w:sz w:val="24"/>
        </w:rPr>
      </w:pPr>
      <w:r w:rsidRPr="004F2507">
        <w:rPr>
          <w:rFonts w:ascii="宋体" w:hAnsi="宋体" w:cs="宋体" w:hint="eastAsia"/>
          <w:b/>
          <w:sz w:val="24"/>
        </w:rPr>
        <w:lastRenderedPageBreak/>
        <w:t>三、</w:t>
      </w:r>
      <w:bookmarkStart w:id="32" w:name="_Toc466533586"/>
      <w:r w:rsidRPr="004F2507">
        <w:rPr>
          <w:rFonts w:ascii="宋体" w:hAnsi="宋体" w:cs="宋体" w:hint="eastAsia"/>
          <w:b/>
          <w:sz w:val="24"/>
        </w:rPr>
        <w:t>政策性要求评审内容及标准</w:t>
      </w:r>
      <w:bookmarkEnd w:id="32"/>
      <w:r w:rsidRPr="004F2507">
        <w:rPr>
          <w:rFonts w:ascii="宋体" w:hAnsi="宋体" w:cs="宋体" w:hint="eastAsia"/>
          <w:b/>
          <w:sz w:val="24"/>
        </w:rPr>
        <w:t>（如涉及）</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2、本文件采购产品中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3、本文件未列出政府强制采购产品的，磋商供应商可投报“节能产品政府采购品目清单”中非政府强制采购节能产品或其范围以外的产品。</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4、磋商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磋商供应商需将非政府强制采购产品如实填写到《非政府强制采购产品明细表》，并提供所投产品获得国家确定的认证机构出具的、处于有效期之内的节能产品、环境标志产品认证证书扫描件或影印件。</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5、承诺所投报的计算机预装正版操作系统，硬件产品内的预装软件为正版软件。</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6、中小企业参加本项目的评审标准</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（2）在货物采购项目中，货物由中小企业制造，即货物由中小企业生产且使用该中小企业商号或者注册商标；如供应商提供的货物既有中小企业制造货物，也有大型企业制造货物的，不享受中小企业扶持政策。</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（3）在工程采购项目中，工程由中小企业承建，即工程施工单位为中小企业。</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lastRenderedPageBreak/>
        <w:t>（4）在服务采购项目中，服务由中小企业承接，即提供服务的人员为中小企业依照《中华人民共和国民法典》订立劳动合同的从业人员。</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（4）联合体形式参加政府采购活动，联合体各方均为中小企业的，联合体视同中小企业。其中，联合体各方均为小微企业的，联合体视同小微企业。</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（5）对于未预留份额专门面向中小企业采购的采购项目，以及预留份额项目中的非预留部分采购包，本项目对小微企业报价给予3%的扣除，用扣除后的价格参加评审。</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6）接受大中型企业与小微企业组成联合体或者允许大中型企业向一家或者多家小微企业分包的采购项目，本项目对联合体或者大中型企业的报价给予1%的扣除，用扣除后的价格参加评审。组成联合体或者接受分包的小微企业与联合体内其他企业、分包企业之间存在直接控股、管理关系的，不享受价格扣除优惠政策。</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7、残疾人福利性单位参加本项目的评审标准</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（1）须根据财库【2017】141号《关于促进残疾人就业政府采购政策的通知》的要求，如实填写残疾人福利性单位声明函，残疾人福利性单位参加本项目响应时，视同小型、微型企业。</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（2）享受政府采购支持政策的残疾人福利性单位应当同时满足以下条件：</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A.安置的残疾人占本单位在职职工人数的比例不低于25%（含25%），并且安置的残疾人人数不少于10人（含10人）；</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B.依法与安置的每位残疾人签订了一年以上（含一年）的劳动合同或服务协议；</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C.为安置的每位残疾人按月足额缴纳了基本养老保险、基本医疗保险、失业保险、工伤保险和生育保险等社会保险费；</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D.通过银行等金融机构向安置的每位残疾人，按月支付了不低于单位所在区县适用的经省级人民政府批准的月最低工资标准的工资；</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E．提供本单位制造的货物、承担的工程或者服务（以下简称产品），或者提供其他残疾人福利性单位制造的货物（不包括使用非残疾人福利性单位注册商标的货物）。</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（3）供应商提供的《残疾人福利性单位声明函》与事实不符的，依照《政府采购法》第七十七条第一款的规定追究法律责任。</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lastRenderedPageBreak/>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8、监狱企业参加本项目磋商的要求</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向残疾人福利性单位采购的金额，计入面向中小企业采购的统计数据。残疾人福利性单位属于小型、微型企业的，不重复享受政策。</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（2）供应商提供的《残疾人福利性单位声明函》与事实不符的，依照《政府采购法》第七十七条第一款的规定追究法律责任。</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9、本项目涉及创新产品、创新服务的评审标准</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（1）磋商供应商投报产品或服务属于《山西省创新产品和服务推荐清单》中创新产品或创新服务的，在评审时，享受投报产品</w:t>
      </w:r>
      <w:r w:rsidRPr="004F2507">
        <w:rPr>
          <w:rFonts w:ascii="宋体" w:hAnsi="宋体" w:cs="宋体"/>
          <w:bCs/>
          <w:sz w:val="24"/>
        </w:rPr>
        <w:t>6</w:t>
      </w:r>
      <w:r w:rsidRPr="004F2507">
        <w:rPr>
          <w:rFonts w:ascii="宋体" w:hAnsi="宋体" w:cs="宋体" w:hint="eastAsia"/>
          <w:bCs/>
          <w:sz w:val="24"/>
        </w:rPr>
        <w:t>%的价格折扣，以折扣后的价格参与评审。</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（2）磋商供应商投报创新产品或创新服务的，应在响应文件中填写《创新产品或创新服务明细表》，并提供《山西省创新产品和服务推荐清单》。</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（3）创新产品或创新服务的价格折扣政策可与其他政府采购政策叠加。</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10、本项目涉及商品包装和快递包装的评审标准：</w:t>
      </w:r>
    </w:p>
    <w:p w:rsidR="00211D72" w:rsidRPr="004F2507" w:rsidRDefault="007C2449">
      <w:pPr>
        <w:snapToGrid w:val="0"/>
        <w:spacing w:line="360" w:lineRule="auto"/>
        <w:ind w:firstLineChars="200" w:firstLine="480"/>
        <w:jc w:val="left"/>
        <w:rPr>
          <w:rFonts w:ascii="宋体" w:hAnsi="宋体" w:cs="宋体"/>
          <w:bCs/>
          <w:sz w:val="24"/>
        </w:rPr>
      </w:pPr>
      <w:r w:rsidRPr="004F2507">
        <w:rPr>
          <w:rFonts w:ascii="宋体" w:hAnsi="宋体" w:cs="宋体" w:hint="eastAsia"/>
          <w:bCs/>
          <w:sz w:val="24"/>
        </w:rPr>
        <w:t>本文件列出商品包装和快递包装要求的，磋商供应商需填写商品包装和快递包装承诺函，承诺商品包装符合《商品包装政府采购需求标准（试行）》，快递包装符合《快递包装政府采购需求标准（试行）》。</w:t>
      </w:r>
    </w:p>
    <w:p w:rsidR="00211D72" w:rsidRPr="004F2507" w:rsidRDefault="007C2449">
      <w:pPr>
        <w:snapToGrid w:val="0"/>
        <w:spacing w:line="360" w:lineRule="auto"/>
        <w:ind w:firstLineChars="200" w:firstLine="482"/>
        <w:jc w:val="left"/>
        <w:rPr>
          <w:rFonts w:ascii="宋体" w:hAnsi="宋体" w:cs="宋体"/>
          <w:b/>
          <w:sz w:val="24"/>
        </w:rPr>
      </w:pPr>
      <w:r w:rsidRPr="004F2507">
        <w:rPr>
          <w:rFonts w:ascii="宋体" w:hAnsi="宋体" w:cs="宋体" w:hint="eastAsia"/>
          <w:b/>
          <w:sz w:val="24"/>
        </w:rPr>
        <w:t>四、报价符合性审查的内容及标准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199"/>
        <w:gridCol w:w="6295"/>
      </w:tblGrid>
      <w:tr w:rsidR="00211D72" w:rsidRPr="004F2507">
        <w:trPr>
          <w:trHeight w:val="666"/>
          <w:jc w:val="center"/>
        </w:trPr>
        <w:tc>
          <w:tcPr>
            <w:tcW w:w="642" w:type="dxa"/>
            <w:vAlign w:val="center"/>
          </w:tcPr>
          <w:p w:rsidR="00211D72" w:rsidRPr="004F2507" w:rsidRDefault="007C2449">
            <w:pPr>
              <w:adjustRightInd w:val="0"/>
              <w:snapToGrid w:val="0"/>
              <w:spacing w:line="360" w:lineRule="auto"/>
              <w:jc w:val="center"/>
              <w:rPr>
                <w:rFonts w:ascii="宋体" w:hAnsi="宋体" w:cs="宋体"/>
                <w:kern w:val="0"/>
                <w:sz w:val="24"/>
              </w:rPr>
            </w:pPr>
            <w:r w:rsidRPr="004F2507">
              <w:rPr>
                <w:rFonts w:ascii="宋体" w:hAnsi="宋体" w:cs="宋体" w:hint="eastAsia"/>
                <w:kern w:val="0"/>
                <w:sz w:val="24"/>
              </w:rPr>
              <w:t>1</w:t>
            </w:r>
          </w:p>
        </w:tc>
        <w:tc>
          <w:tcPr>
            <w:tcW w:w="2199" w:type="dxa"/>
            <w:vAlign w:val="center"/>
          </w:tcPr>
          <w:p w:rsidR="00211D72" w:rsidRPr="004F2507" w:rsidRDefault="007C2449">
            <w:pPr>
              <w:spacing w:line="360" w:lineRule="auto"/>
              <w:jc w:val="center"/>
              <w:rPr>
                <w:rFonts w:ascii="宋体" w:hAnsi="宋体" w:cs="宋体"/>
                <w:sz w:val="24"/>
              </w:rPr>
            </w:pPr>
            <w:r w:rsidRPr="004F2507">
              <w:rPr>
                <w:rFonts w:ascii="宋体" w:hAnsi="宋体" w:cs="宋体" w:hint="eastAsia"/>
                <w:sz w:val="24"/>
              </w:rPr>
              <w:t>响应</w:t>
            </w:r>
            <w:r w:rsidRPr="004F2507">
              <w:rPr>
                <w:rFonts w:ascii="宋体" w:hAnsi="宋体" w:cs="宋体"/>
                <w:sz w:val="24"/>
              </w:rPr>
              <w:t>文件报价审核</w:t>
            </w:r>
          </w:p>
        </w:tc>
        <w:tc>
          <w:tcPr>
            <w:tcW w:w="6295" w:type="dxa"/>
            <w:vAlign w:val="center"/>
          </w:tcPr>
          <w:p w:rsidR="00211D72" w:rsidRPr="004F2507" w:rsidRDefault="007C2449">
            <w:pPr>
              <w:tabs>
                <w:tab w:val="left" w:pos="567"/>
              </w:tabs>
              <w:snapToGrid w:val="0"/>
              <w:spacing w:line="360" w:lineRule="auto"/>
              <w:jc w:val="left"/>
              <w:rPr>
                <w:rFonts w:ascii="宋体" w:hAnsi="宋体" w:cs="宋体"/>
                <w:sz w:val="24"/>
              </w:rPr>
            </w:pPr>
            <w:r w:rsidRPr="004F2507">
              <w:rPr>
                <w:rFonts w:ascii="宋体" w:hAnsi="宋体" w:cs="宋体"/>
                <w:sz w:val="24"/>
              </w:rPr>
              <w:t>审查</w:t>
            </w:r>
            <w:r w:rsidRPr="004F2507">
              <w:rPr>
                <w:rFonts w:ascii="宋体" w:hAnsi="宋体" w:cs="宋体" w:hint="eastAsia"/>
                <w:sz w:val="24"/>
              </w:rPr>
              <w:t>供应商报价是否超出预算金额，否则响应无效。</w:t>
            </w:r>
          </w:p>
        </w:tc>
      </w:tr>
    </w:tbl>
    <w:p w:rsidR="00211D72" w:rsidRPr="004F2507" w:rsidRDefault="00211D72">
      <w:pPr>
        <w:pStyle w:val="16"/>
        <w:snapToGrid w:val="0"/>
        <w:spacing w:line="360" w:lineRule="auto"/>
        <w:ind w:firstLineChars="200" w:firstLine="482"/>
        <w:jc w:val="left"/>
        <w:rPr>
          <w:rFonts w:cs="宋体"/>
          <w:b/>
          <w:sz w:val="24"/>
          <w:szCs w:val="24"/>
        </w:rPr>
      </w:pPr>
    </w:p>
    <w:p w:rsidR="00211D72" w:rsidRPr="004F2507" w:rsidRDefault="007C2449">
      <w:pPr>
        <w:pStyle w:val="16"/>
        <w:snapToGrid w:val="0"/>
        <w:spacing w:line="360" w:lineRule="auto"/>
        <w:ind w:firstLineChars="200" w:firstLine="482"/>
        <w:jc w:val="left"/>
        <w:rPr>
          <w:rFonts w:cs="宋体"/>
          <w:b/>
          <w:sz w:val="24"/>
          <w:szCs w:val="24"/>
        </w:rPr>
      </w:pPr>
      <w:r w:rsidRPr="004F2507">
        <w:rPr>
          <w:rFonts w:cs="宋体" w:hint="eastAsia"/>
          <w:b/>
          <w:sz w:val="24"/>
          <w:szCs w:val="24"/>
        </w:rPr>
        <w:t>五、无效响应的情形</w:t>
      </w:r>
    </w:p>
    <w:p w:rsidR="00211D72" w:rsidRPr="004F2507" w:rsidRDefault="007C2449">
      <w:pPr>
        <w:pStyle w:val="16"/>
        <w:snapToGrid w:val="0"/>
        <w:spacing w:line="360" w:lineRule="auto"/>
        <w:ind w:firstLineChars="200" w:firstLine="480"/>
        <w:jc w:val="left"/>
        <w:rPr>
          <w:rFonts w:cs="宋体"/>
          <w:sz w:val="24"/>
          <w:szCs w:val="24"/>
        </w:rPr>
      </w:pPr>
      <w:r w:rsidRPr="004F2507">
        <w:rPr>
          <w:rFonts w:cs="宋体" w:hint="eastAsia"/>
          <w:sz w:val="24"/>
          <w:szCs w:val="24"/>
        </w:rPr>
        <w:t>未通过资格性、符合性审查的响应文件为无效响应。</w:t>
      </w:r>
    </w:p>
    <w:p w:rsidR="00211D72" w:rsidRPr="004F2507" w:rsidRDefault="007C2449">
      <w:pPr>
        <w:snapToGrid w:val="0"/>
        <w:spacing w:line="360" w:lineRule="auto"/>
        <w:ind w:firstLineChars="200" w:firstLine="482"/>
        <w:jc w:val="left"/>
        <w:rPr>
          <w:b/>
          <w:bCs/>
          <w:kern w:val="0"/>
          <w:sz w:val="24"/>
        </w:rPr>
      </w:pPr>
      <w:r w:rsidRPr="004F2507">
        <w:rPr>
          <w:rFonts w:ascii="宋体" w:hAnsi="宋体" w:cs="宋体" w:hint="eastAsia"/>
          <w:b/>
          <w:sz w:val="24"/>
        </w:rPr>
        <w:t>六、</w:t>
      </w:r>
      <w:r w:rsidRPr="004F2507">
        <w:rPr>
          <w:rFonts w:hint="eastAsia"/>
          <w:b/>
          <w:bCs/>
          <w:kern w:val="0"/>
          <w:sz w:val="24"/>
        </w:rPr>
        <w:t>评分细则</w:t>
      </w:r>
    </w:p>
    <w:p w:rsidR="00211D72" w:rsidRPr="004F2507" w:rsidRDefault="007C2449">
      <w:pPr>
        <w:snapToGrid w:val="0"/>
        <w:spacing w:line="360" w:lineRule="auto"/>
        <w:ind w:firstLineChars="200" w:firstLine="480"/>
        <w:jc w:val="left"/>
        <w:rPr>
          <w:kern w:val="0"/>
          <w:sz w:val="24"/>
        </w:rPr>
      </w:pPr>
      <w:r w:rsidRPr="004F2507">
        <w:rPr>
          <w:rFonts w:hint="eastAsia"/>
          <w:kern w:val="0"/>
          <w:sz w:val="24"/>
        </w:rPr>
        <w:t>磋商小组按照磋商文件中规定的评审标准和评定方法，对实质上响应磋商文件要求</w:t>
      </w:r>
      <w:r w:rsidRPr="004F2507">
        <w:rPr>
          <w:kern w:val="0"/>
          <w:sz w:val="24"/>
        </w:rPr>
        <w:lastRenderedPageBreak/>
        <w:t>的</w:t>
      </w:r>
      <w:r w:rsidRPr="004F2507">
        <w:rPr>
          <w:rFonts w:hint="eastAsia"/>
          <w:kern w:val="0"/>
          <w:sz w:val="24"/>
        </w:rPr>
        <w:t>供应商响应文件，依据最后报价、各项商务、技术、服务等因素进行综合评价，</w:t>
      </w:r>
      <w:r w:rsidRPr="004F2507">
        <w:rPr>
          <w:kern w:val="0"/>
          <w:sz w:val="24"/>
        </w:rPr>
        <w:t>并填写打分表。综合评分的因素包括但不限于报价、</w:t>
      </w:r>
      <w:r w:rsidRPr="004F2507">
        <w:rPr>
          <w:rFonts w:hint="eastAsia"/>
          <w:kern w:val="0"/>
          <w:sz w:val="24"/>
        </w:rPr>
        <w:t>服务</w:t>
      </w:r>
      <w:r w:rsidRPr="004F2507">
        <w:rPr>
          <w:kern w:val="0"/>
          <w:sz w:val="24"/>
        </w:rPr>
        <w:t>方案的合理性、</w:t>
      </w:r>
      <w:r w:rsidRPr="004F2507">
        <w:rPr>
          <w:rFonts w:hint="eastAsia"/>
          <w:kern w:val="0"/>
          <w:sz w:val="24"/>
        </w:rPr>
        <w:t>先进性及供应商提供的其他内容及条件。</w:t>
      </w:r>
    </w:p>
    <w:p w:rsidR="00211D72" w:rsidRPr="004F2507" w:rsidRDefault="007C2449">
      <w:pPr>
        <w:widowControl/>
        <w:snapToGrid w:val="0"/>
        <w:spacing w:line="360" w:lineRule="auto"/>
        <w:ind w:firstLineChars="200" w:firstLine="480"/>
        <w:jc w:val="left"/>
        <w:rPr>
          <w:rFonts w:ascii="宋体" w:hAnsi="宋体" w:cs="宋体"/>
          <w:bCs/>
          <w:snapToGrid w:val="0"/>
          <w:sz w:val="24"/>
        </w:rPr>
      </w:pPr>
      <w:r w:rsidRPr="004F2507">
        <w:rPr>
          <w:rFonts w:ascii="宋体" w:hAnsi="宋体" w:cs="宋体" w:hint="eastAsia"/>
          <w:bCs/>
          <w:snapToGrid w:val="0"/>
          <w:sz w:val="24"/>
        </w:rPr>
        <w:t>磋商小组成员对各供应商技术得分的算术平均值加价格、商务得分，为各供应商总得分，评分分值计算保留小数点后两位，四舍五入。</w:t>
      </w:r>
    </w:p>
    <w:p w:rsidR="00211D72" w:rsidRPr="004F2507" w:rsidRDefault="007C2449">
      <w:pPr>
        <w:widowControl/>
        <w:snapToGrid w:val="0"/>
        <w:spacing w:line="360" w:lineRule="auto"/>
        <w:ind w:firstLineChars="200" w:firstLine="480"/>
        <w:jc w:val="left"/>
        <w:rPr>
          <w:rFonts w:cs="宋体"/>
          <w:b/>
          <w:bCs/>
          <w:sz w:val="24"/>
        </w:rPr>
      </w:pPr>
      <w:r w:rsidRPr="004F2507">
        <w:rPr>
          <w:rFonts w:ascii="宋体" w:hAnsi="宋体" w:cs="宋体" w:hint="eastAsia"/>
          <w:bCs/>
          <w:snapToGrid w:val="0"/>
          <w:sz w:val="24"/>
        </w:rPr>
        <w:t>评审细则</w:t>
      </w:r>
    </w:p>
    <w:p w:rsidR="00211D72" w:rsidRPr="004F2507" w:rsidRDefault="007C2449">
      <w:pPr>
        <w:pStyle w:val="16"/>
        <w:snapToGrid w:val="0"/>
        <w:spacing w:line="360" w:lineRule="auto"/>
        <w:jc w:val="center"/>
        <w:rPr>
          <w:rFonts w:cs="宋体"/>
          <w:b/>
          <w:bCs/>
          <w:sz w:val="24"/>
          <w:szCs w:val="24"/>
        </w:rPr>
      </w:pPr>
      <w:r w:rsidRPr="004F2507">
        <w:rPr>
          <w:rFonts w:cs="宋体" w:hint="eastAsia"/>
          <w:b/>
          <w:bCs/>
          <w:sz w:val="24"/>
          <w:szCs w:val="24"/>
        </w:rPr>
        <w:t>综合评分法评分细则</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30"/>
        <w:gridCol w:w="856"/>
      </w:tblGrid>
      <w:tr w:rsidR="00211D72" w:rsidRPr="00382785">
        <w:trPr>
          <w:trHeight w:val="483"/>
          <w:jc w:val="center"/>
        </w:trPr>
        <w:tc>
          <w:tcPr>
            <w:tcW w:w="8230"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b/>
                <w:color w:val="000000"/>
                <w:kern w:val="0"/>
                <w:sz w:val="24"/>
              </w:rPr>
              <w:t>评 定 内 容 及 标 准</w:t>
            </w:r>
          </w:p>
        </w:tc>
        <w:tc>
          <w:tcPr>
            <w:tcW w:w="856" w:type="dxa"/>
            <w:vAlign w:val="center"/>
          </w:tcPr>
          <w:p w:rsidR="00211D72" w:rsidRPr="00382785" w:rsidRDefault="007C2449">
            <w:pPr>
              <w:widowControl/>
              <w:snapToGrid w:val="0"/>
              <w:spacing w:line="360" w:lineRule="auto"/>
              <w:jc w:val="center"/>
              <w:rPr>
                <w:rFonts w:ascii="宋体" w:hAnsi="宋体" w:cs="宋体"/>
                <w:b/>
                <w:color w:val="000000"/>
                <w:kern w:val="0"/>
                <w:sz w:val="24"/>
              </w:rPr>
            </w:pPr>
            <w:r w:rsidRPr="00382785">
              <w:rPr>
                <w:rFonts w:ascii="宋体" w:hAnsi="宋体" w:cs="宋体" w:hint="eastAsia"/>
                <w:b/>
                <w:color w:val="000000"/>
                <w:kern w:val="0"/>
                <w:sz w:val="24"/>
              </w:rPr>
              <w:t>得分</w:t>
            </w:r>
          </w:p>
        </w:tc>
      </w:tr>
      <w:tr w:rsidR="00211D72" w:rsidRPr="00382785">
        <w:trPr>
          <w:trHeight w:val="453"/>
          <w:jc w:val="center"/>
        </w:trPr>
        <w:tc>
          <w:tcPr>
            <w:tcW w:w="9086" w:type="dxa"/>
            <w:gridSpan w:val="2"/>
            <w:vAlign w:val="center"/>
          </w:tcPr>
          <w:p w:rsidR="00211D72" w:rsidRPr="00382785" w:rsidRDefault="007C2449">
            <w:pPr>
              <w:widowControl/>
              <w:numPr>
                <w:ilvl w:val="0"/>
                <w:numId w:val="2"/>
              </w:numPr>
              <w:snapToGrid w:val="0"/>
              <w:spacing w:line="360" w:lineRule="auto"/>
              <w:jc w:val="center"/>
              <w:rPr>
                <w:rFonts w:ascii="宋体" w:hAnsi="宋体" w:cs="宋体"/>
                <w:b/>
                <w:color w:val="000000"/>
                <w:kern w:val="0"/>
                <w:sz w:val="24"/>
              </w:rPr>
            </w:pPr>
            <w:r w:rsidRPr="00382785">
              <w:rPr>
                <w:rFonts w:ascii="宋体" w:hAnsi="宋体" w:cs="宋体" w:hint="eastAsia"/>
                <w:b/>
                <w:bCs/>
                <w:color w:val="000000"/>
                <w:kern w:val="0"/>
                <w:sz w:val="24"/>
              </w:rPr>
              <w:t>商务部分(20分)</w:t>
            </w:r>
          </w:p>
        </w:tc>
      </w:tr>
      <w:tr w:rsidR="00211D72" w:rsidRPr="00382785">
        <w:trPr>
          <w:trHeight w:val="511"/>
          <w:jc w:val="center"/>
        </w:trPr>
        <w:tc>
          <w:tcPr>
            <w:tcW w:w="8230" w:type="dxa"/>
            <w:vAlign w:val="center"/>
          </w:tcPr>
          <w:p w:rsidR="00211D72" w:rsidRPr="00382785" w:rsidRDefault="007C2449">
            <w:pPr>
              <w:widowControl/>
              <w:snapToGrid w:val="0"/>
              <w:spacing w:line="360" w:lineRule="auto"/>
              <w:rPr>
                <w:rFonts w:ascii="宋体" w:hAnsi="宋体" w:cs="宋体"/>
                <w:bCs/>
                <w:color w:val="000000"/>
                <w:kern w:val="0"/>
                <w:sz w:val="24"/>
              </w:rPr>
            </w:pPr>
            <w:r w:rsidRPr="00382785">
              <w:rPr>
                <w:rFonts w:ascii="宋体" w:hAnsi="宋体" w:cs="宋体" w:hint="eastAsia"/>
                <w:bCs/>
                <w:color w:val="000000"/>
                <w:kern w:val="0"/>
                <w:sz w:val="24"/>
              </w:rPr>
              <w:t>1、供应商业绩</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供应商提供近三年（2023</w:t>
            </w:r>
            <w:r w:rsidR="00382785" w:rsidRPr="00382785">
              <w:rPr>
                <w:rFonts w:ascii="宋体" w:hAnsi="宋体" w:cs="宋体" w:hint="eastAsia"/>
                <w:bCs/>
                <w:color w:val="000000"/>
                <w:kern w:val="0"/>
                <w:sz w:val="24"/>
              </w:rPr>
              <w:t>年</w:t>
            </w:r>
            <w:r w:rsidR="00005E17" w:rsidRPr="00382785">
              <w:rPr>
                <w:rFonts w:ascii="宋体" w:hAnsi="宋体" w:cs="宋体"/>
                <w:bCs/>
                <w:color w:val="000000"/>
                <w:kern w:val="0"/>
                <w:sz w:val="24"/>
              </w:rPr>
              <w:t>6</w:t>
            </w:r>
            <w:r w:rsidRPr="00382785">
              <w:rPr>
                <w:rFonts w:ascii="宋体" w:hAnsi="宋体" w:cs="宋体" w:hint="eastAsia"/>
                <w:bCs/>
                <w:color w:val="000000"/>
                <w:kern w:val="0"/>
                <w:sz w:val="24"/>
              </w:rPr>
              <w:t>月1日至今）相关案例的合同复印件为准，要求必须提供与最终用户签订的合同首页、合同金额所在页、签字盖章页作为证明，每有一个得4分，最高得16分。未提供或提供不全不得分。</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注：相关案例指与工程施工有关的案例。</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t>16</w:t>
            </w:r>
          </w:p>
        </w:tc>
      </w:tr>
      <w:tr w:rsidR="00211D72" w:rsidRPr="00382785">
        <w:trPr>
          <w:trHeight w:val="511"/>
          <w:jc w:val="center"/>
        </w:trPr>
        <w:tc>
          <w:tcPr>
            <w:tcW w:w="8230" w:type="dxa"/>
            <w:vAlign w:val="center"/>
          </w:tcPr>
          <w:p w:rsidR="00211D72" w:rsidRPr="00382785" w:rsidRDefault="007C2449">
            <w:pPr>
              <w:widowControl/>
              <w:snapToGrid w:val="0"/>
              <w:spacing w:line="360" w:lineRule="auto"/>
              <w:rPr>
                <w:rFonts w:ascii="宋体" w:hAnsi="宋体" w:cs="宋体"/>
                <w:bCs/>
                <w:color w:val="000000"/>
                <w:kern w:val="0"/>
                <w:sz w:val="24"/>
              </w:rPr>
            </w:pPr>
            <w:r w:rsidRPr="00382785">
              <w:rPr>
                <w:rFonts w:ascii="宋体" w:hAnsi="宋体" w:cs="宋体" w:hint="eastAsia"/>
                <w:bCs/>
                <w:color w:val="000000"/>
                <w:kern w:val="0"/>
                <w:sz w:val="24"/>
              </w:rPr>
              <w:t>2、项目经理业绩</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项目负责人近三年（2023</w:t>
            </w:r>
            <w:r w:rsidR="00382785" w:rsidRPr="00382785">
              <w:rPr>
                <w:rFonts w:ascii="宋体" w:hAnsi="宋体" w:cs="宋体" w:hint="eastAsia"/>
                <w:bCs/>
                <w:color w:val="000000"/>
                <w:kern w:val="0"/>
                <w:sz w:val="24"/>
              </w:rPr>
              <w:t>年</w:t>
            </w:r>
            <w:r w:rsidR="00005E17" w:rsidRPr="00382785">
              <w:rPr>
                <w:rFonts w:ascii="宋体" w:hAnsi="宋体" w:cs="宋体"/>
                <w:bCs/>
                <w:color w:val="000000"/>
                <w:kern w:val="0"/>
                <w:sz w:val="24"/>
              </w:rPr>
              <w:t>6</w:t>
            </w:r>
            <w:r w:rsidRPr="00382785">
              <w:rPr>
                <w:rFonts w:ascii="宋体" w:hAnsi="宋体" w:cs="宋体" w:hint="eastAsia"/>
                <w:bCs/>
                <w:color w:val="000000"/>
                <w:kern w:val="0"/>
                <w:sz w:val="24"/>
              </w:rPr>
              <w:t>月1日至今）完成过相关案例项目，以合同协议书（至少包括合同首页，服务事项页，签字盖章页）或能清晰证明项目负责人业绩的资料为准，每有一项得2分，本项最高得4分；未提供或提供不全不得分。</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注：项目负责人业绩与供应商业绩不予重复认定。</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相关案例指与工程施工有关的案例。</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t>4</w:t>
            </w:r>
          </w:p>
        </w:tc>
      </w:tr>
      <w:tr w:rsidR="00211D72" w:rsidRPr="00382785">
        <w:trPr>
          <w:trHeight w:val="556"/>
          <w:jc w:val="center"/>
        </w:trPr>
        <w:tc>
          <w:tcPr>
            <w:tcW w:w="9086" w:type="dxa"/>
            <w:gridSpan w:val="2"/>
            <w:vAlign w:val="center"/>
          </w:tcPr>
          <w:p w:rsidR="00211D72" w:rsidRPr="00382785" w:rsidRDefault="007C2449">
            <w:pPr>
              <w:widowControl/>
              <w:snapToGrid w:val="0"/>
              <w:spacing w:line="360" w:lineRule="auto"/>
              <w:jc w:val="center"/>
              <w:rPr>
                <w:rFonts w:ascii="宋体" w:hAnsi="宋体" w:cs="宋体"/>
                <w:b/>
                <w:color w:val="000000"/>
                <w:kern w:val="0"/>
                <w:sz w:val="24"/>
              </w:rPr>
            </w:pPr>
            <w:r w:rsidRPr="00382785">
              <w:rPr>
                <w:rFonts w:ascii="宋体" w:hAnsi="宋体" w:cs="宋体" w:hint="eastAsia"/>
                <w:b/>
                <w:color w:val="000000"/>
                <w:kern w:val="0"/>
                <w:sz w:val="24"/>
              </w:rPr>
              <w:t>二、技术部分(60分)</w:t>
            </w:r>
          </w:p>
        </w:tc>
      </w:tr>
      <w:tr w:rsidR="00211D72" w:rsidRPr="00382785">
        <w:trPr>
          <w:trHeight w:val="556"/>
          <w:jc w:val="center"/>
        </w:trPr>
        <w:tc>
          <w:tcPr>
            <w:tcW w:w="8230" w:type="dxa"/>
            <w:shd w:val="clear" w:color="auto" w:fill="FFFFFF"/>
            <w:vAlign w:val="center"/>
          </w:tcPr>
          <w:p w:rsidR="00211D72" w:rsidRPr="00382785" w:rsidRDefault="007C2449">
            <w:pPr>
              <w:widowControl/>
              <w:snapToGrid w:val="0"/>
              <w:spacing w:line="360" w:lineRule="auto"/>
              <w:rPr>
                <w:rFonts w:ascii="宋体" w:hAnsi="宋体" w:cs="宋体"/>
                <w:bCs/>
                <w:color w:val="000000"/>
                <w:sz w:val="24"/>
              </w:rPr>
            </w:pPr>
            <w:r w:rsidRPr="00382785">
              <w:rPr>
                <w:rFonts w:ascii="宋体" w:hAnsi="宋体" w:cs="宋体" w:hint="eastAsia"/>
                <w:bCs/>
                <w:color w:val="000000"/>
                <w:sz w:val="24"/>
              </w:rPr>
              <w:t>1.</w:t>
            </w:r>
            <w:r w:rsidRPr="00382785">
              <w:rPr>
                <w:rFonts w:ascii="宋体" w:hAnsi="宋体" w:hint="eastAsia"/>
                <w:sz w:val="24"/>
              </w:rPr>
              <w:t>针对本项目</w:t>
            </w:r>
            <w:r w:rsidRPr="00382785">
              <w:rPr>
                <w:rFonts w:ascii="宋体" w:hAnsi="宋体"/>
                <w:sz w:val="24"/>
              </w:rPr>
              <w:t>提供的项目施工组织方案（</w:t>
            </w:r>
            <w:r w:rsidRPr="00382785">
              <w:rPr>
                <w:rFonts w:ascii="宋体" w:hAnsi="宋体" w:hint="eastAsia"/>
                <w:sz w:val="24"/>
              </w:rPr>
              <w:t>包括</w:t>
            </w:r>
            <w:r w:rsidRPr="00382785">
              <w:rPr>
                <w:rFonts w:ascii="宋体" w:hAnsi="宋体"/>
                <w:sz w:val="24"/>
              </w:rPr>
              <w:t>技术、物资、劳动组织准备，施工到竣工验收等组织方案）</w:t>
            </w:r>
          </w:p>
          <w:p w:rsidR="00211D72" w:rsidRPr="00382785" w:rsidRDefault="007C2449">
            <w:pPr>
              <w:widowControl/>
              <w:snapToGrid w:val="0"/>
              <w:spacing w:line="360" w:lineRule="auto"/>
              <w:ind w:firstLineChars="150" w:firstLine="360"/>
              <w:rPr>
                <w:rFonts w:ascii="宋体" w:hAnsi="宋体" w:cs="宋体"/>
                <w:bCs/>
                <w:color w:val="000000"/>
                <w:sz w:val="24"/>
              </w:rPr>
            </w:pPr>
            <w:r w:rsidRPr="00382785">
              <w:rPr>
                <w:rFonts w:ascii="宋体" w:hAnsi="宋体" w:cs="宋体" w:hint="eastAsia"/>
                <w:bCs/>
                <w:color w:val="000000"/>
                <w:sz w:val="24"/>
              </w:rPr>
              <w:t>优：制定的项目施工组织方案完整、详细，针对性最强，合理可行的，得15分</w:t>
            </w:r>
          </w:p>
          <w:p w:rsidR="00211D72" w:rsidRPr="00382785" w:rsidRDefault="007C2449">
            <w:pPr>
              <w:widowControl/>
              <w:snapToGrid w:val="0"/>
              <w:spacing w:line="360" w:lineRule="auto"/>
              <w:ind w:firstLineChars="150" w:firstLine="360"/>
              <w:rPr>
                <w:rFonts w:ascii="宋体" w:hAnsi="宋体" w:cs="宋体"/>
                <w:bCs/>
                <w:color w:val="000000"/>
                <w:sz w:val="24"/>
              </w:rPr>
            </w:pPr>
            <w:r w:rsidRPr="00382785">
              <w:rPr>
                <w:rFonts w:ascii="宋体" w:hAnsi="宋体" w:cs="宋体" w:hint="eastAsia"/>
                <w:bCs/>
                <w:color w:val="000000"/>
                <w:sz w:val="24"/>
              </w:rPr>
              <w:t>良：制定的项目施工组织方案较完整、详细、针对性较强，基本合理可行的，得11分</w:t>
            </w:r>
          </w:p>
          <w:p w:rsidR="00211D72" w:rsidRPr="00382785" w:rsidRDefault="007C2449">
            <w:pPr>
              <w:widowControl/>
              <w:snapToGrid w:val="0"/>
              <w:spacing w:line="360" w:lineRule="auto"/>
              <w:ind w:firstLineChars="150" w:firstLine="360"/>
              <w:rPr>
                <w:rFonts w:ascii="宋体" w:hAnsi="宋体" w:cs="宋体"/>
                <w:bCs/>
                <w:color w:val="000000"/>
                <w:sz w:val="24"/>
              </w:rPr>
            </w:pPr>
            <w:r w:rsidRPr="00382785">
              <w:rPr>
                <w:rFonts w:ascii="宋体" w:hAnsi="宋体" w:cs="宋体" w:hint="eastAsia"/>
                <w:bCs/>
                <w:color w:val="000000"/>
                <w:sz w:val="24"/>
              </w:rPr>
              <w:t>中：制定的项目施工组织方案简单、内容较模糊、基本可行的，得7分</w:t>
            </w:r>
          </w:p>
          <w:p w:rsidR="00211D72" w:rsidRPr="00382785" w:rsidRDefault="007C2449">
            <w:pPr>
              <w:widowControl/>
              <w:snapToGrid w:val="0"/>
              <w:spacing w:line="360" w:lineRule="auto"/>
              <w:ind w:firstLineChars="150" w:firstLine="360"/>
              <w:rPr>
                <w:rFonts w:ascii="宋体" w:hAnsi="宋体" w:cs="宋体"/>
                <w:bCs/>
                <w:color w:val="000000"/>
                <w:sz w:val="24"/>
              </w:rPr>
            </w:pPr>
            <w:r w:rsidRPr="00382785">
              <w:rPr>
                <w:rFonts w:ascii="宋体" w:hAnsi="宋体" w:cs="宋体" w:hint="eastAsia"/>
                <w:bCs/>
                <w:color w:val="000000"/>
                <w:sz w:val="24"/>
              </w:rPr>
              <w:lastRenderedPageBreak/>
              <w:t>差：制定的项目施工组织方案简单、内容不清晰，不具备可行的，得3分</w:t>
            </w:r>
          </w:p>
          <w:p w:rsidR="00211D72" w:rsidRPr="00382785" w:rsidRDefault="007C2449">
            <w:pPr>
              <w:widowControl/>
              <w:snapToGrid w:val="0"/>
              <w:spacing w:line="360" w:lineRule="auto"/>
              <w:ind w:firstLineChars="150" w:firstLine="360"/>
              <w:rPr>
                <w:rFonts w:ascii="宋体" w:hAnsi="宋体" w:cs="宋体"/>
                <w:bCs/>
                <w:color w:val="000000"/>
                <w:sz w:val="24"/>
              </w:rPr>
            </w:pPr>
            <w:r w:rsidRPr="00382785">
              <w:rPr>
                <w:rFonts w:ascii="宋体" w:hAnsi="宋体" w:cs="宋体" w:hint="eastAsia"/>
                <w:bCs/>
                <w:color w:val="000000"/>
                <w:sz w:val="24"/>
              </w:rPr>
              <w:t>说明：不提供者不得分。</w:t>
            </w:r>
          </w:p>
        </w:tc>
        <w:tc>
          <w:tcPr>
            <w:tcW w:w="856" w:type="dxa"/>
            <w:vAlign w:val="center"/>
          </w:tcPr>
          <w:p w:rsidR="00211D72" w:rsidRPr="00382785" w:rsidRDefault="007C2449">
            <w:pPr>
              <w:widowControl/>
              <w:snapToGrid w:val="0"/>
              <w:spacing w:line="360" w:lineRule="auto"/>
              <w:jc w:val="center"/>
              <w:rPr>
                <w:rFonts w:ascii="宋体" w:hAnsi="宋体" w:cs="宋体"/>
                <w:bCs/>
                <w:color w:val="000000"/>
                <w:kern w:val="0"/>
                <w:sz w:val="24"/>
              </w:rPr>
            </w:pPr>
            <w:r w:rsidRPr="00382785">
              <w:rPr>
                <w:rFonts w:ascii="宋体" w:hAnsi="宋体" w:cs="宋体" w:hint="eastAsia"/>
                <w:bCs/>
                <w:color w:val="000000"/>
                <w:kern w:val="0"/>
                <w:sz w:val="24"/>
              </w:rPr>
              <w:lastRenderedPageBreak/>
              <w:t>0-15</w:t>
            </w:r>
          </w:p>
        </w:tc>
      </w:tr>
      <w:tr w:rsidR="00211D72" w:rsidRPr="00382785">
        <w:trPr>
          <w:trHeight w:val="544"/>
          <w:jc w:val="center"/>
        </w:trPr>
        <w:tc>
          <w:tcPr>
            <w:tcW w:w="8230" w:type="dxa"/>
            <w:shd w:val="clear" w:color="auto" w:fill="FFFFFF"/>
            <w:vAlign w:val="center"/>
          </w:tcPr>
          <w:p w:rsidR="00211D72" w:rsidRPr="00382785" w:rsidRDefault="007C2449">
            <w:pPr>
              <w:widowControl/>
              <w:snapToGrid w:val="0"/>
              <w:spacing w:line="360" w:lineRule="auto"/>
              <w:rPr>
                <w:rFonts w:ascii="宋体" w:hAnsi="宋体" w:cs="宋体"/>
                <w:bCs/>
                <w:color w:val="000000"/>
                <w:kern w:val="0"/>
                <w:sz w:val="24"/>
              </w:rPr>
            </w:pPr>
            <w:r w:rsidRPr="00382785">
              <w:rPr>
                <w:rFonts w:ascii="宋体" w:hAnsi="宋体" w:cs="宋体" w:hint="eastAsia"/>
                <w:bCs/>
                <w:color w:val="000000"/>
                <w:kern w:val="0"/>
                <w:sz w:val="24"/>
              </w:rPr>
              <w:lastRenderedPageBreak/>
              <w:t>2.</w:t>
            </w:r>
            <w:r w:rsidRPr="00382785">
              <w:rPr>
                <w:rFonts w:ascii="宋体" w:hAnsi="宋体" w:hint="eastAsia"/>
                <w:sz w:val="24"/>
              </w:rPr>
              <w:t>针对</w:t>
            </w:r>
            <w:r w:rsidRPr="00382785">
              <w:rPr>
                <w:rFonts w:ascii="宋体" w:hAnsi="宋体"/>
                <w:sz w:val="24"/>
              </w:rPr>
              <w:t>本项目制定的项目施工进度计划</w:t>
            </w:r>
            <w:r w:rsidRPr="00382785">
              <w:rPr>
                <w:rFonts w:ascii="宋体" w:hAnsi="宋体" w:hint="eastAsia"/>
                <w:sz w:val="24"/>
              </w:rPr>
              <w:t>方案</w:t>
            </w:r>
            <w:r w:rsidRPr="00382785">
              <w:rPr>
                <w:rFonts w:ascii="宋体" w:hAnsi="宋体"/>
                <w:sz w:val="24"/>
              </w:rPr>
              <w:t>（</w:t>
            </w:r>
            <w:r w:rsidRPr="00382785">
              <w:rPr>
                <w:rFonts w:ascii="宋体" w:hAnsi="宋体" w:hint="eastAsia"/>
                <w:sz w:val="24"/>
              </w:rPr>
              <w:t>包括</w:t>
            </w:r>
            <w:r w:rsidRPr="00382785">
              <w:rPr>
                <w:rFonts w:ascii="宋体" w:hAnsi="宋体"/>
                <w:sz w:val="24"/>
              </w:rPr>
              <w:t>施工过程、工期计划安排和保障措施等）</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优：关键思路清晰、准确、完整，计划编制合理可行，对关键节点的控制措施有力、合理、可行的，得12分</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良：关键思路基本清晰、准确，计划编制基本合理，对关键节点的控制措施基本可行的，得9分</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中：关键思路准确较差，计划编制合理性较差，或对关键节点的控制措施可行性较差的，得6分</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差：关键思路不准确，计划编制不合理，或对关键节点的控制措施可行性不高的，得3分</w:t>
            </w:r>
          </w:p>
          <w:p w:rsidR="00211D72" w:rsidRPr="00382785" w:rsidRDefault="007C2449">
            <w:pPr>
              <w:widowControl/>
              <w:snapToGrid w:val="0"/>
              <w:spacing w:line="360" w:lineRule="auto"/>
              <w:ind w:firstLineChars="150" w:firstLine="360"/>
              <w:rPr>
                <w:rFonts w:ascii="宋体" w:hAnsi="宋体" w:cs="宋体"/>
                <w:bCs/>
                <w:color w:val="000000"/>
                <w:kern w:val="0"/>
                <w:sz w:val="24"/>
              </w:rPr>
            </w:pPr>
            <w:r w:rsidRPr="00382785">
              <w:rPr>
                <w:rFonts w:ascii="宋体" w:hAnsi="宋体" w:cs="宋体" w:hint="eastAsia"/>
                <w:bCs/>
                <w:color w:val="000000"/>
                <w:kern w:val="0"/>
                <w:sz w:val="24"/>
              </w:rPr>
              <w:t>说明：不提供者不得分。</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t>0-12</w:t>
            </w:r>
          </w:p>
        </w:tc>
      </w:tr>
      <w:tr w:rsidR="00211D72" w:rsidRPr="00382785">
        <w:trPr>
          <w:trHeight w:val="544"/>
          <w:jc w:val="center"/>
        </w:trPr>
        <w:tc>
          <w:tcPr>
            <w:tcW w:w="8230" w:type="dxa"/>
            <w:shd w:val="clear" w:color="auto" w:fill="FFFFFF"/>
            <w:vAlign w:val="center"/>
          </w:tcPr>
          <w:p w:rsidR="00211D72" w:rsidRPr="00382785" w:rsidRDefault="007C2449">
            <w:pPr>
              <w:widowControl/>
              <w:snapToGrid w:val="0"/>
              <w:spacing w:line="360" w:lineRule="auto"/>
              <w:rPr>
                <w:rFonts w:ascii="宋体" w:hAnsi="宋体" w:cs="宋体"/>
                <w:bCs/>
                <w:color w:val="000000"/>
                <w:kern w:val="0"/>
                <w:sz w:val="24"/>
              </w:rPr>
            </w:pPr>
            <w:r w:rsidRPr="00382785">
              <w:rPr>
                <w:rFonts w:ascii="宋体" w:hAnsi="宋体" w:cs="宋体" w:hint="eastAsia"/>
                <w:bCs/>
                <w:color w:val="000000"/>
                <w:kern w:val="0"/>
                <w:sz w:val="24"/>
              </w:rPr>
              <w:t>3.</w:t>
            </w:r>
            <w:r w:rsidRPr="00382785">
              <w:rPr>
                <w:rFonts w:ascii="宋体" w:hAnsi="宋体" w:hint="eastAsia"/>
                <w:sz w:val="24"/>
              </w:rPr>
              <w:t>针对</w:t>
            </w:r>
            <w:r w:rsidRPr="00382785">
              <w:rPr>
                <w:rFonts w:ascii="宋体" w:hAnsi="宋体"/>
                <w:sz w:val="24"/>
              </w:rPr>
              <w:t>本项目制定的施工质量控制方案（</w:t>
            </w:r>
            <w:r w:rsidRPr="00382785">
              <w:rPr>
                <w:rFonts w:ascii="宋体" w:hAnsi="宋体" w:hint="eastAsia"/>
                <w:sz w:val="24"/>
              </w:rPr>
              <w:t>工程技术</w:t>
            </w:r>
            <w:r w:rsidRPr="00382785">
              <w:rPr>
                <w:rFonts w:ascii="宋体" w:hAnsi="宋体"/>
                <w:sz w:val="24"/>
              </w:rPr>
              <w:t>管理、施工管理等）</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优：制定的工程质量控制方案详细，合理可行，针对性最强的，得12分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良：制定的工程质量控制方案较详细，基本合理可行，针对性较强的，得9分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中：制定的工程质量控制方案简单，针对性较差的，得6分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差：制定的工程质量控制方案最差，针对性最差的，得3分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说明：不提供者不得分。</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t>0-12</w:t>
            </w:r>
          </w:p>
        </w:tc>
      </w:tr>
      <w:tr w:rsidR="00211D72" w:rsidRPr="00382785">
        <w:trPr>
          <w:trHeight w:val="544"/>
          <w:jc w:val="center"/>
        </w:trPr>
        <w:tc>
          <w:tcPr>
            <w:tcW w:w="8230" w:type="dxa"/>
            <w:shd w:val="clear" w:color="auto" w:fill="FFFFFF"/>
            <w:vAlign w:val="center"/>
          </w:tcPr>
          <w:p w:rsidR="00211D72" w:rsidRPr="00382785" w:rsidRDefault="007C2449">
            <w:pPr>
              <w:widowControl/>
              <w:snapToGrid w:val="0"/>
              <w:spacing w:line="360" w:lineRule="auto"/>
              <w:rPr>
                <w:rFonts w:ascii="宋体" w:hAnsi="宋体" w:cs="宋体"/>
                <w:bCs/>
                <w:color w:val="000000"/>
                <w:kern w:val="0"/>
                <w:sz w:val="24"/>
              </w:rPr>
            </w:pPr>
            <w:r w:rsidRPr="00382785">
              <w:rPr>
                <w:rFonts w:ascii="宋体" w:hAnsi="宋体" w:cs="宋体" w:hint="eastAsia"/>
                <w:bCs/>
                <w:color w:val="000000"/>
                <w:kern w:val="0"/>
                <w:sz w:val="24"/>
              </w:rPr>
              <w:t>4.</w:t>
            </w:r>
            <w:r w:rsidRPr="00382785">
              <w:rPr>
                <w:rFonts w:ascii="宋体" w:hAnsi="宋体" w:hint="eastAsia"/>
                <w:sz w:val="24"/>
              </w:rPr>
              <w:t>针对</w:t>
            </w:r>
            <w:r w:rsidRPr="00382785">
              <w:rPr>
                <w:rFonts w:ascii="宋体" w:hAnsi="宋体"/>
                <w:sz w:val="24"/>
              </w:rPr>
              <w:t>本项目制定的安全文明施工保障措施方案（</w:t>
            </w:r>
            <w:r w:rsidRPr="00382785">
              <w:rPr>
                <w:rFonts w:ascii="宋体" w:hAnsi="宋体" w:hint="eastAsia"/>
                <w:sz w:val="24"/>
              </w:rPr>
              <w:t>在</w:t>
            </w:r>
            <w:r w:rsidRPr="00382785">
              <w:rPr>
                <w:rFonts w:ascii="宋体" w:hAnsi="宋体"/>
                <w:sz w:val="24"/>
              </w:rPr>
              <w:t>施工的各个环节、管理制度和操作规程、现场管控等）</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优：对相关风险分析透彻，制定了合理可行的安全文明施工保障措施方案，针对性及准确性最强的，得15分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良：对相关风险理解较透彻，制定的安全文明施工保障措施方案基本可行的，得11分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中：对相关风险理解一般，制定的安全文明施工保障措施方案可行性较差的，得7分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差：对相关风险理解不明确，制定的安全文明施工保障措施方案可行性</w:t>
            </w:r>
            <w:r w:rsidRPr="00382785">
              <w:rPr>
                <w:rFonts w:ascii="宋体" w:hAnsi="宋体" w:cs="宋体" w:hint="eastAsia"/>
                <w:bCs/>
                <w:color w:val="000000"/>
                <w:kern w:val="0"/>
                <w:sz w:val="24"/>
              </w:rPr>
              <w:lastRenderedPageBreak/>
              <w:t>最差的，得3分</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说明：不提供者不得分。</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lastRenderedPageBreak/>
              <w:t>0-15</w:t>
            </w:r>
          </w:p>
        </w:tc>
      </w:tr>
      <w:tr w:rsidR="00211D72" w:rsidRPr="00382785">
        <w:trPr>
          <w:trHeight w:val="544"/>
          <w:jc w:val="center"/>
        </w:trPr>
        <w:tc>
          <w:tcPr>
            <w:tcW w:w="8230" w:type="dxa"/>
            <w:shd w:val="clear" w:color="auto" w:fill="FFFFFF"/>
            <w:vAlign w:val="center"/>
          </w:tcPr>
          <w:p w:rsidR="00211D72" w:rsidRPr="00382785" w:rsidRDefault="007C2449">
            <w:pPr>
              <w:widowControl/>
              <w:snapToGrid w:val="0"/>
              <w:spacing w:line="360" w:lineRule="auto"/>
              <w:rPr>
                <w:rFonts w:ascii="宋体" w:hAnsi="宋体" w:cs="宋体"/>
                <w:bCs/>
                <w:color w:val="000000"/>
                <w:kern w:val="0"/>
                <w:sz w:val="24"/>
              </w:rPr>
            </w:pPr>
            <w:r w:rsidRPr="00382785">
              <w:rPr>
                <w:rFonts w:ascii="宋体" w:hAnsi="宋体" w:cs="宋体" w:hint="eastAsia"/>
                <w:bCs/>
                <w:color w:val="000000"/>
                <w:kern w:val="0"/>
                <w:sz w:val="24"/>
              </w:rPr>
              <w:lastRenderedPageBreak/>
              <w:t>5.针对本项目拟投入的技术人员配备情况</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根据拟投入人员的数量、专业情况和职能分工架构进行评定，分6分、4分、2分三个档次。</w:t>
            </w:r>
          </w:p>
          <w:p w:rsidR="00211D72" w:rsidRPr="00382785" w:rsidRDefault="007C2449">
            <w:pPr>
              <w:widowControl/>
              <w:snapToGrid w:val="0"/>
              <w:spacing w:line="360" w:lineRule="auto"/>
              <w:ind w:firstLineChars="200" w:firstLine="480"/>
              <w:rPr>
                <w:rFonts w:ascii="宋体" w:hAnsi="宋体" w:cs="宋体"/>
                <w:bCs/>
                <w:color w:val="000000"/>
                <w:kern w:val="0"/>
                <w:sz w:val="24"/>
              </w:rPr>
            </w:pPr>
            <w:r w:rsidRPr="00382785">
              <w:rPr>
                <w:rFonts w:ascii="宋体" w:hAnsi="宋体" w:cs="宋体" w:hint="eastAsia"/>
                <w:bCs/>
                <w:color w:val="000000"/>
                <w:kern w:val="0"/>
                <w:sz w:val="24"/>
              </w:rPr>
              <w:t>说明：不提供者不得分。</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t>0-6</w:t>
            </w:r>
          </w:p>
        </w:tc>
      </w:tr>
      <w:tr w:rsidR="00211D72" w:rsidRPr="00382785">
        <w:trPr>
          <w:trHeight w:val="441"/>
          <w:jc w:val="center"/>
        </w:trPr>
        <w:tc>
          <w:tcPr>
            <w:tcW w:w="9086" w:type="dxa"/>
            <w:gridSpan w:val="2"/>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b/>
                <w:bCs/>
                <w:color w:val="000000"/>
                <w:kern w:val="0"/>
                <w:sz w:val="24"/>
              </w:rPr>
              <w:t>三、价格部分（20分）</w:t>
            </w:r>
          </w:p>
        </w:tc>
      </w:tr>
      <w:tr w:rsidR="00211D72" w:rsidRPr="00382785">
        <w:trPr>
          <w:trHeight w:val="551"/>
          <w:jc w:val="center"/>
        </w:trPr>
        <w:tc>
          <w:tcPr>
            <w:tcW w:w="8230" w:type="dxa"/>
            <w:vAlign w:val="center"/>
          </w:tcPr>
          <w:p w:rsidR="00211D72" w:rsidRPr="00382785" w:rsidRDefault="007C2449">
            <w:pPr>
              <w:spacing w:line="360" w:lineRule="auto"/>
              <w:rPr>
                <w:rFonts w:ascii="宋体" w:hAnsi="宋体" w:cs="宋体"/>
                <w:color w:val="000000"/>
                <w:sz w:val="24"/>
              </w:rPr>
            </w:pPr>
            <w:r w:rsidRPr="00382785">
              <w:rPr>
                <w:rFonts w:ascii="宋体" w:hAnsi="宋体" w:cs="宋体" w:hint="eastAsia"/>
                <w:color w:val="000000"/>
                <w:sz w:val="24"/>
              </w:rPr>
              <w:t>1、通过符合性审查并</w:t>
            </w:r>
            <w:r w:rsidRPr="00382785">
              <w:rPr>
                <w:rFonts w:ascii="宋体" w:hAnsi="宋体" w:cs="宋体" w:hint="eastAsia"/>
                <w:color w:val="000000"/>
                <w:kern w:val="0"/>
                <w:sz w:val="24"/>
              </w:rPr>
              <w:t>提交最终报价的供应商</w:t>
            </w:r>
            <w:r w:rsidRPr="00382785">
              <w:rPr>
                <w:rFonts w:ascii="宋体" w:hAnsi="宋体" w:cs="宋体" w:hint="eastAsia"/>
                <w:color w:val="000000"/>
                <w:sz w:val="24"/>
              </w:rPr>
              <w:t>为有效价格，未通过符合性审查或未提交最终报价不参与价格基准价的计算。</w:t>
            </w:r>
          </w:p>
          <w:p w:rsidR="00211D72" w:rsidRPr="00382785" w:rsidRDefault="007C2449">
            <w:pPr>
              <w:spacing w:line="360" w:lineRule="auto"/>
              <w:rPr>
                <w:rFonts w:ascii="宋体" w:hAnsi="宋体" w:cs="宋体"/>
                <w:color w:val="000000"/>
                <w:kern w:val="0"/>
                <w:sz w:val="24"/>
              </w:rPr>
            </w:pPr>
            <w:r w:rsidRPr="00382785">
              <w:rPr>
                <w:rFonts w:ascii="宋体" w:hAnsi="宋体" w:cs="宋体" w:hint="eastAsia"/>
                <w:color w:val="000000"/>
                <w:kern w:val="0"/>
                <w:sz w:val="24"/>
              </w:rPr>
              <w:t>2、综合评分法中的价格分统一采用低价优先法计算，即满足磋商文件要求且最终报价最低的供应商的报价为磋商基准价，其价格分为满分。其他供应商的价格得分统一按照下列公式计算：</w:t>
            </w:r>
          </w:p>
          <w:p w:rsidR="00211D72" w:rsidRPr="00382785" w:rsidRDefault="007C2449">
            <w:pPr>
              <w:widowControl/>
              <w:snapToGrid w:val="0"/>
              <w:spacing w:line="360" w:lineRule="auto"/>
              <w:ind w:firstLineChars="200" w:firstLine="482"/>
              <w:rPr>
                <w:rFonts w:ascii="宋体" w:hAnsi="宋体" w:cs="宋体"/>
                <w:color w:val="000000"/>
                <w:kern w:val="0"/>
                <w:sz w:val="24"/>
              </w:rPr>
            </w:pPr>
            <w:r w:rsidRPr="00382785">
              <w:rPr>
                <w:rFonts w:ascii="宋体" w:hAnsi="宋体" w:cs="宋体" w:hint="eastAsia"/>
                <w:b/>
                <w:color w:val="000000"/>
                <w:kern w:val="0"/>
                <w:sz w:val="24"/>
              </w:rPr>
              <w:t>磋商报价得分=（磋商基准价/最后磋商报价）×20%×100</w:t>
            </w:r>
            <w:r w:rsidRPr="00382785">
              <w:rPr>
                <w:rFonts w:ascii="宋体" w:hAnsi="宋体" w:cs="宋体" w:hint="eastAsia"/>
                <w:color w:val="000000"/>
                <w:kern w:val="0"/>
                <w:sz w:val="24"/>
              </w:rPr>
              <w:t xml:space="preserve">  </w:t>
            </w:r>
          </w:p>
          <w:p w:rsidR="00211D72" w:rsidRPr="00382785" w:rsidRDefault="007C2449">
            <w:pPr>
              <w:widowControl/>
              <w:adjustRightInd w:val="0"/>
              <w:snapToGrid w:val="0"/>
              <w:spacing w:line="360" w:lineRule="auto"/>
              <w:jc w:val="left"/>
              <w:rPr>
                <w:rFonts w:ascii="宋体" w:hAnsi="宋体" w:cs="宋体"/>
                <w:sz w:val="24"/>
              </w:rPr>
            </w:pPr>
            <w:r w:rsidRPr="00382785">
              <w:rPr>
                <w:rFonts w:ascii="宋体" w:hAnsi="宋体" w:cs="宋体" w:hint="eastAsia"/>
                <w:b/>
                <w:bCs/>
                <w:color w:val="000000"/>
                <w:sz w:val="24"/>
              </w:rPr>
              <w:t>注：</w:t>
            </w:r>
            <w:r w:rsidRPr="00382785">
              <w:rPr>
                <w:rFonts w:ascii="宋体" w:hAnsi="宋体" w:cs="宋体" w:hint="eastAsia"/>
                <w:b/>
                <w:bCs/>
                <w:spacing w:val="6"/>
                <w:sz w:val="24"/>
              </w:rPr>
              <w:t>说明：</w:t>
            </w:r>
            <w:r w:rsidRPr="00382785">
              <w:rPr>
                <w:rFonts w:ascii="宋体" w:hAnsi="宋体" w:cs="宋体" w:hint="eastAsia"/>
                <w:sz w:val="24"/>
              </w:rPr>
              <w:br/>
              <w:t>1、报价得分保留两位小数；</w:t>
            </w:r>
          </w:p>
          <w:p w:rsidR="00211D72" w:rsidRPr="00382785" w:rsidRDefault="007C2449">
            <w:pPr>
              <w:widowControl/>
              <w:adjustRightInd w:val="0"/>
              <w:snapToGrid w:val="0"/>
              <w:spacing w:line="360" w:lineRule="auto"/>
              <w:jc w:val="left"/>
              <w:rPr>
                <w:rFonts w:ascii="宋体" w:hAnsi="宋体" w:cs="宋体"/>
                <w:sz w:val="24"/>
              </w:rPr>
            </w:pPr>
            <w:r w:rsidRPr="00382785">
              <w:rPr>
                <w:rFonts w:ascii="宋体" w:hAnsi="宋体" w:cs="宋体" w:hint="eastAsia"/>
                <w:sz w:val="24"/>
              </w:rPr>
              <w:t>2、本项目专门面向中小微企业采购，在评审时不再享受价格折扣。</w:t>
            </w:r>
          </w:p>
          <w:p w:rsidR="00211D72" w:rsidRPr="00382785" w:rsidRDefault="007C2449">
            <w:pPr>
              <w:overflowPunct w:val="0"/>
              <w:spacing w:line="360" w:lineRule="auto"/>
              <w:jc w:val="left"/>
              <w:rPr>
                <w:rFonts w:ascii="宋体" w:hAnsi="宋体" w:cs="宋体"/>
                <w:sz w:val="24"/>
              </w:rPr>
            </w:pPr>
            <w:r w:rsidRPr="00382785">
              <w:rPr>
                <w:rFonts w:ascii="宋体" w:hAnsi="宋体" w:cs="宋体" w:hint="eastAsia"/>
                <w:sz w:val="24"/>
              </w:rPr>
              <w:t>3、异常低价启用情形，政府采购评审中出现下列情形之一的，评审委员会应当启动异常低价响应审查程序，包括以下情形：</w:t>
            </w:r>
          </w:p>
          <w:p w:rsidR="00211D72" w:rsidRPr="00382785" w:rsidRDefault="007C2449">
            <w:pPr>
              <w:overflowPunct w:val="0"/>
              <w:spacing w:line="360" w:lineRule="auto"/>
              <w:jc w:val="left"/>
              <w:rPr>
                <w:rFonts w:ascii="宋体" w:hAnsi="宋体" w:cs="宋体"/>
                <w:sz w:val="24"/>
              </w:rPr>
            </w:pPr>
            <w:r w:rsidRPr="00382785">
              <w:rPr>
                <w:rFonts w:ascii="宋体" w:hAnsi="宋体" w:cs="宋体" w:hint="eastAsia"/>
                <w:sz w:val="24"/>
              </w:rPr>
              <w:t>①</w:t>
            </w:r>
            <w:r w:rsidRPr="00382785">
              <w:rPr>
                <w:rFonts w:ascii="宋体" w:hAnsi="宋体" w:cs="宋体"/>
                <w:sz w:val="24"/>
              </w:rPr>
              <w:t>响应报价</w:t>
            </w:r>
            <w:r w:rsidRPr="00382785">
              <w:rPr>
                <w:rFonts w:ascii="宋体" w:hAnsi="宋体" w:cs="宋体" w:hint="eastAsia"/>
                <w:sz w:val="24"/>
              </w:rPr>
              <w:t>低于</w:t>
            </w:r>
            <w:r w:rsidRPr="00382785">
              <w:rPr>
                <w:rFonts w:ascii="宋体" w:hAnsi="宋体" w:cs="宋体"/>
                <w:sz w:val="24"/>
              </w:rPr>
              <w:t>全部通过符合性审查供应商响应报价平均值×50</w:t>
            </w:r>
            <w:r w:rsidRPr="00382785">
              <w:rPr>
                <w:rFonts w:ascii="宋体" w:hAnsi="宋体" w:cs="宋体" w:hint="eastAsia"/>
                <w:sz w:val="24"/>
              </w:rPr>
              <w:t>%；</w:t>
            </w:r>
          </w:p>
          <w:p w:rsidR="00211D72" w:rsidRPr="00382785" w:rsidRDefault="007C2449">
            <w:pPr>
              <w:overflowPunct w:val="0"/>
              <w:spacing w:line="360" w:lineRule="auto"/>
              <w:jc w:val="left"/>
              <w:rPr>
                <w:rFonts w:ascii="宋体" w:hAnsi="宋体" w:cs="宋体"/>
                <w:sz w:val="24"/>
              </w:rPr>
            </w:pPr>
            <w:r w:rsidRPr="00382785">
              <w:rPr>
                <w:rFonts w:ascii="宋体" w:hAnsi="宋体" w:cs="宋体" w:hint="eastAsia"/>
                <w:sz w:val="24"/>
              </w:rPr>
              <w:t>②响应报价低于通过符合性审查「次低报价」供应商响应报价</w:t>
            </w:r>
            <w:r w:rsidRPr="00382785">
              <w:rPr>
                <w:rFonts w:ascii="宋体" w:hAnsi="宋体" w:cs="宋体"/>
                <w:sz w:val="24"/>
              </w:rPr>
              <w:t>×</w:t>
            </w:r>
            <w:r w:rsidRPr="00382785">
              <w:rPr>
                <w:rFonts w:ascii="宋体" w:hAnsi="宋体" w:cs="宋体" w:hint="eastAsia"/>
                <w:sz w:val="24"/>
              </w:rPr>
              <w:t>50%；</w:t>
            </w:r>
          </w:p>
          <w:p w:rsidR="00211D72" w:rsidRPr="00382785" w:rsidRDefault="007C2449">
            <w:pPr>
              <w:overflowPunct w:val="0"/>
              <w:spacing w:line="360" w:lineRule="auto"/>
              <w:jc w:val="left"/>
              <w:rPr>
                <w:rFonts w:ascii="宋体" w:hAnsi="宋体" w:cs="宋体"/>
                <w:sz w:val="24"/>
              </w:rPr>
            </w:pPr>
            <w:r w:rsidRPr="00382785">
              <w:rPr>
                <w:rFonts w:ascii="宋体" w:hAnsi="宋体" w:cs="宋体" w:hint="eastAsia"/>
                <w:sz w:val="24"/>
              </w:rPr>
              <w:t>③响应报价低于采购项目最高限价</w:t>
            </w:r>
            <w:r w:rsidRPr="00382785">
              <w:rPr>
                <w:rFonts w:ascii="宋体" w:hAnsi="宋体" w:cs="宋体"/>
                <w:sz w:val="24"/>
              </w:rPr>
              <w:t>×</w:t>
            </w:r>
            <w:r w:rsidRPr="00382785">
              <w:rPr>
                <w:rFonts w:ascii="宋体" w:hAnsi="宋体" w:cs="宋体" w:hint="eastAsia"/>
                <w:sz w:val="24"/>
              </w:rPr>
              <w:t>45%；</w:t>
            </w:r>
          </w:p>
          <w:p w:rsidR="00211D72" w:rsidRPr="00382785" w:rsidRDefault="007C2449">
            <w:pPr>
              <w:autoSpaceDE w:val="0"/>
              <w:autoSpaceDN w:val="0"/>
              <w:adjustRightInd w:val="0"/>
              <w:spacing w:line="360" w:lineRule="auto"/>
              <w:ind w:firstLineChars="125" w:firstLine="300"/>
              <w:rPr>
                <w:rFonts w:ascii="宋体" w:hAnsi="宋体" w:cs="宋体"/>
                <w:b/>
                <w:bCs/>
                <w:color w:val="000000"/>
                <w:sz w:val="24"/>
              </w:rPr>
            </w:pPr>
            <w:r w:rsidRPr="00382785">
              <w:rPr>
                <w:rFonts w:ascii="宋体" w:hAnsi="宋体" w:cs="宋体" w:hint="eastAsia"/>
                <w:sz w:val="24"/>
              </w:rPr>
              <w:t>④评审委员会基于专业判断，认为供应商报价过低，有可能影响产品质量或者不能诚信履约的其他情形。</w:t>
            </w:r>
          </w:p>
        </w:tc>
        <w:tc>
          <w:tcPr>
            <w:tcW w:w="856" w:type="dxa"/>
            <w:vAlign w:val="center"/>
          </w:tcPr>
          <w:p w:rsidR="00211D72" w:rsidRPr="00382785" w:rsidRDefault="007C2449">
            <w:pPr>
              <w:widowControl/>
              <w:snapToGrid w:val="0"/>
              <w:spacing w:line="360" w:lineRule="auto"/>
              <w:jc w:val="center"/>
              <w:rPr>
                <w:rFonts w:ascii="宋体" w:hAnsi="宋体" w:cs="宋体"/>
                <w:color w:val="000000"/>
                <w:kern w:val="0"/>
                <w:sz w:val="24"/>
              </w:rPr>
            </w:pPr>
            <w:r w:rsidRPr="00382785">
              <w:rPr>
                <w:rFonts w:ascii="宋体" w:hAnsi="宋体" w:cs="宋体" w:hint="eastAsia"/>
                <w:color w:val="000000"/>
                <w:kern w:val="0"/>
                <w:sz w:val="24"/>
              </w:rPr>
              <w:t>20</w:t>
            </w:r>
          </w:p>
        </w:tc>
      </w:tr>
    </w:tbl>
    <w:p w:rsidR="00211D72" w:rsidRPr="004F2507" w:rsidRDefault="00211D72">
      <w:pPr>
        <w:pStyle w:val="16"/>
        <w:snapToGrid w:val="0"/>
        <w:spacing w:line="288" w:lineRule="auto"/>
        <w:jc w:val="center"/>
        <w:rPr>
          <w:rFonts w:cs="宋体"/>
          <w:b/>
          <w:bCs/>
          <w:sz w:val="24"/>
          <w:szCs w:val="24"/>
        </w:rPr>
      </w:pPr>
    </w:p>
    <w:p w:rsidR="00211D72" w:rsidRPr="004F2507" w:rsidRDefault="00211D72"/>
    <w:p w:rsidR="00211D72" w:rsidRPr="004F2507" w:rsidRDefault="007C2449">
      <w:r w:rsidRPr="004F2507">
        <w:br w:type="page"/>
      </w: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 w:rsidR="00211D72" w:rsidRPr="004F2507" w:rsidRDefault="00211D72"/>
    <w:p w:rsidR="00211D72" w:rsidRPr="004F2507" w:rsidRDefault="00211D72"/>
    <w:p w:rsidR="00211D72" w:rsidRPr="004F2507" w:rsidRDefault="00211D72">
      <w:bookmarkStart w:id="33" w:name="_Toc104372978"/>
      <w:bookmarkStart w:id="34" w:name="_Toc1676"/>
      <w:bookmarkStart w:id="35" w:name="_Toc31333"/>
    </w:p>
    <w:p w:rsidR="00211D72" w:rsidRPr="004F2507" w:rsidRDefault="007C2449">
      <w:pPr>
        <w:pStyle w:val="1"/>
        <w:spacing w:beforeLines="0" w:before="120" w:afterLines="0" w:after="120"/>
        <w:rPr>
          <w:rFonts w:ascii="Times New Roman" w:hAnsi="Times New Roman"/>
        </w:rPr>
      </w:pPr>
      <w:r w:rsidRPr="004F2507">
        <w:rPr>
          <w:rFonts w:ascii="Times New Roman"/>
        </w:rPr>
        <w:t>第</w:t>
      </w:r>
      <w:r w:rsidRPr="004F2507">
        <w:rPr>
          <w:rFonts w:ascii="Times New Roman" w:hint="eastAsia"/>
        </w:rPr>
        <w:t>四</w:t>
      </w:r>
      <w:r w:rsidRPr="004F2507">
        <w:rPr>
          <w:rFonts w:ascii="Times New Roman"/>
        </w:rPr>
        <w:t>部分</w:t>
      </w:r>
      <w:r w:rsidRPr="004F2507">
        <w:rPr>
          <w:rFonts w:ascii="Times New Roman" w:hAnsi="Times New Roman"/>
        </w:rPr>
        <w:t xml:space="preserve">  </w:t>
      </w:r>
      <w:r w:rsidRPr="004F2507">
        <w:rPr>
          <w:rFonts w:ascii="Times New Roman"/>
        </w:rPr>
        <w:t>商务、</w:t>
      </w:r>
      <w:r w:rsidRPr="004F2507">
        <w:rPr>
          <w:rFonts w:ascii="Times New Roman" w:hint="eastAsia"/>
        </w:rPr>
        <w:t>技术</w:t>
      </w:r>
      <w:r w:rsidRPr="004F2507">
        <w:rPr>
          <w:rFonts w:ascii="Times New Roman"/>
        </w:rPr>
        <w:t>要求</w:t>
      </w:r>
      <w:bookmarkEnd w:id="33"/>
      <w:bookmarkEnd w:id="34"/>
      <w:bookmarkEnd w:id="35"/>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211D72">
      <w:pPr>
        <w:tabs>
          <w:tab w:val="left" w:pos="2070"/>
          <w:tab w:val="center" w:pos="4365"/>
        </w:tabs>
        <w:adjustRightInd w:val="0"/>
        <w:snapToGrid w:val="0"/>
        <w:jc w:val="center"/>
        <w:textAlignment w:val="baseline"/>
        <w:rPr>
          <w:spacing w:val="20"/>
          <w:kern w:val="0"/>
          <w:sz w:val="32"/>
          <w:szCs w:val="32"/>
        </w:rPr>
      </w:pPr>
    </w:p>
    <w:p w:rsidR="00211D72" w:rsidRPr="004F2507" w:rsidRDefault="007C2449">
      <w:pPr>
        <w:snapToGrid w:val="0"/>
        <w:spacing w:line="360" w:lineRule="auto"/>
        <w:jc w:val="left"/>
        <w:rPr>
          <w:rFonts w:ascii="宋体" w:hAnsi="宋体" w:cs="宋体"/>
          <w:bCs/>
          <w:sz w:val="24"/>
        </w:rPr>
      </w:pPr>
      <w:r w:rsidRPr="004F2507">
        <w:rPr>
          <w:spacing w:val="20"/>
          <w:kern w:val="0"/>
          <w:sz w:val="32"/>
          <w:szCs w:val="32"/>
        </w:rPr>
        <w:br w:type="page"/>
      </w:r>
      <w:bookmarkStart w:id="36" w:name="_Hlk110503438"/>
      <w:r w:rsidRPr="004F2507">
        <w:rPr>
          <w:rFonts w:hint="eastAsia"/>
          <w:b/>
          <w:kern w:val="0"/>
          <w:sz w:val="28"/>
          <w:szCs w:val="28"/>
        </w:rPr>
        <w:lastRenderedPageBreak/>
        <w:t>一、项目概况</w:t>
      </w:r>
    </w:p>
    <w:p w:rsidR="00211D72" w:rsidRPr="004F2507" w:rsidRDefault="007C2449">
      <w:pPr>
        <w:widowControl/>
        <w:snapToGrid w:val="0"/>
        <w:spacing w:line="360" w:lineRule="auto"/>
        <w:ind w:firstLineChars="200" w:firstLine="480"/>
        <w:jc w:val="left"/>
        <w:rPr>
          <w:rFonts w:ascii="宋体" w:hAnsi="宋体" w:cs="宋体"/>
          <w:kern w:val="0"/>
          <w:sz w:val="24"/>
        </w:rPr>
      </w:pPr>
      <w:r w:rsidRPr="004F2507">
        <w:rPr>
          <w:rFonts w:ascii="宋体" w:hAnsi="宋体" w:cs="宋体" w:hint="eastAsia"/>
          <w:kern w:val="0"/>
          <w:sz w:val="24"/>
        </w:rPr>
        <w:t>本项目为太原慈善职业技术学校消防（专项整治）改造工程，校区总建筑面积约58526.58㎡，包括综合教学楼、学生公寓、生活服务中心、行政楼、教师公寓等，因未取得消防验收，且消防设施设备损坏不完善，该项目需为校内消防设备设施进行维修整改。</w:t>
      </w:r>
    </w:p>
    <w:p w:rsidR="00211D72" w:rsidRPr="004F2507" w:rsidRDefault="007C2449">
      <w:pPr>
        <w:widowControl/>
        <w:snapToGrid w:val="0"/>
        <w:spacing w:line="360" w:lineRule="auto"/>
        <w:jc w:val="left"/>
        <w:rPr>
          <w:rFonts w:hAnsi="宋体"/>
          <w:kern w:val="0"/>
          <w:sz w:val="24"/>
        </w:rPr>
      </w:pPr>
      <w:r w:rsidRPr="004F2507">
        <w:rPr>
          <w:rFonts w:hint="eastAsia"/>
          <w:b/>
          <w:kern w:val="0"/>
          <w:sz w:val="28"/>
          <w:szCs w:val="28"/>
        </w:rPr>
        <w:t>二、商务要求</w:t>
      </w:r>
    </w:p>
    <w:p w:rsidR="00211D72" w:rsidRPr="004F2507" w:rsidRDefault="007C2449">
      <w:pPr>
        <w:widowControl/>
        <w:snapToGrid w:val="0"/>
        <w:spacing w:line="360" w:lineRule="auto"/>
        <w:ind w:firstLineChars="200" w:firstLine="480"/>
        <w:jc w:val="left"/>
        <w:rPr>
          <w:rFonts w:ascii="宋体" w:hAnsi="宋体"/>
          <w:sz w:val="24"/>
        </w:rPr>
      </w:pPr>
      <w:r w:rsidRPr="004F2507">
        <w:rPr>
          <w:rFonts w:hAnsi="宋体" w:hint="eastAsia"/>
          <w:kern w:val="0"/>
          <w:sz w:val="24"/>
        </w:rPr>
        <w:t>1</w:t>
      </w:r>
      <w:r w:rsidRPr="004F2507">
        <w:rPr>
          <w:rFonts w:hAnsi="宋体" w:hint="eastAsia"/>
          <w:kern w:val="0"/>
          <w:sz w:val="24"/>
        </w:rPr>
        <w:t>、</w:t>
      </w:r>
      <w:bookmarkStart w:id="37" w:name="_Hlk109741738"/>
      <w:r w:rsidRPr="004F2507">
        <w:rPr>
          <w:rFonts w:hAnsi="宋体" w:hint="eastAsia"/>
          <w:kern w:val="0"/>
          <w:sz w:val="24"/>
        </w:rPr>
        <w:t>合同履行期限（工期）</w:t>
      </w:r>
      <w:bookmarkEnd w:id="37"/>
      <w:r w:rsidRPr="004F2507">
        <w:rPr>
          <w:rFonts w:hAnsi="宋体" w:hint="eastAsia"/>
          <w:kern w:val="0"/>
          <w:sz w:val="24"/>
        </w:rPr>
        <w:t>：合同签订之日起</w:t>
      </w:r>
      <w:r w:rsidRPr="004F2507">
        <w:rPr>
          <w:rFonts w:hAnsi="宋体" w:hint="eastAsia"/>
          <w:kern w:val="0"/>
          <w:sz w:val="24"/>
        </w:rPr>
        <w:t>120</w:t>
      </w:r>
      <w:r w:rsidRPr="004F2507">
        <w:rPr>
          <w:rFonts w:hAnsi="宋体" w:hint="eastAsia"/>
          <w:kern w:val="0"/>
          <w:sz w:val="24"/>
        </w:rPr>
        <w:t>个日历天内完成。</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2</w:t>
      </w:r>
      <w:r w:rsidRPr="004F2507">
        <w:rPr>
          <w:rFonts w:hAnsi="宋体" w:hint="eastAsia"/>
          <w:kern w:val="0"/>
          <w:sz w:val="24"/>
        </w:rPr>
        <w:t>、项目建设地点：</w:t>
      </w:r>
      <w:r w:rsidRPr="004F2507">
        <w:rPr>
          <w:rFonts w:ascii="宋体" w:hAnsi="宋体" w:cs="宋体" w:hint="eastAsia"/>
          <w:kern w:val="0"/>
          <w:sz w:val="24"/>
        </w:rPr>
        <w:t>太原慈善职业技术学校</w:t>
      </w:r>
      <w:r w:rsidRPr="004F2507">
        <w:rPr>
          <w:rFonts w:hAnsi="宋体" w:hint="eastAsia"/>
          <w:kern w:val="0"/>
          <w:sz w:val="24"/>
        </w:rPr>
        <w:t>。</w:t>
      </w:r>
    </w:p>
    <w:p w:rsidR="00211D72" w:rsidRPr="004F2507" w:rsidRDefault="007C2449">
      <w:pPr>
        <w:widowControl/>
        <w:snapToGrid w:val="0"/>
        <w:spacing w:line="360" w:lineRule="auto"/>
        <w:ind w:firstLineChars="200" w:firstLine="480"/>
        <w:jc w:val="left"/>
        <w:rPr>
          <w:rFonts w:hAnsi="宋体"/>
          <w:color w:val="FF0000"/>
          <w:kern w:val="0"/>
          <w:sz w:val="24"/>
        </w:rPr>
      </w:pPr>
      <w:r w:rsidRPr="004F2507">
        <w:rPr>
          <w:rFonts w:hAnsi="宋体" w:hint="eastAsia"/>
          <w:kern w:val="0"/>
          <w:sz w:val="24"/>
        </w:rPr>
        <w:t>3</w:t>
      </w:r>
      <w:r w:rsidRPr="004F2507">
        <w:rPr>
          <w:rFonts w:hAnsi="宋体" w:hint="eastAsia"/>
          <w:kern w:val="0"/>
          <w:sz w:val="24"/>
        </w:rPr>
        <w:t>、款项支付：自合同签订之日起满一年，采购人向成交供应商支付合同总金额的</w:t>
      </w:r>
      <w:r w:rsidRPr="004F2507">
        <w:rPr>
          <w:rFonts w:hAnsi="宋体" w:hint="eastAsia"/>
          <w:kern w:val="0"/>
          <w:sz w:val="24"/>
        </w:rPr>
        <w:t>40%</w:t>
      </w:r>
      <w:r w:rsidRPr="004F2507">
        <w:rPr>
          <w:rFonts w:hAnsi="宋体" w:hint="eastAsia"/>
          <w:kern w:val="0"/>
          <w:sz w:val="24"/>
        </w:rPr>
        <w:t>；满两年支付合同总金额的</w:t>
      </w:r>
      <w:r w:rsidRPr="004F2507">
        <w:rPr>
          <w:rFonts w:hAnsi="宋体" w:hint="eastAsia"/>
          <w:kern w:val="0"/>
          <w:sz w:val="24"/>
        </w:rPr>
        <w:t>30%</w:t>
      </w:r>
      <w:r w:rsidRPr="004F2507">
        <w:rPr>
          <w:rFonts w:hAnsi="宋体" w:hint="eastAsia"/>
          <w:kern w:val="0"/>
          <w:sz w:val="24"/>
        </w:rPr>
        <w:t>；满三年支付剩余款项（合同总金额的</w:t>
      </w:r>
      <w:r w:rsidRPr="004F2507">
        <w:rPr>
          <w:rFonts w:hAnsi="宋体" w:hint="eastAsia"/>
          <w:kern w:val="0"/>
          <w:sz w:val="24"/>
        </w:rPr>
        <w:t>30%</w:t>
      </w:r>
      <w:r w:rsidRPr="004F2507">
        <w:rPr>
          <w:rFonts w:hAnsi="宋体" w:hint="eastAsia"/>
          <w:kern w:val="0"/>
          <w:sz w:val="24"/>
        </w:rPr>
        <w:t>）。</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4</w:t>
      </w:r>
      <w:r w:rsidRPr="004F2507">
        <w:rPr>
          <w:rFonts w:hAnsi="宋体" w:hint="eastAsia"/>
          <w:kern w:val="0"/>
          <w:sz w:val="24"/>
        </w:rPr>
        <w:t>、质量标准：合格，符合工程相关规范要求达到合格标准。</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color w:val="000000"/>
          <w:kern w:val="0"/>
          <w:sz w:val="24"/>
        </w:rPr>
        <w:t>5</w:t>
      </w:r>
      <w:r w:rsidRPr="004F2507">
        <w:rPr>
          <w:rFonts w:hAnsi="宋体" w:hint="eastAsia"/>
          <w:color w:val="000000"/>
          <w:kern w:val="0"/>
          <w:sz w:val="24"/>
        </w:rPr>
        <w:t>、报价：本项目报价不得超过项目预算金额</w:t>
      </w:r>
      <w:r w:rsidRPr="004F2507">
        <w:rPr>
          <w:rFonts w:hAnsi="宋体" w:hint="eastAsia"/>
          <w:color w:val="000000"/>
          <w:kern w:val="0"/>
          <w:sz w:val="24"/>
        </w:rPr>
        <w:t>/</w:t>
      </w:r>
      <w:r w:rsidRPr="004F2507">
        <w:rPr>
          <w:rFonts w:hAnsi="宋体" w:hint="eastAsia"/>
          <w:color w:val="000000"/>
          <w:kern w:val="0"/>
          <w:sz w:val="24"/>
        </w:rPr>
        <w:t>最高限价，报价超过最高限价的，按磋商无效处理</w:t>
      </w:r>
      <w:r w:rsidRPr="004F2507">
        <w:rPr>
          <w:rFonts w:hAnsi="宋体" w:hint="eastAsia"/>
          <w:kern w:val="0"/>
          <w:sz w:val="24"/>
        </w:rPr>
        <w:t>。</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6</w:t>
      </w:r>
      <w:r w:rsidRPr="004F2507">
        <w:rPr>
          <w:rFonts w:hAnsi="宋体" w:hint="eastAsia"/>
          <w:kern w:val="0"/>
          <w:sz w:val="24"/>
        </w:rPr>
        <w:t>、分包转包：不允许分包，禁止转包。</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7</w:t>
      </w:r>
      <w:r w:rsidRPr="004F2507">
        <w:rPr>
          <w:rFonts w:hAnsi="宋体" w:hint="eastAsia"/>
          <w:kern w:val="0"/>
          <w:sz w:val="24"/>
        </w:rPr>
        <w:t>、验收标准：采购人按照现行消防规范相关法律、法规及根据磋商文件、成交供应商提交的响应文件等进行验收。</w:t>
      </w:r>
    </w:p>
    <w:p w:rsidR="00211D72" w:rsidRPr="004F2507" w:rsidRDefault="007C2449">
      <w:pPr>
        <w:widowControl/>
        <w:snapToGrid w:val="0"/>
        <w:spacing w:line="360" w:lineRule="auto"/>
        <w:rPr>
          <w:b/>
          <w:kern w:val="0"/>
          <w:sz w:val="28"/>
          <w:szCs w:val="28"/>
        </w:rPr>
      </w:pPr>
      <w:r w:rsidRPr="004F2507">
        <w:rPr>
          <w:rFonts w:hint="eastAsia"/>
          <w:b/>
          <w:kern w:val="0"/>
          <w:sz w:val="28"/>
          <w:szCs w:val="28"/>
        </w:rPr>
        <w:t>三、技术要求</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（一）编制依据</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1</w:t>
      </w:r>
      <w:r w:rsidRPr="004F2507">
        <w:rPr>
          <w:rFonts w:hAnsi="宋体" w:hint="eastAsia"/>
          <w:kern w:val="0"/>
          <w:sz w:val="24"/>
        </w:rPr>
        <w:t>、工程量清单依据《建设工程工程量清单计价标准》（</w:t>
      </w:r>
      <w:r w:rsidRPr="004F2507">
        <w:rPr>
          <w:rFonts w:hAnsi="宋体" w:hint="eastAsia"/>
          <w:kern w:val="0"/>
          <w:sz w:val="24"/>
        </w:rPr>
        <w:t>GB/T50500-2024</w:t>
      </w:r>
      <w:r w:rsidRPr="004F2507">
        <w:rPr>
          <w:rFonts w:hAnsi="宋体" w:hint="eastAsia"/>
          <w:kern w:val="0"/>
          <w:sz w:val="24"/>
        </w:rPr>
        <w:t>）、《房屋建筑与装饰工程工程量计算标准》（</w:t>
      </w:r>
      <w:r w:rsidRPr="004F2507">
        <w:rPr>
          <w:rFonts w:hAnsi="宋体" w:hint="eastAsia"/>
          <w:kern w:val="0"/>
          <w:sz w:val="24"/>
        </w:rPr>
        <w:t>GB/T50854-2024</w:t>
      </w:r>
      <w:r w:rsidRPr="004F2507">
        <w:rPr>
          <w:rFonts w:hAnsi="宋体" w:hint="eastAsia"/>
          <w:kern w:val="0"/>
          <w:sz w:val="24"/>
        </w:rPr>
        <w:t>）、《通用安装工程工程量计算标准》</w:t>
      </w:r>
      <w:r w:rsidRPr="004F2507">
        <w:rPr>
          <w:rFonts w:hAnsi="宋体" w:hint="eastAsia"/>
          <w:kern w:val="0"/>
          <w:sz w:val="24"/>
        </w:rPr>
        <w:t>(GB /T50856-2024)</w:t>
      </w:r>
      <w:r w:rsidRPr="004F2507">
        <w:rPr>
          <w:rFonts w:hAnsi="宋体" w:hint="eastAsia"/>
          <w:kern w:val="0"/>
          <w:sz w:val="24"/>
        </w:rPr>
        <w:t>等。</w:t>
      </w:r>
      <w:r w:rsidRPr="004F2507">
        <w:rPr>
          <w:rFonts w:hAnsi="宋体" w:hint="eastAsia"/>
          <w:kern w:val="0"/>
          <w:sz w:val="24"/>
        </w:rPr>
        <w:t xml:space="preserve"> 2018</w:t>
      </w:r>
      <w:r w:rsidRPr="004F2507">
        <w:rPr>
          <w:rFonts w:hAnsi="宋体" w:hint="eastAsia"/>
          <w:kern w:val="0"/>
          <w:sz w:val="24"/>
        </w:rPr>
        <w:t>年《山西省建设工程计价依据》</w:t>
      </w:r>
      <w:r w:rsidR="00DB5751">
        <w:rPr>
          <w:rFonts w:hAnsi="宋体" w:hint="eastAsia"/>
          <w:kern w:val="0"/>
          <w:sz w:val="24"/>
        </w:rPr>
        <w:t>、</w:t>
      </w:r>
      <w:r w:rsidRPr="004F2507">
        <w:rPr>
          <w:rFonts w:hAnsi="宋体" w:hint="eastAsia"/>
          <w:kern w:val="0"/>
          <w:sz w:val="24"/>
        </w:rPr>
        <w:t>《山西省建设工程费用定额</w:t>
      </w:r>
      <w:r w:rsidRPr="004F2507">
        <w:rPr>
          <w:rFonts w:hAnsi="宋体" w:hint="eastAsia"/>
          <w:kern w:val="0"/>
          <w:sz w:val="24"/>
        </w:rPr>
        <w:t>(2018)</w:t>
      </w:r>
      <w:r w:rsidRPr="004F2507">
        <w:rPr>
          <w:rFonts w:hAnsi="宋体" w:hint="eastAsia"/>
          <w:kern w:val="0"/>
          <w:sz w:val="24"/>
        </w:rPr>
        <w:t>》、《太原市修缮土建工程预算定额</w:t>
      </w:r>
      <w:r w:rsidRPr="004F2507">
        <w:rPr>
          <w:rFonts w:hAnsi="宋体" w:hint="eastAsia"/>
          <w:kern w:val="0"/>
          <w:sz w:val="24"/>
        </w:rPr>
        <w:t>(2018)</w:t>
      </w:r>
      <w:r w:rsidRPr="004F2507">
        <w:rPr>
          <w:rFonts w:hAnsi="宋体" w:hint="eastAsia"/>
          <w:kern w:val="0"/>
          <w:sz w:val="24"/>
        </w:rPr>
        <w:t>》、《山西省建筑工程预算定额</w:t>
      </w:r>
      <w:r w:rsidRPr="004F2507">
        <w:rPr>
          <w:rFonts w:hAnsi="宋体" w:hint="eastAsia"/>
          <w:kern w:val="0"/>
          <w:sz w:val="24"/>
        </w:rPr>
        <w:t>(2018)</w:t>
      </w:r>
      <w:r w:rsidRPr="004F2507">
        <w:rPr>
          <w:rFonts w:hAnsi="宋体" w:hint="eastAsia"/>
          <w:kern w:val="0"/>
          <w:sz w:val="24"/>
        </w:rPr>
        <w:t>》、《山西省装饰工程预算定额</w:t>
      </w:r>
      <w:r w:rsidRPr="004F2507">
        <w:rPr>
          <w:rFonts w:hAnsi="宋体" w:hint="eastAsia"/>
          <w:kern w:val="0"/>
          <w:sz w:val="24"/>
        </w:rPr>
        <w:t>(2018)</w:t>
      </w:r>
      <w:r w:rsidRPr="004F2507">
        <w:rPr>
          <w:rFonts w:hAnsi="宋体" w:hint="eastAsia"/>
          <w:kern w:val="0"/>
          <w:sz w:val="24"/>
        </w:rPr>
        <w:t>》、《山西省安装工程预算定额</w:t>
      </w:r>
      <w:r w:rsidRPr="004F2507">
        <w:rPr>
          <w:rFonts w:hAnsi="宋体" w:hint="eastAsia"/>
          <w:kern w:val="0"/>
          <w:sz w:val="24"/>
        </w:rPr>
        <w:t>(2018)</w:t>
      </w:r>
      <w:r w:rsidRPr="004F2507">
        <w:rPr>
          <w:rFonts w:hAnsi="宋体" w:hint="eastAsia"/>
          <w:kern w:val="0"/>
          <w:sz w:val="24"/>
        </w:rPr>
        <w:t>》及相关的定额解释说明。</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2</w:t>
      </w:r>
      <w:r w:rsidRPr="004F2507">
        <w:rPr>
          <w:rFonts w:hAnsi="宋体" w:hint="eastAsia"/>
          <w:kern w:val="0"/>
          <w:sz w:val="24"/>
        </w:rPr>
        <w:t>、税金按照山西省住房和城乡建设厅关于</w:t>
      </w:r>
      <w:r w:rsidRPr="004F2507">
        <w:rPr>
          <w:rFonts w:hAnsi="宋体" w:hint="eastAsia"/>
          <w:kern w:val="0"/>
          <w:sz w:val="24"/>
        </w:rPr>
        <w:t>2018</w:t>
      </w:r>
      <w:r w:rsidRPr="004F2507">
        <w:rPr>
          <w:rFonts w:hAnsi="宋体" w:hint="eastAsia"/>
          <w:kern w:val="0"/>
          <w:sz w:val="24"/>
        </w:rPr>
        <w:t>《山西省建设工程计价依据》增值税税率调整有关事项的通知（晋建标字【</w:t>
      </w:r>
      <w:r w:rsidRPr="004F2507">
        <w:rPr>
          <w:rFonts w:hAnsi="宋体" w:hint="eastAsia"/>
          <w:kern w:val="0"/>
          <w:sz w:val="24"/>
        </w:rPr>
        <w:t>2019</w:t>
      </w:r>
      <w:r w:rsidRPr="004F2507">
        <w:rPr>
          <w:rFonts w:hAnsi="宋体" w:hint="eastAsia"/>
          <w:kern w:val="0"/>
          <w:sz w:val="24"/>
        </w:rPr>
        <w:t>】</w:t>
      </w:r>
      <w:r w:rsidRPr="004F2507">
        <w:rPr>
          <w:rFonts w:hAnsi="宋体" w:hint="eastAsia"/>
          <w:kern w:val="0"/>
          <w:sz w:val="24"/>
        </w:rPr>
        <w:t>62</w:t>
      </w:r>
      <w:r w:rsidRPr="004F2507">
        <w:rPr>
          <w:rFonts w:hAnsi="宋体" w:hint="eastAsia"/>
          <w:kern w:val="0"/>
          <w:sz w:val="24"/>
        </w:rPr>
        <w:t>号）执行，增值税税率为一般计税办法。</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（二）项目质量要求</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1</w:t>
      </w:r>
      <w:r w:rsidRPr="004F2507">
        <w:rPr>
          <w:rFonts w:hAnsi="宋体" w:hint="eastAsia"/>
          <w:color w:val="000000"/>
          <w:kern w:val="0"/>
          <w:sz w:val="24"/>
        </w:rPr>
        <w:t>、本项目施工及验收应执行以下规范：</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lastRenderedPageBreak/>
        <w:t>本工程的所有材料设备必须为国家合格产品且符合设计图纸的要求。本工程质量均严格按照施工图的设计要求及国家有关施工及验收规范、规程、标准进行施工和验收，工程质量须达到合格工程质量标准。工程达不到合格标准的，由供应商无偿返修并承担由此造成的损失和责任，工期不予顺延。工程质量按有关部门验收认定为准。</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（三）工程量及材料的要求</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1</w:t>
      </w:r>
      <w:r w:rsidRPr="004F2507">
        <w:rPr>
          <w:rFonts w:hAnsi="宋体" w:hint="eastAsia"/>
          <w:color w:val="000000"/>
          <w:kern w:val="0"/>
          <w:sz w:val="24"/>
        </w:rPr>
        <w:t>、在施工期间，任意一项工程在未经采购人书面确认同意购买工程材料前，采购人因工作用途需要可以调整施工项目及工程量</w:t>
      </w:r>
      <w:r w:rsidRPr="004F2507">
        <w:rPr>
          <w:rFonts w:hAnsi="宋体" w:hint="eastAsia"/>
          <w:color w:val="000000"/>
          <w:kern w:val="0"/>
          <w:sz w:val="24"/>
        </w:rPr>
        <w:t>,</w:t>
      </w:r>
      <w:r w:rsidRPr="004F2507">
        <w:rPr>
          <w:rFonts w:hAnsi="宋体" w:hint="eastAsia"/>
          <w:color w:val="000000"/>
          <w:kern w:val="0"/>
          <w:sz w:val="24"/>
        </w:rPr>
        <w:t>但调整后的项目结算总价不得超过本项目的预算。</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2</w:t>
      </w:r>
      <w:r w:rsidRPr="004F2507">
        <w:rPr>
          <w:rFonts w:hAnsi="宋体" w:hint="eastAsia"/>
          <w:color w:val="000000"/>
          <w:kern w:val="0"/>
          <w:sz w:val="24"/>
        </w:rPr>
        <w:t>、工程的材料、辅料及施工应符合国家、省相关工程质量及环保标准。</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3</w:t>
      </w:r>
      <w:r w:rsidRPr="004F2507">
        <w:rPr>
          <w:rFonts w:hAnsi="宋体" w:hint="eastAsia"/>
          <w:color w:val="000000"/>
          <w:kern w:val="0"/>
          <w:sz w:val="24"/>
        </w:rPr>
        <w:t>、运入施工场地的材料、工程设备，包括备品备件、安装专用工器具与随机资料，必须专用于本项目工程，未经采购人或监理单位同意，供应商不得运出施工场地或挪作他用。</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4</w:t>
      </w:r>
      <w:r w:rsidRPr="004F2507">
        <w:rPr>
          <w:rFonts w:hAnsi="宋体" w:hint="eastAsia"/>
          <w:color w:val="000000"/>
          <w:kern w:val="0"/>
          <w:sz w:val="24"/>
        </w:rPr>
        <w:t>、属于供应商自行采购的主要材料、设备，供应商在响应文件中应明确所选用材料、以及质量等级，并且应当符合采购文件的要求，满足国家相关标准，达到消防验收要求。</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（四）工程量清单、图纸（另附）</w:t>
      </w:r>
    </w:p>
    <w:bookmarkEnd w:id="36"/>
    <w:p w:rsidR="00211D72" w:rsidRPr="004F2507" w:rsidRDefault="007C2449">
      <w:pPr>
        <w:snapToGrid w:val="0"/>
        <w:spacing w:line="360" w:lineRule="auto"/>
        <w:jc w:val="left"/>
        <w:rPr>
          <w:b/>
          <w:kern w:val="0"/>
          <w:sz w:val="28"/>
          <w:szCs w:val="28"/>
        </w:rPr>
      </w:pPr>
      <w:r w:rsidRPr="004F2507">
        <w:rPr>
          <w:rFonts w:hint="eastAsia"/>
          <w:b/>
          <w:kern w:val="0"/>
          <w:sz w:val="28"/>
          <w:szCs w:val="28"/>
        </w:rPr>
        <w:t>四、其他要求</w:t>
      </w:r>
    </w:p>
    <w:p w:rsidR="00211D72" w:rsidRPr="004F2507" w:rsidRDefault="007C2449">
      <w:pPr>
        <w:widowControl/>
        <w:snapToGrid w:val="0"/>
        <w:spacing w:line="360" w:lineRule="auto"/>
        <w:ind w:firstLineChars="200" w:firstLine="480"/>
        <w:jc w:val="left"/>
        <w:rPr>
          <w:rFonts w:hAnsi="宋体"/>
          <w:kern w:val="0"/>
          <w:sz w:val="24"/>
        </w:rPr>
      </w:pPr>
      <w:r w:rsidRPr="004F2507">
        <w:rPr>
          <w:rFonts w:hAnsi="宋体" w:hint="eastAsia"/>
          <w:kern w:val="0"/>
          <w:sz w:val="24"/>
        </w:rPr>
        <w:t>（一）供应商报价要求</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1</w:t>
      </w:r>
      <w:r w:rsidRPr="004F2507">
        <w:rPr>
          <w:rFonts w:hAnsi="宋体" w:hint="eastAsia"/>
          <w:color w:val="000000"/>
          <w:kern w:val="0"/>
          <w:sz w:val="24"/>
        </w:rPr>
        <w:t>、本项目承包方式为包工包料。供应商应按照相关法律、法规规定及合同约定组织完成工程施工，确保工程质量和安全，不进行转包及违法分包，并在缺陷责任期及保修期内承担相应的工程维修责任。供应商需根据建设内容及采购人现场实际情况编制施工组织方案。</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2</w:t>
      </w:r>
      <w:r w:rsidRPr="004F2507">
        <w:rPr>
          <w:rFonts w:hAnsi="宋体" w:hint="eastAsia"/>
          <w:color w:val="000000"/>
          <w:kern w:val="0"/>
          <w:sz w:val="24"/>
        </w:rPr>
        <w:t>、供应商投标报价应根据现行国家建设工程工程量清单计价规范及相关专业计量规范规定的工程量计算规则、采购文件中工程量清单、经审查合格的施工图设计文件及相关技术资料、施工现场情况、工程特点施工组织设计或施工方案及其他的相关资料自主报价。</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3</w:t>
      </w:r>
      <w:r w:rsidRPr="004F2507">
        <w:rPr>
          <w:rFonts w:hAnsi="宋体" w:hint="eastAsia"/>
          <w:color w:val="000000"/>
          <w:kern w:val="0"/>
          <w:sz w:val="24"/>
        </w:rPr>
        <w:t>、招标工程量清单与计价表中列明的所有需要填写单价和合价的项目，供应商均应填写且只允许有一个报价。未填写单价和合价的项目，可视为此项费用已包含在已标价工程量清单中其他项目的单价和合价之中。当竣工结算时，此项目不得重新组价予以调整。</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lastRenderedPageBreak/>
        <w:t>4</w:t>
      </w:r>
      <w:r w:rsidRPr="004F2507">
        <w:rPr>
          <w:rFonts w:hAnsi="宋体" w:hint="eastAsia"/>
          <w:color w:val="000000"/>
          <w:kern w:val="0"/>
          <w:sz w:val="24"/>
        </w:rPr>
        <w:t>、投标报价时，本项目报价工程量清单如与施工图纸不符时，以工程量清单为准。</w:t>
      </w:r>
    </w:p>
    <w:p w:rsidR="00211D72" w:rsidRPr="004F2507" w:rsidRDefault="007C2449">
      <w:pPr>
        <w:widowControl/>
        <w:snapToGrid w:val="0"/>
        <w:spacing w:line="360" w:lineRule="auto"/>
        <w:ind w:firstLineChars="200" w:firstLine="480"/>
        <w:jc w:val="left"/>
        <w:rPr>
          <w:rFonts w:hAnsi="宋体"/>
          <w:color w:val="000000"/>
          <w:kern w:val="0"/>
          <w:sz w:val="24"/>
          <w:lang w:val="zh-CN"/>
        </w:rPr>
      </w:pPr>
      <w:r w:rsidRPr="004F2507">
        <w:rPr>
          <w:rFonts w:hAnsi="宋体" w:hint="eastAsia"/>
          <w:color w:val="000000"/>
          <w:kern w:val="0"/>
          <w:sz w:val="24"/>
          <w:lang w:val="zh-CN"/>
        </w:rPr>
        <w:t>（</w:t>
      </w:r>
      <w:r w:rsidRPr="004F2507">
        <w:rPr>
          <w:rFonts w:hAnsi="宋体" w:hint="eastAsia"/>
          <w:color w:val="000000"/>
          <w:kern w:val="0"/>
          <w:sz w:val="24"/>
        </w:rPr>
        <w:t>二</w:t>
      </w:r>
      <w:r w:rsidRPr="004F2507">
        <w:rPr>
          <w:rFonts w:hAnsi="宋体" w:hint="eastAsia"/>
          <w:color w:val="000000"/>
          <w:kern w:val="0"/>
          <w:sz w:val="24"/>
          <w:lang w:val="zh-CN"/>
        </w:rPr>
        <w:t>）工程项目结算</w:t>
      </w:r>
    </w:p>
    <w:p w:rsidR="00211D72" w:rsidRPr="004F2507" w:rsidRDefault="007C2449">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施工合同履行期间，供应商应以实际施工图纸为准进行施工（除采购人要求或设计单位要求变更及上述中采购文件有特殊说明的除外）。如果招标时提供的工程量清单特征描述及工程量如与招标时的设计施工图描述及工程量不符而工程量清单编制说明中又无特别说明的</w:t>
      </w:r>
      <w:r w:rsidRPr="004F2507">
        <w:rPr>
          <w:rFonts w:hAnsi="宋体" w:hint="eastAsia"/>
          <w:color w:val="000000"/>
          <w:kern w:val="0"/>
          <w:sz w:val="24"/>
        </w:rPr>
        <w:t>,</w:t>
      </w:r>
      <w:r w:rsidRPr="004F2507">
        <w:rPr>
          <w:rFonts w:hAnsi="宋体" w:hint="eastAsia"/>
          <w:color w:val="000000"/>
          <w:kern w:val="0"/>
          <w:sz w:val="24"/>
        </w:rPr>
        <w:t>且投标答疑又未提出，则供应商报价时应以招标时的施工图进行报价（除上述中有特殊说明的），并在成交后除采购文件及清单编制有特别说明及</w:t>
      </w:r>
      <w:r w:rsidR="00382785">
        <w:rPr>
          <w:rFonts w:hAnsi="宋体" w:hint="eastAsia"/>
          <w:color w:val="000000"/>
          <w:kern w:val="0"/>
          <w:sz w:val="24"/>
        </w:rPr>
        <w:t>采购人</w:t>
      </w:r>
      <w:r w:rsidRPr="004F2507">
        <w:rPr>
          <w:rFonts w:hAnsi="宋体" w:hint="eastAsia"/>
          <w:color w:val="000000"/>
          <w:kern w:val="0"/>
          <w:sz w:val="24"/>
        </w:rPr>
        <w:t>要求或设计单位要求变更除外的项目均按施工图纸为准进行施工，其造价不予调整，视为供应商承担风险。</w:t>
      </w:r>
    </w:p>
    <w:p w:rsidR="005459D3" w:rsidRPr="004F2507" w:rsidRDefault="005459D3">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（三）其他要求</w:t>
      </w:r>
    </w:p>
    <w:p w:rsidR="005459D3" w:rsidRPr="004F2507" w:rsidRDefault="005459D3">
      <w:pPr>
        <w:widowControl/>
        <w:snapToGrid w:val="0"/>
        <w:spacing w:line="360" w:lineRule="auto"/>
        <w:ind w:firstLineChars="200" w:firstLine="480"/>
        <w:jc w:val="left"/>
        <w:rPr>
          <w:rFonts w:hAnsi="宋体"/>
          <w:color w:val="000000"/>
          <w:kern w:val="0"/>
          <w:sz w:val="24"/>
        </w:rPr>
      </w:pPr>
      <w:r w:rsidRPr="004F2507">
        <w:rPr>
          <w:rFonts w:hAnsi="宋体" w:hint="eastAsia"/>
          <w:color w:val="000000"/>
          <w:kern w:val="0"/>
          <w:sz w:val="24"/>
        </w:rPr>
        <w:t>项目完工后，成交供应商须配合采购人完成消防查验合格，并完成消防验收（专项整治）全流程报验工作。</w:t>
      </w:r>
    </w:p>
    <w:p w:rsidR="00211D72" w:rsidRPr="004F2507" w:rsidRDefault="00211D72">
      <w:pPr>
        <w:widowControl/>
        <w:snapToGrid w:val="0"/>
        <w:spacing w:line="360" w:lineRule="auto"/>
        <w:ind w:firstLineChars="200" w:firstLine="480"/>
        <w:jc w:val="left"/>
        <w:rPr>
          <w:rFonts w:hAnsi="宋体"/>
          <w:color w:val="000000"/>
          <w:kern w:val="0"/>
          <w:sz w:val="24"/>
        </w:rPr>
      </w:pPr>
    </w:p>
    <w:p w:rsidR="005459D3" w:rsidRPr="004F2507" w:rsidRDefault="005459D3">
      <w:pPr>
        <w:widowControl/>
        <w:snapToGrid w:val="0"/>
        <w:spacing w:line="360" w:lineRule="auto"/>
        <w:ind w:firstLineChars="200" w:firstLine="480"/>
        <w:jc w:val="left"/>
        <w:rPr>
          <w:rFonts w:hAnsi="宋体"/>
          <w:color w:val="000000"/>
          <w:kern w:val="0"/>
          <w:sz w:val="24"/>
        </w:rPr>
        <w:sectPr w:rsidR="005459D3" w:rsidRPr="004F2507">
          <w:pgSz w:w="11906" w:h="16838"/>
          <w:pgMar w:top="1418" w:right="1418" w:bottom="1418" w:left="1418" w:header="794" w:footer="794" w:gutter="0"/>
          <w:cols w:space="720"/>
          <w:docGrid w:linePitch="312"/>
        </w:sectPr>
      </w:pPr>
    </w:p>
    <w:p w:rsidR="00211D72" w:rsidRPr="004F2507" w:rsidRDefault="00211D72">
      <w:bookmarkStart w:id="38" w:name="_Toc26095"/>
      <w:bookmarkStart w:id="39" w:name="_Toc23628"/>
      <w:bookmarkStart w:id="40" w:name="_Toc104372979"/>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7C2449">
      <w:pPr>
        <w:pStyle w:val="1"/>
        <w:spacing w:beforeLines="0" w:before="120" w:afterLines="0" w:after="120"/>
        <w:rPr>
          <w:rFonts w:ascii="Times New Roman" w:hAnsi="Times New Roman"/>
        </w:rPr>
      </w:pPr>
      <w:r w:rsidRPr="004F2507">
        <w:rPr>
          <w:rFonts w:ascii="Times New Roman"/>
        </w:rPr>
        <w:t>第</w:t>
      </w:r>
      <w:r w:rsidRPr="004F2507">
        <w:rPr>
          <w:rFonts w:ascii="Times New Roman" w:hint="eastAsia"/>
        </w:rPr>
        <w:t>五</w:t>
      </w:r>
      <w:r w:rsidRPr="004F2507">
        <w:rPr>
          <w:rFonts w:ascii="Times New Roman"/>
        </w:rPr>
        <w:t>部分</w:t>
      </w:r>
      <w:r w:rsidRPr="004F2507">
        <w:rPr>
          <w:rFonts w:ascii="Times New Roman" w:hAnsi="Times New Roman"/>
        </w:rPr>
        <w:t xml:space="preserve">  </w:t>
      </w:r>
      <w:r w:rsidRPr="004F2507">
        <w:rPr>
          <w:rFonts w:ascii="Times New Roman"/>
        </w:rPr>
        <w:t>合同草案条款</w:t>
      </w:r>
      <w:bookmarkEnd w:id="38"/>
      <w:bookmarkEnd w:id="39"/>
      <w:bookmarkEnd w:id="40"/>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p w:rsidR="00211D72" w:rsidRPr="004F2507" w:rsidRDefault="00211D72">
      <w:pPr>
        <w:widowControl/>
        <w:snapToGrid w:val="0"/>
        <w:jc w:val="left"/>
        <w:rPr>
          <w:rFonts w:eastAsia="华文中宋"/>
          <w:bCs/>
          <w:spacing w:val="20"/>
          <w:kern w:val="0"/>
          <w:sz w:val="32"/>
          <w:szCs w:val="32"/>
        </w:rPr>
      </w:pPr>
    </w:p>
    <w:bookmarkEnd w:id="27"/>
    <w:p w:rsidR="00211D72" w:rsidRPr="004F2507" w:rsidRDefault="00211D72">
      <w:pPr>
        <w:widowControl/>
        <w:snapToGrid w:val="0"/>
        <w:rPr>
          <w:rFonts w:eastAsia="华文中宋"/>
          <w:bCs/>
          <w:spacing w:val="20"/>
          <w:kern w:val="0"/>
          <w:sz w:val="32"/>
          <w:szCs w:val="32"/>
        </w:rPr>
      </w:pPr>
    </w:p>
    <w:p w:rsidR="00211D72" w:rsidRPr="004F2507" w:rsidRDefault="00211D72">
      <w:pPr>
        <w:widowControl/>
        <w:snapToGrid w:val="0"/>
        <w:rPr>
          <w:rFonts w:eastAsia="华文中宋"/>
          <w:bCs/>
          <w:spacing w:val="20"/>
          <w:kern w:val="0"/>
          <w:sz w:val="32"/>
          <w:szCs w:val="32"/>
        </w:rPr>
      </w:pPr>
    </w:p>
    <w:p w:rsidR="00211D72" w:rsidRPr="004F2507" w:rsidRDefault="00211D72">
      <w:pPr>
        <w:widowControl/>
        <w:snapToGrid w:val="0"/>
        <w:rPr>
          <w:rFonts w:eastAsia="华文中宋"/>
          <w:bCs/>
          <w:spacing w:val="20"/>
          <w:kern w:val="0"/>
          <w:sz w:val="32"/>
          <w:szCs w:val="32"/>
        </w:rPr>
      </w:pPr>
    </w:p>
    <w:p w:rsidR="00211D72" w:rsidRPr="004F2507" w:rsidRDefault="00211D72">
      <w:pPr>
        <w:widowControl/>
        <w:snapToGrid w:val="0"/>
        <w:rPr>
          <w:rFonts w:eastAsia="华文中宋"/>
          <w:bCs/>
          <w:spacing w:val="20"/>
          <w:kern w:val="0"/>
          <w:sz w:val="32"/>
          <w:szCs w:val="32"/>
        </w:rPr>
      </w:pPr>
    </w:p>
    <w:p w:rsidR="00211D72" w:rsidRPr="004F2507" w:rsidRDefault="00211D72">
      <w:pPr>
        <w:widowControl/>
        <w:snapToGrid w:val="0"/>
        <w:rPr>
          <w:rFonts w:eastAsia="华文中宋"/>
          <w:bCs/>
          <w:spacing w:val="20"/>
          <w:kern w:val="0"/>
          <w:sz w:val="32"/>
          <w:szCs w:val="32"/>
        </w:rPr>
      </w:pPr>
    </w:p>
    <w:p w:rsidR="00211D72" w:rsidRPr="004F2507" w:rsidRDefault="00211D72">
      <w:pPr>
        <w:widowControl/>
        <w:snapToGrid w:val="0"/>
        <w:rPr>
          <w:rFonts w:eastAsia="华文中宋"/>
          <w:bCs/>
          <w:spacing w:val="20"/>
          <w:kern w:val="0"/>
          <w:sz w:val="32"/>
          <w:szCs w:val="32"/>
        </w:rPr>
      </w:pPr>
    </w:p>
    <w:p w:rsidR="00211D72" w:rsidRPr="004F2507" w:rsidRDefault="007C2449">
      <w:pPr>
        <w:widowControl/>
        <w:snapToGrid w:val="0"/>
        <w:rPr>
          <w:rFonts w:ascii="仿宋_GB2312" w:eastAsia="仿宋_GB2312" w:hAnsi="宋体" w:cs="宋体"/>
          <w:b/>
          <w:kern w:val="0"/>
          <w:sz w:val="24"/>
        </w:rPr>
      </w:pPr>
      <w:r w:rsidRPr="004F2507">
        <w:rPr>
          <w:rFonts w:ascii="仿宋_GB2312" w:eastAsia="仿宋_GB2312" w:hAnsi="宋体" w:cs="宋体" w:hint="eastAsia"/>
          <w:b/>
          <w:kern w:val="0"/>
          <w:sz w:val="24"/>
        </w:rPr>
        <w:t xml:space="preserve"> </w:t>
      </w:r>
    </w:p>
    <w:p w:rsidR="00211D72" w:rsidRPr="004F2507" w:rsidRDefault="007C2449">
      <w:pPr>
        <w:pStyle w:val="reader-word-layer"/>
        <w:keepNext/>
        <w:spacing w:before="0" w:beforeAutospacing="0" w:after="0" w:afterAutospacing="0" w:line="360" w:lineRule="auto"/>
        <w:jc w:val="center"/>
        <w:rPr>
          <w:b/>
          <w:bCs/>
          <w:spacing w:val="27"/>
          <w:sz w:val="30"/>
          <w:szCs w:val="30"/>
        </w:rPr>
      </w:pPr>
      <w:r w:rsidRPr="004F2507">
        <w:br w:type="page"/>
      </w:r>
      <w:r w:rsidRPr="004F2507">
        <w:rPr>
          <w:rFonts w:hint="eastAsia"/>
          <w:b/>
          <w:bCs/>
          <w:spacing w:val="27"/>
          <w:sz w:val="30"/>
          <w:szCs w:val="30"/>
        </w:rPr>
        <w:lastRenderedPageBreak/>
        <w:t>合同协议书（仅供参考）</w:t>
      </w:r>
    </w:p>
    <w:p w:rsidR="003314BC" w:rsidRPr="004F2507" w:rsidRDefault="003314BC" w:rsidP="003314BC">
      <w:pPr>
        <w:snapToGrid w:val="0"/>
        <w:spacing w:line="360" w:lineRule="auto"/>
        <w:ind w:firstLineChars="200" w:firstLine="422"/>
        <w:jc w:val="center"/>
        <w:rPr>
          <w:rFonts w:ascii="宋体" w:hAnsi="宋体" w:cs="宋体"/>
          <w:b/>
          <w:szCs w:val="21"/>
        </w:rPr>
      </w:pPr>
      <w:r w:rsidRPr="004F2507">
        <w:rPr>
          <w:rFonts w:ascii="宋体" w:hAnsi="宋体" w:cs="宋体" w:hint="eastAsia"/>
          <w:b/>
          <w:szCs w:val="21"/>
        </w:rPr>
        <w:t>第一部分  合同协议书</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发包人（全称）：___________________________________________________________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承包人（全称）：___________________________________________________________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根据《中华人民共和国民法典》、《中华人民共和国建筑法》及有关法律规定，遵循平等、自愿、公平和诚实信用的原则，双方就_______________________工程施工及有关事项协商一致，共同达成如下协议：</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一、工程概况</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1.工程名称：____________________________________________________________。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2.工程地点：____________________________________________________________。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3.工程立项批准文号：____________________________________________________。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4.资金来源：____________________________________________________________。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5.工程内容：____________________________________________________________。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群体工程应附《承包人承揽工程项目一览表》（附件1）。</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6.工程承包范围：________________________________________________________。</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二、合同工期</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计划开工日期：_________年_______月_______日。</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计划竣工日期：_________年_______月_______日。</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工期总日历天数：_________天。工期总日历天数与根据前述计划开竣工日期计算的工期天数不一致的，以工期总日历天数为准。</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三、质量标准</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工程质量符合____________________________标准。</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四、签约合同价与合同价格形式</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1.签约合同价为：</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人民币（大写）_________（¥________元）；</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其中：</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(1)安全文明施工费：</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人民币（大写）_________（¥________元）；</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(2)材料和工程设备暂估价金额：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人民币（大写）_________（¥________元）；</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(3)专业工程暂估价金额：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人民币（大写）_________（¥________元）；</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(4)暂列金额：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人民币（大写）_________（¥________元）。</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lastRenderedPageBreak/>
        <w:t>2.合同价格形式：___________________________。</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五、项目经理</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承包人项目经理：__________________________。</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六、合同文件构成</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本协议书与下列文件一起构成合同文件：</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(1)中标通知书（如果有）；</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(2)投标函及其附录（如果有）；</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(3)专用合同条款及其附件；</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(4)通用合同条款；</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(5)技术标准和要求；</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(6)图纸；</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(7)已标价工程量清单或预算书；</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(8)其他合同文件。</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在合同订立及履行过程中形成的与合同有关的文件均构成合同文件组成部分。</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七、承诺</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1.发包人承诺按照法律规定履行项目审批手续、筹集工程建设资金并按照合同约定的期限和方式支付合同价款。</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2.承包人承诺按照法律规定及合同约定组织完成工程施工，确保工程质量和安全，不进行转包及违法分包，并在缺陷责任期及保修期内承担相应的工程维修责任。</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3.发包人和承包人通过招投标形式签订合同的，双方理解并承诺不再就同一工程另行签订与合同实质性内容相背离的协议。</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八、词语含义</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本协议书中词语含义与第二部分通用合同条款中赋予的含义相同。</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九、签订时间</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本合同于______年_____月_____日签订。</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十、签订地点</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本合同在______________________________________________________签订。</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十一、补充协议</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合同未尽事宜，合同当事人另行签订补充协议，补充协议是合同的组成部分。</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十二、合同生效</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本合同自_____________________生效。</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t>十三、合同份数</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lastRenderedPageBreak/>
        <w:t>本合同一式____份，均具有同等法律效力，发包人执____份，承包人执____份。</w:t>
      </w:r>
    </w:p>
    <w:p w:rsidR="003314BC" w:rsidRPr="004F2507" w:rsidRDefault="003314BC" w:rsidP="003314BC">
      <w:pPr>
        <w:snapToGrid w:val="0"/>
        <w:spacing w:line="360" w:lineRule="auto"/>
        <w:ind w:firstLineChars="200" w:firstLine="420"/>
        <w:rPr>
          <w:rFonts w:ascii="宋体" w:hAnsi="宋体" w:cs="宋体"/>
          <w:szCs w:val="21"/>
        </w:rPr>
      </w:pPr>
    </w:p>
    <w:p w:rsidR="003314BC" w:rsidRPr="004F2507" w:rsidRDefault="003314BC" w:rsidP="003314BC">
      <w:pPr>
        <w:snapToGrid w:val="0"/>
        <w:spacing w:line="360" w:lineRule="auto"/>
        <w:ind w:firstLineChars="200" w:firstLine="420"/>
        <w:rPr>
          <w:rFonts w:ascii="宋体" w:hAnsi="宋体" w:cs="宋体"/>
          <w:szCs w:val="21"/>
        </w:rPr>
      </w:pP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 xml:space="preserve">发包人：（公章）            </w:t>
      </w:r>
      <w:r w:rsidRPr="004F2507">
        <w:rPr>
          <w:rFonts w:ascii="宋体" w:hAnsi="宋体" w:cs="宋体"/>
          <w:szCs w:val="21"/>
        </w:rPr>
        <w:t xml:space="preserve">              </w:t>
      </w:r>
      <w:r w:rsidRPr="004F2507">
        <w:rPr>
          <w:rFonts w:ascii="宋体" w:hAnsi="宋体" w:cs="宋体" w:hint="eastAsia"/>
          <w:szCs w:val="21"/>
        </w:rPr>
        <w:t>承包人：（公章）</w:t>
      </w:r>
    </w:p>
    <w:p w:rsidR="003314BC" w:rsidRPr="004F2507" w:rsidRDefault="003314BC" w:rsidP="003314BC">
      <w:pPr>
        <w:snapToGrid w:val="0"/>
        <w:spacing w:line="360" w:lineRule="auto"/>
        <w:ind w:firstLineChars="200" w:firstLine="420"/>
        <w:rPr>
          <w:rFonts w:ascii="宋体" w:hAnsi="宋体" w:cs="宋体"/>
          <w:szCs w:val="21"/>
        </w:rPr>
      </w:pP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 xml:space="preserve">法定代表人或其委托代理人：             </w:t>
      </w:r>
      <w:r w:rsidRPr="004F2507">
        <w:rPr>
          <w:rFonts w:ascii="宋体" w:hAnsi="宋体" w:cs="宋体"/>
          <w:szCs w:val="21"/>
        </w:rPr>
        <w:t xml:space="preserve">   </w:t>
      </w:r>
      <w:r w:rsidRPr="004F2507">
        <w:rPr>
          <w:rFonts w:ascii="宋体" w:hAnsi="宋体" w:cs="宋体" w:hint="eastAsia"/>
          <w:szCs w:val="21"/>
        </w:rPr>
        <w:t>法定代表人或其委托代理人：</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 xml:space="preserve">（签字） </w:t>
      </w:r>
      <w:r w:rsidRPr="004F2507">
        <w:rPr>
          <w:rFonts w:ascii="宋体" w:hAnsi="宋体" w:cs="宋体"/>
          <w:szCs w:val="21"/>
        </w:rPr>
        <w:t xml:space="preserve">                                  </w:t>
      </w:r>
      <w:r w:rsidRPr="004F2507">
        <w:rPr>
          <w:rFonts w:ascii="宋体" w:hAnsi="宋体" w:cs="宋体" w:hint="eastAsia"/>
          <w:szCs w:val="21"/>
        </w:rPr>
        <w:t>（签字）</w:t>
      </w:r>
    </w:p>
    <w:p w:rsidR="003314BC" w:rsidRPr="004F2507" w:rsidRDefault="003314BC" w:rsidP="003314BC">
      <w:pPr>
        <w:snapToGrid w:val="0"/>
        <w:spacing w:line="360" w:lineRule="auto"/>
        <w:ind w:firstLineChars="200" w:firstLine="420"/>
        <w:rPr>
          <w:rFonts w:ascii="宋体" w:hAnsi="宋体" w:cs="宋体"/>
          <w:szCs w:val="21"/>
        </w:rPr>
      </w:pP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组织机构代码：_____________________         组织机构代码：_________________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 xml:space="preserve">地址：_____________________________        </w:t>
      </w:r>
      <w:r w:rsidRPr="004F2507">
        <w:rPr>
          <w:rFonts w:ascii="宋体" w:hAnsi="宋体" w:cs="宋体"/>
          <w:szCs w:val="21"/>
        </w:rPr>
        <w:t xml:space="preserve"> </w:t>
      </w:r>
      <w:r w:rsidRPr="004F2507">
        <w:rPr>
          <w:rFonts w:ascii="宋体" w:hAnsi="宋体" w:cs="宋体" w:hint="eastAsia"/>
          <w:szCs w:val="21"/>
        </w:rPr>
        <w:t>地址：_________________________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 xml:space="preserve">邮政编码：_________________________        </w:t>
      </w:r>
      <w:r w:rsidRPr="004F2507">
        <w:rPr>
          <w:rFonts w:ascii="宋体" w:hAnsi="宋体" w:cs="宋体"/>
          <w:szCs w:val="21"/>
        </w:rPr>
        <w:t xml:space="preserve"> </w:t>
      </w:r>
      <w:r w:rsidRPr="004F2507">
        <w:rPr>
          <w:rFonts w:ascii="宋体" w:hAnsi="宋体" w:cs="宋体" w:hint="eastAsia"/>
          <w:szCs w:val="21"/>
        </w:rPr>
        <w:t>邮政编码：_____________________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 xml:space="preserve">法定代表人：_______________________        </w:t>
      </w:r>
      <w:r w:rsidRPr="004F2507">
        <w:rPr>
          <w:rFonts w:ascii="宋体" w:hAnsi="宋体" w:cs="宋体"/>
          <w:szCs w:val="21"/>
        </w:rPr>
        <w:t xml:space="preserve"> </w:t>
      </w:r>
      <w:r w:rsidRPr="004F2507">
        <w:rPr>
          <w:rFonts w:ascii="宋体" w:hAnsi="宋体" w:cs="宋体" w:hint="eastAsia"/>
          <w:szCs w:val="21"/>
        </w:rPr>
        <w:t>法定代表人：___________________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委托代理人：_______________________         委托代理人：___________________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 xml:space="preserve">电话：_____________________________       </w:t>
      </w:r>
      <w:r w:rsidRPr="004F2507">
        <w:rPr>
          <w:rFonts w:ascii="宋体" w:hAnsi="宋体" w:cs="宋体"/>
          <w:szCs w:val="21"/>
        </w:rPr>
        <w:t xml:space="preserve">  </w:t>
      </w:r>
      <w:r w:rsidRPr="004F2507">
        <w:rPr>
          <w:rFonts w:ascii="宋体" w:hAnsi="宋体" w:cs="宋体" w:hint="eastAsia"/>
          <w:szCs w:val="21"/>
        </w:rPr>
        <w:t>电话：_________________________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传真：_____________________________        传真：________________________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电子信箱：_________________________        电子信箱：_____________________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开户银行：_________________________        开户银行：____________________</w:t>
      </w:r>
    </w:p>
    <w:p w:rsidR="003314BC" w:rsidRPr="004F2507" w:rsidRDefault="003314BC" w:rsidP="003314BC">
      <w:pPr>
        <w:tabs>
          <w:tab w:val="left" w:pos="4874"/>
        </w:tabs>
        <w:snapToGrid w:val="0"/>
        <w:spacing w:line="360" w:lineRule="auto"/>
        <w:rPr>
          <w:rFonts w:ascii="宋体" w:hAnsi="宋体" w:cs="宋体"/>
          <w:szCs w:val="21"/>
        </w:rPr>
      </w:pPr>
      <w:r w:rsidRPr="004F2507">
        <w:rPr>
          <w:rFonts w:ascii="宋体" w:hAnsi="宋体" w:cs="宋体" w:hint="eastAsia"/>
          <w:szCs w:val="21"/>
        </w:rPr>
        <w:t>账号：_____________________________        账    号：____________________</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br w:type="page"/>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lastRenderedPageBreak/>
        <w:t>第二部分 通用合同条款</w:t>
      </w:r>
    </w:p>
    <w:p w:rsidR="003314BC" w:rsidRPr="004F2507" w:rsidRDefault="003314BC" w:rsidP="003314BC">
      <w:pPr>
        <w:pStyle w:val="4"/>
        <w:spacing w:before="120" w:after="120" w:line="360" w:lineRule="auto"/>
        <w:rPr>
          <w:rFonts w:ascii="宋体" w:hAnsi="宋体"/>
          <w:b w:val="0"/>
          <w:color w:val="000000"/>
          <w:sz w:val="21"/>
          <w:szCs w:val="21"/>
        </w:rPr>
      </w:pPr>
      <w:bookmarkStart w:id="41" w:name="_Toc351203495"/>
      <w:r w:rsidRPr="004F2507">
        <w:rPr>
          <w:rFonts w:ascii="宋体" w:hAnsi="宋体"/>
          <w:b w:val="0"/>
          <w:color w:val="000000"/>
          <w:sz w:val="21"/>
          <w:szCs w:val="21"/>
        </w:rPr>
        <w:t>1.</w:t>
      </w:r>
      <w:bookmarkStart w:id="42" w:name="_Toc303538973"/>
      <w:bookmarkStart w:id="43" w:name="_Toc303538975"/>
      <w:bookmarkStart w:id="44" w:name="_Toc303538974"/>
      <w:bookmarkStart w:id="45" w:name="_Toc303538976"/>
      <w:bookmarkStart w:id="46" w:name="_Toc303538972"/>
      <w:bookmarkStart w:id="47" w:name="_Toc296346528"/>
      <w:bookmarkStart w:id="48" w:name="_Toc296503027"/>
      <w:bookmarkEnd w:id="42"/>
      <w:bookmarkEnd w:id="43"/>
      <w:bookmarkEnd w:id="44"/>
      <w:bookmarkEnd w:id="45"/>
      <w:bookmarkEnd w:id="46"/>
      <w:r w:rsidRPr="004F2507">
        <w:rPr>
          <w:rFonts w:ascii="宋体" w:hAnsi="宋体"/>
          <w:b w:val="0"/>
          <w:color w:val="000000"/>
          <w:sz w:val="21"/>
          <w:szCs w:val="21"/>
        </w:rPr>
        <w:t xml:space="preserve"> 一般约定</w:t>
      </w:r>
      <w:bookmarkEnd w:id="41"/>
      <w:bookmarkEnd w:id="47"/>
      <w:bookmarkEnd w:id="48"/>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9" w:name="_Toc296346529"/>
      <w:bookmarkStart w:id="50" w:name="_Toc337558728"/>
      <w:bookmarkStart w:id="51" w:name="_Toc296503028"/>
      <w:bookmarkStart w:id="52" w:name="_Toc351203496"/>
      <w:r w:rsidRPr="004F2507">
        <w:rPr>
          <w:rFonts w:ascii="宋体" w:hAnsi="宋体"/>
          <w:b w:val="0"/>
          <w:color w:val="000000"/>
          <w:sz w:val="21"/>
          <w:szCs w:val="21"/>
        </w:rPr>
        <w:t>1.1词语定义</w:t>
      </w:r>
      <w:bookmarkEnd w:id="49"/>
      <w:bookmarkEnd w:id="50"/>
      <w:bookmarkEnd w:id="51"/>
      <w:r w:rsidRPr="004F2507">
        <w:rPr>
          <w:rFonts w:ascii="宋体" w:hAnsi="宋体"/>
          <w:b w:val="0"/>
          <w:color w:val="000000"/>
          <w:sz w:val="21"/>
          <w:szCs w:val="21"/>
        </w:rPr>
        <w:t>与解释</w:t>
      </w:r>
      <w:bookmarkEnd w:id="52"/>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合同协议书、通用合同条款、专用合同条款中的下列词语具有本款所赋予的含义：</w:t>
      </w:r>
    </w:p>
    <w:p w:rsidR="003314BC" w:rsidRPr="004F2507" w:rsidRDefault="003314BC" w:rsidP="003314BC">
      <w:pPr>
        <w:autoSpaceDE w:val="0"/>
        <w:autoSpaceDN w:val="0"/>
        <w:adjustRightInd w:val="0"/>
        <w:spacing w:line="360" w:lineRule="auto"/>
        <w:jc w:val="left"/>
        <w:rPr>
          <w:rFonts w:ascii="宋体" w:hAnsi="宋体"/>
          <w:color w:val="000000"/>
          <w:kern w:val="0"/>
          <w:szCs w:val="21"/>
        </w:rPr>
      </w:pPr>
      <w:r w:rsidRPr="004F2507">
        <w:rPr>
          <w:rFonts w:ascii="宋体" w:hAnsi="宋体"/>
          <w:color w:val="000000"/>
          <w:kern w:val="0"/>
          <w:szCs w:val="21"/>
        </w:rPr>
        <w:t xml:space="preserve">    1.1.1 合同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1.1.1.1 合同：是指根据法律规定和合同当事人约定具有约束力的文件，构成合同的文件包括合同协议书、中标通知书（如果有）、投标函及其附录（如果有）、专用合同条款</w:t>
      </w:r>
      <w:r w:rsidRPr="004F2507">
        <w:rPr>
          <w:rFonts w:ascii="宋体" w:hAnsi="宋体"/>
          <w:color w:val="000000"/>
          <w:szCs w:val="21"/>
        </w:rPr>
        <w:t>及其附件</w:t>
      </w:r>
      <w:r w:rsidRPr="004F2507">
        <w:rPr>
          <w:rFonts w:ascii="宋体" w:hAnsi="宋体"/>
          <w:color w:val="000000"/>
          <w:kern w:val="0"/>
          <w:szCs w:val="21"/>
        </w:rPr>
        <w:t>、通用合同条款、技术标准和要求、图纸、已标价工程量清单或预算书以及其他合同文件。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1.1.1.2 合同协议书：是指构成合同的由发包人和承包人共同签署的称为“合同协议书”的书面文件</w:t>
      </w:r>
      <w:r w:rsidRPr="004F2507">
        <w:rPr>
          <w:rFonts w:ascii="宋体" w:hAnsi="宋体" w:hint="eastAsia"/>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1.1.1.3 中标通知书：是指构成合同的</w:t>
      </w:r>
      <w:r w:rsidRPr="004F2507">
        <w:rPr>
          <w:rFonts w:ascii="宋体" w:hAnsi="宋体" w:hint="eastAsia"/>
          <w:color w:val="000000"/>
          <w:kern w:val="0"/>
          <w:szCs w:val="21"/>
        </w:rPr>
        <w:t>由</w:t>
      </w:r>
      <w:r w:rsidRPr="004F2507">
        <w:rPr>
          <w:rFonts w:ascii="宋体" w:hAnsi="宋体"/>
          <w:color w:val="000000"/>
          <w:kern w:val="0"/>
          <w:szCs w:val="21"/>
        </w:rPr>
        <w:t>发包人通知承包人中标的书面文件。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1.1.1.4 投标函：是指构成合同的由承包人填写并签署的用于投标的称为“投标函”的文件。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1.1.1.5 投标函附录：是指构成合同的附在投标函后的称为“投标函附录”的文件。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1.1.1.6 技术标准和要求：是指构成合同的施工应当遵守的或指导施工的国家、行业或地方的技术标准和要求，以及合同约定的技术标准和要求。</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1.1.1.7 图纸：是指构成合同的图纸，包括由发包人按照合同约定提供或经发包人批准的设计文件、</w:t>
      </w:r>
      <w:r w:rsidRPr="004F2507">
        <w:rPr>
          <w:rFonts w:ascii="宋体" w:hAnsi="宋体" w:hint="eastAsia"/>
          <w:color w:val="000000"/>
          <w:kern w:val="0"/>
          <w:szCs w:val="21"/>
        </w:rPr>
        <w:t>施工图、</w:t>
      </w:r>
      <w:r w:rsidRPr="004F2507">
        <w:rPr>
          <w:rFonts w:ascii="宋体" w:hAnsi="宋体"/>
          <w:color w:val="000000"/>
          <w:kern w:val="0"/>
          <w:szCs w:val="21"/>
        </w:rPr>
        <w:t>鸟瞰图及模型等，</w:t>
      </w:r>
      <w:r w:rsidRPr="004F2507">
        <w:rPr>
          <w:rFonts w:ascii="宋体" w:hAnsi="宋体" w:hint="eastAsia"/>
          <w:color w:val="000000"/>
          <w:kern w:val="0"/>
          <w:szCs w:val="21"/>
        </w:rPr>
        <w:t>以及在合同履行过程中形成的图纸文件。图纸</w:t>
      </w:r>
      <w:r w:rsidRPr="004F2507">
        <w:rPr>
          <w:rFonts w:ascii="宋体" w:hAnsi="宋体"/>
          <w:color w:val="000000"/>
          <w:kern w:val="0"/>
          <w:szCs w:val="21"/>
        </w:rPr>
        <w:t>应当按照法律规定审查合格。</w:t>
      </w:r>
    </w:p>
    <w:p w:rsidR="003314BC" w:rsidRPr="004F2507" w:rsidRDefault="003314BC" w:rsidP="003314BC">
      <w:pPr>
        <w:autoSpaceDE w:val="0"/>
        <w:autoSpaceDN w:val="0"/>
        <w:adjustRightInd w:val="0"/>
        <w:spacing w:line="360" w:lineRule="auto"/>
        <w:ind w:firstLineChars="195" w:firstLine="409"/>
        <w:jc w:val="left"/>
        <w:rPr>
          <w:rFonts w:ascii="宋体" w:hAnsi="宋体"/>
          <w:color w:val="000000"/>
          <w:kern w:val="0"/>
          <w:szCs w:val="21"/>
        </w:rPr>
      </w:pPr>
      <w:r w:rsidRPr="004F2507">
        <w:rPr>
          <w:rFonts w:ascii="宋体" w:hAnsi="宋体"/>
          <w:color w:val="000000"/>
          <w:kern w:val="0"/>
          <w:szCs w:val="21"/>
        </w:rPr>
        <w:t>1.1.1.8 已标价工程量清单：是指构成合同的由承包人按照规定的格式和要求填写并标明价格的工程量清单，包括说明和表格。</w:t>
      </w:r>
    </w:p>
    <w:p w:rsidR="003314BC" w:rsidRPr="004F2507" w:rsidRDefault="003314BC" w:rsidP="003314BC">
      <w:pPr>
        <w:autoSpaceDE w:val="0"/>
        <w:autoSpaceDN w:val="0"/>
        <w:adjustRightInd w:val="0"/>
        <w:spacing w:line="360" w:lineRule="auto"/>
        <w:ind w:firstLineChars="195" w:firstLine="409"/>
        <w:jc w:val="left"/>
        <w:rPr>
          <w:rFonts w:ascii="宋体" w:hAnsi="宋体"/>
          <w:color w:val="000000"/>
          <w:kern w:val="0"/>
          <w:szCs w:val="21"/>
        </w:rPr>
      </w:pPr>
      <w:r w:rsidRPr="004F2507">
        <w:rPr>
          <w:rFonts w:ascii="宋体" w:hAnsi="宋体"/>
          <w:color w:val="000000"/>
          <w:kern w:val="0"/>
          <w:szCs w:val="21"/>
        </w:rPr>
        <w:t>1.1.1.9 预算书：是指构成合同的由承包人按照发包人规定的格式和要求编制的工程预算文件。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1.1.1.10 其他合同文件：是指经合同当事人约定的与工程施工有关的具有合同约束力的文件或书面协议。合同当事人可以在专用合同条款中进行约定。</w:t>
      </w:r>
    </w:p>
    <w:p w:rsidR="003314BC" w:rsidRPr="004F2507" w:rsidRDefault="003314BC" w:rsidP="003314BC">
      <w:pPr>
        <w:autoSpaceDE w:val="0"/>
        <w:autoSpaceDN w:val="0"/>
        <w:adjustRightInd w:val="0"/>
        <w:spacing w:line="360" w:lineRule="auto"/>
        <w:jc w:val="left"/>
        <w:rPr>
          <w:rFonts w:ascii="宋体" w:hAnsi="宋体"/>
          <w:color w:val="000000"/>
          <w:kern w:val="0"/>
          <w:szCs w:val="21"/>
        </w:rPr>
      </w:pPr>
      <w:r w:rsidRPr="004F2507">
        <w:rPr>
          <w:rFonts w:ascii="宋体" w:hAnsi="宋体"/>
          <w:color w:val="000000"/>
          <w:kern w:val="0"/>
          <w:szCs w:val="21"/>
        </w:rPr>
        <w:t xml:space="preserve">    1.1.2 合同当事人及其他相关方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1.1.2.1 合同当事人：是指发包人和（或）承包人。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1.1.2.2 发包人：是指与承包人签订合同协议书的当事人及取得该当事人资格的合法继承人。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1.1.2.3 承包人：是指与发包人签订合同协议书的，具有相应工程施工承包资质的当事人及取得该当事人资格的合法继承人。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1.1.2.4 监理人：是指在专用合同条款中指明的，受发包人委托按照法律规定进行工程监督管理的法人或其他组织。</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1.1.2.5 设计人：是指在专用合同条款中指明的，受发包人委托负责工程设计并具备相应工程设计资质的法人或其他组织。</w:t>
      </w:r>
    </w:p>
    <w:p w:rsidR="003314BC" w:rsidRPr="004F2507" w:rsidRDefault="003314BC" w:rsidP="003314BC">
      <w:pPr>
        <w:spacing w:line="360" w:lineRule="auto"/>
        <w:ind w:firstLineChars="195" w:firstLine="409"/>
        <w:jc w:val="left"/>
        <w:rPr>
          <w:rFonts w:ascii="宋体" w:hAnsi="宋体"/>
          <w:color w:val="000000"/>
          <w:kern w:val="0"/>
          <w:szCs w:val="21"/>
        </w:rPr>
      </w:pPr>
      <w:r w:rsidRPr="004F2507">
        <w:rPr>
          <w:rFonts w:ascii="宋体" w:hAnsi="宋体"/>
          <w:color w:val="000000"/>
          <w:kern w:val="0"/>
          <w:szCs w:val="21"/>
        </w:rPr>
        <w:t>1.1.2.6 分包人：</w:t>
      </w:r>
      <w:bookmarkStart w:id="53" w:name="#go5"/>
      <w:bookmarkEnd w:id="53"/>
      <w:r w:rsidRPr="004F2507">
        <w:rPr>
          <w:rFonts w:ascii="宋体" w:hAnsi="宋体"/>
          <w:color w:val="000000"/>
          <w:kern w:val="0"/>
          <w:szCs w:val="21"/>
        </w:rPr>
        <w:t>是指</w:t>
      </w:r>
      <w:r w:rsidRPr="004F2507">
        <w:rPr>
          <w:rFonts w:ascii="宋体" w:hAnsi="宋体" w:hint="eastAsia"/>
          <w:color w:val="000000"/>
          <w:kern w:val="0"/>
          <w:szCs w:val="21"/>
        </w:rPr>
        <w:t>按照法律规定和</w:t>
      </w:r>
      <w:r w:rsidRPr="004F2507">
        <w:rPr>
          <w:rFonts w:ascii="宋体" w:hAnsi="宋体"/>
          <w:color w:val="000000"/>
          <w:kern w:val="0"/>
          <w:szCs w:val="21"/>
        </w:rPr>
        <w:t>合同约定，分包</w:t>
      </w:r>
      <w:r w:rsidRPr="004F2507">
        <w:rPr>
          <w:rFonts w:ascii="宋体" w:hAnsi="宋体" w:hint="eastAsia"/>
          <w:color w:val="000000"/>
          <w:kern w:val="0"/>
          <w:szCs w:val="21"/>
        </w:rPr>
        <w:t>部分</w:t>
      </w:r>
      <w:r w:rsidRPr="004F2507">
        <w:rPr>
          <w:rFonts w:ascii="宋体" w:hAnsi="宋体"/>
          <w:color w:val="000000"/>
          <w:kern w:val="0"/>
          <w:szCs w:val="21"/>
        </w:rPr>
        <w:t>工程</w:t>
      </w:r>
      <w:r w:rsidRPr="004F2507">
        <w:rPr>
          <w:rFonts w:ascii="宋体" w:hAnsi="宋体" w:hint="eastAsia"/>
          <w:color w:val="000000"/>
          <w:kern w:val="0"/>
          <w:szCs w:val="21"/>
        </w:rPr>
        <w:t>或工作</w:t>
      </w:r>
      <w:r w:rsidRPr="004F2507">
        <w:rPr>
          <w:rFonts w:ascii="宋体" w:hAnsi="宋体"/>
          <w:color w:val="000000"/>
          <w:kern w:val="0"/>
          <w:szCs w:val="21"/>
        </w:rPr>
        <w:t>，并与</w:t>
      </w:r>
      <w:r w:rsidRPr="004F2507">
        <w:rPr>
          <w:rFonts w:ascii="宋体" w:hAnsi="宋体" w:hint="eastAsia"/>
          <w:color w:val="000000"/>
          <w:kern w:val="0"/>
          <w:szCs w:val="21"/>
        </w:rPr>
        <w:t>承包人</w:t>
      </w:r>
      <w:r w:rsidRPr="004F2507">
        <w:rPr>
          <w:rFonts w:ascii="宋体" w:hAnsi="宋体"/>
          <w:color w:val="000000"/>
          <w:kern w:val="0"/>
          <w:szCs w:val="21"/>
        </w:rPr>
        <w:t>签订分包</w:t>
      </w:r>
      <w:r w:rsidRPr="004F2507">
        <w:rPr>
          <w:rFonts w:ascii="宋体" w:hAnsi="宋体"/>
          <w:color w:val="000000"/>
          <w:kern w:val="0"/>
          <w:szCs w:val="21"/>
        </w:rPr>
        <w:lastRenderedPageBreak/>
        <w:t>合同的具有相应资质的法人。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1.1.2.7 发包人代表：是指由发包人任命并派驻施工现场在发包人授权范围内行使发包人权利的人。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1.1.2.8 项目经理：是指由承包人任命并派驻施工现场，在承包人授权范围内负责合同履行，且按照法律规定具有相应资格的</w:t>
      </w:r>
      <w:r w:rsidRPr="004F2507">
        <w:rPr>
          <w:rFonts w:ascii="宋体" w:hAnsi="宋体" w:hint="eastAsia"/>
          <w:color w:val="000000"/>
          <w:kern w:val="0"/>
          <w:szCs w:val="21"/>
        </w:rPr>
        <w:t>项目负责</w:t>
      </w:r>
      <w:r w:rsidRPr="004F2507">
        <w:rPr>
          <w:rFonts w:ascii="宋体" w:hAnsi="宋体"/>
          <w:color w:val="000000"/>
          <w:kern w:val="0"/>
          <w:szCs w:val="21"/>
        </w:rPr>
        <w:t>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1.1.2.9 总监理工程师：是指由监理人任命并派驻施工现场进行工程监理的总负责人。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 工程和设备</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1.1.3.1 工程：是指与合同协议书中工程承包范围对应的永久工程和（或）临时工程。</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1.1.3.2 永久工程：是指按合同约定建造并移交给发包人的工程，包括工程设备。</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1.1.3.3 临时工程：是指为完成合同约定的永久工程所修建的各类临时性工程，不包括施工设备。</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1.1.3.4 单位工程：是指在</w:t>
      </w:r>
      <w:r w:rsidRPr="004F2507">
        <w:rPr>
          <w:rFonts w:ascii="宋体" w:hAnsi="宋体" w:hint="eastAsia"/>
          <w:color w:val="000000"/>
          <w:kern w:val="0"/>
          <w:szCs w:val="21"/>
        </w:rPr>
        <w:t>合同协议书</w:t>
      </w:r>
      <w:r w:rsidRPr="004F2507">
        <w:rPr>
          <w:rFonts w:ascii="宋体" w:hAnsi="宋体"/>
          <w:color w:val="000000"/>
          <w:kern w:val="0"/>
          <w:szCs w:val="21"/>
        </w:rPr>
        <w:t>中指明的，具备独立施工条件并能形成独立使用功能的永久工程。</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1.1.3.5 工程设备：是指构成永久工程的机电设备、金属结构设备、仪器及其他类似的设备和装置。</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1.1.3.6 施工设备：是指为完成合同约定的各项工作所需的设备、器具和其他物品，但不包括工程设备、临时工程和材料。</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1.1.3.7 施工现场：是指用于工程施工的场所，以及在专用合同条款中</w:t>
      </w:r>
      <w:r w:rsidRPr="004F2507">
        <w:rPr>
          <w:rFonts w:ascii="宋体" w:hAnsi="宋体" w:hint="eastAsia"/>
          <w:color w:val="000000"/>
          <w:kern w:val="0"/>
          <w:szCs w:val="21"/>
        </w:rPr>
        <w:t>指</w:t>
      </w:r>
      <w:r w:rsidRPr="004F2507">
        <w:rPr>
          <w:rFonts w:ascii="宋体" w:hAnsi="宋体"/>
          <w:color w:val="000000"/>
          <w:kern w:val="0"/>
          <w:szCs w:val="21"/>
        </w:rPr>
        <w:t>明作为施工场所组成部分的其他场所，包括永久占地和临时占地。</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1.1.3.8临时设施：是指为完成合同约定的各项工作所服务的临时性生产和生活设施。</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1.1.3.9 永久占地：是指专用合同条款中指明为实施工程需永久占用的土地。</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1.1.3.10 临时占地：是指专用合同条款中指明为实施工程需要临时占用的土地。</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1.1.4 日期和期限</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1.1.4.1 开工日期：包括计划开工日期和实际开工日期。计划开工日期是指合同协议书约定的开工日期；实际开工日期是指监理人按照第7.3.2项</w:t>
      </w:r>
      <w:r w:rsidRPr="004F2507">
        <w:rPr>
          <w:rFonts w:ascii="宋体" w:hAnsi="宋体" w:hint="eastAsia"/>
          <w:color w:val="000000"/>
          <w:kern w:val="0"/>
          <w:szCs w:val="21"/>
        </w:rPr>
        <w:t>〔</w:t>
      </w:r>
      <w:r w:rsidRPr="004F2507">
        <w:rPr>
          <w:rFonts w:ascii="宋体" w:hAnsi="宋体"/>
          <w:color w:val="000000"/>
          <w:kern w:val="0"/>
          <w:szCs w:val="21"/>
        </w:rPr>
        <w:t>开工通知</w:t>
      </w:r>
      <w:r w:rsidRPr="004F2507">
        <w:rPr>
          <w:rFonts w:ascii="宋体" w:hAnsi="宋体" w:hint="eastAsia"/>
          <w:color w:val="000000"/>
          <w:kern w:val="0"/>
          <w:szCs w:val="21"/>
        </w:rPr>
        <w:t>〕</w:t>
      </w:r>
      <w:r w:rsidRPr="004F2507">
        <w:rPr>
          <w:rFonts w:ascii="宋体" w:hAnsi="宋体"/>
          <w:color w:val="000000"/>
          <w:kern w:val="0"/>
          <w:szCs w:val="21"/>
        </w:rPr>
        <w:t>约定发出的符合法律规定的开工通知中载明的开工日期。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1.1.4.2 竣工日期：包括计划竣工日期和实际竣工日期。计划竣工日期是指合同协议书约定的竣工日期</w:t>
      </w:r>
      <w:r w:rsidRPr="004F2507">
        <w:rPr>
          <w:rFonts w:ascii="宋体" w:hAnsi="宋体" w:hint="eastAsia"/>
          <w:color w:val="000000"/>
          <w:kern w:val="0"/>
          <w:szCs w:val="21"/>
        </w:rPr>
        <w:t>；</w:t>
      </w:r>
      <w:r w:rsidRPr="004F2507">
        <w:rPr>
          <w:rFonts w:ascii="宋体" w:hAnsi="宋体"/>
          <w:color w:val="000000"/>
          <w:kern w:val="0"/>
          <w:szCs w:val="21"/>
        </w:rPr>
        <w:t>实际竣工日期按照第13.2.3项</w:t>
      </w:r>
      <w:r w:rsidRPr="004F2507">
        <w:rPr>
          <w:rFonts w:ascii="宋体" w:hAnsi="宋体" w:hint="eastAsia"/>
          <w:color w:val="000000"/>
          <w:kern w:val="0"/>
          <w:szCs w:val="21"/>
        </w:rPr>
        <w:t>〔</w:t>
      </w:r>
      <w:r w:rsidRPr="004F2507">
        <w:rPr>
          <w:rFonts w:ascii="宋体" w:hAnsi="宋体"/>
          <w:color w:val="000000"/>
          <w:kern w:val="0"/>
          <w:szCs w:val="21"/>
        </w:rPr>
        <w:t>竣工日期</w:t>
      </w:r>
      <w:r w:rsidRPr="004F2507">
        <w:rPr>
          <w:rFonts w:ascii="宋体" w:hAnsi="宋体" w:hint="eastAsia"/>
          <w:color w:val="000000"/>
          <w:kern w:val="0"/>
          <w:szCs w:val="21"/>
        </w:rPr>
        <w:t>〕</w:t>
      </w:r>
      <w:r w:rsidRPr="004F2507">
        <w:rPr>
          <w:rFonts w:ascii="宋体" w:hAnsi="宋体"/>
          <w:color w:val="000000"/>
          <w:kern w:val="0"/>
          <w:szCs w:val="21"/>
        </w:rPr>
        <w:t xml:space="preserve">的约定确定。 </w:t>
      </w:r>
    </w:p>
    <w:p w:rsidR="003314BC" w:rsidRPr="004F2507" w:rsidRDefault="003314BC" w:rsidP="003314BC">
      <w:pPr>
        <w:spacing w:line="360" w:lineRule="auto"/>
        <w:ind w:firstLineChars="203" w:firstLine="426"/>
        <w:rPr>
          <w:rFonts w:ascii="宋体" w:hAnsi="宋体"/>
          <w:color w:val="000000"/>
          <w:szCs w:val="21"/>
        </w:rPr>
      </w:pPr>
      <w:r w:rsidRPr="004F2507">
        <w:rPr>
          <w:rFonts w:ascii="宋体" w:hAnsi="宋体"/>
          <w:color w:val="000000"/>
          <w:kern w:val="0"/>
          <w:szCs w:val="21"/>
        </w:rPr>
        <w:t>1.1.4.3 工期：是指在合同协议书约定的承包人完成工程所需的期限，包括按照合同约定所作的</w:t>
      </w:r>
      <w:r w:rsidRPr="004F2507">
        <w:rPr>
          <w:rFonts w:ascii="宋体" w:hAnsi="宋体" w:hint="eastAsia"/>
          <w:color w:val="000000"/>
          <w:kern w:val="0"/>
          <w:szCs w:val="21"/>
        </w:rPr>
        <w:t>期限</w:t>
      </w:r>
      <w:r w:rsidRPr="004F2507">
        <w:rPr>
          <w:rFonts w:ascii="宋体" w:hAnsi="宋体"/>
          <w:color w:val="000000"/>
          <w:kern w:val="0"/>
          <w:szCs w:val="21"/>
        </w:rPr>
        <w:t>变更。</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1.1.4.4 缺陷责任期：是指承包人按照合同约定承担缺陷修复义务，且发包人</w:t>
      </w:r>
      <w:r w:rsidRPr="004F2507">
        <w:rPr>
          <w:rFonts w:ascii="宋体" w:hAnsi="宋体" w:hint="eastAsia"/>
          <w:color w:val="000000"/>
          <w:kern w:val="0"/>
          <w:szCs w:val="21"/>
        </w:rPr>
        <w:t>预</w:t>
      </w:r>
      <w:r w:rsidRPr="004F2507">
        <w:rPr>
          <w:rFonts w:ascii="宋体" w:hAnsi="宋体"/>
          <w:color w:val="000000"/>
          <w:kern w:val="0"/>
          <w:szCs w:val="21"/>
        </w:rPr>
        <w:t>留质量保证金</w:t>
      </w:r>
      <w:r w:rsidRPr="004F2507">
        <w:rPr>
          <w:rFonts w:ascii="宋体" w:hAnsi="宋体" w:hint="eastAsia"/>
          <w:color w:val="000000"/>
          <w:kern w:val="0"/>
          <w:szCs w:val="21"/>
        </w:rPr>
        <w:t>（已</w:t>
      </w:r>
      <w:r w:rsidRPr="004F2507">
        <w:rPr>
          <w:rFonts w:ascii="宋体" w:hAnsi="宋体"/>
          <w:color w:val="000000"/>
          <w:kern w:val="0"/>
          <w:szCs w:val="21"/>
        </w:rPr>
        <w:t>缴纳履约保证金的除外</w:t>
      </w:r>
      <w:r w:rsidRPr="004F2507">
        <w:rPr>
          <w:rFonts w:ascii="宋体" w:hAnsi="宋体" w:hint="eastAsia"/>
          <w:color w:val="000000"/>
          <w:kern w:val="0"/>
          <w:szCs w:val="21"/>
        </w:rPr>
        <w:t>）</w:t>
      </w:r>
      <w:r w:rsidRPr="004F2507">
        <w:rPr>
          <w:rFonts w:ascii="宋体" w:hAnsi="宋体"/>
          <w:color w:val="000000"/>
          <w:kern w:val="0"/>
          <w:szCs w:val="21"/>
        </w:rPr>
        <w:t>的期限，</w:t>
      </w:r>
      <w:r w:rsidRPr="004F2507">
        <w:rPr>
          <w:rFonts w:ascii="宋体" w:hAnsi="宋体" w:hint="eastAsia"/>
          <w:color w:val="000000"/>
          <w:kern w:val="0"/>
          <w:szCs w:val="21"/>
        </w:rPr>
        <w:t>自</w:t>
      </w:r>
      <w:r w:rsidRPr="004F2507">
        <w:rPr>
          <w:rFonts w:ascii="宋体" w:hAnsi="宋体"/>
          <w:color w:val="000000"/>
          <w:kern w:val="0"/>
          <w:szCs w:val="21"/>
        </w:rPr>
        <w:t>工程</w:t>
      </w:r>
      <w:r w:rsidRPr="004F2507">
        <w:rPr>
          <w:rFonts w:ascii="宋体" w:hAnsi="宋体" w:hint="eastAsia"/>
          <w:color w:val="000000"/>
          <w:kern w:val="0"/>
          <w:szCs w:val="21"/>
        </w:rPr>
        <w:t>实际竣工日期</w:t>
      </w:r>
      <w:r w:rsidRPr="004F2507">
        <w:rPr>
          <w:rFonts w:ascii="宋体" w:hAnsi="宋体"/>
          <w:color w:val="000000"/>
          <w:kern w:val="0"/>
          <w:szCs w:val="21"/>
        </w:rPr>
        <w:t>起计算。</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1.1.4.5 保修期：是指承包人按照合同约定对工程承担保修责任的期限，从工程竣工验收合格之日起计算。</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1.1.4.6 基准日期：招标发包的工程以投标截止日前28天的日期为基准日</w:t>
      </w:r>
      <w:r w:rsidRPr="004F2507">
        <w:rPr>
          <w:rFonts w:ascii="宋体" w:hAnsi="宋体" w:hint="eastAsia"/>
          <w:color w:val="000000"/>
          <w:kern w:val="0"/>
          <w:szCs w:val="21"/>
        </w:rPr>
        <w:t>期</w:t>
      </w:r>
      <w:r w:rsidRPr="004F2507">
        <w:rPr>
          <w:rFonts w:ascii="宋体" w:hAnsi="宋体"/>
          <w:color w:val="000000"/>
          <w:kern w:val="0"/>
          <w:szCs w:val="21"/>
        </w:rPr>
        <w:t>，直接发包的工程以合同签订日前28天的日期为基准日</w:t>
      </w:r>
      <w:r w:rsidRPr="004F2507">
        <w:rPr>
          <w:rFonts w:ascii="宋体" w:hAnsi="宋体" w:hint="eastAsia"/>
          <w:color w:val="000000"/>
          <w:kern w:val="0"/>
          <w:szCs w:val="21"/>
        </w:rPr>
        <w:t>期</w:t>
      </w:r>
      <w:r w:rsidRPr="004F2507">
        <w:rPr>
          <w:rFonts w:ascii="宋体" w:hAnsi="宋体"/>
          <w:color w:val="000000"/>
          <w:kern w:val="0"/>
          <w:szCs w:val="21"/>
        </w:rPr>
        <w:t>。</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1.1.4.7 天：除特别指明外，均指日历天。合同中按天计算时间的，开始当天不计入，从次日开始计算，期限最后一天的截止时间为当天24:00时。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 合同价格和费用</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kern w:val="0"/>
          <w:szCs w:val="21"/>
        </w:rPr>
        <w:t>1.1.5.1 签约合同价：是指</w:t>
      </w:r>
      <w:r w:rsidRPr="004F2507">
        <w:rPr>
          <w:rFonts w:ascii="宋体" w:hAnsi="宋体"/>
          <w:color w:val="000000"/>
          <w:szCs w:val="21"/>
        </w:rPr>
        <w:t>发包人和承包人在合同协议书中确定的总金额，包括安全文明施工费、暂估价及暂列金额等。</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1.1.5.2 合同价格：是指发包人用于支付承包人按照合同约定完成承包范围内全部工作的金额，包括合同履行过程中按合同约定</w:t>
      </w:r>
      <w:r w:rsidRPr="004F2507">
        <w:rPr>
          <w:rFonts w:ascii="宋体" w:hAnsi="宋体" w:hint="eastAsia"/>
          <w:color w:val="000000"/>
          <w:kern w:val="0"/>
          <w:szCs w:val="21"/>
        </w:rPr>
        <w:t>发生的价格变化。</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1.1.5.3 费用：是指为履行合同所发生的或将要发生的所有必需的开支，包括管理费和应分摊的其他费用，但不包括利润。</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1.1.5.4 暂估价：是指发包人在工程量清单或预算书中提供的用于支付必然发生但暂时不能确定价格的材料、工程设备的单价</w:t>
      </w:r>
      <w:r w:rsidRPr="004F2507">
        <w:rPr>
          <w:rFonts w:ascii="宋体" w:hAnsi="宋体" w:hint="eastAsia"/>
          <w:color w:val="000000"/>
          <w:kern w:val="0"/>
          <w:szCs w:val="21"/>
        </w:rPr>
        <w:t>、</w:t>
      </w:r>
      <w:r w:rsidRPr="004F2507">
        <w:rPr>
          <w:rFonts w:ascii="宋体" w:hAnsi="宋体"/>
          <w:color w:val="000000"/>
          <w:kern w:val="0"/>
          <w:szCs w:val="21"/>
        </w:rPr>
        <w:t>专业工程以及</w:t>
      </w:r>
      <w:r w:rsidRPr="004F2507">
        <w:rPr>
          <w:rFonts w:ascii="宋体" w:hAnsi="宋体" w:hint="eastAsia"/>
          <w:color w:val="000000"/>
          <w:kern w:val="0"/>
          <w:szCs w:val="21"/>
        </w:rPr>
        <w:t>服务工作</w:t>
      </w:r>
      <w:r w:rsidRPr="004F2507">
        <w:rPr>
          <w:rFonts w:ascii="宋体" w:hAnsi="宋体"/>
          <w:color w:val="000000"/>
          <w:kern w:val="0"/>
          <w:szCs w:val="21"/>
        </w:rPr>
        <w:t>的金额。</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1.1.5.5 暂列金额：是指发包人在工程量清单或预算书中暂定并包括在合同价格中的一笔款项</w:t>
      </w:r>
      <w:r w:rsidRPr="004F2507">
        <w:rPr>
          <w:rFonts w:ascii="宋体" w:hAnsi="宋体" w:hint="eastAsia"/>
          <w:color w:val="000000"/>
          <w:kern w:val="0"/>
          <w:szCs w:val="21"/>
        </w:rPr>
        <w:t>，</w:t>
      </w:r>
      <w:r w:rsidRPr="004F2507">
        <w:rPr>
          <w:rFonts w:ascii="宋体" w:hAnsi="宋体"/>
          <w:color w:val="000000"/>
          <w:kern w:val="0"/>
          <w:szCs w:val="21"/>
        </w:rPr>
        <w:t>用于工程合同签订时尚未确定或者不可预见的所需材料、工程设备、服务的采购，施工中可能发生的工程变更、合同约定调整因素出现时的合同价格调整以及发生的索赔、现场签证确认等的费用。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1.1.5.6 计日工：是指合同履行过程中，承包人完成发包人提出的零星工作或需要采用计日工计价的变更工作时，按合同中约定的单价计价的一种方式。</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kern w:val="0"/>
          <w:szCs w:val="21"/>
        </w:rPr>
        <w:t>1.1.5.7 质量保证金</w:t>
      </w:r>
      <w:bookmarkStart w:id="54" w:name="#go2"/>
      <w:bookmarkEnd w:id="54"/>
      <w:r w:rsidRPr="004F2507">
        <w:rPr>
          <w:rFonts w:ascii="宋体" w:hAnsi="宋体"/>
          <w:color w:val="000000"/>
          <w:kern w:val="0"/>
          <w:szCs w:val="21"/>
        </w:rPr>
        <w:t>：是指按照第15.3款</w:t>
      </w:r>
      <w:r w:rsidRPr="004F2507">
        <w:rPr>
          <w:rFonts w:ascii="宋体" w:hAnsi="宋体" w:hint="eastAsia"/>
          <w:color w:val="000000"/>
          <w:kern w:val="0"/>
          <w:szCs w:val="21"/>
        </w:rPr>
        <w:t>〔</w:t>
      </w:r>
      <w:r w:rsidRPr="004F2507">
        <w:rPr>
          <w:rFonts w:ascii="宋体" w:hAnsi="宋体"/>
          <w:color w:val="000000"/>
          <w:kern w:val="0"/>
          <w:szCs w:val="21"/>
        </w:rPr>
        <w:t>质量保证金</w:t>
      </w:r>
      <w:r w:rsidRPr="004F2507">
        <w:rPr>
          <w:rFonts w:ascii="宋体" w:hAnsi="宋体" w:hint="eastAsia"/>
          <w:color w:val="000000"/>
          <w:kern w:val="0"/>
          <w:szCs w:val="21"/>
        </w:rPr>
        <w:t>〕</w:t>
      </w:r>
      <w:r w:rsidRPr="004F2507">
        <w:rPr>
          <w:rFonts w:ascii="宋体" w:hAnsi="宋体"/>
          <w:color w:val="000000"/>
          <w:kern w:val="0"/>
          <w:szCs w:val="21"/>
        </w:rPr>
        <w:t>约定承包人用于保证其在缺陷责任期内履行缺陷修补义务的担保</w:t>
      </w:r>
      <w:r w:rsidRPr="004F2507">
        <w:rPr>
          <w:rFonts w:ascii="宋体" w:hAnsi="宋体"/>
          <w:color w:val="000000"/>
          <w:szCs w:val="21"/>
        </w:rPr>
        <w:t>。</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1.1.5.8 总价项目：是指在现行国家、行业以及地方的计量规则中无工程量计算规则，在已标价工程量清单或预算书中以总价或以费率形式计算的项目。</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1.1.6 其他</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1.1.6.1 书面形式：是指合同文件、信函、电报、传真等可以有形地表现所载内容的形式。</w:t>
      </w:r>
    </w:p>
    <w:p w:rsidR="003314BC" w:rsidRPr="004F2507" w:rsidRDefault="003314BC" w:rsidP="003314BC">
      <w:pPr>
        <w:pStyle w:val="50"/>
        <w:spacing w:before="120" w:after="120" w:line="360" w:lineRule="auto"/>
        <w:rPr>
          <w:rFonts w:ascii="宋体" w:hAnsi="宋体"/>
          <w:b w:val="0"/>
          <w:color w:val="000000"/>
          <w:sz w:val="21"/>
          <w:szCs w:val="21"/>
        </w:rPr>
      </w:pPr>
      <w:r w:rsidRPr="004F2507">
        <w:rPr>
          <w:rFonts w:ascii="宋体" w:hAnsi="宋体"/>
          <w:b w:val="0"/>
          <w:color w:val="000000"/>
          <w:sz w:val="21"/>
          <w:szCs w:val="21"/>
        </w:rPr>
        <w:t xml:space="preserve">    </w:t>
      </w:r>
      <w:bookmarkStart w:id="55" w:name="_Toc296346530"/>
      <w:bookmarkStart w:id="56" w:name="_Toc296503029"/>
      <w:bookmarkStart w:id="57" w:name="_Toc337558729"/>
      <w:bookmarkStart w:id="58" w:name="_Toc351203497"/>
      <w:r w:rsidRPr="004F2507">
        <w:rPr>
          <w:rFonts w:ascii="宋体" w:hAnsi="宋体"/>
          <w:b w:val="0"/>
          <w:color w:val="000000"/>
          <w:sz w:val="21"/>
          <w:szCs w:val="21"/>
        </w:rPr>
        <w:t>1.2语言文字</w:t>
      </w:r>
      <w:bookmarkEnd w:id="55"/>
      <w:bookmarkEnd w:id="56"/>
      <w:bookmarkEnd w:id="57"/>
      <w:bookmarkEnd w:id="58"/>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合同以中国的汉语简体文字编写、解释和说明。合同当事人在专用合同条款中约定使用两种以上语言时，汉语为优先解释和说明合同的语言。</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59" w:name="_Toc337558730"/>
      <w:bookmarkStart w:id="60" w:name="_Toc296503030"/>
      <w:bookmarkStart w:id="61" w:name="_Toc351203498"/>
      <w:bookmarkStart w:id="62" w:name="_Toc296346531"/>
      <w:r w:rsidRPr="004F2507">
        <w:rPr>
          <w:rFonts w:ascii="宋体" w:hAnsi="宋体"/>
          <w:b w:val="0"/>
          <w:color w:val="000000"/>
          <w:sz w:val="21"/>
          <w:szCs w:val="21"/>
        </w:rPr>
        <w:t>1.3法律</w:t>
      </w:r>
      <w:bookmarkEnd w:id="59"/>
      <w:bookmarkEnd w:id="60"/>
      <w:bookmarkEnd w:id="61"/>
      <w:bookmarkEnd w:id="62"/>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合同所称法律是指中华人民共和国法律、行政法规、部门规章，以及工程所在地的地方性法规、自治条例、单行条例和地方政府规章等。</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合同当事人可以在专用合同条款中约定合同适用的其他规范性文件。</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63" w:name="_Toc351203499"/>
      <w:r w:rsidRPr="004F2507">
        <w:rPr>
          <w:rFonts w:ascii="宋体" w:hAnsi="宋体"/>
          <w:b w:val="0"/>
          <w:color w:val="000000"/>
          <w:sz w:val="21"/>
          <w:szCs w:val="21"/>
        </w:rPr>
        <w:lastRenderedPageBreak/>
        <w:t>1.4 标准和规范</w:t>
      </w:r>
      <w:bookmarkEnd w:id="63"/>
    </w:p>
    <w:p w:rsidR="003314BC" w:rsidRPr="004F2507" w:rsidRDefault="003314BC" w:rsidP="003314BC">
      <w:pPr>
        <w:autoSpaceDE w:val="0"/>
        <w:autoSpaceDN w:val="0"/>
        <w:adjustRightInd w:val="0"/>
        <w:spacing w:line="360" w:lineRule="auto"/>
        <w:ind w:firstLine="640"/>
        <w:jc w:val="left"/>
        <w:rPr>
          <w:rFonts w:ascii="宋体" w:hAnsi="宋体"/>
          <w:color w:val="000000"/>
          <w:kern w:val="0"/>
          <w:szCs w:val="21"/>
        </w:rPr>
      </w:pPr>
      <w:r w:rsidRPr="004F2507">
        <w:rPr>
          <w:rFonts w:ascii="宋体" w:hAnsi="宋体"/>
          <w:color w:val="000000"/>
          <w:kern w:val="0"/>
          <w:szCs w:val="21"/>
        </w:rPr>
        <w:t>1.4.1 适用于工程的国家标准、行业标准、工程所在地的地方性标准，以及相应的规范、规程等，合同当事人有特别要求的，应在专用合同条款中约定。</w:t>
      </w:r>
    </w:p>
    <w:p w:rsidR="003314BC" w:rsidRPr="004F2507" w:rsidRDefault="003314BC" w:rsidP="003314BC">
      <w:pPr>
        <w:autoSpaceDE w:val="0"/>
        <w:autoSpaceDN w:val="0"/>
        <w:adjustRightInd w:val="0"/>
        <w:spacing w:line="360" w:lineRule="auto"/>
        <w:ind w:firstLine="640"/>
        <w:jc w:val="left"/>
        <w:rPr>
          <w:rFonts w:ascii="宋体" w:hAnsi="宋体"/>
          <w:color w:val="000000"/>
          <w:kern w:val="0"/>
          <w:szCs w:val="21"/>
        </w:rPr>
      </w:pPr>
      <w:r w:rsidRPr="004F2507">
        <w:rPr>
          <w:rFonts w:ascii="宋体" w:hAnsi="宋体"/>
          <w:color w:val="000000"/>
          <w:kern w:val="0"/>
          <w:szCs w:val="21"/>
        </w:rPr>
        <w:t>1.4.2 发包人要求使用国外标准、规范的，发包人负责提供原文版本和中文译本，并在专用合同条款中约定提供标准规范的名称、份数和时间。</w:t>
      </w:r>
    </w:p>
    <w:p w:rsidR="003314BC" w:rsidRPr="004F2507" w:rsidRDefault="003314BC" w:rsidP="003314BC">
      <w:pPr>
        <w:autoSpaceDE w:val="0"/>
        <w:autoSpaceDN w:val="0"/>
        <w:adjustRightInd w:val="0"/>
        <w:spacing w:line="360" w:lineRule="auto"/>
        <w:ind w:firstLine="640"/>
        <w:jc w:val="left"/>
        <w:rPr>
          <w:rFonts w:ascii="宋体" w:hAnsi="宋体"/>
          <w:color w:val="000000"/>
          <w:kern w:val="0"/>
          <w:szCs w:val="21"/>
        </w:rPr>
      </w:pPr>
      <w:r w:rsidRPr="004F2507">
        <w:rPr>
          <w:rFonts w:ascii="宋体" w:hAnsi="宋体"/>
          <w:color w:val="000000"/>
          <w:kern w:val="0"/>
          <w:szCs w:val="21"/>
        </w:rPr>
        <w:t>1.4.3 发包人对工程的技术标准、功能要求高于或严于现行国家、行业或地方标准的，应当在专用合同条款中予以明确。除专用合同条款另有约定外，应视为</w:t>
      </w:r>
      <w:r w:rsidRPr="004F2507">
        <w:rPr>
          <w:rFonts w:ascii="宋体" w:hAnsi="宋体" w:hint="eastAsia"/>
          <w:color w:val="000000"/>
          <w:kern w:val="0"/>
          <w:szCs w:val="21"/>
        </w:rPr>
        <w:t>承包人</w:t>
      </w:r>
      <w:r w:rsidRPr="004F2507">
        <w:rPr>
          <w:rFonts w:ascii="宋体" w:hAnsi="宋体"/>
          <w:color w:val="000000"/>
          <w:kern w:val="0"/>
          <w:szCs w:val="21"/>
        </w:rPr>
        <w:t>在签订合同前已充分预见前述技术标准和功能要求的复杂程度，签约合同价中已包含由此产生的费用。</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64" w:name="_Toc351203500"/>
      <w:r w:rsidRPr="004F2507">
        <w:rPr>
          <w:rFonts w:ascii="宋体" w:hAnsi="宋体"/>
          <w:b w:val="0"/>
          <w:color w:val="000000"/>
          <w:sz w:val="21"/>
          <w:szCs w:val="21"/>
        </w:rPr>
        <w:t>1</w:t>
      </w:r>
      <w:bookmarkStart w:id="65" w:name="_Toc296346532"/>
      <w:bookmarkStart w:id="66" w:name="_Toc337558731"/>
      <w:bookmarkStart w:id="67" w:name="_Toc296503031"/>
      <w:r w:rsidRPr="004F2507">
        <w:rPr>
          <w:rFonts w:ascii="宋体" w:hAnsi="宋体"/>
          <w:b w:val="0"/>
          <w:color w:val="000000"/>
          <w:sz w:val="21"/>
          <w:szCs w:val="21"/>
        </w:rPr>
        <w:t>.5 合同文件的优先顺序</w:t>
      </w:r>
      <w:bookmarkEnd w:id="64"/>
    </w:p>
    <w:bookmarkEnd w:id="65"/>
    <w:bookmarkEnd w:id="66"/>
    <w:bookmarkEnd w:id="67"/>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组成合同的各项文件应互相解释，互为说明。除专用合同条款另有约定外，解释合同文件的优先顺序如下：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（1）合同协议书；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（2）中标通知书（如果有）；</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（3）投标函及其附录（如果有）；</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（4）专用合同条款</w:t>
      </w:r>
      <w:r w:rsidRPr="004F2507">
        <w:rPr>
          <w:rFonts w:ascii="宋体" w:hAnsi="宋体"/>
          <w:color w:val="000000"/>
          <w:szCs w:val="21"/>
        </w:rPr>
        <w:t>及其附件</w:t>
      </w:r>
      <w:r w:rsidRPr="004F2507">
        <w:rPr>
          <w:rFonts w:ascii="宋体" w:hAnsi="宋体"/>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（5）通用合同条款；</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（6）技术标准和要求；</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（7）图纸；</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（8）已标价工程量清单或预算书；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kern w:val="0"/>
          <w:szCs w:val="21"/>
        </w:rPr>
        <w:t>（9）其他合同文件。</w:t>
      </w:r>
    </w:p>
    <w:p w:rsidR="003314BC" w:rsidRPr="004F2507" w:rsidRDefault="003314BC" w:rsidP="003314BC">
      <w:pPr>
        <w:spacing w:line="360" w:lineRule="auto"/>
        <w:ind w:firstLineChars="213" w:firstLine="447"/>
        <w:rPr>
          <w:rFonts w:ascii="宋体" w:hAnsi="宋体"/>
          <w:color w:val="000000"/>
          <w:szCs w:val="21"/>
        </w:rPr>
      </w:pPr>
      <w:r w:rsidRPr="004F2507">
        <w:rPr>
          <w:rFonts w:ascii="宋体" w:hAnsi="宋体"/>
          <w:color w:val="000000"/>
          <w:szCs w:val="21"/>
        </w:rPr>
        <w:t>上述各项合同文件包括合同当事人就该项合同文件所作出的补充和修改，属于同一类内容的文件，应以最新签署的为准。</w:t>
      </w:r>
    </w:p>
    <w:p w:rsidR="003314BC" w:rsidRPr="004F2507" w:rsidRDefault="003314BC" w:rsidP="003314BC">
      <w:pPr>
        <w:spacing w:line="360" w:lineRule="auto"/>
        <w:ind w:firstLineChars="213" w:firstLine="447"/>
        <w:rPr>
          <w:rFonts w:ascii="宋体" w:hAnsi="宋体"/>
          <w:color w:val="000000"/>
          <w:szCs w:val="21"/>
        </w:rPr>
      </w:pPr>
      <w:r w:rsidRPr="004F2507">
        <w:rPr>
          <w:rFonts w:ascii="宋体" w:hAnsi="宋体"/>
          <w:color w:val="000000"/>
          <w:szCs w:val="21"/>
        </w:rPr>
        <w:t>在合同订立及履行过程中形成的与合同有关的文件均构成合同文件组成部分，并根据其性质确定优先解释顺序。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68" w:name="_Toc351203501"/>
      <w:r w:rsidRPr="004F2507">
        <w:rPr>
          <w:rFonts w:ascii="宋体" w:hAnsi="宋体"/>
          <w:b w:val="0"/>
          <w:color w:val="000000"/>
          <w:sz w:val="21"/>
          <w:szCs w:val="21"/>
        </w:rPr>
        <w:t>1</w:t>
      </w:r>
      <w:bookmarkStart w:id="69" w:name="_Toc337558732"/>
      <w:bookmarkStart w:id="70" w:name="_Toc296346533"/>
      <w:bookmarkStart w:id="71" w:name="_Toc296503032"/>
      <w:r w:rsidRPr="004F2507">
        <w:rPr>
          <w:rFonts w:ascii="宋体" w:hAnsi="宋体"/>
          <w:b w:val="0"/>
          <w:color w:val="000000"/>
          <w:sz w:val="21"/>
          <w:szCs w:val="21"/>
        </w:rPr>
        <w:t>.6图纸和承包人文件</w:t>
      </w:r>
      <w:bookmarkEnd w:id="68"/>
    </w:p>
    <w:bookmarkEnd w:id="69"/>
    <w:bookmarkEnd w:id="70"/>
    <w:bookmarkEnd w:id="71"/>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1.6.1 图纸的提供和交底</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发包人应按照专用合同条款约定的期限、数量和内容向承包人免费提供图纸，并组织承包人、监理人和设计人进行图纸会审和设计交底。发包人至迟不得晚于第7.3.2项</w:t>
      </w:r>
      <w:r w:rsidRPr="004F2507">
        <w:rPr>
          <w:rFonts w:ascii="宋体" w:hAnsi="宋体" w:hint="eastAsia"/>
          <w:color w:val="000000"/>
          <w:kern w:val="0"/>
          <w:szCs w:val="21"/>
        </w:rPr>
        <w:t>〔</w:t>
      </w:r>
      <w:r w:rsidRPr="004F2507">
        <w:rPr>
          <w:rFonts w:ascii="宋体" w:hAnsi="宋体"/>
          <w:color w:val="000000"/>
          <w:kern w:val="0"/>
          <w:szCs w:val="21"/>
        </w:rPr>
        <w:t>开工通知</w:t>
      </w:r>
      <w:r w:rsidRPr="004F2507">
        <w:rPr>
          <w:rFonts w:ascii="宋体" w:hAnsi="宋体" w:hint="eastAsia"/>
          <w:color w:val="000000"/>
          <w:kern w:val="0"/>
          <w:szCs w:val="21"/>
        </w:rPr>
        <w:t>〕</w:t>
      </w:r>
      <w:r w:rsidRPr="004F2507">
        <w:rPr>
          <w:rFonts w:ascii="宋体" w:hAnsi="宋体"/>
          <w:color w:val="000000"/>
          <w:kern w:val="0"/>
          <w:szCs w:val="21"/>
        </w:rPr>
        <w:t>载明的开工日期前14天向承包人提供图纸。</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因发包人未按合同约定提供图纸导致承包人费用增加和（或）工期延误的，按照第7.5.1项</w:t>
      </w:r>
      <w:r w:rsidRPr="004F2507">
        <w:rPr>
          <w:rFonts w:ascii="宋体" w:hAnsi="宋体" w:hint="eastAsia"/>
          <w:color w:val="000000"/>
          <w:kern w:val="0"/>
          <w:szCs w:val="21"/>
        </w:rPr>
        <w:t>〔</w:t>
      </w:r>
      <w:r w:rsidRPr="004F2507">
        <w:rPr>
          <w:rFonts w:ascii="宋体" w:hAnsi="宋体"/>
          <w:color w:val="000000"/>
          <w:kern w:val="0"/>
          <w:szCs w:val="21"/>
        </w:rPr>
        <w:t>因发包人原因导致工期延误</w:t>
      </w:r>
      <w:r w:rsidRPr="004F2507">
        <w:rPr>
          <w:rFonts w:ascii="宋体" w:hAnsi="宋体" w:hint="eastAsia"/>
          <w:color w:val="000000"/>
          <w:kern w:val="0"/>
          <w:szCs w:val="21"/>
        </w:rPr>
        <w:t>〕</w:t>
      </w:r>
      <w:r w:rsidRPr="004F2507">
        <w:rPr>
          <w:rFonts w:ascii="宋体" w:hAnsi="宋体"/>
          <w:color w:val="000000"/>
          <w:kern w:val="0"/>
          <w:szCs w:val="21"/>
        </w:rPr>
        <w:t>约定办理。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1.6.2 图纸的错误</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承包人在收到发包人提供的图纸后，发现图纸存在差错、遗漏或缺陷的，应及时通知监理人。</w:t>
      </w:r>
      <w:r w:rsidRPr="004F2507">
        <w:rPr>
          <w:rFonts w:ascii="宋体" w:hAnsi="宋体"/>
          <w:color w:val="000000"/>
          <w:kern w:val="0"/>
          <w:szCs w:val="21"/>
        </w:rPr>
        <w:lastRenderedPageBreak/>
        <w:t>监理人接到该通知后，应附具相关意见并立即报送发包人，发包人应在收到监理人报送的通知后的合理时间内作出决定。</w:t>
      </w:r>
      <w:r w:rsidRPr="004F2507">
        <w:rPr>
          <w:rFonts w:ascii="宋体" w:hAnsi="宋体" w:hint="eastAsia"/>
          <w:color w:val="000000"/>
          <w:kern w:val="0"/>
          <w:szCs w:val="21"/>
        </w:rPr>
        <w:t>合理时间是指发包人在收到监理人的报送通知后，尽其努力且不懈怠地完成图纸修改补充所需的时间。</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1.6.3 图纸的修改和补充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图纸需要修改和补充的，应经图纸原设计人及审批部门同意，并由监理人在工程或工程相应部位施工前将修改后的图纸或补充图纸提交给承包人，承包人应按修改或补充后的图纸施工。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1.6.4 承包人文件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承包人应按照专用合同条款的约定提供应当由其编制的与工程施工有关的文件，并按照专用合同条款约定的期限、数量和形式提交监理人，并由监理人报送发包人。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1.6.5 图纸和承包人文件的保管</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除专用合同条款另有约定外，承包人应在施工现场另外保存一套完整的图纸和承包人文件，供发包人、监理人及有关人员进行工程检查时使用。</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72" w:name="_Toc351203502"/>
      <w:r w:rsidRPr="004F2507">
        <w:rPr>
          <w:rFonts w:ascii="宋体" w:hAnsi="宋体"/>
          <w:b w:val="0"/>
          <w:color w:val="000000"/>
          <w:sz w:val="21"/>
          <w:szCs w:val="21"/>
        </w:rPr>
        <w:t>1</w:t>
      </w:r>
      <w:bookmarkStart w:id="73" w:name="_Toc296346534"/>
      <w:bookmarkStart w:id="74" w:name="_Toc337558733"/>
      <w:bookmarkStart w:id="75" w:name="_Toc296503033"/>
      <w:r w:rsidRPr="004F2507">
        <w:rPr>
          <w:rFonts w:ascii="宋体" w:hAnsi="宋体"/>
          <w:b w:val="0"/>
          <w:color w:val="000000"/>
          <w:sz w:val="21"/>
          <w:szCs w:val="21"/>
        </w:rPr>
        <w:t>.7联络</w:t>
      </w:r>
      <w:bookmarkEnd w:id="72"/>
    </w:p>
    <w:bookmarkEnd w:id="73"/>
    <w:bookmarkEnd w:id="74"/>
    <w:bookmarkEnd w:id="75"/>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1.7.1 与合同有关的通知、批准、证明、证书、指示、指令、要求、请求、同意、意见、确定和决定等，均应采用书面形式，并应在合同约定的期限内送达接收人和送达地点。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1.7.2 发包人和承包人应在专用合同条款中约定各自的送达接收人和送达地点。任何一方合同当事人指定的接收人或送达地点发生变动的，应提前3天以书面形式通知对方。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FF0000"/>
          <w:kern w:val="0"/>
          <w:szCs w:val="21"/>
        </w:rPr>
      </w:pPr>
      <w:r w:rsidRPr="004F2507">
        <w:rPr>
          <w:rFonts w:ascii="宋体" w:hAnsi="宋体"/>
          <w:color w:val="000000"/>
          <w:kern w:val="0"/>
          <w:szCs w:val="21"/>
        </w:rPr>
        <w:t>1.7.3 发包人和承包人应当及时签收另一方送达至送达地点和指定接收人的来往信函。拒不签收的，由此增加的费用和（或）延误的工期由拒绝接收一方承担。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76" w:name="_Toc351203503"/>
      <w:r w:rsidRPr="004F2507">
        <w:rPr>
          <w:rFonts w:ascii="宋体" w:hAnsi="宋体"/>
          <w:b w:val="0"/>
          <w:color w:val="000000"/>
          <w:sz w:val="21"/>
          <w:szCs w:val="21"/>
        </w:rPr>
        <w:t>1</w:t>
      </w:r>
      <w:bookmarkStart w:id="77" w:name="_Toc337558734"/>
      <w:bookmarkStart w:id="78" w:name="_Toc296346536"/>
      <w:bookmarkStart w:id="79" w:name="_Toc296503035"/>
      <w:r w:rsidRPr="004F2507">
        <w:rPr>
          <w:rFonts w:ascii="宋体" w:hAnsi="宋体"/>
          <w:b w:val="0"/>
          <w:color w:val="000000"/>
          <w:sz w:val="21"/>
          <w:szCs w:val="21"/>
        </w:rPr>
        <w:t>.8严禁贿赂</w:t>
      </w:r>
      <w:bookmarkEnd w:id="76"/>
    </w:p>
    <w:bookmarkEnd w:id="77"/>
    <w:bookmarkEnd w:id="78"/>
    <w:bookmarkEnd w:id="79"/>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合同当事人不得以贿赂或变相贿赂的方式，谋取非法利益或损害对方权益。因一方合同当事人的贿赂造成对方损失的，应赔偿损失，并承担相应的法律责任。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80" w:name="_Toc351203504"/>
      <w:r w:rsidRPr="004F2507">
        <w:rPr>
          <w:rFonts w:ascii="宋体" w:hAnsi="宋体"/>
          <w:b w:val="0"/>
          <w:color w:val="000000"/>
          <w:sz w:val="21"/>
          <w:szCs w:val="21"/>
        </w:rPr>
        <w:t>1</w:t>
      </w:r>
      <w:bookmarkStart w:id="81" w:name="_Toc296503036"/>
      <w:bookmarkStart w:id="82" w:name="_Toc337558735"/>
      <w:bookmarkStart w:id="83" w:name="_Toc296346537"/>
      <w:r w:rsidRPr="004F2507">
        <w:rPr>
          <w:rFonts w:ascii="宋体" w:hAnsi="宋体"/>
          <w:b w:val="0"/>
          <w:color w:val="000000"/>
          <w:sz w:val="21"/>
          <w:szCs w:val="21"/>
        </w:rPr>
        <w:t>.9化石、文物</w:t>
      </w:r>
      <w:bookmarkEnd w:id="80"/>
    </w:p>
    <w:bookmarkEnd w:id="81"/>
    <w:bookmarkEnd w:id="82"/>
    <w:bookmarkEnd w:id="8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发包人、监理人和承包人应按有关政府行政管理部门要求采取妥善的保护措施，由此增加的费用和</w:t>
      </w:r>
      <w:r w:rsidRPr="004F2507">
        <w:rPr>
          <w:rFonts w:ascii="宋体" w:hAnsi="宋体" w:hint="eastAsia"/>
          <w:color w:val="000000"/>
          <w:kern w:val="0"/>
          <w:szCs w:val="21"/>
        </w:rPr>
        <w:t>（</w:t>
      </w:r>
      <w:r w:rsidRPr="004F2507">
        <w:rPr>
          <w:rFonts w:ascii="宋体" w:hAnsi="宋体"/>
          <w:color w:val="000000"/>
          <w:kern w:val="0"/>
          <w:szCs w:val="21"/>
        </w:rPr>
        <w:t>或）延误的工期由发包人承担。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承包人发现文物后不及时报告或隐瞒不报，致使文物丢失或损坏的，应赔偿损失，并承担相应的法律责任。</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84" w:name="_Toc351203505"/>
      <w:r w:rsidRPr="004F2507">
        <w:rPr>
          <w:rFonts w:ascii="宋体" w:hAnsi="宋体"/>
          <w:b w:val="0"/>
          <w:color w:val="000000"/>
          <w:sz w:val="21"/>
          <w:szCs w:val="21"/>
        </w:rPr>
        <w:t>1</w:t>
      </w:r>
      <w:bookmarkStart w:id="85" w:name="_Toc337558736"/>
      <w:r w:rsidRPr="004F2507">
        <w:rPr>
          <w:rFonts w:ascii="宋体" w:hAnsi="宋体"/>
          <w:b w:val="0"/>
          <w:color w:val="000000"/>
          <w:sz w:val="21"/>
          <w:szCs w:val="21"/>
        </w:rPr>
        <w:t>.10交通运输</w:t>
      </w:r>
      <w:bookmarkEnd w:id="84"/>
    </w:p>
    <w:bookmarkEnd w:id="85"/>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1.10.1</w:t>
      </w:r>
      <w:r w:rsidRPr="004F2507">
        <w:rPr>
          <w:rFonts w:ascii="宋体" w:hAnsi="宋体" w:hint="eastAsia"/>
          <w:color w:val="000000"/>
          <w:kern w:val="0"/>
          <w:szCs w:val="21"/>
        </w:rPr>
        <w:t xml:space="preserve"> </w:t>
      </w:r>
      <w:r w:rsidRPr="004F2507">
        <w:rPr>
          <w:rFonts w:ascii="宋体" w:hAnsi="宋体"/>
          <w:color w:val="000000"/>
          <w:kern w:val="0"/>
          <w:szCs w:val="21"/>
        </w:rPr>
        <w:t>出入现场的权利</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除专用合同条款另有约定外，发包人应根据施工需要，负责取得出入施工现场所需的</w:t>
      </w:r>
      <w:r w:rsidRPr="004F2507">
        <w:rPr>
          <w:rFonts w:ascii="宋体" w:hAnsi="宋体" w:hint="eastAsia"/>
          <w:color w:val="000000"/>
          <w:kern w:val="0"/>
          <w:szCs w:val="21"/>
        </w:rPr>
        <w:t>批准手续和</w:t>
      </w:r>
      <w:r w:rsidRPr="004F2507">
        <w:rPr>
          <w:rFonts w:ascii="宋体" w:hAnsi="宋体"/>
          <w:color w:val="000000"/>
          <w:kern w:val="0"/>
          <w:szCs w:val="21"/>
        </w:rPr>
        <w:t>全部权利，以及取得因施工所需修建道路、桥梁以及其他基础设施的权利，并承担相关手续费用和建设费用。承包人应协助发包人办理修建场内外道路、桥梁以及其他基础设施的手续。</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1.10.2</w:t>
      </w:r>
      <w:r w:rsidRPr="004F2507">
        <w:rPr>
          <w:rFonts w:ascii="宋体" w:hAnsi="宋体" w:hint="eastAsia"/>
          <w:color w:val="000000"/>
          <w:kern w:val="0"/>
          <w:szCs w:val="21"/>
        </w:rPr>
        <w:t xml:space="preserve"> </w:t>
      </w:r>
      <w:r w:rsidRPr="004F2507">
        <w:rPr>
          <w:rFonts w:ascii="宋体" w:hAnsi="宋体"/>
          <w:color w:val="000000"/>
          <w:kern w:val="0"/>
          <w:szCs w:val="21"/>
        </w:rPr>
        <w:t>场外交通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1.10.3场内交通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场外交通和场内交通的边界由合同当事人在专用合同条款中约定。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1.10.4</w:t>
      </w:r>
      <w:r w:rsidRPr="004F2507">
        <w:rPr>
          <w:rFonts w:ascii="宋体" w:hAnsi="宋体" w:hint="eastAsia"/>
          <w:color w:val="000000"/>
          <w:kern w:val="0"/>
          <w:szCs w:val="21"/>
        </w:rPr>
        <w:t xml:space="preserve"> </w:t>
      </w:r>
      <w:r w:rsidRPr="004F2507">
        <w:rPr>
          <w:rFonts w:ascii="宋体" w:hAnsi="宋体"/>
          <w:color w:val="000000"/>
          <w:kern w:val="0"/>
          <w:szCs w:val="21"/>
        </w:rPr>
        <w:t>超大件和超重件的运输</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1.10.5</w:t>
      </w:r>
      <w:r w:rsidRPr="004F2507">
        <w:rPr>
          <w:rFonts w:ascii="宋体" w:hAnsi="宋体" w:hint="eastAsia"/>
          <w:color w:val="000000"/>
          <w:kern w:val="0"/>
          <w:szCs w:val="21"/>
        </w:rPr>
        <w:t xml:space="preserve"> </w:t>
      </w:r>
      <w:r w:rsidRPr="004F2507">
        <w:rPr>
          <w:rFonts w:ascii="宋体" w:hAnsi="宋体"/>
          <w:color w:val="000000"/>
          <w:kern w:val="0"/>
          <w:szCs w:val="21"/>
        </w:rPr>
        <w:t>道路和桥梁的损坏责任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因承包人运输造成施工场地内外公共道路和桥梁损坏的，由承包人承担修复损坏的全部费用和可能引起的赔偿。</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1.10.6</w:t>
      </w:r>
      <w:r w:rsidRPr="004F2507">
        <w:rPr>
          <w:rFonts w:ascii="宋体" w:hAnsi="宋体" w:hint="eastAsia"/>
          <w:color w:val="000000"/>
          <w:kern w:val="0"/>
          <w:szCs w:val="21"/>
        </w:rPr>
        <w:t xml:space="preserve"> </w:t>
      </w:r>
      <w:r w:rsidRPr="004F2507">
        <w:rPr>
          <w:rFonts w:ascii="宋体" w:hAnsi="宋体"/>
          <w:color w:val="000000"/>
          <w:kern w:val="0"/>
          <w:szCs w:val="21"/>
        </w:rPr>
        <w:t>水路和航空运输</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本</w:t>
      </w:r>
      <w:r w:rsidRPr="004F2507">
        <w:rPr>
          <w:rFonts w:ascii="宋体" w:hAnsi="宋体" w:hint="eastAsia"/>
          <w:color w:val="000000"/>
          <w:kern w:val="0"/>
          <w:szCs w:val="21"/>
        </w:rPr>
        <w:t>款</w:t>
      </w:r>
      <w:r w:rsidRPr="004F2507">
        <w:rPr>
          <w:rFonts w:ascii="宋体" w:hAnsi="宋体"/>
          <w:color w:val="000000"/>
          <w:kern w:val="0"/>
          <w:szCs w:val="21"/>
        </w:rPr>
        <w:t>前述各</w:t>
      </w:r>
      <w:r w:rsidRPr="004F2507">
        <w:rPr>
          <w:rFonts w:ascii="宋体" w:hAnsi="宋体" w:hint="eastAsia"/>
          <w:color w:val="000000"/>
          <w:kern w:val="0"/>
          <w:szCs w:val="21"/>
        </w:rPr>
        <w:t>项</w:t>
      </w:r>
      <w:r w:rsidRPr="004F2507">
        <w:rPr>
          <w:rFonts w:ascii="宋体" w:hAnsi="宋体"/>
          <w:color w:val="000000"/>
          <w:kern w:val="0"/>
          <w:szCs w:val="21"/>
        </w:rPr>
        <w:t>的内容适用于水路运输和航空运输，其中“道路”一词的涵义包括河道、航线、船闸、机场、码头、堤防以及水路或航空运输中其他相似结构物；“车辆”一词的涵义包括船舶和</w:t>
      </w:r>
      <w:r w:rsidRPr="004F2507">
        <w:rPr>
          <w:rFonts w:ascii="宋体" w:hAnsi="宋体"/>
          <w:color w:val="000000"/>
          <w:kern w:val="0"/>
          <w:szCs w:val="21"/>
        </w:rPr>
        <w:lastRenderedPageBreak/>
        <w:t>飞机等。</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86" w:name="_Toc351203506"/>
      <w:r w:rsidRPr="004F2507">
        <w:rPr>
          <w:rFonts w:ascii="宋体" w:hAnsi="宋体"/>
          <w:b w:val="0"/>
          <w:color w:val="000000"/>
          <w:sz w:val="21"/>
          <w:szCs w:val="21"/>
        </w:rPr>
        <w:t>1</w:t>
      </w:r>
      <w:bookmarkStart w:id="87" w:name="_Toc337558737"/>
      <w:bookmarkStart w:id="88" w:name="_Toc296346538"/>
      <w:bookmarkStart w:id="89" w:name="_Toc296503037"/>
      <w:r w:rsidRPr="004F2507">
        <w:rPr>
          <w:rFonts w:ascii="宋体" w:hAnsi="宋体"/>
          <w:b w:val="0"/>
          <w:color w:val="000000"/>
          <w:sz w:val="21"/>
          <w:szCs w:val="21"/>
        </w:rPr>
        <w:t>.11知识产权</w:t>
      </w:r>
      <w:bookmarkEnd w:id="86"/>
      <w:r w:rsidRPr="004F2507">
        <w:rPr>
          <w:rFonts w:ascii="宋体" w:hAnsi="宋体"/>
          <w:b w:val="0"/>
          <w:color w:val="000000"/>
          <w:sz w:val="21"/>
          <w:szCs w:val="21"/>
        </w:rPr>
        <w:t xml:space="preserve"> </w:t>
      </w:r>
      <w:bookmarkEnd w:id="87"/>
    </w:p>
    <w:bookmarkEnd w:id="88"/>
    <w:bookmarkEnd w:id="89"/>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3314BC" w:rsidRPr="004F2507" w:rsidRDefault="003314BC" w:rsidP="003314BC">
      <w:pPr>
        <w:ind w:firstLineChars="190" w:firstLine="399"/>
        <w:rPr>
          <w:rFonts w:ascii="宋体" w:hAnsi="宋体"/>
          <w:szCs w:val="21"/>
        </w:rPr>
      </w:pPr>
      <w:r w:rsidRPr="004F2507">
        <w:rPr>
          <w:rFonts w:ascii="宋体" w:hAnsi="宋体"/>
          <w:szCs w:val="21"/>
        </w:rPr>
        <w:t>1.11.4</w:t>
      </w:r>
      <w:r w:rsidRPr="004F2507">
        <w:rPr>
          <w:rFonts w:ascii="宋体" w:hAnsi="宋体" w:hint="eastAsia"/>
          <w:szCs w:val="21"/>
        </w:rPr>
        <w:t xml:space="preserve"> 除专用合同条款另有约定外，承包人在合同签订前和签订时已确定采用的专利、专有技术、技术秘密的使用费已包含在签约合同价中。</w:t>
      </w:r>
      <w:bookmarkStart w:id="90" w:name="_Toc351203507"/>
    </w:p>
    <w:p w:rsidR="003314BC" w:rsidRPr="004F2507" w:rsidRDefault="003314BC" w:rsidP="003314BC">
      <w:pPr>
        <w:rPr>
          <w:rFonts w:ascii="宋体" w:hAnsi="宋体"/>
          <w:szCs w:val="21"/>
        </w:rPr>
      </w:pPr>
      <w:r w:rsidRPr="004F2507">
        <w:rPr>
          <w:rFonts w:ascii="宋体" w:hAnsi="宋体"/>
          <w:szCs w:val="21"/>
        </w:rPr>
        <w:t>1</w:t>
      </w:r>
      <w:bookmarkStart w:id="91" w:name="_Toc337558738"/>
      <w:r w:rsidRPr="004F2507">
        <w:rPr>
          <w:rFonts w:ascii="宋体" w:hAnsi="宋体"/>
          <w:szCs w:val="21"/>
        </w:rPr>
        <w:t>.12保密</w:t>
      </w:r>
      <w:bookmarkEnd w:id="90"/>
    </w:p>
    <w:bookmarkEnd w:id="91"/>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除法律规定或合同另</w:t>
      </w:r>
      <w:r w:rsidRPr="004F2507">
        <w:rPr>
          <w:rFonts w:ascii="宋体" w:hAnsi="宋体"/>
          <w:color w:val="000000"/>
          <w:kern w:val="0"/>
          <w:szCs w:val="21"/>
        </w:rPr>
        <w:t>有约定外，未经发包人同意，承包人不得将发包人提供的图纸、文件以及声明需要保密的资料信息等商业秘密泄露给第三方。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除法律规定或合同另有约定外，未经承包人同意，发包人不得将承包人提供的技术秘密及声明需要保密的资料信息等商业秘密泄露给第三方。</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92" w:name="_Toc351203508"/>
      <w:r w:rsidRPr="004F2507">
        <w:rPr>
          <w:rFonts w:ascii="宋体" w:hAnsi="宋体"/>
          <w:b w:val="0"/>
          <w:color w:val="000000"/>
          <w:sz w:val="21"/>
          <w:szCs w:val="21"/>
        </w:rPr>
        <w:t>1.13工程量清单错误的修正</w:t>
      </w:r>
      <w:bookmarkEnd w:id="92"/>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除专用合同条款另有约定外，</w:t>
      </w:r>
      <w:r w:rsidRPr="004F2507">
        <w:rPr>
          <w:rFonts w:ascii="宋体" w:hAnsi="宋体"/>
          <w:color w:val="000000"/>
          <w:kern w:val="0"/>
          <w:szCs w:val="21"/>
        </w:rPr>
        <w:t>发包人提供的工程量清单，应被认为是准确的和完整的。出现下列情形之一时，发包人应予以修正，并相应调整合同价格：</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（1）工程量清单存在缺项、漏项的；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（2）工程量清单偏差超出专用合同条款约定的工程量偏差范围的；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（3）未按照国家现行计量规范强制性规定计量的。</w:t>
      </w:r>
    </w:p>
    <w:p w:rsidR="003314BC" w:rsidRPr="004F2507" w:rsidRDefault="003314BC" w:rsidP="003314BC">
      <w:pPr>
        <w:pStyle w:val="4"/>
        <w:spacing w:before="120" w:after="120" w:line="360" w:lineRule="auto"/>
        <w:rPr>
          <w:rFonts w:ascii="宋体" w:hAnsi="宋体"/>
          <w:b w:val="0"/>
          <w:color w:val="000000"/>
          <w:sz w:val="21"/>
          <w:szCs w:val="21"/>
        </w:rPr>
      </w:pPr>
      <w:bookmarkStart w:id="93" w:name="_Toc351203509"/>
      <w:r w:rsidRPr="004F2507">
        <w:rPr>
          <w:rFonts w:ascii="宋体" w:hAnsi="宋体"/>
          <w:b w:val="0"/>
          <w:color w:val="000000"/>
          <w:sz w:val="21"/>
          <w:szCs w:val="21"/>
        </w:rPr>
        <w:t>2</w:t>
      </w:r>
      <w:bookmarkStart w:id="94" w:name="_Toc296503038"/>
      <w:bookmarkStart w:id="95" w:name="_Toc337558739"/>
      <w:bookmarkStart w:id="96" w:name="_Toc296346539"/>
      <w:r w:rsidRPr="004F2507">
        <w:rPr>
          <w:rFonts w:ascii="宋体" w:hAnsi="宋体"/>
          <w:b w:val="0"/>
          <w:color w:val="000000"/>
          <w:sz w:val="21"/>
          <w:szCs w:val="21"/>
        </w:rPr>
        <w:t>. 发包人</w:t>
      </w:r>
      <w:bookmarkEnd w:id="93"/>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97" w:name="_Toc351203510"/>
      <w:bookmarkEnd w:id="94"/>
      <w:bookmarkEnd w:id="95"/>
      <w:bookmarkEnd w:id="96"/>
      <w:r w:rsidRPr="004F2507">
        <w:rPr>
          <w:rFonts w:ascii="宋体" w:hAnsi="宋体"/>
          <w:b w:val="0"/>
          <w:color w:val="000000"/>
          <w:sz w:val="21"/>
          <w:szCs w:val="21"/>
        </w:rPr>
        <w:t>2</w:t>
      </w:r>
      <w:bookmarkStart w:id="98" w:name="_Toc296503039"/>
      <w:bookmarkStart w:id="99" w:name="_Toc296346540"/>
      <w:bookmarkStart w:id="100" w:name="_Toc337558740"/>
      <w:r w:rsidRPr="004F2507">
        <w:rPr>
          <w:rFonts w:ascii="宋体" w:hAnsi="宋体"/>
          <w:b w:val="0"/>
          <w:color w:val="000000"/>
          <w:sz w:val="21"/>
          <w:szCs w:val="21"/>
        </w:rPr>
        <w:t>.1 许可或批准</w:t>
      </w:r>
      <w:bookmarkEnd w:id="97"/>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因发包人原因未能及时办理完毕前述许可、批准或备案，由发包人承担由此增加的费用和（或）延误的工期，并支付承包人合理的利润。</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01" w:name="_Toc351203511"/>
      <w:r w:rsidRPr="004F2507">
        <w:rPr>
          <w:rFonts w:ascii="宋体" w:hAnsi="宋体"/>
          <w:b w:val="0"/>
          <w:color w:val="000000"/>
          <w:sz w:val="21"/>
          <w:szCs w:val="21"/>
        </w:rPr>
        <w:lastRenderedPageBreak/>
        <w:t>2.2 发包人代表</w:t>
      </w:r>
      <w:bookmarkEnd w:id="101"/>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3314BC" w:rsidRPr="004F2507" w:rsidRDefault="003314BC" w:rsidP="003314BC">
      <w:pPr>
        <w:ind w:firstLineChars="200" w:firstLine="420"/>
        <w:rPr>
          <w:rFonts w:ascii="宋体" w:hAnsi="宋体"/>
          <w:color w:val="000000"/>
          <w:kern w:val="0"/>
          <w:szCs w:val="21"/>
        </w:rPr>
      </w:pPr>
      <w:r w:rsidRPr="004F2507">
        <w:rPr>
          <w:rFonts w:ascii="宋体" w:hAnsi="宋体"/>
          <w:color w:val="000000"/>
          <w:kern w:val="0"/>
          <w:szCs w:val="21"/>
        </w:rPr>
        <w:t>发包人代表不能按照合同约定履行其职责及义务，并导致合同无法继续正常履行的，承包人可以要求发包人撤换发包人代表。</w:t>
      </w:r>
    </w:p>
    <w:p w:rsidR="003314BC" w:rsidRPr="004F2507" w:rsidRDefault="003314BC" w:rsidP="003314BC">
      <w:pPr>
        <w:ind w:firstLineChars="200" w:firstLine="420"/>
        <w:rPr>
          <w:rFonts w:ascii="宋体" w:hAnsi="宋体"/>
          <w:szCs w:val="21"/>
        </w:rPr>
      </w:pPr>
      <w:r w:rsidRPr="004F2507">
        <w:rPr>
          <w:rFonts w:ascii="宋体" w:hAnsi="宋体" w:hint="eastAsia"/>
          <w:color w:val="000000"/>
          <w:kern w:val="0"/>
          <w:szCs w:val="21"/>
        </w:rPr>
        <w:t>不属于法定必须监理的工程，监理人的职权可以由发包人代表或发包人指定的其他人员行使。</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02" w:name="_Toc351203512"/>
      <w:r w:rsidRPr="004F2507">
        <w:rPr>
          <w:rFonts w:ascii="宋体" w:hAnsi="宋体"/>
          <w:b w:val="0"/>
          <w:color w:val="000000"/>
          <w:sz w:val="21"/>
          <w:szCs w:val="21"/>
        </w:rPr>
        <w:t>2.3 发包人人员</w:t>
      </w:r>
      <w:bookmarkEnd w:id="102"/>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发包人应要求在施工现场的发包人人员遵守法律及有关安全、质量、环境保护、文明施工等规定，并保障承包人免于承受因发包人人员未遵守上述要求给承包人造成的损失和责任。</w:t>
      </w:r>
    </w:p>
    <w:p w:rsidR="003314BC" w:rsidRPr="004F2507" w:rsidRDefault="003314BC" w:rsidP="003314BC">
      <w:pPr>
        <w:spacing w:line="360" w:lineRule="auto"/>
        <w:ind w:firstLine="640"/>
        <w:jc w:val="left"/>
        <w:rPr>
          <w:rFonts w:ascii="宋体" w:hAnsi="宋体"/>
          <w:color w:val="000000"/>
          <w:kern w:val="0"/>
          <w:szCs w:val="21"/>
        </w:rPr>
      </w:pPr>
      <w:r w:rsidRPr="004F2507">
        <w:rPr>
          <w:rFonts w:ascii="宋体" w:hAnsi="宋体"/>
          <w:color w:val="000000"/>
          <w:kern w:val="0"/>
          <w:szCs w:val="21"/>
        </w:rPr>
        <w:t>发包人人员包括发包人代表及其他由发包人派驻施工现场的人员。</w:t>
      </w:r>
      <w:bookmarkEnd w:id="98"/>
      <w:bookmarkEnd w:id="99"/>
      <w:bookmarkEnd w:id="100"/>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03" w:name="_Toc351203513"/>
      <w:r w:rsidRPr="004F2507">
        <w:rPr>
          <w:rFonts w:ascii="宋体" w:hAnsi="宋体"/>
          <w:b w:val="0"/>
          <w:color w:val="000000"/>
          <w:sz w:val="21"/>
          <w:szCs w:val="21"/>
        </w:rPr>
        <w:t>2</w:t>
      </w:r>
      <w:bookmarkStart w:id="104" w:name="_Toc337558741"/>
      <w:bookmarkStart w:id="105" w:name="_Toc296346541"/>
      <w:bookmarkStart w:id="106" w:name="_Toc296503040"/>
      <w:r w:rsidRPr="004F2507">
        <w:rPr>
          <w:rFonts w:ascii="宋体" w:hAnsi="宋体"/>
          <w:b w:val="0"/>
          <w:color w:val="000000"/>
          <w:sz w:val="21"/>
          <w:szCs w:val="21"/>
        </w:rPr>
        <w:t>.4 施工现场、施工条件和基础资料的提供</w:t>
      </w:r>
      <w:bookmarkEnd w:id="103"/>
      <w:r w:rsidRPr="004F2507">
        <w:rPr>
          <w:rFonts w:ascii="宋体" w:hAnsi="宋体"/>
          <w:b w:val="0"/>
          <w:color w:val="000000"/>
          <w:sz w:val="21"/>
          <w:szCs w:val="21"/>
        </w:rPr>
        <w:t xml:space="preserve"> </w:t>
      </w:r>
      <w:bookmarkEnd w:id="104"/>
      <w:bookmarkEnd w:id="105"/>
      <w:bookmarkEnd w:id="106"/>
      <w:r w:rsidRPr="004F2507">
        <w:rPr>
          <w:rFonts w:ascii="宋体" w:hAnsi="宋体"/>
          <w:b w:val="0"/>
          <w:color w:val="000000"/>
          <w:sz w:val="21"/>
          <w:szCs w:val="21"/>
        </w:rPr>
        <w:t xml:space="preserve">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2.4.1 提供施工现场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除专用合同条款另有约定外，发包人应</w:t>
      </w:r>
      <w:r w:rsidRPr="004F2507">
        <w:rPr>
          <w:rFonts w:ascii="宋体" w:hAnsi="宋体" w:hint="eastAsia"/>
          <w:color w:val="000000"/>
          <w:kern w:val="0"/>
          <w:szCs w:val="21"/>
        </w:rPr>
        <w:t>最迟于</w:t>
      </w:r>
      <w:r w:rsidRPr="004F2507">
        <w:rPr>
          <w:rFonts w:ascii="宋体" w:hAnsi="宋体"/>
          <w:color w:val="000000"/>
          <w:kern w:val="0"/>
          <w:szCs w:val="21"/>
        </w:rPr>
        <w:t>开工日期7天前向承包人移交施工现场。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2.4.2 提供施工条件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除专用合同条款另有约定外，发包人应负责提供施工所需要的条件，包括：</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（1）将施工用水、电力、通讯线路等施工所必需的条件接至施工现场内；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（2）保证向承包人提供正常施工所需要的进入施工现场的交通条件；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（3）协调处理施工现场周围地下管线和邻近建筑物、构筑物、古树名木的保护工作，并承担相关费用；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（4）按照专用合同条款约定</w:t>
      </w:r>
      <w:r w:rsidRPr="004F2507">
        <w:rPr>
          <w:rFonts w:ascii="宋体" w:hAnsi="宋体" w:hint="eastAsia"/>
          <w:color w:val="000000"/>
          <w:kern w:val="0"/>
          <w:szCs w:val="21"/>
        </w:rPr>
        <w:t>应</w:t>
      </w:r>
      <w:r w:rsidRPr="004F2507">
        <w:rPr>
          <w:rFonts w:ascii="宋体" w:hAnsi="宋体"/>
          <w:color w:val="000000"/>
          <w:kern w:val="0"/>
          <w:szCs w:val="21"/>
        </w:rPr>
        <w:t>提供的其他设施和条件。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kern w:val="0"/>
          <w:szCs w:val="21"/>
        </w:rPr>
        <w:t>2.4.3 提供基础资料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按照法律规定确需在开工后方能提供的基础资料，发包人应尽其努力及时地在相应工程施工前的合理期限内提供，合理期限应以不影响承包人的正常施工为限。</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2.4.4 逾期提供的责任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因发包人原因未能按合同约定及时向承包人提供施工现场、施工条件、基础资料的，由发包人承担由此增加的费用和（或）延误的工期。</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07" w:name="_Toc351203514"/>
      <w:r w:rsidRPr="004F2507">
        <w:rPr>
          <w:rFonts w:ascii="宋体" w:hAnsi="宋体"/>
          <w:b w:val="0"/>
          <w:color w:val="000000"/>
          <w:sz w:val="21"/>
          <w:szCs w:val="21"/>
        </w:rPr>
        <w:t>2</w:t>
      </w:r>
      <w:bookmarkStart w:id="108" w:name="_Toc296346543"/>
      <w:bookmarkStart w:id="109" w:name="_Toc296503042"/>
      <w:bookmarkStart w:id="110" w:name="_Toc337558745"/>
      <w:r w:rsidRPr="004F2507">
        <w:rPr>
          <w:rFonts w:ascii="宋体" w:hAnsi="宋体"/>
          <w:b w:val="0"/>
          <w:color w:val="000000"/>
          <w:sz w:val="21"/>
          <w:szCs w:val="21"/>
        </w:rPr>
        <w:t>.5 资</w:t>
      </w:r>
      <w:bookmarkEnd w:id="108"/>
      <w:bookmarkEnd w:id="109"/>
      <w:bookmarkEnd w:id="110"/>
      <w:r w:rsidRPr="004F2507">
        <w:rPr>
          <w:rFonts w:ascii="宋体" w:hAnsi="宋体"/>
          <w:b w:val="0"/>
          <w:color w:val="000000"/>
          <w:sz w:val="21"/>
          <w:szCs w:val="21"/>
        </w:rPr>
        <w:t>金来源证明及支付担保</w:t>
      </w:r>
      <w:bookmarkEnd w:id="107"/>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除专用合同条款另有约定外，发包人应在收到承包人要求提供资金来源证明的书面通知后28天</w:t>
      </w:r>
      <w:r w:rsidRPr="004F2507">
        <w:rPr>
          <w:rFonts w:ascii="宋体" w:hAnsi="宋体"/>
          <w:color w:val="000000"/>
          <w:kern w:val="0"/>
          <w:szCs w:val="21"/>
        </w:rPr>
        <w:lastRenderedPageBreak/>
        <w:t>内，向承包人提供能够按照合同约定支付合同价款的相应资金来源证明。</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11" w:name="_Toc351203515"/>
      <w:r w:rsidRPr="004F2507">
        <w:rPr>
          <w:rFonts w:ascii="宋体" w:hAnsi="宋体"/>
          <w:b w:val="0"/>
          <w:color w:val="000000"/>
          <w:sz w:val="21"/>
          <w:szCs w:val="21"/>
        </w:rPr>
        <w:t>2.6 支付合同价款</w:t>
      </w:r>
      <w:bookmarkEnd w:id="111"/>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发包人应按合同约定向承包人及时支付合同价款。</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12" w:name="_Toc351203516"/>
      <w:r w:rsidRPr="004F2507">
        <w:rPr>
          <w:rFonts w:ascii="宋体" w:hAnsi="宋体"/>
          <w:b w:val="0"/>
          <w:color w:val="000000"/>
          <w:sz w:val="21"/>
          <w:szCs w:val="21"/>
        </w:rPr>
        <w:t>2.7 组织竣工验收</w:t>
      </w:r>
      <w:bookmarkEnd w:id="112"/>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发包人应按合同约定及时组织竣工验收。</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13" w:name="_Toc351203517"/>
      <w:r w:rsidRPr="004F2507">
        <w:rPr>
          <w:rFonts w:ascii="宋体" w:hAnsi="宋体"/>
          <w:b w:val="0"/>
          <w:color w:val="000000"/>
          <w:sz w:val="21"/>
          <w:szCs w:val="21"/>
        </w:rPr>
        <w:t>2.8 现场统一管理协议</w:t>
      </w:r>
      <w:bookmarkEnd w:id="113"/>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发包人应与承包人、由发包人直接发包的专业工程的承包人签订施工现场统一管理协议，明确各方的权利义务。施工现场统一管理协议作为专用合同条款的附件。</w:t>
      </w:r>
    </w:p>
    <w:p w:rsidR="003314BC" w:rsidRPr="004F2507" w:rsidRDefault="003314BC" w:rsidP="003314BC">
      <w:pPr>
        <w:pStyle w:val="4"/>
        <w:spacing w:before="120" w:after="120" w:line="360" w:lineRule="auto"/>
        <w:rPr>
          <w:rFonts w:ascii="宋体" w:hAnsi="宋体"/>
          <w:b w:val="0"/>
          <w:color w:val="000000"/>
          <w:sz w:val="21"/>
          <w:szCs w:val="21"/>
        </w:rPr>
      </w:pPr>
      <w:bookmarkStart w:id="114" w:name="_Toc351203518"/>
      <w:r w:rsidRPr="004F2507">
        <w:rPr>
          <w:rFonts w:ascii="宋体" w:hAnsi="宋体"/>
          <w:b w:val="0"/>
          <w:color w:val="000000"/>
          <w:sz w:val="21"/>
          <w:szCs w:val="21"/>
        </w:rPr>
        <w:t>3</w:t>
      </w:r>
      <w:bookmarkStart w:id="115" w:name="_Toc296346546"/>
      <w:bookmarkStart w:id="116" w:name="_Toc296503045"/>
      <w:bookmarkStart w:id="117" w:name="_Toc337558746"/>
      <w:r w:rsidRPr="004F2507">
        <w:rPr>
          <w:rFonts w:ascii="宋体" w:hAnsi="宋体"/>
          <w:b w:val="0"/>
          <w:color w:val="000000"/>
          <w:sz w:val="21"/>
          <w:szCs w:val="21"/>
        </w:rPr>
        <w:t>. 承包人</w:t>
      </w:r>
      <w:bookmarkEnd w:id="114"/>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18" w:name="_Toc351203519"/>
      <w:bookmarkEnd w:id="115"/>
      <w:bookmarkEnd w:id="116"/>
      <w:bookmarkEnd w:id="117"/>
      <w:r w:rsidRPr="004F2507">
        <w:rPr>
          <w:rFonts w:ascii="宋体" w:hAnsi="宋体"/>
          <w:b w:val="0"/>
          <w:color w:val="000000"/>
          <w:sz w:val="21"/>
          <w:szCs w:val="21"/>
        </w:rPr>
        <w:t>3</w:t>
      </w:r>
      <w:bookmarkStart w:id="119" w:name="_Toc337558747"/>
      <w:bookmarkStart w:id="120" w:name="_Toc296346547"/>
      <w:bookmarkStart w:id="121" w:name="_Toc296503046"/>
      <w:r w:rsidRPr="004F2507">
        <w:rPr>
          <w:rFonts w:ascii="宋体" w:hAnsi="宋体"/>
          <w:b w:val="0"/>
          <w:color w:val="000000"/>
          <w:sz w:val="21"/>
          <w:szCs w:val="21"/>
        </w:rPr>
        <w:t>.1 承包人的一般义务</w:t>
      </w:r>
      <w:bookmarkEnd w:id="118"/>
    </w:p>
    <w:bookmarkEnd w:id="119"/>
    <w:bookmarkEnd w:id="120"/>
    <w:bookmarkEnd w:id="121"/>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承包人在履行合同过程中应遵守法律和工程建设标准规范，并履行以下义务：</w:t>
      </w:r>
    </w:p>
    <w:p w:rsidR="003314BC" w:rsidRPr="004F2507" w:rsidRDefault="003314BC" w:rsidP="003314BC">
      <w:pPr>
        <w:numPr>
          <w:ilvl w:val="0"/>
          <w:numId w:val="6"/>
        </w:num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办理法律规定</w:t>
      </w:r>
      <w:r w:rsidRPr="004F2507">
        <w:rPr>
          <w:rFonts w:ascii="宋体" w:hAnsi="宋体" w:hint="eastAsia"/>
          <w:color w:val="000000"/>
          <w:kern w:val="0"/>
          <w:szCs w:val="21"/>
        </w:rPr>
        <w:t>应</w:t>
      </w:r>
      <w:r w:rsidRPr="004F2507">
        <w:rPr>
          <w:rFonts w:ascii="宋体" w:hAnsi="宋体"/>
          <w:color w:val="000000"/>
          <w:kern w:val="0"/>
          <w:szCs w:val="21"/>
        </w:rPr>
        <w:t>由承包人办理的许可和批准，并将</w:t>
      </w:r>
      <w:r w:rsidRPr="004F2507">
        <w:rPr>
          <w:rFonts w:ascii="宋体" w:hAnsi="宋体" w:hint="eastAsia"/>
          <w:color w:val="000000"/>
          <w:kern w:val="0"/>
          <w:szCs w:val="21"/>
        </w:rPr>
        <w:t>办理</w:t>
      </w:r>
      <w:r w:rsidRPr="004F2507">
        <w:rPr>
          <w:rFonts w:ascii="宋体" w:hAnsi="宋体"/>
          <w:color w:val="000000"/>
          <w:kern w:val="0"/>
          <w:szCs w:val="21"/>
        </w:rPr>
        <w:t>结果书面报送发包人留存；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（2）按法律规定和合同约定完成工程，并在保修期内承担保修义务；</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（3）按法律规定和合同约定采取施工安全和环境保护措施，办理工伤保险，确保工程及人员、材料、设备和设施的安全；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（4）按合同约定的工作内容和施工进度要求，编制施工组织设计和施工措施计划，并对所有施工作业和施工方法的完备性和安全可靠性负责；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（6）按照第6.3款</w:t>
      </w:r>
      <w:r w:rsidRPr="004F2507">
        <w:rPr>
          <w:rFonts w:ascii="宋体" w:hAnsi="宋体" w:hint="eastAsia"/>
          <w:color w:val="000000"/>
          <w:kern w:val="0"/>
          <w:szCs w:val="21"/>
        </w:rPr>
        <w:t>〔</w:t>
      </w:r>
      <w:r w:rsidRPr="004F2507">
        <w:rPr>
          <w:rFonts w:ascii="宋体" w:hAnsi="宋体"/>
          <w:color w:val="000000"/>
          <w:kern w:val="0"/>
          <w:szCs w:val="21"/>
        </w:rPr>
        <w:t>环境保护</w:t>
      </w:r>
      <w:r w:rsidRPr="004F2507">
        <w:rPr>
          <w:rFonts w:ascii="宋体" w:hAnsi="宋体" w:hint="eastAsia"/>
          <w:color w:val="000000"/>
          <w:kern w:val="0"/>
          <w:szCs w:val="21"/>
        </w:rPr>
        <w:t>〕</w:t>
      </w:r>
      <w:r w:rsidRPr="004F2507">
        <w:rPr>
          <w:rFonts w:ascii="宋体" w:hAnsi="宋体"/>
          <w:color w:val="000000"/>
          <w:kern w:val="0"/>
          <w:szCs w:val="21"/>
        </w:rPr>
        <w:t>约定负责施工场地及其周边环境与生态的保护工作；</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（7）按第6.1款</w:t>
      </w:r>
      <w:r w:rsidRPr="004F2507">
        <w:rPr>
          <w:rFonts w:ascii="宋体" w:hAnsi="宋体" w:hint="eastAsia"/>
          <w:color w:val="000000"/>
          <w:kern w:val="0"/>
          <w:szCs w:val="21"/>
        </w:rPr>
        <w:t>〔</w:t>
      </w:r>
      <w:r w:rsidRPr="004F2507">
        <w:rPr>
          <w:rFonts w:ascii="宋体" w:hAnsi="宋体"/>
          <w:color w:val="000000"/>
          <w:kern w:val="0"/>
          <w:szCs w:val="21"/>
        </w:rPr>
        <w:t>安全文明施工</w:t>
      </w:r>
      <w:r w:rsidRPr="004F2507">
        <w:rPr>
          <w:rFonts w:ascii="宋体" w:hAnsi="宋体" w:hint="eastAsia"/>
          <w:color w:val="000000"/>
          <w:kern w:val="0"/>
          <w:szCs w:val="21"/>
        </w:rPr>
        <w:t>〕</w:t>
      </w:r>
      <w:r w:rsidRPr="004F2507">
        <w:rPr>
          <w:rFonts w:ascii="宋体" w:hAnsi="宋体"/>
          <w:color w:val="000000"/>
          <w:kern w:val="0"/>
          <w:szCs w:val="21"/>
        </w:rPr>
        <w:t>约定采取施工安全措施，确保工程及其人员、材料、设备和设施的安全，防止因工程施工造成的人身伤害和财产损失；</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w:t>
      </w:r>
      <w:r w:rsidRPr="004F2507">
        <w:rPr>
          <w:rFonts w:ascii="宋体" w:hAnsi="宋体" w:hint="eastAsia"/>
          <w:color w:val="000000"/>
          <w:kern w:val="0"/>
          <w:szCs w:val="21"/>
        </w:rPr>
        <w:t>将</w:t>
      </w:r>
      <w:r w:rsidRPr="004F2507">
        <w:rPr>
          <w:rFonts w:ascii="宋体" w:hAnsi="宋体"/>
          <w:color w:val="000000"/>
          <w:kern w:val="0"/>
          <w:szCs w:val="21"/>
        </w:rPr>
        <w:t>发包人按合同约定支付的各项价款专用于合同工程，且应及时支付其雇用人员工资，并及时向分包人支付合同价款；</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（9）按照法律规定和合同约定编制竣工资料，完成竣工资料立卷及归档，并按专用合同条款约定的竣工资料的套数、内容、时间等要求移交发包人；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（10）应履行的其他义务。</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22" w:name="_Toc351203520"/>
      <w:r w:rsidRPr="004F2507">
        <w:rPr>
          <w:rFonts w:ascii="宋体" w:hAnsi="宋体"/>
          <w:b w:val="0"/>
          <w:color w:val="000000"/>
          <w:sz w:val="21"/>
          <w:szCs w:val="21"/>
        </w:rPr>
        <w:lastRenderedPageBreak/>
        <w:t>3</w:t>
      </w:r>
      <w:bookmarkStart w:id="123" w:name="_Toc296346548"/>
      <w:bookmarkStart w:id="124" w:name="_Toc296503047"/>
      <w:bookmarkStart w:id="125" w:name="_Toc337558748"/>
      <w:r w:rsidRPr="004F2507">
        <w:rPr>
          <w:rFonts w:ascii="宋体" w:hAnsi="宋体"/>
          <w:b w:val="0"/>
          <w:color w:val="000000"/>
          <w:sz w:val="21"/>
          <w:szCs w:val="21"/>
        </w:rPr>
        <w:t xml:space="preserve">.2 </w:t>
      </w:r>
      <w:bookmarkEnd w:id="122"/>
      <w:r w:rsidRPr="004F2507">
        <w:rPr>
          <w:rFonts w:ascii="宋体" w:hAnsi="宋体"/>
          <w:b w:val="0"/>
          <w:color w:val="000000"/>
          <w:sz w:val="21"/>
          <w:szCs w:val="21"/>
        </w:rPr>
        <w:t>项目经理</w:t>
      </w:r>
    </w:p>
    <w:bookmarkEnd w:id="123"/>
    <w:bookmarkEnd w:id="124"/>
    <w:bookmarkEnd w:id="125"/>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承包人违反上述约定的，应按照专用合同条款的约定，承担违约责任。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3.2.2 项目经理按合同约定组织工程实施。在紧急情况下</w:t>
      </w:r>
      <w:r w:rsidRPr="004F2507">
        <w:rPr>
          <w:rFonts w:ascii="宋体" w:hAnsi="宋体" w:hint="eastAsia"/>
          <w:color w:val="000000"/>
          <w:kern w:val="0"/>
          <w:szCs w:val="21"/>
        </w:rPr>
        <w:t>为确保施工安全和人员安全</w:t>
      </w:r>
      <w:r w:rsidRPr="004F2507">
        <w:rPr>
          <w:rFonts w:ascii="宋体" w:hAnsi="宋体"/>
          <w:color w:val="000000"/>
          <w:kern w:val="0"/>
          <w:szCs w:val="21"/>
        </w:rPr>
        <w:t>，</w:t>
      </w:r>
      <w:r w:rsidRPr="004F2507">
        <w:rPr>
          <w:rFonts w:ascii="宋体" w:hAnsi="宋体" w:hint="eastAsia"/>
          <w:color w:val="000000"/>
          <w:kern w:val="0"/>
          <w:szCs w:val="21"/>
        </w:rPr>
        <w:t>在</w:t>
      </w:r>
      <w:r w:rsidRPr="004F2507">
        <w:rPr>
          <w:rFonts w:ascii="宋体" w:hAnsi="宋体"/>
          <w:color w:val="000000"/>
          <w:kern w:val="0"/>
          <w:szCs w:val="21"/>
        </w:rPr>
        <w:t>无法与发包人代表和总监理工程师</w:t>
      </w:r>
      <w:r w:rsidRPr="004F2507">
        <w:rPr>
          <w:rFonts w:ascii="宋体" w:hAnsi="宋体" w:hint="eastAsia"/>
          <w:color w:val="000000"/>
          <w:kern w:val="0"/>
          <w:szCs w:val="21"/>
        </w:rPr>
        <w:t>及时</w:t>
      </w:r>
      <w:r w:rsidRPr="004F2507">
        <w:rPr>
          <w:rFonts w:ascii="宋体" w:hAnsi="宋体"/>
          <w:color w:val="000000"/>
          <w:kern w:val="0"/>
          <w:szCs w:val="21"/>
        </w:rPr>
        <w:t>取得联系时，项目经理有权采取必要的措施保证与工程有关的人身、财产和工程的安全，但应在48小时内向发包人代表和总监理工程师提交书面报告。</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sidRPr="004F2507">
        <w:rPr>
          <w:rFonts w:ascii="宋体" w:hAnsi="宋体" w:hint="eastAsia"/>
          <w:color w:val="000000"/>
          <w:kern w:val="0"/>
          <w:szCs w:val="21"/>
        </w:rPr>
        <w:t>继</w:t>
      </w:r>
      <w:r w:rsidRPr="004F2507">
        <w:rPr>
          <w:rFonts w:ascii="宋体" w:hAnsi="宋体"/>
          <w:color w:val="000000"/>
          <w:kern w:val="0"/>
          <w:szCs w:val="21"/>
        </w:rPr>
        <w:t>任项目经理继续履行第3.2.1项约定的职责。承包人无正当理由拒绝更换项目经理的，应按照专用合同条款的约定承担违约责任。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26" w:name="_Toc351203521"/>
      <w:r w:rsidRPr="004F2507">
        <w:rPr>
          <w:rFonts w:ascii="宋体" w:hAnsi="宋体"/>
          <w:b w:val="0"/>
          <w:color w:val="000000"/>
          <w:sz w:val="21"/>
          <w:szCs w:val="21"/>
        </w:rPr>
        <w:t>3</w:t>
      </w:r>
      <w:bookmarkStart w:id="127" w:name="_Toc296346549"/>
      <w:bookmarkStart w:id="128" w:name="_Toc296503048"/>
      <w:bookmarkStart w:id="129" w:name="_Toc337558749"/>
      <w:r w:rsidRPr="004F2507">
        <w:rPr>
          <w:rFonts w:ascii="宋体" w:hAnsi="宋体"/>
          <w:b w:val="0"/>
          <w:color w:val="000000"/>
          <w:sz w:val="21"/>
          <w:szCs w:val="21"/>
        </w:rPr>
        <w:t xml:space="preserve">.3 </w:t>
      </w:r>
      <w:bookmarkEnd w:id="127"/>
      <w:bookmarkEnd w:id="128"/>
      <w:r w:rsidRPr="004F2507">
        <w:rPr>
          <w:rFonts w:ascii="宋体" w:hAnsi="宋体"/>
          <w:b w:val="0"/>
          <w:color w:val="000000"/>
          <w:sz w:val="21"/>
          <w:szCs w:val="21"/>
        </w:rPr>
        <w:t>承包人人员</w:t>
      </w:r>
      <w:bookmarkEnd w:id="126"/>
    </w:p>
    <w:bookmarkEnd w:id="129"/>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sidRPr="004F2507">
        <w:rPr>
          <w:rFonts w:ascii="宋体" w:hAnsi="宋体" w:hint="eastAsia"/>
          <w:color w:val="000000"/>
          <w:kern w:val="0"/>
          <w:szCs w:val="21"/>
        </w:rPr>
        <w:t>和</w:t>
      </w:r>
      <w:r w:rsidRPr="004F2507">
        <w:rPr>
          <w:rFonts w:ascii="宋体" w:hAnsi="宋体"/>
          <w:color w:val="000000"/>
          <w:kern w:val="0"/>
          <w:szCs w:val="21"/>
        </w:rPr>
        <w:t>缴纳社会保险的有效证明。</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3.3.2 承包人派驻到施工现场的主要施工管理人员应相对稳定。施工过程中</w:t>
      </w:r>
      <w:r w:rsidRPr="004F2507">
        <w:rPr>
          <w:rFonts w:ascii="宋体" w:hAnsi="宋体" w:hint="eastAsia"/>
          <w:color w:val="000000"/>
          <w:kern w:val="0"/>
          <w:szCs w:val="21"/>
        </w:rPr>
        <w:t>如有变动</w:t>
      </w:r>
      <w:r w:rsidRPr="004F2507">
        <w:rPr>
          <w:rFonts w:ascii="宋体" w:hAnsi="宋体"/>
          <w:color w:val="000000"/>
          <w:kern w:val="0"/>
          <w:szCs w:val="21"/>
        </w:rPr>
        <w:t>，承包人应及时向监理人提交施工现场人员变动情况的报告。承包人更换主要施工管理人员时，应提前7天书面通知监理人，并征得发包人书面同意。通知中应当载明继任人员的注册执业资格、管理经验等资</w:t>
      </w:r>
      <w:r w:rsidRPr="004F2507">
        <w:rPr>
          <w:rFonts w:ascii="宋体" w:hAnsi="宋体"/>
          <w:color w:val="000000"/>
          <w:kern w:val="0"/>
          <w:szCs w:val="21"/>
        </w:rPr>
        <w:lastRenderedPageBreak/>
        <w:t>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特殊工种作业人员均应持有相应的资格证明，监理人可以随时检查。</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3.3.3 发包人对于承包人主要施工管理人员</w:t>
      </w:r>
      <w:r w:rsidRPr="004F2507">
        <w:rPr>
          <w:rFonts w:ascii="宋体" w:hAnsi="宋体" w:hint="eastAsia"/>
          <w:color w:val="000000"/>
          <w:kern w:val="0"/>
          <w:szCs w:val="21"/>
        </w:rPr>
        <w:t>的资格或能力</w:t>
      </w:r>
      <w:r w:rsidRPr="004F2507">
        <w:rPr>
          <w:rFonts w:ascii="宋体" w:hAnsi="宋体"/>
          <w:color w:val="000000"/>
          <w:kern w:val="0"/>
          <w:szCs w:val="21"/>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3.3.5 承包人擅自更换主要施工管理人员，或前述人员未经监理人或发包人同意擅自离开施工现场的，应按照专用合同条款约定承担违约责任。</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30" w:name="_Toc351203522"/>
      <w:r w:rsidRPr="004F2507">
        <w:rPr>
          <w:rFonts w:ascii="宋体" w:hAnsi="宋体"/>
          <w:b w:val="0"/>
          <w:color w:val="000000"/>
          <w:sz w:val="21"/>
          <w:szCs w:val="21"/>
        </w:rPr>
        <w:t>3</w:t>
      </w:r>
      <w:bookmarkStart w:id="131" w:name="_Toc337558750"/>
      <w:bookmarkStart w:id="132" w:name="_Toc296346551"/>
      <w:bookmarkStart w:id="133" w:name="_Toc296503050"/>
      <w:r w:rsidRPr="004F2507">
        <w:rPr>
          <w:rFonts w:ascii="宋体" w:hAnsi="宋体"/>
          <w:b w:val="0"/>
          <w:color w:val="000000"/>
          <w:sz w:val="21"/>
          <w:szCs w:val="21"/>
        </w:rPr>
        <w:t>.4 承包人现场查勘</w:t>
      </w:r>
      <w:bookmarkEnd w:id="130"/>
    </w:p>
    <w:bookmarkEnd w:id="131"/>
    <w:bookmarkEnd w:id="132"/>
    <w:bookmarkEnd w:id="13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kern w:val="0"/>
          <w:szCs w:val="21"/>
        </w:rPr>
        <w:t>承包人应对基于发包人按照第2.4.3项</w:t>
      </w:r>
      <w:r w:rsidRPr="004F2507">
        <w:rPr>
          <w:rFonts w:ascii="宋体" w:hAnsi="宋体" w:hint="eastAsia"/>
          <w:color w:val="000000"/>
          <w:kern w:val="0"/>
          <w:szCs w:val="21"/>
        </w:rPr>
        <w:t>〔</w:t>
      </w:r>
      <w:r w:rsidRPr="004F2507">
        <w:rPr>
          <w:rFonts w:ascii="宋体" w:hAnsi="宋体"/>
          <w:color w:val="000000"/>
          <w:kern w:val="0"/>
          <w:szCs w:val="21"/>
        </w:rPr>
        <w:t>提供基础资料</w:t>
      </w:r>
      <w:r w:rsidRPr="004F2507">
        <w:rPr>
          <w:rFonts w:ascii="宋体" w:hAnsi="宋体" w:hint="eastAsia"/>
          <w:color w:val="000000"/>
          <w:kern w:val="0"/>
          <w:szCs w:val="21"/>
        </w:rPr>
        <w:t>〕</w:t>
      </w:r>
      <w:r w:rsidRPr="004F2507">
        <w:rPr>
          <w:rFonts w:ascii="宋体" w:hAnsi="宋体"/>
          <w:color w:val="000000"/>
          <w:kern w:val="0"/>
          <w:szCs w:val="21"/>
        </w:rPr>
        <w:t>提交的基础资料所做出的解释和推断负责，但因基础资料存在错误、遗漏导致承包人解释或推断失实的，由发包人承担责任。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34" w:name="_Toc351203523"/>
      <w:r w:rsidRPr="004F2507">
        <w:rPr>
          <w:rFonts w:ascii="宋体" w:hAnsi="宋体"/>
          <w:b w:val="0"/>
          <w:color w:val="000000"/>
          <w:sz w:val="21"/>
          <w:szCs w:val="21"/>
        </w:rPr>
        <w:t>3</w:t>
      </w:r>
      <w:bookmarkStart w:id="135" w:name="_Toc337558751"/>
      <w:bookmarkStart w:id="136" w:name="_Toc296346552"/>
      <w:bookmarkStart w:id="137" w:name="_Toc296503051"/>
      <w:r w:rsidRPr="004F2507">
        <w:rPr>
          <w:rFonts w:ascii="宋体" w:hAnsi="宋体"/>
          <w:b w:val="0"/>
          <w:color w:val="000000"/>
          <w:sz w:val="21"/>
          <w:szCs w:val="21"/>
        </w:rPr>
        <w:t>.5 分包</w:t>
      </w:r>
      <w:bookmarkEnd w:id="134"/>
    </w:p>
    <w:bookmarkEnd w:id="135"/>
    <w:bookmarkEnd w:id="136"/>
    <w:bookmarkEnd w:id="137"/>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3.5.1 分包的一般约定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承包人不得以劳务分包的名义转包或违法分包工程。</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3.5.2 分包的确定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承包人应按专用合同条款的约定进行分包，确定分包人。已标价工程量清单或预算书中给定暂估价的专业工程，按照第10.7款</w:t>
      </w:r>
      <w:r w:rsidRPr="004F2507">
        <w:rPr>
          <w:rFonts w:ascii="宋体" w:hAnsi="宋体" w:hint="eastAsia"/>
          <w:color w:val="000000"/>
          <w:kern w:val="0"/>
          <w:szCs w:val="21"/>
        </w:rPr>
        <w:t>〔</w:t>
      </w:r>
      <w:r w:rsidRPr="004F2507">
        <w:rPr>
          <w:rFonts w:ascii="宋体" w:hAnsi="宋体"/>
          <w:color w:val="000000"/>
          <w:kern w:val="0"/>
          <w:szCs w:val="21"/>
        </w:rPr>
        <w:t>暂估价</w:t>
      </w:r>
      <w:r w:rsidRPr="004F2507">
        <w:rPr>
          <w:rFonts w:ascii="宋体" w:hAnsi="宋体" w:hint="eastAsia"/>
          <w:color w:val="000000"/>
          <w:kern w:val="0"/>
          <w:szCs w:val="21"/>
        </w:rPr>
        <w:t>〕</w:t>
      </w:r>
      <w:r w:rsidRPr="004F2507">
        <w:rPr>
          <w:rFonts w:ascii="宋体" w:hAnsi="宋体"/>
          <w:color w:val="000000"/>
          <w:kern w:val="0"/>
          <w:szCs w:val="21"/>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3.5.3 分包管理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承包人应向监理人提交分包人的主要施工管理人员表，并对分包人的施工人员进行实名制管理，包括但不限于进出场管理、登记造册以及各种证照的办理。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3.5.4 分包合同价款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（1）除本项第（2）目约定的情况或专用合同条款另有约定外，分包合同价款由承包人与分包人结算，未经承包人同意，发包人不得向分包人支付分包工程价款；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（2）生效法律文书要求发包人向分包人支付分包合同价款的，发包人有权从应付承包人工程款中扣除该部分款项。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3.5.5 分包合同权益的转让</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8" w:name="_Toc351203524"/>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r w:rsidRPr="004F2507">
        <w:rPr>
          <w:rFonts w:ascii="宋体" w:hAnsi="宋体"/>
          <w:b w:val="0"/>
          <w:color w:val="000000"/>
          <w:sz w:val="21"/>
          <w:szCs w:val="21"/>
        </w:rPr>
        <w:t>3.6 工程照管与成品、半成品保护</w:t>
      </w:r>
      <w:bookmarkEnd w:id="138"/>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（1）除专用合同条款另有约定外，自发包人向承包人移交施工现场之日起，承包人应负责照管工程及工程相关的材料、工程设备，直到颁发工程接收证书之日止。</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w:t>
      </w:r>
      <w:r w:rsidRPr="004F2507">
        <w:rPr>
          <w:rFonts w:ascii="宋体" w:hAnsi="宋体" w:hint="eastAsia"/>
          <w:color w:val="000000"/>
          <w:kern w:val="0"/>
          <w:szCs w:val="21"/>
        </w:rPr>
        <w:t>2</w:t>
      </w:r>
      <w:r w:rsidRPr="004F2507">
        <w:rPr>
          <w:rFonts w:ascii="宋体" w:hAnsi="宋体"/>
          <w:color w:val="000000"/>
          <w:kern w:val="0"/>
          <w:szCs w:val="21"/>
        </w:rPr>
        <w:t>）在承包人负责照管期间，因承包人原因造成工程、材料、工程设备损坏的，由承包人负责修复或更换，并承担由此增加的费用和（或）延误的工期。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w:t>
      </w:r>
      <w:r w:rsidRPr="004F2507">
        <w:rPr>
          <w:rFonts w:ascii="宋体" w:hAnsi="宋体" w:hint="eastAsia"/>
          <w:color w:val="000000"/>
          <w:kern w:val="0"/>
          <w:szCs w:val="21"/>
        </w:rPr>
        <w:t>3</w:t>
      </w:r>
      <w:r w:rsidRPr="004F2507">
        <w:rPr>
          <w:rFonts w:ascii="宋体" w:hAnsi="宋体"/>
          <w:color w:val="000000"/>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39" w:name="_Toc351203525"/>
      <w:r w:rsidRPr="004F2507">
        <w:rPr>
          <w:rFonts w:ascii="宋体" w:hAnsi="宋体"/>
          <w:b w:val="0"/>
          <w:color w:val="000000"/>
          <w:sz w:val="21"/>
          <w:szCs w:val="21"/>
        </w:rPr>
        <w:t>3</w:t>
      </w:r>
      <w:bookmarkStart w:id="140" w:name="_Toc296346553"/>
      <w:bookmarkStart w:id="141" w:name="_Toc296503052"/>
      <w:bookmarkStart w:id="142" w:name="_Toc337558752"/>
      <w:r w:rsidRPr="004F2507">
        <w:rPr>
          <w:rFonts w:ascii="宋体" w:hAnsi="宋体"/>
          <w:b w:val="0"/>
          <w:color w:val="000000"/>
          <w:sz w:val="21"/>
          <w:szCs w:val="21"/>
        </w:rPr>
        <w:t>.7 履约担保</w:t>
      </w:r>
      <w:bookmarkEnd w:id="139"/>
    </w:p>
    <w:bookmarkEnd w:id="140"/>
    <w:bookmarkEnd w:id="141"/>
    <w:bookmarkEnd w:id="142"/>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发包人需要承包人提供履约担保的，由合同当事人在专用合同条款中约定履约担保的方式、金额及期限等。</w:t>
      </w:r>
      <w:r w:rsidRPr="004F2507">
        <w:rPr>
          <w:rFonts w:ascii="宋体" w:hAnsi="宋体"/>
          <w:color w:val="000000"/>
          <w:kern w:val="0"/>
          <w:szCs w:val="21"/>
        </w:rPr>
        <w:t>履约担保可以采用银行保函或担保公司担保等形式，具体由合同当事人在专用合同条款中约定。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因承包人原因导致工期延长的，继续提供履约担保所增加的费用由承包人承担；非因承包人原因导致工期延长的，继续提供履约担保所增加的费用由发包人承担。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43" w:name="_Toc351203526"/>
      <w:r w:rsidRPr="004F2507">
        <w:rPr>
          <w:rFonts w:ascii="宋体" w:hAnsi="宋体"/>
          <w:b w:val="0"/>
          <w:color w:val="000000"/>
          <w:sz w:val="21"/>
          <w:szCs w:val="21"/>
        </w:rPr>
        <w:t>3.8 联合体</w:t>
      </w:r>
      <w:bookmarkEnd w:id="143"/>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3.8.1 联合体各方应共同与发包人签订合同协议书。联合体各方应为履行合同</w:t>
      </w:r>
      <w:r w:rsidRPr="004F2507">
        <w:rPr>
          <w:rFonts w:ascii="宋体" w:hAnsi="宋体" w:hint="eastAsia"/>
          <w:color w:val="000000"/>
          <w:kern w:val="0"/>
          <w:szCs w:val="21"/>
        </w:rPr>
        <w:t>向发包人</w:t>
      </w:r>
      <w:r w:rsidRPr="004F2507">
        <w:rPr>
          <w:rFonts w:ascii="宋体" w:hAnsi="宋体"/>
          <w:color w:val="000000"/>
          <w:kern w:val="0"/>
          <w:szCs w:val="21"/>
        </w:rPr>
        <w:t>承担连带责任。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3.8.2 联合体协议经发包人确认后作为合同附件。在履行合同过程中，未经发包人同意，不得修改联合体协议。</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3.8.3 联合体牵头人负责与发包人和监理人联系，并接受指示，负责组织联合体各成员全面履行合同。</w:t>
      </w:r>
    </w:p>
    <w:p w:rsidR="003314BC" w:rsidRPr="004F2507" w:rsidRDefault="003314BC" w:rsidP="003314BC">
      <w:pPr>
        <w:pStyle w:val="4"/>
        <w:spacing w:before="120" w:after="120" w:line="360" w:lineRule="auto"/>
        <w:rPr>
          <w:rFonts w:ascii="宋体" w:hAnsi="宋体"/>
          <w:b w:val="0"/>
          <w:color w:val="000000"/>
          <w:sz w:val="21"/>
          <w:szCs w:val="21"/>
        </w:rPr>
      </w:pPr>
      <w:bookmarkStart w:id="144" w:name="_Toc351203527"/>
      <w:r w:rsidRPr="004F2507">
        <w:rPr>
          <w:rFonts w:ascii="宋体" w:hAnsi="宋体"/>
          <w:b w:val="0"/>
          <w:color w:val="000000"/>
          <w:sz w:val="21"/>
          <w:szCs w:val="21"/>
        </w:rPr>
        <w:lastRenderedPageBreak/>
        <w:t>4</w:t>
      </w:r>
      <w:bookmarkStart w:id="145" w:name="_Toc296503053"/>
      <w:bookmarkStart w:id="146" w:name="_Toc296346554"/>
      <w:bookmarkStart w:id="147" w:name="_Toc337558753"/>
      <w:r w:rsidRPr="004F2507">
        <w:rPr>
          <w:rFonts w:ascii="宋体" w:hAnsi="宋体"/>
          <w:b w:val="0"/>
          <w:color w:val="000000"/>
          <w:sz w:val="21"/>
          <w:szCs w:val="21"/>
        </w:rPr>
        <w:t>. 监</w:t>
      </w:r>
      <w:bookmarkEnd w:id="145"/>
      <w:bookmarkEnd w:id="146"/>
      <w:r w:rsidRPr="004F2507">
        <w:rPr>
          <w:rFonts w:ascii="宋体" w:hAnsi="宋体"/>
          <w:b w:val="0"/>
          <w:color w:val="000000"/>
          <w:sz w:val="21"/>
          <w:szCs w:val="21"/>
        </w:rPr>
        <w:t>理人</w:t>
      </w:r>
      <w:bookmarkEnd w:id="144"/>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48" w:name="_Toc351203528"/>
      <w:bookmarkEnd w:id="147"/>
      <w:r w:rsidRPr="004F2507">
        <w:rPr>
          <w:rFonts w:ascii="宋体" w:hAnsi="宋体"/>
          <w:b w:val="0"/>
          <w:color w:val="000000"/>
          <w:sz w:val="21"/>
          <w:szCs w:val="21"/>
        </w:rPr>
        <w:t>4</w:t>
      </w:r>
      <w:bookmarkStart w:id="149" w:name="_Toc296503054"/>
      <w:bookmarkStart w:id="150" w:name="_Toc296346555"/>
      <w:bookmarkStart w:id="151" w:name="_Toc337558754"/>
      <w:r w:rsidRPr="004F2507">
        <w:rPr>
          <w:rFonts w:ascii="宋体" w:hAnsi="宋体"/>
          <w:b w:val="0"/>
          <w:color w:val="000000"/>
          <w:sz w:val="21"/>
          <w:szCs w:val="21"/>
        </w:rPr>
        <w:t>.1监理人的一般规定</w:t>
      </w:r>
      <w:bookmarkEnd w:id="148"/>
    </w:p>
    <w:bookmarkEnd w:id="149"/>
    <w:bookmarkEnd w:id="150"/>
    <w:bookmarkEnd w:id="151"/>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除专用合同条款另有约定外，监理人在施工现场的办公场所、生活场所由承包人提供，所发生的费用由发包人承担。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52" w:name="_Toc351203529"/>
      <w:r w:rsidRPr="004F2507">
        <w:rPr>
          <w:rFonts w:ascii="宋体" w:hAnsi="宋体"/>
          <w:b w:val="0"/>
          <w:color w:val="000000"/>
          <w:sz w:val="21"/>
          <w:szCs w:val="21"/>
        </w:rPr>
        <w:t>4</w:t>
      </w:r>
      <w:bookmarkStart w:id="153" w:name="_Toc337558755"/>
      <w:r w:rsidRPr="004F2507">
        <w:rPr>
          <w:rFonts w:ascii="宋体" w:hAnsi="宋体"/>
          <w:b w:val="0"/>
          <w:color w:val="000000"/>
          <w:sz w:val="21"/>
          <w:szCs w:val="21"/>
        </w:rPr>
        <w:t>.2监理人员</w:t>
      </w:r>
      <w:bookmarkEnd w:id="152"/>
    </w:p>
    <w:bookmarkEnd w:id="15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54" w:name="_Toc351203530"/>
      <w:r w:rsidRPr="004F2507">
        <w:rPr>
          <w:rFonts w:ascii="宋体" w:hAnsi="宋体"/>
          <w:b w:val="0"/>
          <w:color w:val="000000"/>
          <w:sz w:val="21"/>
          <w:szCs w:val="21"/>
        </w:rPr>
        <w:t>4</w:t>
      </w:r>
      <w:bookmarkStart w:id="155" w:name="_Toc296346556"/>
      <w:bookmarkStart w:id="156" w:name="_Toc296503055"/>
      <w:bookmarkStart w:id="157" w:name="_Toc337558756"/>
      <w:r w:rsidRPr="004F2507">
        <w:rPr>
          <w:rFonts w:ascii="宋体" w:hAnsi="宋体"/>
          <w:b w:val="0"/>
          <w:color w:val="000000"/>
          <w:sz w:val="21"/>
          <w:szCs w:val="21"/>
        </w:rPr>
        <w:t>.3</w:t>
      </w:r>
      <w:bookmarkEnd w:id="155"/>
      <w:bookmarkEnd w:id="156"/>
      <w:r w:rsidRPr="004F2507">
        <w:rPr>
          <w:rFonts w:ascii="宋体" w:hAnsi="宋体"/>
          <w:b w:val="0"/>
          <w:color w:val="000000"/>
          <w:sz w:val="21"/>
          <w:szCs w:val="21"/>
        </w:rPr>
        <w:t>监理人的指</w:t>
      </w:r>
      <w:bookmarkEnd w:id="157"/>
      <w:r w:rsidRPr="004F2507">
        <w:rPr>
          <w:rFonts w:ascii="宋体" w:hAnsi="宋体"/>
          <w:b w:val="0"/>
          <w:color w:val="000000"/>
          <w:sz w:val="21"/>
          <w:szCs w:val="21"/>
        </w:rPr>
        <w:t>示</w:t>
      </w:r>
      <w:bookmarkEnd w:id="154"/>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监理人发出的指示应送达承包人项目经理或经项目经理授权接收的人员。因监理人未能按合同约定发出指示、指示延误或发出了错误指示而导致承包人费用增加和（或）工期延误的，由发包人承担</w:t>
      </w:r>
      <w:r w:rsidRPr="004F2507">
        <w:rPr>
          <w:rFonts w:ascii="宋体" w:hAnsi="宋体" w:hint="eastAsia"/>
          <w:color w:val="000000"/>
          <w:kern w:val="0"/>
          <w:szCs w:val="21"/>
        </w:rPr>
        <w:t>相应</w:t>
      </w:r>
      <w:r w:rsidRPr="004F2507">
        <w:rPr>
          <w:rFonts w:ascii="宋体" w:hAnsi="宋体"/>
          <w:color w:val="000000"/>
          <w:kern w:val="0"/>
          <w:szCs w:val="21"/>
        </w:rPr>
        <w:t>责任。除专用合同条款另有约定外，总监理工程师不应将第4.4款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约定应由总监理工程师作出确定的权力授权或委托给其他监理人员。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承包人对监理人发出的指示有疑问的，应向监理人提出书面异议，监理人应在48小时内对该指示予以确认、更改或撤销，监理人逾期未回复的，承包人有权拒绝执行上述指示。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rsidR="003314BC" w:rsidRPr="004F2507" w:rsidRDefault="003314BC" w:rsidP="003314BC">
      <w:pPr>
        <w:pStyle w:val="4"/>
        <w:spacing w:before="120" w:after="120" w:line="360" w:lineRule="auto"/>
        <w:ind w:firstLineChars="200" w:firstLine="420"/>
        <w:rPr>
          <w:rFonts w:ascii="宋体" w:hAnsi="宋体"/>
          <w:b w:val="0"/>
          <w:color w:val="000000"/>
          <w:sz w:val="21"/>
          <w:szCs w:val="21"/>
        </w:rPr>
      </w:pPr>
      <w:bookmarkStart w:id="158" w:name="_Toc351203531"/>
      <w:r w:rsidRPr="004F2507">
        <w:rPr>
          <w:rFonts w:ascii="宋体" w:hAnsi="宋体"/>
          <w:b w:val="0"/>
          <w:color w:val="000000"/>
          <w:sz w:val="21"/>
          <w:szCs w:val="21"/>
        </w:rPr>
        <w:t>4</w:t>
      </w:r>
      <w:bookmarkStart w:id="159" w:name="_Toc296503057"/>
      <w:bookmarkStart w:id="160" w:name="_Toc296346558"/>
      <w:bookmarkStart w:id="161" w:name="_Toc337558757"/>
      <w:r w:rsidRPr="004F2507">
        <w:rPr>
          <w:rFonts w:ascii="宋体" w:hAnsi="宋体"/>
          <w:b w:val="0"/>
          <w:color w:val="000000"/>
          <w:sz w:val="21"/>
          <w:szCs w:val="21"/>
        </w:rPr>
        <w:t>.4 商定或确定</w:t>
      </w:r>
      <w:bookmarkEnd w:id="158"/>
    </w:p>
    <w:bookmarkEnd w:id="159"/>
    <w:bookmarkEnd w:id="160"/>
    <w:bookmarkEnd w:id="161"/>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w:t>
      </w:r>
      <w:r w:rsidRPr="004F2507">
        <w:rPr>
          <w:rFonts w:ascii="宋体" w:hAnsi="宋体" w:hint="eastAsia"/>
          <w:color w:val="000000"/>
          <w:kern w:val="0"/>
          <w:szCs w:val="21"/>
        </w:rPr>
        <w:t>当事人</w:t>
      </w:r>
      <w:r w:rsidRPr="004F2507">
        <w:rPr>
          <w:rFonts w:ascii="宋体" w:hAnsi="宋体"/>
          <w:color w:val="000000"/>
          <w:kern w:val="0"/>
          <w:szCs w:val="21"/>
        </w:rPr>
        <w:t>进行</w:t>
      </w:r>
      <w:r w:rsidRPr="004F2507">
        <w:rPr>
          <w:rFonts w:ascii="宋体" w:hAnsi="宋体" w:hint="eastAsia"/>
          <w:color w:val="000000"/>
          <w:kern w:val="0"/>
          <w:szCs w:val="21"/>
        </w:rPr>
        <w:t>商定</w:t>
      </w:r>
      <w:r w:rsidRPr="004F2507">
        <w:rPr>
          <w:rFonts w:ascii="宋体" w:hAnsi="宋体"/>
          <w:color w:val="000000"/>
          <w:kern w:val="0"/>
          <w:szCs w:val="21"/>
        </w:rPr>
        <w:t>或确定时，总监理工程师应当会同合同当事人尽量通过协商达成一致，不能达成一致的，由总监理工程师按照合同约定审慎做出公正的确定。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总监理工程师应将确定以书面形式通知发包人和承包人，并附详细依据。合同当事人对总监理工程师的确定没有异议的，按照总监理工程师的确定执行。任何一方合同当事人有异议，按照第20条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约定处理。争议解决前，合同当事人暂按总监理工程师的确定执行；争议解决后，</w:t>
      </w:r>
      <w:r w:rsidRPr="004F2507">
        <w:rPr>
          <w:rFonts w:ascii="宋体" w:hAnsi="宋体"/>
          <w:color w:val="000000"/>
          <w:kern w:val="0"/>
          <w:szCs w:val="21"/>
        </w:rPr>
        <w:lastRenderedPageBreak/>
        <w:t>争议解决的结果与总监理工程师的确定不一致的，按照争议解决的结果执行，由此造成的损失由责任人承担。</w:t>
      </w:r>
    </w:p>
    <w:p w:rsidR="003314BC" w:rsidRPr="004F2507" w:rsidRDefault="003314BC" w:rsidP="003314BC">
      <w:pPr>
        <w:pStyle w:val="4"/>
        <w:spacing w:before="120" w:after="120" w:line="360" w:lineRule="auto"/>
        <w:rPr>
          <w:rFonts w:ascii="宋体" w:hAnsi="宋体"/>
          <w:b w:val="0"/>
          <w:color w:val="000000"/>
          <w:sz w:val="21"/>
          <w:szCs w:val="21"/>
        </w:rPr>
      </w:pPr>
      <w:bookmarkStart w:id="162" w:name="_Toc351203532"/>
      <w:r w:rsidRPr="004F2507">
        <w:rPr>
          <w:rFonts w:ascii="宋体" w:hAnsi="宋体"/>
          <w:b w:val="0"/>
          <w:color w:val="000000"/>
          <w:sz w:val="21"/>
          <w:szCs w:val="21"/>
        </w:rPr>
        <w:t>5</w:t>
      </w:r>
      <w:bookmarkStart w:id="163" w:name="_Toc337558758"/>
      <w:r w:rsidRPr="004F2507">
        <w:rPr>
          <w:rFonts w:ascii="宋体" w:hAnsi="宋体"/>
          <w:b w:val="0"/>
          <w:color w:val="000000"/>
          <w:sz w:val="21"/>
          <w:szCs w:val="21"/>
        </w:rPr>
        <w:t>. 工程质量</w:t>
      </w:r>
      <w:bookmarkEnd w:id="162"/>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64" w:name="_Toc351203533"/>
      <w:bookmarkEnd w:id="163"/>
      <w:r w:rsidRPr="004F2507">
        <w:rPr>
          <w:rFonts w:ascii="宋体" w:hAnsi="宋体"/>
          <w:b w:val="0"/>
          <w:color w:val="000000"/>
          <w:sz w:val="21"/>
          <w:szCs w:val="21"/>
        </w:rPr>
        <w:t>5</w:t>
      </w:r>
      <w:bookmarkStart w:id="165" w:name="_Toc337558759"/>
      <w:r w:rsidRPr="004F2507">
        <w:rPr>
          <w:rFonts w:ascii="宋体" w:hAnsi="宋体"/>
          <w:b w:val="0"/>
          <w:color w:val="000000"/>
          <w:sz w:val="21"/>
          <w:szCs w:val="21"/>
        </w:rPr>
        <w:t>.1质量要求</w:t>
      </w:r>
      <w:bookmarkEnd w:id="164"/>
    </w:p>
    <w:bookmarkEnd w:id="165"/>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5.1.1 工程质量标准必须符合现行国家有关工程施工质量验收规范和标准的要求。有关工程质量的特殊标准或要求由合同当事人在专用合同条款中约定。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5.1.2 因发包人原因造成工程质量未达到合同约定标准的，由发包人承担由此增加的费用和（或）延误的工期，并支付承包人合理的利润。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5.1.3 因承包人原因造成工程质量未达到合同约定标准的，发包人有权要求承包人返工直至工程质量达到合同约定的标准为止，并由承包人承担由此增加的费用和（或）延误的工期。</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66" w:name="_Toc351203534"/>
      <w:r w:rsidRPr="004F2507">
        <w:rPr>
          <w:rFonts w:ascii="宋体" w:hAnsi="宋体"/>
          <w:b w:val="0"/>
          <w:color w:val="000000"/>
          <w:sz w:val="21"/>
          <w:szCs w:val="21"/>
        </w:rPr>
        <w:t>5</w:t>
      </w:r>
      <w:bookmarkStart w:id="167" w:name="_Toc337558760"/>
      <w:r w:rsidRPr="004F2507">
        <w:rPr>
          <w:rFonts w:ascii="宋体" w:hAnsi="宋体"/>
          <w:b w:val="0"/>
          <w:color w:val="000000"/>
          <w:sz w:val="21"/>
          <w:szCs w:val="21"/>
        </w:rPr>
        <w:t>.2质量保证措施</w:t>
      </w:r>
      <w:bookmarkEnd w:id="166"/>
    </w:p>
    <w:bookmarkEnd w:id="167"/>
    <w:p w:rsidR="003314BC" w:rsidRPr="004F2507" w:rsidRDefault="003314BC" w:rsidP="003314BC">
      <w:pPr>
        <w:autoSpaceDE w:val="0"/>
        <w:autoSpaceDN w:val="0"/>
        <w:adjustRightInd w:val="0"/>
        <w:spacing w:line="360" w:lineRule="auto"/>
        <w:ind w:firstLineChars="200" w:firstLine="420"/>
        <w:jc w:val="left"/>
        <w:outlineLvl w:val="0"/>
        <w:rPr>
          <w:rFonts w:ascii="宋体" w:hAnsi="宋体"/>
          <w:color w:val="000000"/>
          <w:kern w:val="0"/>
          <w:szCs w:val="21"/>
        </w:rPr>
      </w:pPr>
      <w:r w:rsidRPr="004F2507">
        <w:rPr>
          <w:rFonts w:ascii="宋体" w:hAnsi="宋体"/>
          <w:color w:val="000000"/>
          <w:kern w:val="0"/>
          <w:szCs w:val="21"/>
        </w:rPr>
        <w:t>5.2.1 发包人的质量管理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发包人应按照法律规定及合同约定完成与工程质量有关的各项工作。</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5.2.2 承包人的质量管理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承包人按照第7.1款</w:t>
      </w:r>
      <w:r w:rsidRPr="004F2507">
        <w:rPr>
          <w:rFonts w:ascii="宋体" w:hAnsi="宋体" w:hint="eastAsia"/>
          <w:color w:val="000000"/>
          <w:kern w:val="0"/>
          <w:szCs w:val="21"/>
        </w:rPr>
        <w:t>〔</w:t>
      </w:r>
      <w:r w:rsidRPr="004F2507">
        <w:rPr>
          <w:rFonts w:ascii="宋体" w:hAnsi="宋体"/>
          <w:color w:val="000000"/>
          <w:kern w:val="0"/>
          <w:szCs w:val="21"/>
        </w:rPr>
        <w:t>施工组织设计</w:t>
      </w:r>
      <w:r w:rsidRPr="004F2507">
        <w:rPr>
          <w:rFonts w:ascii="宋体" w:hAnsi="宋体" w:hint="eastAsia"/>
          <w:color w:val="000000"/>
          <w:kern w:val="0"/>
          <w:szCs w:val="21"/>
        </w:rPr>
        <w:t>〕</w:t>
      </w:r>
      <w:r w:rsidRPr="004F2507">
        <w:rPr>
          <w:rFonts w:ascii="宋体" w:hAnsi="宋体"/>
          <w:color w:val="000000"/>
          <w:kern w:val="0"/>
          <w:szCs w:val="21"/>
        </w:rPr>
        <w:t>约定向发包人和监理人提交工程质量保证体系及措施文件，建立完善的质量检查制度，并提交相应的工程质量文件。对于发包人和监理人违反法律规定和合同约定的错误指示，承包人有权拒绝实施。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承包人应对施工人员进行质量教育和技术培训，定期考核施工人员的劳动技能，严格执行施工规范和操作规程。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3314BC" w:rsidRPr="004F2507" w:rsidRDefault="003314BC" w:rsidP="003314BC">
      <w:pPr>
        <w:autoSpaceDE w:val="0"/>
        <w:autoSpaceDN w:val="0"/>
        <w:adjustRightInd w:val="0"/>
        <w:spacing w:line="360" w:lineRule="auto"/>
        <w:ind w:firstLineChars="200" w:firstLine="420"/>
        <w:jc w:val="left"/>
        <w:outlineLvl w:val="0"/>
        <w:rPr>
          <w:rFonts w:ascii="宋体" w:hAnsi="宋体"/>
          <w:color w:val="000000"/>
          <w:kern w:val="0"/>
          <w:szCs w:val="21"/>
        </w:rPr>
      </w:pPr>
      <w:r w:rsidRPr="004F2507">
        <w:rPr>
          <w:rFonts w:ascii="宋体" w:hAnsi="宋体"/>
          <w:color w:val="000000"/>
          <w:kern w:val="0"/>
          <w:szCs w:val="21"/>
        </w:rPr>
        <w:t>5.2.3 监理人的质量检查和检验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68" w:name="_Toc351203535"/>
      <w:r w:rsidRPr="004F2507">
        <w:rPr>
          <w:rFonts w:ascii="宋体" w:hAnsi="宋体"/>
          <w:b w:val="0"/>
          <w:color w:val="000000"/>
          <w:sz w:val="21"/>
          <w:szCs w:val="21"/>
        </w:rPr>
        <w:lastRenderedPageBreak/>
        <w:t>5</w:t>
      </w:r>
      <w:bookmarkStart w:id="169" w:name="_Toc337558761"/>
      <w:r w:rsidRPr="004F2507">
        <w:rPr>
          <w:rFonts w:ascii="宋体" w:hAnsi="宋体"/>
          <w:b w:val="0"/>
          <w:color w:val="000000"/>
          <w:sz w:val="21"/>
          <w:szCs w:val="21"/>
        </w:rPr>
        <w:t>.3 隐蔽工程检查</w:t>
      </w:r>
      <w:bookmarkEnd w:id="168"/>
    </w:p>
    <w:bookmarkEnd w:id="169"/>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5.3.1承包人自检</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承包人应当对工程隐蔽部位进行自检，并经自检确认是否具备覆盖条件。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5.3.2检查程序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除专用合同条款另有约定外，工程隐蔽部位经承包人自检确认具备覆盖条件的，承包人应在</w:t>
      </w:r>
      <w:r w:rsidRPr="004F2507">
        <w:rPr>
          <w:rFonts w:ascii="宋体" w:hAnsi="宋体" w:hint="eastAsia"/>
          <w:color w:val="000000"/>
          <w:kern w:val="0"/>
          <w:szCs w:val="21"/>
        </w:rPr>
        <w:t>共同</w:t>
      </w:r>
      <w:r w:rsidRPr="004F2507">
        <w:rPr>
          <w:rFonts w:ascii="宋体" w:hAnsi="宋体"/>
          <w:color w:val="000000"/>
          <w:kern w:val="0"/>
          <w:szCs w:val="21"/>
        </w:rPr>
        <w:t>检查前48小时书面通知监理人检查，通知中应载明隐蔽检查的内容、时间和地点，并应附有自检记录和必要的检查资料。</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sidRPr="004F2507">
        <w:rPr>
          <w:rFonts w:ascii="宋体" w:hAnsi="宋体" w:hint="eastAsia"/>
          <w:color w:val="000000"/>
          <w:kern w:val="0"/>
          <w:szCs w:val="21"/>
        </w:rPr>
        <w:t>〔</w:t>
      </w:r>
      <w:r w:rsidRPr="004F2507">
        <w:rPr>
          <w:rFonts w:ascii="宋体" w:hAnsi="宋体"/>
          <w:color w:val="000000"/>
          <w:kern w:val="0"/>
          <w:szCs w:val="21"/>
        </w:rPr>
        <w:t>重新检查</w:t>
      </w:r>
      <w:r w:rsidRPr="004F2507">
        <w:rPr>
          <w:rFonts w:ascii="宋体" w:hAnsi="宋体" w:hint="eastAsia"/>
          <w:color w:val="000000"/>
          <w:kern w:val="0"/>
          <w:szCs w:val="21"/>
        </w:rPr>
        <w:t>〕</w:t>
      </w:r>
      <w:r w:rsidRPr="004F2507">
        <w:rPr>
          <w:rFonts w:ascii="宋体" w:hAnsi="宋体"/>
          <w:color w:val="000000"/>
          <w:kern w:val="0"/>
          <w:szCs w:val="21"/>
        </w:rPr>
        <w:t>的约定重新检查。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5.3.3 重新检查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5.3.4 承包人私自覆盖</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70" w:name="_Toc351203536"/>
      <w:r w:rsidRPr="004F2507">
        <w:rPr>
          <w:rFonts w:ascii="宋体" w:hAnsi="宋体"/>
          <w:b w:val="0"/>
          <w:color w:val="000000"/>
          <w:sz w:val="21"/>
          <w:szCs w:val="21"/>
        </w:rPr>
        <w:t>5</w:t>
      </w:r>
      <w:bookmarkStart w:id="171" w:name="_Toc337558762"/>
      <w:r w:rsidRPr="004F2507">
        <w:rPr>
          <w:rFonts w:ascii="宋体" w:hAnsi="宋体"/>
          <w:b w:val="0"/>
          <w:color w:val="000000"/>
          <w:sz w:val="21"/>
          <w:szCs w:val="21"/>
        </w:rPr>
        <w:t>.4不合格工程的处理</w:t>
      </w:r>
      <w:bookmarkEnd w:id="170"/>
    </w:p>
    <w:bookmarkEnd w:id="171"/>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5.4.1 因承包人原因造成工程不合格的，发包人有权随时要求承包人采取补救措施，直至达到合同要求的质量标准，由此增加的费用和（或）延误的工期由承包人承担。无法补救的，按照第13.2.4项</w:t>
      </w:r>
      <w:r w:rsidRPr="004F2507">
        <w:rPr>
          <w:rFonts w:ascii="宋体" w:hAnsi="宋体" w:hint="eastAsia"/>
          <w:color w:val="000000"/>
          <w:kern w:val="0"/>
          <w:szCs w:val="21"/>
        </w:rPr>
        <w:t>〔</w:t>
      </w:r>
      <w:r w:rsidRPr="004F2507">
        <w:rPr>
          <w:rFonts w:ascii="宋体" w:hAnsi="宋体"/>
          <w:color w:val="000000"/>
          <w:kern w:val="0"/>
          <w:szCs w:val="21"/>
        </w:rPr>
        <w:t>拒绝接收全部或部分工程</w:t>
      </w:r>
      <w:r w:rsidRPr="004F2507">
        <w:rPr>
          <w:rFonts w:ascii="宋体" w:hAnsi="宋体" w:hint="eastAsia"/>
          <w:color w:val="000000"/>
          <w:kern w:val="0"/>
          <w:szCs w:val="21"/>
        </w:rPr>
        <w:t>〕</w:t>
      </w:r>
      <w:r w:rsidRPr="004F2507">
        <w:rPr>
          <w:rFonts w:ascii="宋体" w:hAnsi="宋体"/>
          <w:color w:val="000000"/>
          <w:kern w:val="0"/>
          <w:szCs w:val="21"/>
        </w:rPr>
        <w:t xml:space="preserve">约定执行。 </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5.4.2 因发包人原因造成工程不合格的，由此增加的费用和（或）延误的工期由发包人承担，并支付承包人合理的利润。</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72" w:name="_Toc351203537"/>
      <w:r w:rsidRPr="004F2507">
        <w:rPr>
          <w:rFonts w:ascii="宋体" w:hAnsi="宋体"/>
          <w:b w:val="0"/>
          <w:color w:val="000000"/>
          <w:sz w:val="21"/>
          <w:szCs w:val="21"/>
        </w:rPr>
        <w:t>5.5 质量争议检测</w:t>
      </w:r>
      <w:bookmarkEnd w:id="172"/>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合同当事人对工程质量有争议的，由双方协商确定的工程质量检测机构鉴定，由此产生的费用</w:t>
      </w:r>
      <w:r w:rsidRPr="004F2507">
        <w:rPr>
          <w:rFonts w:ascii="宋体" w:hAnsi="宋体"/>
          <w:color w:val="000000"/>
          <w:kern w:val="0"/>
          <w:szCs w:val="21"/>
        </w:rPr>
        <w:lastRenderedPageBreak/>
        <w:t>及因此造成的损失，由责任方承担。</w:t>
      </w:r>
    </w:p>
    <w:p w:rsidR="003314BC" w:rsidRPr="004F2507" w:rsidRDefault="003314BC" w:rsidP="003314BC">
      <w:pPr>
        <w:autoSpaceDE w:val="0"/>
        <w:autoSpaceDN w:val="0"/>
        <w:adjustRightInd w:val="0"/>
        <w:spacing w:line="360" w:lineRule="auto"/>
        <w:jc w:val="left"/>
        <w:rPr>
          <w:rFonts w:ascii="宋体" w:hAnsi="宋体"/>
          <w:color w:val="000000"/>
          <w:kern w:val="0"/>
          <w:szCs w:val="21"/>
        </w:rPr>
      </w:pPr>
      <w:r w:rsidRPr="004F2507">
        <w:rPr>
          <w:rFonts w:ascii="宋体" w:hAnsi="宋体"/>
          <w:color w:val="000000"/>
          <w:kern w:val="0"/>
          <w:szCs w:val="21"/>
        </w:rPr>
        <w:t>合同当事人均有责任的，由双方根据其责任分别承担。合同当事人无法达成一致的，按照第4.4款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pStyle w:val="4"/>
        <w:spacing w:before="120" w:after="120" w:line="360" w:lineRule="auto"/>
        <w:rPr>
          <w:rFonts w:ascii="宋体" w:hAnsi="宋体"/>
          <w:b w:val="0"/>
          <w:color w:val="000000"/>
          <w:sz w:val="21"/>
          <w:szCs w:val="21"/>
        </w:rPr>
      </w:pPr>
      <w:bookmarkStart w:id="173" w:name="_Toc351203538"/>
      <w:r w:rsidRPr="004F2507">
        <w:rPr>
          <w:rFonts w:ascii="宋体" w:hAnsi="宋体"/>
          <w:b w:val="0"/>
          <w:color w:val="000000"/>
          <w:sz w:val="21"/>
          <w:szCs w:val="21"/>
        </w:rPr>
        <w:t>6</w:t>
      </w:r>
      <w:bookmarkStart w:id="174" w:name="_Toc337558763"/>
      <w:r w:rsidRPr="004F2507">
        <w:rPr>
          <w:rFonts w:ascii="宋体" w:hAnsi="宋体"/>
          <w:b w:val="0"/>
          <w:color w:val="000000"/>
          <w:sz w:val="21"/>
          <w:szCs w:val="21"/>
        </w:rPr>
        <w:t>. 安全文明施工与环境保护</w:t>
      </w:r>
      <w:bookmarkEnd w:id="173"/>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75" w:name="_Toc351203539"/>
      <w:bookmarkEnd w:id="174"/>
      <w:r w:rsidRPr="004F2507">
        <w:rPr>
          <w:rFonts w:ascii="宋体" w:hAnsi="宋体"/>
          <w:b w:val="0"/>
          <w:color w:val="000000"/>
          <w:sz w:val="21"/>
          <w:szCs w:val="21"/>
        </w:rPr>
        <w:t>6</w:t>
      </w:r>
      <w:bookmarkStart w:id="176" w:name="_Toc337558764"/>
      <w:r w:rsidRPr="004F2507">
        <w:rPr>
          <w:rFonts w:ascii="宋体" w:hAnsi="宋体"/>
          <w:b w:val="0"/>
          <w:color w:val="000000"/>
          <w:sz w:val="21"/>
          <w:szCs w:val="21"/>
        </w:rPr>
        <w:t>.1安全文明施工</w:t>
      </w:r>
      <w:bookmarkEnd w:id="175"/>
    </w:p>
    <w:bookmarkEnd w:id="176"/>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6.1.1安全生产要求</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在施工过程中，如遇到突发的地质变动、事先未知的地下施工障碍等影响施工安全的紧急情况，</w:t>
      </w:r>
      <w:r w:rsidRPr="004F2507">
        <w:rPr>
          <w:rFonts w:ascii="宋体" w:hAnsi="宋体" w:hint="eastAsia"/>
          <w:color w:val="000000"/>
          <w:szCs w:val="21"/>
        </w:rPr>
        <w:t>承包人应及时报告监理人和发包人，</w:t>
      </w:r>
      <w:r w:rsidRPr="004F2507">
        <w:rPr>
          <w:rFonts w:ascii="宋体" w:hAnsi="宋体"/>
          <w:color w:val="000000"/>
          <w:szCs w:val="21"/>
        </w:rPr>
        <w:t>发包人应当及时下令停工并报</w:t>
      </w:r>
      <w:r w:rsidRPr="004F2507">
        <w:rPr>
          <w:rFonts w:ascii="宋体" w:hAnsi="宋体"/>
          <w:color w:val="000000"/>
          <w:kern w:val="0"/>
          <w:szCs w:val="21"/>
        </w:rPr>
        <w:t>政府有关行政管理部门</w:t>
      </w:r>
      <w:r w:rsidRPr="004F2507">
        <w:rPr>
          <w:rFonts w:ascii="宋体" w:hAnsi="宋体"/>
          <w:color w:val="000000"/>
          <w:szCs w:val="21"/>
        </w:rPr>
        <w:t>采取应急措施。</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因安全生产需要暂停施工的，按照第7.8款</w:t>
      </w:r>
      <w:r w:rsidRPr="004F2507">
        <w:rPr>
          <w:rFonts w:ascii="宋体" w:hAnsi="宋体" w:hint="eastAsia"/>
          <w:color w:val="000000"/>
          <w:szCs w:val="21"/>
        </w:rPr>
        <w:t>〔</w:t>
      </w:r>
      <w:r w:rsidRPr="004F2507">
        <w:rPr>
          <w:rFonts w:ascii="宋体" w:hAnsi="宋体"/>
          <w:color w:val="000000"/>
          <w:szCs w:val="21"/>
        </w:rPr>
        <w:t>暂停施工</w:t>
      </w:r>
      <w:r w:rsidRPr="004F2507">
        <w:rPr>
          <w:rFonts w:ascii="宋体" w:hAnsi="宋体" w:hint="eastAsia"/>
          <w:color w:val="000000"/>
          <w:szCs w:val="21"/>
        </w:rPr>
        <w:t>〕</w:t>
      </w:r>
      <w:r w:rsidRPr="004F2507">
        <w:rPr>
          <w:rFonts w:ascii="宋体" w:hAnsi="宋体"/>
          <w:color w:val="000000"/>
          <w:szCs w:val="21"/>
        </w:rPr>
        <w:t>的约定执行。</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6.1.2 安全生产保证措施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szCs w:val="21"/>
        </w:rPr>
        <w:t>承包人应当按照有关</w:t>
      </w:r>
      <w:r w:rsidRPr="004F2507">
        <w:rPr>
          <w:rFonts w:ascii="宋体" w:hAnsi="宋体"/>
          <w:color w:val="000000"/>
          <w:kern w:val="0"/>
          <w:szCs w:val="21"/>
        </w:rPr>
        <w:t>规定编制安全技术措施或者专项施工方案，</w:t>
      </w:r>
      <w:r w:rsidRPr="004F2507">
        <w:rPr>
          <w:rFonts w:ascii="宋体" w:hAnsi="宋体"/>
          <w:color w:val="000000"/>
          <w:szCs w:val="21"/>
        </w:rPr>
        <w:t>建立安全生产责任制度、治安保卫制度及安全生产教育培训制度，并</w:t>
      </w:r>
      <w:r w:rsidRPr="004F2507">
        <w:rPr>
          <w:rFonts w:ascii="宋体" w:hAnsi="宋体"/>
          <w:color w:val="000000"/>
          <w:kern w:val="0"/>
          <w:szCs w:val="21"/>
        </w:rPr>
        <w:t>按安全生产法律规定及合同约定履行安全职责，</w:t>
      </w:r>
      <w:r w:rsidRPr="004F2507">
        <w:rPr>
          <w:rFonts w:ascii="宋体" w:hAnsi="宋体" w:hint="eastAsia"/>
          <w:color w:val="000000"/>
          <w:kern w:val="0"/>
          <w:szCs w:val="21"/>
        </w:rPr>
        <w:t>如实</w:t>
      </w:r>
      <w:r w:rsidRPr="004F2507">
        <w:rPr>
          <w:rFonts w:ascii="宋体" w:hAnsi="宋体"/>
          <w:color w:val="000000"/>
          <w:szCs w:val="21"/>
        </w:rPr>
        <w:t>编制工程安全生产的有关记录，</w:t>
      </w:r>
      <w:r w:rsidRPr="004F2507">
        <w:rPr>
          <w:rFonts w:ascii="宋体" w:hAnsi="宋体"/>
          <w:color w:val="000000"/>
          <w:kern w:val="0"/>
          <w:szCs w:val="21"/>
        </w:rPr>
        <w:t>接受发包人、监理人及政府安全监督部门的检查与监督。</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6.1.3特别安全生产事项</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 xml:space="preserve">承包人在动力设备、输电线路、地下管道、密封防震车间、易燃易爆地段以及临街交通要道附近施工时，施工开始前应向发包人和监理人提出安全防护措施，经发包人认可后实施。 </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实施爆破作业，在放射、毒害性环境中施工（含储存、运输、使用）及使用毒害性、腐蚀性物品施工时，承包人应在施工前7天以书面通知发包人和监理人，并报送相应的安全防护措施，经发包人认可后实施。</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需单独编制危险性较大分部分项专项工程施工方案的，及要求进行专家论证的超过一定规模的危险性较大的分部分项工程，承包人应及时编制和组织论证。</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6.1.4 治安保卫</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除专用合同条款另有约定外，发包人应与当地公安部门协商，在现场建立治安管理机构或联防组织，统一管理施工场地的治安保卫事项，履行合同工程的治安保卫职责。</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发包人和承包人除应协助现场治安管理机构或联防组织维护施工场地的社会治安外，还应做好包括生活区在内的各自管辖区的治安保卫工作。</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lastRenderedPageBreak/>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sidRPr="004F2507">
        <w:rPr>
          <w:rFonts w:ascii="宋体" w:hAnsi="宋体" w:hint="eastAsia"/>
          <w:color w:val="000000"/>
          <w:szCs w:val="21"/>
        </w:rPr>
        <w:t>和</w:t>
      </w:r>
      <w:r w:rsidRPr="004F2507">
        <w:rPr>
          <w:rFonts w:ascii="宋体" w:hAnsi="宋体"/>
          <w:color w:val="000000"/>
          <w:szCs w:val="21"/>
        </w:rPr>
        <w:t>财产损失。</w:t>
      </w:r>
    </w:p>
    <w:p w:rsidR="003314BC" w:rsidRPr="004F2507" w:rsidRDefault="003314BC" w:rsidP="003314BC">
      <w:pPr>
        <w:spacing w:line="360" w:lineRule="auto"/>
        <w:ind w:firstLineChars="200" w:firstLine="420"/>
        <w:rPr>
          <w:rFonts w:ascii="宋体" w:hAnsi="宋体"/>
          <w:color w:val="000000"/>
          <w:kern w:val="0"/>
          <w:szCs w:val="21"/>
        </w:rPr>
      </w:pPr>
      <w:r w:rsidRPr="004F2507">
        <w:rPr>
          <w:rFonts w:ascii="宋体" w:hAnsi="宋体"/>
          <w:color w:val="000000"/>
          <w:szCs w:val="21"/>
        </w:rPr>
        <w:t>6.1.5 文明施工</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承包人在工程施工期间，应当采取措施保持施工现场平整，物料堆放整齐。工程所在地有关政府行政管理部门有特殊要求的，按照其要求执行。</w:t>
      </w:r>
      <w:r w:rsidRPr="004F2507">
        <w:rPr>
          <w:rFonts w:ascii="宋体" w:hAnsi="宋体" w:hint="eastAsia"/>
          <w:color w:val="000000"/>
          <w:kern w:val="0"/>
          <w:szCs w:val="21"/>
        </w:rPr>
        <w:t>合同当事人对文明施工有其他要求的，可以在专用合同条款中明确。</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6.1.6 安全文明施工费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安全文明施工费由发包人承担，发包人不得以任何形式扣减该部分费用。因基准日期后合同所适用的法律或政府有关规定发生变化，增加的安全文明施工费由发包人承担。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sidRPr="004F2507">
        <w:rPr>
          <w:rFonts w:ascii="宋体" w:hAnsi="宋体" w:hint="eastAsia"/>
          <w:color w:val="000000"/>
          <w:kern w:val="0"/>
          <w:szCs w:val="21"/>
        </w:rPr>
        <w:t>〔</w:t>
      </w:r>
      <w:r w:rsidRPr="004F2507">
        <w:rPr>
          <w:rFonts w:ascii="宋体" w:hAnsi="宋体"/>
          <w:color w:val="000000"/>
          <w:kern w:val="0"/>
          <w:szCs w:val="21"/>
        </w:rPr>
        <w:t>发包人违约的情形</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6.1.7 紧急情况</w:t>
      </w:r>
      <w:r w:rsidRPr="004F2507">
        <w:rPr>
          <w:rFonts w:ascii="宋体" w:hAnsi="宋体" w:hint="eastAsia"/>
          <w:color w:val="000000"/>
          <w:kern w:val="0"/>
          <w:szCs w:val="21"/>
        </w:rPr>
        <w:t>处理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6.1.8 事故处理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6.1.9 安全生产责任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6.1.9.1 发包人的安全责任</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发包人应负责赔偿以下各种情况造成</w:t>
      </w:r>
      <w:r w:rsidRPr="004F2507">
        <w:rPr>
          <w:rFonts w:ascii="宋体" w:hAnsi="宋体" w:hint="eastAsia"/>
          <w:color w:val="000000"/>
          <w:szCs w:val="21"/>
        </w:rPr>
        <w:t>的</w:t>
      </w:r>
      <w:r w:rsidRPr="004F2507">
        <w:rPr>
          <w:rFonts w:ascii="宋体" w:hAnsi="宋体"/>
          <w:color w:val="000000"/>
          <w:szCs w:val="21"/>
        </w:rPr>
        <w:t>损失：</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（1）工程或工程的任何部分对土地的占用所造成的第三者财产损失；</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（2）由于发包人原因在施工场地及其毗邻地带造成的第三者人身伤亡和财产损失</w:t>
      </w:r>
      <w:r w:rsidRPr="004F2507">
        <w:rPr>
          <w:rFonts w:ascii="宋体" w:hAnsi="宋体" w:hint="eastAsia"/>
          <w:color w:val="000000"/>
          <w:szCs w:val="21"/>
        </w:rPr>
        <w:t>；</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hint="eastAsia"/>
          <w:color w:val="000000"/>
          <w:szCs w:val="21"/>
        </w:rPr>
        <w:t>（3）由于发包人原因对承包人、监理人造成的人员人身伤亡和财产损失；</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hint="eastAsia"/>
          <w:color w:val="000000"/>
          <w:szCs w:val="21"/>
        </w:rPr>
        <w:t>（4）由于发包人原因造成的发包人自身人员的人身伤害以及财产损失。</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6.1.9.2 承包人的安全责任</w:t>
      </w:r>
    </w:p>
    <w:p w:rsidR="003314BC" w:rsidRPr="004F2507" w:rsidRDefault="003314BC" w:rsidP="003314BC">
      <w:pPr>
        <w:spacing w:line="360" w:lineRule="auto"/>
        <w:ind w:firstLineChars="200" w:firstLine="420"/>
        <w:rPr>
          <w:rFonts w:ascii="宋体" w:hAnsi="宋体"/>
          <w:color w:val="000000"/>
          <w:kern w:val="0"/>
          <w:szCs w:val="21"/>
        </w:rPr>
      </w:pPr>
      <w:r w:rsidRPr="004F2507">
        <w:rPr>
          <w:rFonts w:ascii="宋体" w:hAnsi="宋体"/>
          <w:color w:val="000000"/>
          <w:szCs w:val="21"/>
        </w:rPr>
        <w:t>由于承包人原因在施工场地内及其毗邻地带造成的</w:t>
      </w:r>
      <w:r w:rsidRPr="004F2507">
        <w:rPr>
          <w:rFonts w:ascii="宋体" w:hAnsi="宋体" w:hint="eastAsia"/>
          <w:color w:val="000000"/>
          <w:szCs w:val="21"/>
        </w:rPr>
        <w:t>发包人、监理人以及</w:t>
      </w:r>
      <w:r w:rsidRPr="004F2507">
        <w:rPr>
          <w:rFonts w:ascii="宋体" w:hAnsi="宋体"/>
          <w:color w:val="000000"/>
          <w:szCs w:val="21"/>
        </w:rPr>
        <w:t>第三者人员伤亡和财产损失，由承包人负责赔偿。</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77" w:name="_Toc351203540"/>
      <w:r w:rsidRPr="004F2507">
        <w:rPr>
          <w:rFonts w:ascii="宋体" w:hAnsi="宋体"/>
          <w:b w:val="0"/>
          <w:color w:val="000000"/>
          <w:sz w:val="21"/>
          <w:szCs w:val="21"/>
        </w:rPr>
        <w:t>6</w:t>
      </w:r>
      <w:bookmarkStart w:id="178" w:name="_Toc337558765"/>
      <w:r w:rsidRPr="004F2507">
        <w:rPr>
          <w:rFonts w:ascii="宋体" w:hAnsi="宋体"/>
          <w:b w:val="0"/>
          <w:color w:val="000000"/>
          <w:sz w:val="21"/>
          <w:szCs w:val="21"/>
        </w:rPr>
        <w:t>.2 职业健康</w:t>
      </w:r>
      <w:bookmarkEnd w:id="177"/>
    </w:p>
    <w:bookmarkEnd w:id="178"/>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6.2.1 劳动保护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w:t>
      </w:r>
      <w:r w:rsidRPr="004F2507">
        <w:rPr>
          <w:rFonts w:ascii="宋体" w:hAnsi="宋体" w:hint="eastAsia"/>
          <w:color w:val="000000"/>
          <w:kern w:val="0"/>
          <w:szCs w:val="21"/>
        </w:rPr>
        <w:t>法律</w:t>
      </w:r>
      <w:r w:rsidRPr="004F2507">
        <w:rPr>
          <w:rFonts w:ascii="宋体" w:hAnsi="宋体"/>
          <w:color w:val="000000"/>
          <w:kern w:val="0"/>
          <w:szCs w:val="21"/>
        </w:rPr>
        <w:t>规定安排工作时间，保证其雇佣人员享有休息和休假的权利。因工程施工的特殊需要占用休假日或延长工作时间的，应不超过法律规定的限度，并按法律规定给予补休或付酬。</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6.2.2 生活条件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79" w:name="_Toc351203541"/>
      <w:r w:rsidRPr="004F2507">
        <w:rPr>
          <w:rFonts w:ascii="宋体" w:hAnsi="宋体"/>
          <w:b w:val="0"/>
          <w:color w:val="000000"/>
          <w:sz w:val="21"/>
          <w:szCs w:val="21"/>
        </w:rPr>
        <w:t>6</w:t>
      </w:r>
      <w:bookmarkStart w:id="180" w:name="_Toc337558766"/>
      <w:r w:rsidRPr="004F2507">
        <w:rPr>
          <w:rFonts w:ascii="宋体" w:hAnsi="宋体"/>
          <w:b w:val="0"/>
          <w:color w:val="000000"/>
          <w:sz w:val="21"/>
          <w:szCs w:val="21"/>
        </w:rPr>
        <w:t>.3 环境保护</w:t>
      </w:r>
      <w:bookmarkEnd w:id="179"/>
    </w:p>
    <w:bookmarkEnd w:id="180"/>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承包人应当承担因其原因引起的环境污染侵权损害赔偿责任，因上述环境污染引起纠纷而导致暂停施工的，由此增加的费用和（或）延误的工期由承包人承担。</w:t>
      </w:r>
    </w:p>
    <w:p w:rsidR="003314BC" w:rsidRPr="004F2507" w:rsidRDefault="003314BC" w:rsidP="003314BC">
      <w:pPr>
        <w:pStyle w:val="4"/>
        <w:spacing w:before="120" w:after="120" w:line="360" w:lineRule="auto"/>
        <w:rPr>
          <w:rFonts w:ascii="宋体" w:hAnsi="宋体"/>
          <w:b w:val="0"/>
          <w:color w:val="000000"/>
          <w:sz w:val="21"/>
          <w:szCs w:val="21"/>
        </w:rPr>
      </w:pPr>
      <w:bookmarkStart w:id="181" w:name="_Toc351203542"/>
      <w:r w:rsidRPr="004F2507">
        <w:rPr>
          <w:rFonts w:ascii="宋体" w:hAnsi="宋体"/>
          <w:b w:val="0"/>
          <w:color w:val="000000"/>
          <w:sz w:val="21"/>
          <w:szCs w:val="21"/>
        </w:rPr>
        <w:lastRenderedPageBreak/>
        <w:t>7</w:t>
      </w:r>
      <w:bookmarkStart w:id="182" w:name="_Toc337558767"/>
      <w:r w:rsidRPr="004F2507">
        <w:rPr>
          <w:rFonts w:ascii="宋体" w:hAnsi="宋体"/>
          <w:b w:val="0"/>
          <w:color w:val="000000"/>
          <w:sz w:val="21"/>
          <w:szCs w:val="21"/>
        </w:rPr>
        <w:t>. 工期和进度</w:t>
      </w:r>
      <w:bookmarkEnd w:id="181"/>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83" w:name="_Toc351203543"/>
      <w:bookmarkEnd w:id="182"/>
      <w:r w:rsidRPr="004F2507">
        <w:rPr>
          <w:rFonts w:ascii="宋体" w:hAnsi="宋体"/>
          <w:b w:val="0"/>
          <w:color w:val="000000"/>
          <w:sz w:val="21"/>
          <w:szCs w:val="21"/>
        </w:rPr>
        <w:t>7</w:t>
      </w:r>
      <w:bookmarkStart w:id="184" w:name="_Toc337558768"/>
      <w:bookmarkStart w:id="185" w:name="_Toc296503066"/>
      <w:bookmarkStart w:id="186" w:name="_Toc296346567"/>
      <w:r w:rsidRPr="004F2507">
        <w:rPr>
          <w:rFonts w:ascii="宋体" w:hAnsi="宋体"/>
          <w:b w:val="0"/>
          <w:color w:val="000000"/>
          <w:sz w:val="21"/>
          <w:szCs w:val="21"/>
        </w:rPr>
        <w:t>.1施工组织设计</w:t>
      </w:r>
      <w:bookmarkEnd w:id="183"/>
    </w:p>
    <w:bookmarkEnd w:id="184"/>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szCs w:val="21"/>
        </w:rPr>
        <w:t>7.1.1</w:t>
      </w:r>
      <w:r w:rsidRPr="004F2507">
        <w:rPr>
          <w:rFonts w:ascii="宋体" w:hAnsi="宋体"/>
          <w:color w:val="000000"/>
          <w:szCs w:val="21"/>
        </w:rPr>
        <w:t xml:space="preserve"> </w:t>
      </w:r>
      <w:r w:rsidRPr="004F2507">
        <w:rPr>
          <w:rFonts w:ascii="宋体" w:hAnsi="宋体"/>
          <w:color w:val="000000"/>
          <w:kern w:val="0"/>
          <w:szCs w:val="21"/>
        </w:rPr>
        <w:t>施工组织设计的内容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施工组织设计应包含以下内容：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（1）施工方案；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（2）施工现场平面布置图；</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（3）施工进度计划和保证措施；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（4）劳动力及材料供应计划；</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（5）施工机械设备的选用；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（6）质量保证体系及措施；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（7）安全生产、文明施工措施；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（8）环境保护、成本控制措施</w:t>
      </w:r>
      <w:r w:rsidRPr="004F2507">
        <w:rPr>
          <w:rFonts w:ascii="宋体" w:hAnsi="宋体" w:hint="eastAsia"/>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（9）合同当事人约定的其他内容</w:t>
      </w:r>
      <w:r w:rsidRPr="004F2507">
        <w:rPr>
          <w:rFonts w:ascii="宋体" w:hAnsi="宋体"/>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szCs w:val="21"/>
        </w:rPr>
        <w:t>7.1.2</w:t>
      </w:r>
      <w:r w:rsidRPr="004F2507">
        <w:rPr>
          <w:rFonts w:ascii="宋体" w:hAnsi="宋体"/>
          <w:color w:val="000000"/>
          <w:szCs w:val="21"/>
        </w:rPr>
        <w:t xml:space="preserve"> </w:t>
      </w:r>
      <w:r w:rsidRPr="004F2507">
        <w:rPr>
          <w:rFonts w:ascii="宋体" w:hAnsi="宋体"/>
          <w:color w:val="000000"/>
          <w:kern w:val="0"/>
          <w:szCs w:val="21"/>
        </w:rPr>
        <w:t>施工组织设计的提交和修改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除专用合同条款另有约定外，承包人应在合同签订后14天内，但至迟不得晚于第7.3.2项</w:t>
      </w:r>
      <w:r w:rsidRPr="004F2507">
        <w:rPr>
          <w:rFonts w:ascii="宋体" w:hAnsi="宋体" w:hint="eastAsia"/>
          <w:color w:val="000000"/>
          <w:kern w:val="0"/>
          <w:szCs w:val="21"/>
        </w:rPr>
        <w:t>〔</w:t>
      </w:r>
      <w:r w:rsidRPr="004F2507">
        <w:rPr>
          <w:rFonts w:ascii="宋体" w:hAnsi="宋体"/>
          <w:color w:val="000000"/>
          <w:kern w:val="0"/>
          <w:szCs w:val="21"/>
        </w:rPr>
        <w:t>开工通知</w:t>
      </w:r>
      <w:r w:rsidRPr="004F2507">
        <w:rPr>
          <w:rFonts w:ascii="宋体" w:hAnsi="宋体" w:hint="eastAsia"/>
          <w:color w:val="000000"/>
          <w:kern w:val="0"/>
          <w:szCs w:val="21"/>
        </w:rPr>
        <w:t>〕</w:t>
      </w:r>
      <w:r w:rsidRPr="004F2507">
        <w:rPr>
          <w:rFonts w:ascii="宋体" w:hAnsi="宋体"/>
          <w:color w:val="000000"/>
          <w:kern w:val="0"/>
          <w:szCs w:val="21"/>
        </w:rPr>
        <w:t>载明的开工日期前7天，向监理人提交详细的施工组织设计，并由监理人报送发包人。</w:t>
      </w:r>
      <w:r w:rsidRPr="004F2507">
        <w:rPr>
          <w:rFonts w:ascii="宋体" w:hAnsi="宋体" w:hint="eastAsia"/>
          <w:color w:val="000000"/>
          <w:kern w:val="0"/>
          <w:szCs w:val="21"/>
        </w:rPr>
        <w:t>除专用合同条款另有约定外，发包人和监理人应在监理人收到施工组织设计后7天内确认或提出修改意见</w:t>
      </w:r>
      <w:r w:rsidRPr="004F2507">
        <w:rPr>
          <w:rFonts w:ascii="宋体" w:hAnsi="宋体"/>
          <w:color w:val="000000"/>
          <w:kern w:val="0"/>
          <w:szCs w:val="21"/>
        </w:rPr>
        <w:t>。对发包人和监理人提出的合理意见和要求，承包人应自费修改完善。根据工程实际情况需要修改施工组织设计的，承包人应向发包人和监理人提交修改后的施工组织设计。</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施工进度计划的编制和修改按照第7.2款</w:t>
      </w:r>
      <w:r w:rsidRPr="004F2507">
        <w:rPr>
          <w:rFonts w:ascii="宋体" w:hAnsi="宋体" w:hint="eastAsia"/>
          <w:color w:val="000000"/>
          <w:kern w:val="0"/>
          <w:szCs w:val="21"/>
        </w:rPr>
        <w:t>〔</w:t>
      </w:r>
      <w:r w:rsidRPr="004F2507">
        <w:rPr>
          <w:rFonts w:ascii="宋体" w:hAnsi="宋体"/>
          <w:color w:val="000000"/>
          <w:kern w:val="0"/>
          <w:szCs w:val="21"/>
        </w:rPr>
        <w:t>施工进度计划</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87" w:name="_Toc351203544"/>
      <w:r w:rsidRPr="004F2507">
        <w:rPr>
          <w:rFonts w:ascii="宋体" w:hAnsi="宋体"/>
          <w:b w:val="0"/>
          <w:color w:val="000000"/>
          <w:sz w:val="21"/>
          <w:szCs w:val="21"/>
        </w:rPr>
        <w:t>7</w:t>
      </w:r>
      <w:bookmarkStart w:id="188" w:name="_Toc337558769"/>
      <w:r w:rsidRPr="004F2507">
        <w:rPr>
          <w:rFonts w:ascii="宋体" w:hAnsi="宋体"/>
          <w:b w:val="0"/>
          <w:color w:val="000000"/>
          <w:sz w:val="21"/>
          <w:szCs w:val="21"/>
        </w:rPr>
        <w:t>.2 施工进度计划</w:t>
      </w:r>
      <w:bookmarkEnd w:id="187"/>
    </w:p>
    <w:bookmarkEnd w:id="188"/>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7.2.1 施工进度计划的编制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承包人应按照第7.1款</w:t>
      </w:r>
      <w:r w:rsidRPr="004F2507">
        <w:rPr>
          <w:rFonts w:ascii="宋体" w:hAnsi="宋体" w:hint="eastAsia"/>
          <w:color w:val="000000"/>
          <w:kern w:val="0"/>
          <w:szCs w:val="21"/>
        </w:rPr>
        <w:t>〔</w:t>
      </w:r>
      <w:r w:rsidRPr="004F2507">
        <w:rPr>
          <w:rFonts w:ascii="宋体" w:hAnsi="宋体"/>
          <w:color w:val="000000"/>
          <w:kern w:val="0"/>
          <w:szCs w:val="21"/>
        </w:rPr>
        <w:t>施工组织设计</w:t>
      </w:r>
      <w:r w:rsidRPr="004F2507">
        <w:rPr>
          <w:rFonts w:ascii="宋体" w:hAnsi="宋体" w:hint="eastAsia"/>
          <w:color w:val="000000"/>
          <w:kern w:val="0"/>
          <w:szCs w:val="21"/>
        </w:rPr>
        <w:t>〕</w:t>
      </w:r>
      <w:r w:rsidRPr="004F2507">
        <w:rPr>
          <w:rFonts w:ascii="宋体" w:hAnsi="宋体"/>
          <w:color w:val="000000"/>
          <w:kern w:val="0"/>
          <w:szCs w:val="21"/>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szCs w:val="21"/>
        </w:rPr>
        <w:t>7.2.2 施工进度计划的修订</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89" w:name="_Toc351203545"/>
      <w:r w:rsidRPr="004F2507">
        <w:rPr>
          <w:rFonts w:ascii="宋体" w:hAnsi="宋体"/>
          <w:b w:val="0"/>
          <w:color w:val="000000"/>
          <w:sz w:val="21"/>
          <w:szCs w:val="21"/>
        </w:rPr>
        <w:lastRenderedPageBreak/>
        <w:t>7</w:t>
      </w:r>
      <w:bookmarkStart w:id="190" w:name="_Toc337558770"/>
      <w:r w:rsidRPr="004F2507">
        <w:rPr>
          <w:rFonts w:ascii="宋体" w:hAnsi="宋体"/>
          <w:b w:val="0"/>
          <w:color w:val="000000"/>
          <w:sz w:val="21"/>
          <w:szCs w:val="21"/>
        </w:rPr>
        <w:t>.3 开工</w:t>
      </w:r>
      <w:bookmarkEnd w:id="189"/>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kern w:val="0"/>
          <w:szCs w:val="21"/>
        </w:rPr>
        <w:t>7.3.1 开工准备</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除专用合同条款另有约定外，承包人应按照第7.1款</w:t>
      </w:r>
      <w:r w:rsidRPr="004F2507">
        <w:rPr>
          <w:rFonts w:ascii="宋体" w:hAnsi="宋体" w:hint="eastAsia"/>
          <w:color w:val="000000"/>
          <w:kern w:val="0"/>
          <w:szCs w:val="21"/>
        </w:rPr>
        <w:t>〔</w:t>
      </w:r>
      <w:r w:rsidRPr="004F2507">
        <w:rPr>
          <w:rFonts w:ascii="宋体" w:hAnsi="宋体"/>
          <w:color w:val="000000"/>
          <w:kern w:val="0"/>
          <w:szCs w:val="21"/>
        </w:rPr>
        <w:t>施工组织设计</w:t>
      </w:r>
      <w:r w:rsidRPr="004F2507">
        <w:rPr>
          <w:rFonts w:ascii="宋体" w:hAnsi="宋体" w:hint="eastAsia"/>
          <w:color w:val="000000"/>
          <w:kern w:val="0"/>
          <w:szCs w:val="21"/>
        </w:rPr>
        <w:t>〕</w:t>
      </w:r>
      <w:r w:rsidRPr="004F2507">
        <w:rPr>
          <w:rFonts w:ascii="宋体" w:hAnsi="宋体"/>
          <w:color w:val="000000"/>
          <w:kern w:val="0"/>
          <w:szCs w:val="21"/>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除专用合同条款另有约定外，合同当事人应按约定完成开工准备工作。</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7.3.2 开工通知</w:t>
      </w:r>
    </w:p>
    <w:bookmarkEnd w:id="190"/>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91" w:name="_Toc351203546"/>
      <w:r w:rsidRPr="004F2507">
        <w:rPr>
          <w:rFonts w:ascii="宋体" w:hAnsi="宋体"/>
          <w:b w:val="0"/>
          <w:color w:val="000000"/>
          <w:sz w:val="21"/>
          <w:szCs w:val="21"/>
        </w:rPr>
        <w:t>7.4测量放线</w:t>
      </w:r>
      <w:bookmarkEnd w:id="191"/>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7.4.1 除专用合同条款另有约定外，发包人应在至迟不得晚于第7.3.2项</w:t>
      </w:r>
      <w:r w:rsidRPr="004F2507">
        <w:rPr>
          <w:rFonts w:ascii="宋体" w:hAnsi="宋体" w:hint="eastAsia"/>
          <w:color w:val="000000"/>
          <w:kern w:val="0"/>
          <w:szCs w:val="21"/>
        </w:rPr>
        <w:t>〔</w:t>
      </w:r>
      <w:r w:rsidRPr="004F2507">
        <w:rPr>
          <w:rFonts w:ascii="宋体" w:hAnsi="宋体"/>
          <w:color w:val="000000"/>
          <w:kern w:val="0"/>
          <w:szCs w:val="21"/>
        </w:rPr>
        <w:t>开工通知</w:t>
      </w:r>
      <w:r w:rsidRPr="004F2507">
        <w:rPr>
          <w:rFonts w:ascii="宋体" w:hAnsi="宋体" w:hint="eastAsia"/>
          <w:color w:val="000000"/>
          <w:kern w:val="0"/>
          <w:szCs w:val="21"/>
        </w:rPr>
        <w:t>〕</w:t>
      </w:r>
      <w:r w:rsidRPr="004F2507">
        <w:rPr>
          <w:rFonts w:ascii="宋体" w:hAnsi="宋体"/>
          <w:color w:val="000000"/>
          <w:kern w:val="0"/>
          <w:szCs w:val="21"/>
        </w:rPr>
        <w:t>载明的开工日期前7天通过监理人向承包人提供测量基准点、基准线和水准点及其书面资料。发包人应对其提供的测量基准点、基准线和水准点及其书面资料的真实性、准确性和完整性负责。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施工过程中对施工现场内水准点等测量标志物的保护工作由承包人负责。</w:t>
      </w:r>
      <w:bookmarkStart w:id="192" w:name="_Toc351203547"/>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r w:rsidRPr="004F2507">
        <w:rPr>
          <w:rFonts w:ascii="宋体" w:hAnsi="宋体"/>
          <w:b w:val="0"/>
          <w:color w:val="000000"/>
          <w:sz w:val="21"/>
          <w:szCs w:val="21"/>
        </w:rPr>
        <w:t>7</w:t>
      </w:r>
      <w:bookmarkStart w:id="193" w:name="_Toc337558772"/>
      <w:bookmarkStart w:id="194" w:name="_Toc296346574"/>
      <w:bookmarkStart w:id="195" w:name="_Toc296503073"/>
      <w:bookmarkEnd w:id="185"/>
      <w:bookmarkEnd w:id="186"/>
      <w:r w:rsidRPr="004F2507">
        <w:rPr>
          <w:rFonts w:ascii="宋体" w:hAnsi="宋体"/>
          <w:b w:val="0"/>
          <w:color w:val="000000"/>
          <w:sz w:val="21"/>
          <w:szCs w:val="21"/>
        </w:rPr>
        <w:t>.5</w:t>
      </w:r>
      <w:r w:rsidRPr="004F2507">
        <w:rPr>
          <w:rFonts w:ascii="宋体" w:hAnsi="宋体" w:hint="eastAsia"/>
          <w:b w:val="0"/>
          <w:color w:val="000000"/>
          <w:sz w:val="21"/>
          <w:szCs w:val="21"/>
        </w:rPr>
        <w:t xml:space="preserve"> </w:t>
      </w:r>
      <w:r w:rsidRPr="004F2507">
        <w:rPr>
          <w:rFonts w:ascii="宋体" w:hAnsi="宋体"/>
          <w:b w:val="0"/>
          <w:color w:val="000000"/>
          <w:sz w:val="21"/>
          <w:szCs w:val="21"/>
        </w:rPr>
        <w:t>工期延误</w:t>
      </w:r>
      <w:bookmarkEnd w:id="192"/>
    </w:p>
    <w:bookmarkEnd w:id="193"/>
    <w:bookmarkEnd w:id="194"/>
    <w:bookmarkEnd w:id="195"/>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7.5.1 因发包人原因导致工期延误</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在合同履行过程中，因下列情况导致工期延误和（或）费用增加的，由发包人承担由此延误的工期和（或）增加的费用，且发包人应支付承包人合理的利润： </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（1）发包人未能按合同约定提供图纸或所提供图纸不符合合同约定的；</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（2）发包人未能按合同约定提供施工现场、施工条件、基础资料、许可、批准等开工条件的；</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（3）发包人提供的测量基准点、基准线和水准点及其书面资料存在错误或疏漏的；</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（4）发包人未能在计划开工日期之日起7天内同意下达开工通知的；</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（5）发包人未能按合同约定日期支付工程预付款、进度款或竣工结算款的；</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（6）监理人未按合同约定发出指示、批准等文件的；</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（7）专用合同条款中约定的其他情形。</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w:t>
      </w:r>
      <w:r w:rsidRPr="004F2507">
        <w:rPr>
          <w:rFonts w:ascii="宋体" w:hAnsi="宋体" w:hint="eastAsia"/>
          <w:color w:val="000000"/>
          <w:kern w:val="0"/>
          <w:szCs w:val="21"/>
        </w:rPr>
        <w:t>〔</w:t>
      </w:r>
      <w:r w:rsidRPr="004F2507">
        <w:rPr>
          <w:rFonts w:ascii="宋体" w:hAnsi="宋体"/>
          <w:color w:val="000000"/>
          <w:kern w:val="0"/>
          <w:szCs w:val="21"/>
        </w:rPr>
        <w:t>施工进度计划的修订</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kern w:val="0"/>
          <w:szCs w:val="21"/>
        </w:rPr>
        <w:t>7.5.2 因承包人原因导致工期延误</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bookmarkStart w:id="196" w:name="_Toc296503076"/>
      <w:bookmarkStart w:id="197" w:name="_Toc296346577"/>
      <w:r w:rsidRPr="004F2507">
        <w:rPr>
          <w:rFonts w:ascii="宋体" w:hAnsi="宋体"/>
          <w:color w:val="000000"/>
          <w:kern w:val="0"/>
          <w:szCs w:val="21"/>
        </w:rPr>
        <w:t>因</w:t>
      </w:r>
      <w:bookmarkEnd w:id="196"/>
      <w:bookmarkEnd w:id="197"/>
      <w:r w:rsidRPr="004F2507">
        <w:rPr>
          <w:rFonts w:ascii="宋体" w:hAnsi="宋体"/>
          <w:color w:val="000000"/>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198" w:name="_Toc351203548"/>
      <w:r w:rsidRPr="004F2507">
        <w:rPr>
          <w:rFonts w:ascii="宋体" w:hAnsi="宋体"/>
          <w:b w:val="0"/>
          <w:color w:val="000000"/>
          <w:sz w:val="21"/>
          <w:szCs w:val="21"/>
        </w:rPr>
        <w:t>7</w:t>
      </w:r>
      <w:bookmarkStart w:id="199" w:name="_Toc337558773"/>
      <w:bookmarkStart w:id="200" w:name="_Toc296503074"/>
      <w:bookmarkStart w:id="201" w:name="_Toc296346575"/>
      <w:bookmarkStart w:id="202" w:name="_Toc296503077"/>
      <w:bookmarkStart w:id="203" w:name="_Toc296346578"/>
      <w:r w:rsidRPr="004F2507">
        <w:rPr>
          <w:rFonts w:ascii="宋体" w:hAnsi="宋体"/>
          <w:b w:val="0"/>
          <w:color w:val="000000"/>
          <w:sz w:val="21"/>
          <w:szCs w:val="21"/>
        </w:rPr>
        <w:t>.6 不利物质条件</w:t>
      </w:r>
      <w:bookmarkEnd w:id="198"/>
    </w:p>
    <w:bookmarkEnd w:id="199"/>
    <w:bookmarkEnd w:id="200"/>
    <w:bookmarkEnd w:id="201"/>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sidRPr="004F2507">
        <w:rPr>
          <w:rFonts w:ascii="宋体" w:hAnsi="宋体" w:hint="eastAsia"/>
          <w:color w:val="000000"/>
          <w:kern w:val="0"/>
          <w:szCs w:val="21"/>
        </w:rPr>
        <w:t>〔</w:t>
      </w:r>
      <w:r w:rsidRPr="004F2507">
        <w:rPr>
          <w:rFonts w:ascii="宋体" w:hAnsi="宋体"/>
          <w:color w:val="000000"/>
          <w:kern w:val="0"/>
          <w:szCs w:val="21"/>
        </w:rPr>
        <w:t>变更</w:t>
      </w:r>
      <w:r w:rsidRPr="004F2507">
        <w:rPr>
          <w:rFonts w:ascii="宋体" w:hAnsi="宋体" w:hint="eastAsia"/>
          <w:color w:val="000000"/>
          <w:kern w:val="0"/>
          <w:szCs w:val="21"/>
        </w:rPr>
        <w:t>〕</w:t>
      </w:r>
      <w:r w:rsidRPr="004F2507">
        <w:rPr>
          <w:rFonts w:ascii="宋体" w:hAnsi="宋体"/>
          <w:color w:val="000000"/>
          <w:kern w:val="0"/>
          <w:szCs w:val="21"/>
        </w:rPr>
        <w:t>约定执行。承包人因采取合理措施而增加的费用和（或）延误的工期由发包人承担。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04" w:name="_Toc351203549"/>
      <w:r w:rsidRPr="004F2507">
        <w:rPr>
          <w:rFonts w:ascii="宋体" w:hAnsi="宋体"/>
          <w:b w:val="0"/>
          <w:color w:val="000000"/>
          <w:sz w:val="21"/>
          <w:szCs w:val="21"/>
        </w:rPr>
        <w:t>7</w:t>
      </w:r>
      <w:bookmarkStart w:id="205" w:name="_Toc337558774"/>
      <w:bookmarkStart w:id="206" w:name="_Toc296503075"/>
      <w:bookmarkStart w:id="207" w:name="_Toc296346576"/>
      <w:r w:rsidRPr="004F2507">
        <w:rPr>
          <w:rFonts w:ascii="宋体" w:hAnsi="宋体"/>
          <w:b w:val="0"/>
          <w:color w:val="000000"/>
          <w:sz w:val="21"/>
          <w:szCs w:val="21"/>
        </w:rPr>
        <w:t>.7</w:t>
      </w:r>
      <w:r w:rsidRPr="004F2507">
        <w:rPr>
          <w:rFonts w:ascii="宋体" w:hAnsi="宋体" w:hint="eastAsia"/>
          <w:b w:val="0"/>
          <w:color w:val="000000"/>
          <w:sz w:val="21"/>
          <w:szCs w:val="21"/>
        </w:rPr>
        <w:t xml:space="preserve"> </w:t>
      </w:r>
      <w:r w:rsidRPr="004F2507">
        <w:rPr>
          <w:rFonts w:ascii="宋体" w:hAnsi="宋体"/>
          <w:b w:val="0"/>
          <w:color w:val="000000"/>
          <w:sz w:val="21"/>
          <w:szCs w:val="21"/>
        </w:rPr>
        <w:t>异常恶劣的气候条件</w:t>
      </w:r>
      <w:bookmarkEnd w:id="204"/>
    </w:p>
    <w:bookmarkEnd w:id="205"/>
    <w:bookmarkEnd w:id="206"/>
    <w:bookmarkEnd w:id="207"/>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承包人应采取克服异常恶劣的气候条件的合理措施继续施工，并及时通知发包人和监理人。监理人经发包人同意后应当及时发出指示，指示构成变更的，按第10条</w:t>
      </w:r>
      <w:r w:rsidRPr="004F2507">
        <w:rPr>
          <w:rFonts w:ascii="宋体" w:hAnsi="宋体" w:hint="eastAsia"/>
          <w:color w:val="000000"/>
          <w:kern w:val="0"/>
          <w:szCs w:val="21"/>
        </w:rPr>
        <w:t>〔</w:t>
      </w:r>
      <w:r w:rsidRPr="004F2507">
        <w:rPr>
          <w:rFonts w:ascii="宋体" w:hAnsi="宋体"/>
          <w:color w:val="000000"/>
          <w:kern w:val="0"/>
          <w:szCs w:val="21"/>
        </w:rPr>
        <w:t>变更</w:t>
      </w:r>
      <w:r w:rsidRPr="004F2507">
        <w:rPr>
          <w:rFonts w:ascii="宋体" w:hAnsi="宋体" w:hint="eastAsia"/>
          <w:color w:val="000000"/>
          <w:kern w:val="0"/>
          <w:szCs w:val="21"/>
        </w:rPr>
        <w:t>〕</w:t>
      </w:r>
      <w:r w:rsidRPr="004F2507">
        <w:rPr>
          <w:rFonts w:ascii="宋体" w:hAnsi="宋体"/>
          <w:color w:val="000000"/>
          <w:kern w:val="0"/>
          <w:szCs w:val="21"/>
        </w:rPr>
        <w:t>约定办理。承包人因采取合理措施而增加的费用和（或）延误的工期由发包人承担。</w:t>
      </w:r>
      <w:bookmarkStart w:id="208" w:name="_Toc351203550"/>
    </w:p>
    <w:p w:rsidR="003314BC" w:rsidRPr="004F2507" w:rsidRDefault="003314BC" w:rsidP="003314BC">
      <w:pPr>
        <w:autoSpaceDE w:val="0"/>
        <w:autoSpaceDN w:val="0"/>
        <w:adjustRightInd w:val="0"/>
        <w:spacing w:line="360" w:lineRule="auto"/>
        <w:ind w:firstLineChars="200" w:firstLine="420"/>
        <w:jc w:val="left"/>
        <w:outlineLvl w:val="0"/>
        <w:rPr>
          <w:rFonts w:ascii="宋体" w:hAnsi="宋体"/>
          <w:bCs/>
          <w:color w:val="000000"/>
          <w:szCs w:val="21"/>
        </w:rPr>
      </w:pPr>
      <w:r w:rsidRPr="004F2507">
        <w:rPr>
          <w:rFonts w:ascii="宋体" w:hAnsi="宋体"/>
          <w:bCs/>
          <w:color w:val="000000"/>
          <w:szCs w:val="21"/>
        </w:rPr>
        <w:t>7</w:t>
      </w:r>
      <w:bookmarkStart w:id="209" w:name="_Toc337558775"/>
      <w:r w:rsidRPr="004F2507">
        <w:rPr>
          <w:rFonts w:ascii="宋体" w:hAnsi="宋体"/>
          <w:bCs/>
          <w:color w:val="000000"/>
          <w:szCs w:val="21"/>
        </w:rPr>
        <w:t>.8</w:t>
      </w:r>
      <w:r w:rsidRPr="004F2507">
        <w:rPr>
          <w:rFonts w:ascii="宋体" w:hAnsi="宋体" w:hint="eastAsia"/>
          <w:bCs/>
          <w:color w:val="000000"/>
          <w:szCs w:val="21"/>
        </w:rPr>
        <w:t xml:space="preserve"> </w:t>
      </w:r>
      <w:r w:rsidRPr="004F2507">
        <w:rPr>
          <w:rFonts w:ascii="宋体" w:hAnsi="宋体"/>
          <w:bCs/>
          <w:color w:val="000000"/>
          <w:szCs w:val="21"/>
        </w:rPr>
        <w:t>暂停施工</w:t>
      </w:r>
      <w:bookmarkEnd w:id="208"/>
    </w:p>
    <w:bookmarkEnd w:id="202"/>
    <w:bookmarkEnd w:id="203"/>
    <w:bookmarkEnd w:id="209"/>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7.8.1发包人原因引起的暂停施工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因发包人原因引起暂停施工的，监理人经发包人同意后，应及时下达暂停施工指示。情况紧急且监理人未及时下达暂停施工指示的，按照第7.8.4项</w:t>
      </w:r>
      <w:r w:rsidRPr="004F2507">
        <w:rPr>
          <w:rFonts w:ascii="宋体" w:hAnsi="宋体" w:hint="eastAsia"/>
          <w:color w:val="000000"/>
          <w:kern w:val="0"/>
          <w:szCs w:val="21"/>
        </w:rPr>
        <w:t>〔</w:t>
      </w:r>
      <w:r w:rsidRPr="004F2507">
        <w:rPr>
          <w:rFonts w:ascii="宋体" w:hAnsi="宋体"/>
          <w:color w:val="000000"/>
          <w:kern w:val="0"/>
          <w:szCs w:val="21"/>
        </w:rPr>
        <w:t>紧急情况下的暂停施工</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因发包人原因引起的暂停施工，发包人应承担由此增加的费用和（或）延误的工期，</w:t>
      </w:r>
      <w:r w:rsidRPr="004F2507">
        <w:rPr>
          <w:rFonts w:ascii="宋体" w:hAnsi="宋体"/>
          <w:kern w:val="0"/>
          <w:szCs w:val="21"/>
        </w:rPr>
        <w:t>并支付承包人</w:t>
      </w:r>
      <w:r w:rsidRPr="004F2507">
        <w:rPr>
          <w:rFonts w:ascii="宋体" w:hAnsi="宋体"/>
          <w:color w:val="000000"/>
          <w:kern w:val="0"/>
          <w:szCs w:val="21"/>
        </w:rPr>
        <w:t>合理的利润。</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7.8.2 承包人原因引起的暂停施工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因承包人原因引起的暂停施工，承包人应承担由此增加的费用和（或）延误的工期，且承包人在收到监理人复工指示后</w:t>
      </w:r>
      <w:r w:rsidRPr="004F2507">
        <w:rPr>
          <w:rFonts w:ascii="宋体" w:hAnsi="宋体" w:hint="eastAsia"/>
          <w:color w:val="000000"/>
          <w:kern w:val="0"/>
          <w:szCs w:val="21"/>
        </w:rPr>
        <w:t>84</w:t>
      </w:r>
      <w:r w:rsidRPr="004F2507">
        <w:rPr>
          <w:rFonts w:ascii="宋体" w:hAnsi="宋体"/>
          <w:color w:val="000000"/>
          <w:kern w:val="0"/>
          <w:szCs w:val="21"/>
        </w:rPr>
        <w:t>天内仍未复工的，视为第16.2.1项</w:t>
      </w:r>
      <w:r w:rsidRPr="004F2507">
        <w:rPr>
          <w:rFonts w:ascii="宋体" w:hAnsi="宋体" w:hint="eastAsia"/>
          <w:color w:val="000000"/>
          <w:kern w:val="0"/>
          <w:szCs w:val="21"/>
        </w:rPr>
        <w:t>〔</w:t>
      </w:r>
      <w:r w:rsidRPr="004F2507">
        <w:rPr>
          <w:rFonts w:ascii="宋体" w:hAnsi="宋体"/>
          <w:color w:val="000000"/>
          <w:kern w:val="0"/>
          <w:szCs w:val="21"/>
        </w:rPr>
        <w:t>承包人违约的情形</w:t>
      </w:r>
      <w:r w:rsidRPr="004F2507">
        <w:rPr>
          <w:rFonts w:ascii="宋体" w:hAnsi="宋体" w:hint="eastAsia"/>
          <w:color w:val="000000"/>
          <w:kern w:val="0"/>
          <w:szCs w:val="21"/>
        </w:rPr>
        <w:t>〕</w:t>
      </w:r>
      <w:r w:rsidRPr="004F2507">
        <w:rPr>
          <w:rFonts w:ascii="宋体" w:hAnsi="宋体"/>
          <w:color w:val="000000"/>
          <w:kern w:val="0"/>
          <w:szCs w:val="21"/>
        </w:rPr>
        <w:t>第（7）目约</w:t>
      </w:r>
      <w:r w:rsidRPr="004F2507">
        <w:rPr>
          <w:rFonts w:ascii="宋体" w:hAnsi="宋体"/>
          <w:color w:val="000000"/>
          <w:kern w:val="0"/>
          <w:szCs w:val="21"/>
        </w:rPr>
        <w:lastRenderedPageBreak/>
        <w:t>定的承包人无法继续履行合同的情形。</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7.8.3 指示暂停施工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监理人认为有必要时，并经发包人批准后，可向承包人作出暂停施工的指示，承包人应按监理人指示暂停施工。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7.8.4 紧急情况下的暂停施工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约定处理。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7.8.5 暂停施工后的复工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承包人无故拖延和拒绝复工的，承包人承担由此增加的费用和（或）延误的工期；因发包人原因无法按时复工的，按照第7.5.1项</w:t>
      </w:r>
      <w:r w:rsidRPr="004F2507">
        <w:rPr>
          <w:rFonts w:ascii="宋体" w:hAnsi="宋体" w:hint="eastAsia"/>
          <w:color w:val="000000"/>
          <w:kern w:val="0"/>
          <w:szCs w:val="21"/>
        </w:rPr>
        <w:t>〔</w:t>
      </w:r>
      <w:r w:rsidRPr="004F2507">
        <w:rPr>
          <w:rFonts w:ascii="宋体" w:hAnsi="宋体"/>
          <w:color w:val="000000"/>
          <w:kern w:val="0"/>
          <w:szCs w:val="21"/>
        </w:rPr>
        <w:t>因发包人原因导致工期延误</w:t>
      </w:r>
      <w:r w:rsidRPr="004F2507">
        <w:rPr>
          <w:rFonts w:ascii="宋体" w:hAnsi="宋体" w:hint="eastAsia"/>
          <w:color w:val="000000"/>
          <w:kern w:val="0"/>
          <w:szCs w:val="21"/>
        </w:rPr>
        <w:t>〕</w:t>
      </w:r>
      <w:r w:rsidRPr="004F2507">
        <w:rPr>
          <w:rFonts w:ascii="宋体" w:hAnsi="宋体"/>
          <w:color w:val="000000"/>
          <w:kern w:val="0"/>
          <w:szCs w:val="21"/>
        </w:rPr>
        <w:t>约定办理。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7.8.6 暂停施工持续56天以上</w:t>
      </w:r>
    </w:p>
    <w:p w:rsidR="003314BC" w:rsidRPr="004F2507" w:rsidRDefault="003314BC" w:rsidP="003314BC">
      <w:pPr>
        <w:spacing w:line="360" w:lineRule="auto"/>
        <w:ind w:firstLineChars="195" w:firstLine="409"/>
        <w:jc w:val="left"/>
        <w:rPr>
          <w:rFonts w:ascii="宋体" w:hAnsi="宋体"/>
          <w:color w:val="000000"/>
          <w:kern w:val="0"/>
          <w:szCs w:val="21"/>
        </w:rPr>
      </w:pPr>
      <w:r w:rsidRPr="004F2507">
        <w:rPr>
          <w:rFonts w:ascii="宋体" w:hAnsi="宋体"/>
          <w:color w:val="000000"/>
          <w:kern w:val="0"/>
          <w:szCs w:val="21"/>
        </w:rPr>
        <w:t>监理人发出暂停施工指示后56天内未向承包人发出复工通知，除该项停工属于第7.8.2项</w:t>
      </w:r>
      <w:r w:rsidRPr="004F2507">
        <w:rPr>
          <w:rFonts w:ascii="宋体" w:hAnsi="宋体" w:hint="eastAsia"/>
          <w:color w:val="000000"/>
          <w:kern w:val="0"/>
          <w:szCs w:val="21"/>
        </w:rPr>
        <w:t>〔</w:t>
      </w:r>
      <w:r w:rsidRPr="004F2507">
        <w:rPr>
          <w:rFonts w:ascii="宋体" w:hAnsi="宋体"/>
          <w:color w:val="000000"/>
          <w:kern w:val="0"/>
          <w:szCs w:val="21"/>
        </w:rPr>
        <w:t>承包人原因引起的暂停施工</w:t>
      </w:r>
      <w:r w:rsidRPr="004F2507">
        <w:rPr>
          <w:rFonts w:ascii="宋体" w:hAnsi="宋体" w:hint="eastAsia"/>
          <w:color w:val="000000"/>
          <w:kern w:val="0"/>
          <w:szCs w:val="21"/>
        </w:rPr>
        <w:t>〕</w:t>
      </w:r>
      <w:r w:rsidRPr="004F2507">
        <w:rPr>
          <w:rFonts w:ascii="宋体" w:hAnsi="宋体"/>
          <w:color w:val="000000"/>
          <w:kern w:val="0"/>
          <w:szCs w:val="21"/>
        </w:rPr>
        <w:t>及第17条</w:t>
      </w:r>
      <w:r w:rsidRPr="004F2507">
        <w:rPr>
          <w:rFonts w:ascii="宋体" w:hAnsi="宋体" w:hint="eastAsia"/>
          <w:color w:val="000000"/>
          <w:kern w:val="0"/>
          <w:szCs w:val="21"/>
        </w:rPr>
        <w:t>〔</w:t>
      </w:r>
      <w:r w:rsidRPr="004F2507">
        <w:rPr>
          <w:rFonts w:ascii="宋体" w:hAnsi="宋体"/>
          <w:color w:val="000000"/>
          <w:kern w:val="0"/>
          <w:szCs w:val="21"/>
        </w:rPr>
        <w:t>不可抗力</w:t>
      </w:r>
      <w:r w:rsidRPr="004F2507">
        <w:rPr>
          <w:rFonts w:ascii="宋体" w:hAnsi="宋体" w:hint="eastAsia"/>
          <w:color w:val="000000"/>
          <w:kern w:val="0"/>
          <w:szCs w:val="21"/>
        </w:rPr>
        <w:t>〕</w:t>
      </w:r>
      <w:r w:rsidRPr="004F2507">
        <w:rPr>
          <w:rFonts w:ascii="宋体" w:hAnsi="宋体"/>
          <w:color w:val="000000"/>
          <w:kern w:val="0"/>
          <w:szCs w:val="21"/>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sidRPr="004F2507">
        <w:rPr>
          <w:rFonts w:ascii="宋体" w:hAnsi="宋体" w:hint="eastAsia"/>
          <w:color w:val="000000"/>
          <w:kern w:val="0"/>
          <w:szCs w:val="21"/>
        </w:rPr>
        <w:t>〔</w:t>
      </w:r>
      <w:r w:rsidRPr="004F2507">
        <w:rPr>
          <w:rFonts w:ascii="宋体" w:hAnsi="宋体"/>
          <w:color w:val="000000"/>
          <w:kern w:val="0"/>
          <w:szCs w:val="21"/>
        </w:rPr>
        <w:t>变更的范围</w:t>
      </w:r>
      <w:r w:rsidRPr="004F2507">
        <w:rPr>
          <w:rFonts w:ascii="宋体" w:hAnsi="宋体" w:hint="eastAsia"/>
          <w:color w:val="000000"/>
          <w:kern w:val="0"/>
          <w:szCs w:val="21"/>
        </w:rPr>
        <w:t>〕</w:t>
      </w:r>
      <w:r w:rsidRPr="004F2507">
        <w:rPr>
          <w:rFonts w:ascii="宋体" w:hAnsi="宋体"/>
          <w:color w:val="000000"/>
          <w:kern w:val="0"/>
          <w:szCs w:val="21"/>
        </w:rPr>
        <w:t>第（2）项的可取消工作。</w:t>
      </w:r>
    </w:p>
    <w:p w:rsidR="003314BC" w:rsidRPr="004F2507" w:rsidRDefault="003314BC" w:rsidP="003314BC">
      <w:pPr>
        <w:spacing w:line="360" w:lineRule="auto"/>
        <w:ind w:firstLineChars="195" w:firstLine="409"/>
        <w:jc w:val="left"/>
        <w:rPr>
          <w:rFonts w:ascii="宋体" w:hAnsi="宋体"/>
          <w:color w:val="000000"/>
          <w:kern w:val="0"/>
          <w:szCs w:val="21"/>
        </w:rPr>
      </w:pPr>
      <w:r w:rsidRPr="004F2507">
        <w:rPr>
          <w:rFonts w:ascii="宋体" w:hAnsi="宋体"/>
          <w:color w:val="000000"/>
          <w:kern w:val="0"/>
          <w:szCs w:val="21"/>
        </w:rPr>
        <w:t>暂停施工持续</w:t>
      </w:r>
      <w:r w:rsidRPr="004F2507">
        <w:rPr>
          <w:rFonts w:ascii="宋体" w:hAnsi="宋体" w:hint="eastAsia"/>
          <w:color w:val="000000"/>
          <w:kern w:val="0"/>
          <w:szCs w:val="21"/>
        </w:rPr>
        <w:t>84</w:t>
      </w:r>
      <w:r w:rsidRPr="004F2507">
        <w:rPr>
          <w:rFonts w:ascii="宋体" w:hAnsi="宋体"/>
          <w:color w:val="000000"/>
          <w:kern w:val="0"/>
          <w:szCs w:val="21"/>
        </w:rPr>
        <w:t>天以上不复工的，且不属于第7.8.2项</w:t>
      </w:r>
      <w:r w:rsidRPr="004F2507">
        <w:rPr>
          <w:rFonts w:ascii="宋体" w:hAnsi="宋体" w:hint="eastAsia"/>
          <w:color w:val="000000"/>
          <w:kern w:val="0"/>
          <w:szCs w:val="21"/>
        </w:rPr>
        <w:t>〔</w:t>
      </w:r>
      <w:r w:rsidRPr="004F2507">
        <w:rPr>
          <w:rFonts w:ascii="宋体" w:hAnsi="宋体"/>
          <w:color w:val="000000"/>
          <w:kern w:val="0"/>
          <w:szCs w:val="21"/>
        </w:rPr>
        <w:t>承包人原因引起的暂停施工</w:t>
      </w:r>
      <w:r w:rsidRPr="004F2507">
        <w:rPr>
          <w:rFonts w:ascii="宋体" w:hAnsi="宋体" w:hint="eastAsia"/>
          <w:color w:val="000000"/>
          <w:kern w:val="0"/>
          <w:szCs w:val="21"/>
        </w:rPr>
        <w:t>〕</w:t>
      </w:r>
      <w:r w:rsidRPr="004F2507">
        <w:rPr>
          <w:rFonts w:ascii="宋体" w:hAnsi="宋体"/>
          <w:color w:val="000000"/>
          <w:kern w:val="0"/>
          <w:szCs w:val="21"/>
        </w:rPr>
        <w:t>及第17条</w:t>
      </w:r>
      <w:r w:rsidRPr="004F2507">
        <w:rPr>
          <w:rFonts w:ascii="宋体" w:hAnsi="宋体" w:hint="eastAsia"/>
          <w:color w:val="000000"/>
          <w:kern w:val="0"/>
          <w:szCs w:val="21"/>
        </w:rPr>
        <w:t>〔</w:t>
      </w:r>
      <w:r w:rsidRPr="004F2507">
        <w:rPr>
          <w:rFonts w:ascii="宋体" w:hAnsi="宋体"/>
          <w:color w:val="000000"/>
          <w:kern w:val="0"/>
          <w:szCs w:val="21"/>
        </w:rPr>
        <w:t>不可抗力</w:t>
      </w:r>
      <w:r w:rsidRPr="004F2507">
        <w:rPr>
          <w:rFonts w:ascii="宋体" w:hAnsi="宋体" w:hint="eastAsia"/>
          <w:color w:val="000000"/>
          <w:kern w:val="0"/>
          <w:szCs w:val="21"/>
        </w:rPr>
        <w:t>〕</w:t>
      </w:r>
      <w:r w:rsidRPr="004F2507">
        <w:rPr>
          <w:rFonts w:ascii="宋体" w:hAnsi="宋体"/>
          <w:color w:val="000000"/>
          <w:kern w:val="0"/>
          <w:szCs w:val="21"/>
        </w:rPr>
        <w:t>约定的情形，并影响到整个工程以及合同目的实现的，承包人有权提出价格调整要求，或者解除合同。解除合同的，按照第16.1.3项</w:t>
      </w:r>
      <w:r w:rsidRPr="004F2507">
        <w:rPr>
          <w:rFonts w:ascii="宋体" w:hAnsi="宋体" w:hint="eastAsia"/>
          <w:color w:val="000000"/>
          <w:kern w:val="0"/>
          <w:szCs w:val="21"/>
        </w:rPr>
        <w:t>〔</w:t>
      </w:r>
      <w:r w:rsidRPr="004F2507">
        <w:rPr>
          <w:rFonts w:ascii="宋体" w:hAnsi="宋体"/>
          <w:color w:val="000000"/>
          <w:kern w:val="0"/>
          <w:szCs w:val="21"/>
        </w:rPr>
        <w:t>因发包人违约解除合同</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spacing w:line="360" w:lineRule="auto"/>
        <w:ind w:left="16" w:firstLineChars="195" w:firstLine="409"/>
        <w:jc w:val="left"/>
        <w:rPr>
          <w:rFonts w:ascii="宋体" w:hAnsi="宋体"/>
          <w:color w:val="000000"/>
          <w:kern w:val="0"/>
          <w:szCs w:val="21"/>
        </w:rPr>
      </w:pPr>
      <w:r w:rsidRPr="004F2507">
        <w:rPr>
          <w:rFonts w:ascii="宋体" w:hAnsi="宋体"/>
          <w:color w:val="000000"/>
          <w:kern w:val="0"/>
          <w:szCs w:val="21"/>
        </w:rPr>
        <w:t>7.8.7 暂停施工期间的工程照管</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暂停施工期间，承包人应负责妥善照管工程并提供安全保障，由此增加的费用由责任方承担。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7.8.8 暂停施工的措施</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暂停施工期间，发包人和承包人均应采取必要的措施确保工程质量及安全，防止因暂停施工扩大损失。</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10" w:name="_Toc351203551"/>
      <w:r w:rsidRPr="004F2507">
        <w:rPr>
          <w:rFonts w:ascii="宋体" w:hAnsi="宋体"/>
          <w:b w:val="0"/>
          <w:color w:val="000000"/>
          <w:sz w:val="21"/>
          <w:szCs w:val="21"/>
        </w:rPr>
        <w:t>7.9提前竣工</w:t>
      </w:r>
      <w:bookmarkEnd w:id="210"/>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sidRPr="004F2507">
        <w:rPr>
          <w:rFonts w:ascii="宋体" w:hAnsi="宋体" w:hint="eastAsia"/>
          <w:color w:val="000000"/>
          <w:kern w:val="0"/>
          <w:szCs w:val="21"/>
        </w:rPr>
        <w:t>承包人认为提前竣工指示</w:t>
      </w:r>
      <w:r w:rsidRPr="004F2507">
        <w:rPr>
          <w:rFonts w:ascii="宋体" w:hAnsi="宋体" w:hint="eastAsia"/>
          <w:color w:val="000000"/>
          <w:kern w:val="0"/>
          <w:szCs w:val="21"/>
        </w:rPr>
        <w:lastRenderedPageBreak/>
        <w:t>无法执行的，应向监理人和发包人提出书面异议，发包人和监理人应在收到异议后7天内予以答复。任何情况下，发包人不得压缩合理工期。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7.9.2 发包人要求承包人提前竣工，或承包人提出提前竣工的建议能够给发包人带来效益的，合同当事人可以在专用合同条款中约定提前竣工的奖励。</w:t>
      </w:r>
    </w:p>
    <w:p w:rsidR="003314BC" w:rsidRPr="004F2507" w:rsidRDefault="003314BC" w:rsidP="003314BC">
      <w:pPr>
        <w:pStyle w:val="4"/>
        <w:spacing w:before="120" w:after="120" w:line="360" w:lineRule="auto"/>
        <w:rPr>
          <w:rFonts w:ascii="宋体" w:hAnsi="宋体"/>
          <w:b w:val="0"/>
          <w:color w:val="000000"/>
          <w:sz w:val="21"/>
          <w:szCs w:val="21"/>
        </w:rPr>
      </w:pPr>
      <w:bookmarkStart w:id="211" w:name="_Toc351203552"/>
      <w:r w:rsidRPr="004F2507">
        <w:rPr>
          <w:rFonts w:ascii="宋体" w:hAnsi="宋体"/>
          <w:b w:val="0"/>
          <w:color w:val="000000"/>
          <w:sz w:val="21"/>
          <w:szCs w:val="21"/>
        </w:rPr>
        <w:t>8</w:t>
      </w:r>
      <w:bookmarkStart w:id="212" w:name="_Toc296503058"/>
      <w:bookmarkStart w:id="213" w:name="_Toc296346559"/>
      <w:bookmarkStart w:id="214" w:name="_Toc337558776"/>
      <w:r w:rsidRPr="004F2507">
        <w:rPr>
          <w:rFonts w:ascii="宋体" w:hAnsi="宋体"/>
          <w:b w:val="0"/>
          <w:color w:val="000000"/>
          <w:sz w:val="21"/>
          <w:szCs w:val="21"/>
        </w:rPr>
        <w:t>. 材料与设备</w:t>
      </w:r>
      <w:bookmarkEnd w:id="211"/>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15" w:name="_Toc351203553"/>
      <w:bookmarkEnd w:id="212"/>
      <w:bookmarkEnd w:id="213"/>
      <w:bookmarkEnd w:id="214"/>
      <w:r w:rsidRPr="004F2507">
        <w:rPr>
          <w:rFonts w:ascii="宋体" w:hAnsi="宋体"/>
          <w:b w:val="0"/>
          <w:color w:val="000000"/>
          <w:sz w:val="21"/>
          <w:szCs w:val="21"/>
        </w:rPr>
        <w:t>8</w:t>
      </w:r>
      <w:bookmarkStart w:id="216" w:name="_Toc296503059"/>
      <w:bookmarkStart w:id="217" w:name="_Toc296346560"/>
      <w:bookmarkStart w:id="218" w:name="_Toc337558777"/>
      <w:bookmarkStart w:id="219" w:name="_Toc468936960"/>
      <w:r w:rsidRPr="004F2507">
        <w:rPr>
          <w:rFonts w:ascii="宋体" w:hAnsi="宋体"/>
          <w:b w:val="0"/>
          <w:color w:val="000000"/>
          <w:sz w:val="21"/>
          <w:szCs w:val="21"/>
        </w:rPr>
        <w:t>.1发包人供应材料与工程设备</w:t>
      </w:r>
      <w:bookmarkEnd w:id="215"/>
    </w:p>
    <w:bookmarkEnd w:id="216"/>
    <w:bookmarkEnd w:id="217"/>
    <w:bookmarkEnd w:id="218"/>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发包人自行供应材料、工程设备的，应在签订合同时在专用合同条款的附件《发包人供应材料设备一览表》中明确材料、工程设备的品种、规格、型号、数量、单价、质量等级和送达地点。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承包人应提前30天通过监理人以书面形式通知发包人供应材料与工程设备进场。承包人按照第7.2.2项</w:t>
      </w:r>
      <w:r w:rsidRPr="004F2507">
        <w:rPr>
          <w:rFonts w:ascii="宋体" w:hAnsi="宋体" w:hint="eastAsia"/>
          <w:color w:val="000000"/>
          <w:kern w:val="0"/>
          <w:szCs w:val="21"/>
        </w:rPr>
        <w:t>〔</w:t>
      </w:r>
      <w:r w:rsidRPr="004F2507">
        <w:rPr>
          <w:rFonts w:ascii="宋体" w:hAnsi="宋体"/>
          <w:color w:val="000000"/>
          <w:kern w:val="0"/>
          <w:szCs w:val="21"/>
        </w:rPr>
        <w:t>施工进度计划的修订</w:t>
      </w:r>
      <w:r w:rsidRPr="004F2507">
        <w:rPr>
          <w:rFonts w:ascii="宋体" w:hAnsi="宋体" w:hint="eastAsia"/>
          <w:color w:val="000000"/>
          <w:kern w:val="0"/>
          <w:szCs w:val="21"/>
        </w:rPr>
        <w:t>〕</w:t>
      </w:r>
      <w:r w:rsidRPr="004F2507">
        <w:rPr>
          <w:rFonts w:ascii="宋体" w:hAnsi="宋体"/>
          <w:color w:val="000000"/>
          <w:kern w:val="0"/>
          <w:szCs w:val="21"/>
        </w:rPr>
        <w:t>约定修订施工进度计划时，需同时提交经修订后的发包人供应材料与工程设备的进场计划。</w:t>
      </w:r>
    </w:p>
    <w:p w:rsidR="003314BC" w:rsidRPr="004F2507" w:rsidRDefault="003314BC" w:rsidP="003314BC">
      <w:pPr>
        <w:pStyle w:val="50"/>
        <w:spacing w:before="120" w:after="120" w:line="360" w:lineRule="auto"/>
        <w:ind w:firstLineChars="200" w:firstLine="420"/>
        <w:rPr>
          <w:rFonts w:ascii="宋体" w:hAnsi="宋体"/>
          <w:color w:val="000000"/>
          <w:sz w:val="21"/>
          <w:szCs w:val="21"/>
        </w:rPr>
      </w:pPr>
      <w:bookmarkStart w:id="220" w:name="_Toc351203554"/>
      <w:r w:rsidRPr="004F2507">
        <w:rPr>
          <w:rFonts w:ascii="宋体" w:hAnsi="宋体"/>
          <w:b w:val="0"/>
          <w:color w:val="000000"/>
          <w:sz w:val="21"/>
          <w:szCs w:val="21"/>
        </w:rPr>
        <w:t>8</w:t>
      </w:r>
      <w:bookmarkStart w:id="221" w:name="_Toc337558778"/>
      <w:bookmarkStart w:id="222" w:name="_Toc296346561"/>
      <w:bookmarkStart w:id="223" w:name="_Toc296503060"/>
      <w:r w:rsidRPr="004F2507">
        <w:rPr>
          <w:rFonts w:ascii="宋体" w:hAnsi="宋体"/>
          <w:b w:val="0"/>
          <w:color w:val="000000"/>
          <w:sz w:val="21"/>
          <w:szCs w:val="21"/>
        </w:rPr>
        <w:t>.2承包人采购材料与工程设备</w:t>
      </w:r>
      <w:bookmarkEnd w:id="220"/>
    </w:p>
    <w:bookmarkEnd w:id="221"/>
    <w:bookmarkEnd w:id="222"/>
    <w:bookmarkEnd w:id="22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sidRPr="004F2507">
        <w:rPr>
          <w:rFonts w:ascii="宋体" w:hAnsi="宋体" w:hint="eastAsia"/>
          <w:color w:val="000000"/>
          <w:kern w:val="0"/>
          <w:szCs w:val="21"/>
        </w:rPr>
        <w:t>相应责任</w:t>
      </w:r>
      <w:r w:rsidRPr="004F2507">
        <w:rPr>
          <w:rFonts w:ascii="宋体" w:hAnsi="宋体"/>
          <w:color w:val="000000"/>
          <w:kern w:val="0"/>
          <w:szCs w:val="21"/>
        </w:rPr>
        <w:t>。</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24" w:name="_Toc351203555"/>
      <w:r w:rsidRPr="004F2507">
        <w:rPr>
          <w:rFonts w:ascii="宋体" w:hAnsi="宋体"/>
          <w:b w:val="0"/>
          <w:color w:val="000000"/>
          <w:sz w:val="21"/>
          <w:szCs w:val="21"/>
        </w:rPr>
        <w:t>8</w:t>
      </w:r>
      <w:bookmarkStart w:id="225" w:name="_Toc296346562"/>
      <w:bookmarkStart w:id="226" w:name="_Toc296503061"/>
      <w:bookmarkStart w:id="227" w:name="_Toc337558779"/>
      <w:r w:rsidRPr="004F2507">
        <w:rPr>
          <w:rFonts w:ascii="宋体" w:hAnsi="宋体"/>
          <w:b w:val="0"/>
          <w:color w:val="000000"/>
          <w:sz w:val="21"/>
          <w:szCs w:val="21"/>
        </w:rPr>
        <w:t>.3材料与工程设备的接收与拒收</w:t>
      </w:r>
      <w:bookmarkEnd w:id="224"/>
    </w:p>
    <w:bookmarkEnd w:id="225"/>
    <w:bookmarkEnd w:id="226"/>
    <w:bookmarkEnd w:id="227"/>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发包人提供的材料和工程设备的规格、数量或质量不符合合同约定的，或因发包人原因导致交货日期延误或交货地点变更等情况的，按照第16.1款</w:t>
      </w:r>
      <w:r w:rsidRPr="004F2507">
        <w:rPr>
          <w:rFonts w:ascii="宋体" w:hAnsi="宋体" w:hint="eastAsia"/>
          <w:color w:val="000000"/>
          <w:kern w:val="0"/>
          <w:szCs w:val="21"/>
        </w:rPr>
        <w:t>〔</w:t>
      </w:r>
      <w:r w:rsidRPr="004F2507">
        <w:rPr>
          <w:rFonts w:ascii="宋体" w:hAnsi="宋体"/>
          <w:color w:val="000000"/>
          <w:kern w:val="0"/>
          <w:szCs w:val="21"/>
        </w:rPr>
        <w:t>发包人违约</w:t>
      </w:r>
      <w:r w:rsidRPr="004F2507">
        <w:rPr>
          <w:rFonts w:ascii="宋体" w:hAnsi="宋体" w:hint="eastAsia"/>
          <w:color w:val="000000"/>
          <w:kern w:val="0"/>
          <w:szCs w:val="21"/>
        </w:rPr>
        <w:t>〕</w:t>
      </w:r>
      <w:r w:rsidRPr="004F2507">
        <w:rPr>
          <w:rFonts w:ascii="宋体" w:hAnsi="宋体"/>
          <w:color w:val="000000"/>
          <w:kern w:val="0"/>
          <w:szCs w:val="21"/>
        </w:rPr>
        <w:t>约定办理。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8.3.2 承包人采购的材料和工程设备，应保证产品质量合格，承包人应在材料和工程设备到货前24小时通知监理人检验。承</w:t>
      </w:r>
      <w:bookmarkStart w:id="228" w:name="_Toc250655469"/>
      <w:r w:rsidRPr="004F2507">
        <w:rPr>
          <w:rFonts w:ascii="宋体" w:hAnsi="宋体"/>
          <w:color w:val="000000"/>
          <w:kern w:val="0"/>
          <w:szCs w:val="21"/>
        </w:rPr>
        <w:t>包人进行永久设备、材料的制造和生产的，应符合相关质量标准，并向监理人提交材料的样本以及有关资料，并应在使用该材料或工程设备之前获得监理人同意。</w:t>
      </w:r>
    </w:p>
    <w:bookmarkEnd w:id="228"/>
    <w:p w:rsidR="003314BC" w:rsidRPr="004F2507" w:rsidRDefault="003314BC" w:rsidP="003314BC">
      <w:pPr>
        <w:autoSpaceDE w:val="0"/>
        <w:autoSpaceDN w:val="0"/>
        <w:adjustRightInd w:val="0"/>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29" w:name="_Toc351203556"/>
      <w:r w:rsidRPr="004F2507">
        <w:rPr>
          <w:rFonts w:ascii="宋体" w:hAnsi="宋体"/>
          <w:b w:val="0"/>
          <w:color w:val="000000"/>
          <w:sz w:val="21"/>
          <w:szCs w:val="21"/>
        </w:rPr>
        <w:t>8</w:t>
      </w:r>
      <w:bookmarkStart w:id="230" w:name="_Toc337558780"/>
      <w:bookmarkStart w:id="231" w:name="_Toc296346563"/>
      <w:bookmarkStart w:id="232" w:name="_Toc296503062"/>
      <w:r w:rsidRPr="004F2507">
        <w:rPr>
          <w:rFonts w:ascii="宋体" w:hAnsi="宋体"/>
          <w:b w:val="0"/>
          <w:color w:val="000000"/>
          <w:sz w:val="21"/>
          <w:szCs w:val="21"/>
        </w:rPr>
        <w:t>.4材料与工程设备的保管与使用</w:t>
      </w:r>
      <w:bookmarkEnd w:id="229"/>
    </w:p>
    <w:bookmarkEnd w:id="230"/>
    <w:bookmarkEnd w:id="231"/>
    <w:bookmarkEnd w:id="232"/>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8.4.1 发包人供应</w:t>
      </w:r>
      <w:r w:rsidRPr="004F2507">
        <w:rPr>
          <w:rFonts w:ascii="宋体" w:hAnsi="宋体"/>
          <w:color w:val="000000"/>
          <w:szCs w:val="21"/>
        </w:rPr>
        <w:t>材料与</w:t>
      </w:r>
      <w:r w:rsidRPr="004F2507">
        <w:rPr>
          <w:rFonts w:ascii="宋体" w:hAnsi="宋体"/>
          <w:color w:val="000000"/>
          <w:kern w:val="0"/>
          <w:szCs w:val="21"/>
        </w:rPr>
        <w:t>工程</w:t>
      </w:r>
      <w:r w:rsidRPr="004F2507">
        <w:rPr>
          <w:rFonts w:ascii="宋体" w:hAnsi="宋体"/>
          <w:color w:val="000000"/>
          <w:szCs w:val="21"/>
        </w:rPr>
        <w:t>设备的保管与使用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发包人供应的材料和工程设备，承包人清点后由承包人妥善保管，保管费用由发包人承担，但</w:t>
      </w:r>
      <w:r w:rsidRPr="004F2507">
        <w:rPr>
          <w:rFonts w:ascii="宋体" w:hAnsi="宋体"/>
          <w:color w:val="000000"/>
          <w:kern w:val="0"/>
          <w:szCs w:val="21"/>
        </w:rPr>
        <w:lastRenderedPageBreak/>
        <w:t>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发包人供应的材料和工程设备使用前，由承包人负责检验，检验费用由发包人承担，不合格的不得使用。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8.4.2 承包人采购</w:t>
      </w:r>
      <w:r w:rsidRPr="004F2507">
        <w:rPr>
          <w:rFonts w:ascii="宋体" w:hAnsi="宋体"/>
          <w:color w:val="000000"/>
          <w:szCs w:val="21"/>
        </w:rPr>
        <w:t>材料与</w:t>
      </w:r>
      <w:r w:rsidRPr="004F2507">
        <w:rPr>
          <w:rFonts w:ascii="宋体" w:hAnsi="宋体"/>
          <w:color w:val="000000"/>
          <w:kern w:val="0"/>
          <w:szCs w:val="21"/>
        </w:rPr>
        <w:t>工程</w:t>
      </w:r>
      <w:r w:rsidRPr="004F2507">
        <w:rPr>
          <w:rFonts w:ascii="宋体" w:hAnsi="宋体"/>
          <w:color w:val="000000"/>
          <w:szCs w:val="21"/>
        </w:rPr>
        <w:t>设备的保管与使用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发包人或监理人发现承包人使用不符合设计或有关标准要求的材料和工程设备时，有权要求承包人进行修复、拆除或重新采购，由此增加的费用和（或）延误的工期，由承包人承担。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33" w:name="_Toc351203557"/>
      <w:r w:rsidRPr="004F2507">
        <w:rPr>
          <w:rFonts w:ascii="宋体" w:hAnsi="宋体"/>
          <w:b w:val="0"/>
          <w:color w:val="000000"/>
          <w:sz w:val="21"/>
          <w:szCs w:val="21"/>
        </w:rPr>
        <w:t>8.5禁止使用不合格的材料和工程设备</w:t>
      </w:r>
      <w:bookmarkEnd w:id="233"/>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8.5.1 监理人有权拒绝承包人提供的不合格材料或工程设备，并要求承包人立即进行更换。监理人应在更换后再次进行检查和检验，由此增加的费用和（或）延误的工期由承包人承担。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8.5.2 监理人发现承包人使用了不合格的材料和工程设备，承包人应按照监理人的指示立即改正，并禁止在工程中继续使用不合格的材料和工程设备。</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8.5.3 发包人提供的材料或工程设备不符合合同要求的，承包人有权拒绝，并可要求发包人更换，由此增加的费用和（或）延误的工期由发包人承担</w:t>
      </w:r>
      <w:r w:rsidRPr="004F2507">
        <w:rPr>
          <w:rFonts w:ascii="宋体" w:hAnsi="宋体" w:hint="eastAsia"/>
          <w:color w:val="000000"/>
          <w:kern w:val="0"/>
          <w:szCs w:val="21"/>
        </w:rPr>
        <w:t>，并支付承包人合理的利润</w:t>
      </w:r>
      <w:r w:rsidRPr="004F2507">
        <w:rPr>
          <w:rFonts w:ascii="宋体" w:hAnsi="宋体"/>
          <w:color w:val="000000"/>
          <w:kern w:val="0"/>
          <w:szCs w:val="21"/>
        </w:rPr>
        <w:t>。</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34" w:name="_Toc351203558"/>
      <w:r w:rsidRPr="004F2507">
        <w:rPr>
          <w:rFonts w:ascii="宋体" w:hAnsi="宋体"/>
          <w:b w:val="0"/>
          <w:color w:val="000000"/>
          <w:sz w:val="21"/>
          <w:szCs w:val="21"/>
        </w:rPr>
        <w:t>8.6 样品</w:t>
      </w:r>
      <w:bookmarkEnd w:id="234"/>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8.6.1</w:t>
      </w:r>
      <w:r w:rsidRPr="004F2507">
        <w:rPr>
          <w:rFonts w:ascii="宋体" w:hAnsi="宋体"/>
          <w:color w:val="000000"/>
          <w:kern w:val="0"/>
          <w:szCs w:val="21"/>
        </w:rPr>
        <w:tab/>
        <w:t>样品的报送</w:t>
      </w:r>
      <w:r w:rsidRPr="004F2507">
        <w:rPr>
          <w:rFonts w:ascii="宋体" w:hAnsi="宋体" w:hint="eastAsia"/>
          <w:color w:val="000000"/>
          <w:kern w:val="0"/>
          <w:szCs w:val="21"/>
        </w:rPr>
        <w:t>与封存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需要承包人报送样品的材料或工程设备，样品的种类、名称、规格、数量等要求均应在专用合同条款中约定。样品的报送程序如下：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（3）经发包人和监理人审批确认的样品</w:t>
      </w:r>
      <w:r w:rsidRPr="004F2507">
        <w:rPr>
          <w:rFonts w:ascii="宋体" w:hAnsi="宋体" w:hint="eastAsia"/>
          <w:color w:val="000000"/>
          <w:kern w:val="0"/>
          <w:szCs w:val="21"/>
        </w:rPr>
        <w:t>应按约定的方法封样，封存的样品</w:t>
      </w:r>
      <w:r w:rsidRPr="004F2507">
        <w:rPr>
          <w:rFonts w:ascii="宋体" w:hAnsi="宋体"/>
          <w:color w:val="000000"/>
          <w:kern w:val="0"/>
          <w:szCs w:val="21"/>
        </w:rPr>
        <w:t>作为检验工程相关部分的标准之一。承包人在施工过程中不得使用与样品不符的材料或工程设备。</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（4）发包人和监理人对样品的审批确认仅为确认相关材料或工程设备的特征或用途，不得被理解为对合同的修改或改变，也并不减轻或免除承包人任何的责任和义务。</w:t>
      </w:r>
      <w:r w:rsidRPr="004F2507">
        <w:rPr>
          <w:rFonts w:ascii="宋体" w:hAnsi="宋体" w:hint="eastAsia"/>
          <w:color w:val="000000"/>
          <w:kern w:val="0"/>
          <w:szCs w:val="21"/>
        </w:rPr>
        <w:t>如果封存的样品修改或改变了合同约定，合同当事人应当以书面协议予以确认。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8.6.2 样品的保管</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经批准的样品应由监理人负责封存于现场，承包人应在现场为保存样品提供适当和固定的场所并保持适当和良好的存储环境条件。</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35" w:name="_Toc351203559"/>
      <w:r w:rsidRPr="004F2507">
        <w:rPr>
          <w:rFonts w:ascii="宋体" w:hAnsi="宋体"/>
          <w:b w:val="0"/>
          <w:color w:val="000000"/>
          <w:sz w:val="21"/>
          <w:szCs w:val="21"/>
        </w:rPr>
        <w:t>8.7材料与工程设备的替代</w:t>
      </w:r>
      <w:bookmarkEnd w:id="235"/>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8.7.1 出现下列情况需要使用替代材料和工程设备的，承包人应按照第8.7.2项约定的程序执行：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（1）基准日</w:t>
      </w:r>
      <w:r w:rsidRPr="004F2507">
        <w:rPr>
          <w:rFonts w:ascii="宋体" w:hAnsi="宋体" w:hint="eastAsia"/>
          <w:color w:val="000000"/>
          <w:kern w:val="0"/>
          <w:szCs w:val="21"/>
        </w:rPr>
        <w:t>期</w:t>
      </w:r>
      <w:r w:rsidRPr="004F2507">
        <w:rPr>
          <w:rFonts w:ascii="宋体" w:hAnsi="宋体"/>
          <w:color w:val="000000"/>
          <w:kern w:val="0"/>
          <w:szCs w:val="21"/>
        </w:rPr>
        <w:t>后生效的法律规定禁止使用的；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（2）发包人要求使用替代品的；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（3）因其他原因必须使用替代品的。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8.7.2 承包人应在使用替代材料和工程设备28天前书面通知监理人，并附下列文件：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（1）被替代的材料和工程设备的名称、数量、规格、型号、品牌、性能、价格及其他相关资料；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（2）替代品的名称、数量、规格、型号、品牌、性能、价格及其他相关资料；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（3）替代品与被替代产品之间的差异以及使用替代品可能对工程产生的影响；</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（4）替代品与被替代产品的价格差异；</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（5）使用替代品的理由和原因说明；</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（6）监理人要求的其他文件。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监理人应在收到通知后14天内向承包人发出经发包人签认的书面指示；监理人逾期发出书面指示的，视为发包人和监理人同意使用替代品。</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8.7.3 发包人认可使用替代材料和工程设备的，替代材料和工程设备的价格，按照已标价工程量清单或预算书相同项目的价格认定；无相同项目的，参考相似项目价格认定；</w:t>
      </w:r>
      <w:r w:rsidRPr="004F2507">
        <w:rPr>
          <w:rFonts w:ascii="宋体" w:hAnsi="宋体" w:hint="eastAsia"/>
          <w:color w:val="000000"/>
          <w:kern w:val="0"/>
          <w:szCs w:val="21"/>
        </w:rPr>
        <w:t>既无</w:t>
      </w:r>
      <w:r w:rsidRPr="004F2507">
        <w:rPr>
          <w:rFonts w:ascii="宋体" w:hAnsi="宋体"/>
          <w:color w:val="000000"/>
          <w:kern w:val="0"/>
          <w:szCs w:val="21"/>
        </w:rPr>
        <w:t>相同项目</w:t>
      </w:r>
      <w:r w:rsidRPr="004F2507">
        <w:rPr>
          <w:rFonts w:ascii="宋体" w:hAnsi="宋体" w:hint="eastAsia"/>
          <w:color w:val="000000"/>
          <w:kern w:val="0"/>
          <w:szCs w:val="21"/>
        </w:rPr>
        <w:t>也</w:t>
      </w:r>
      <w:r w:rsidRPr="004F2507">
        <w:rPr>
          <w:rFonts w:ascii="宋体" w:hAnsi="宋体"/>
          <w:color w:val="000000"/>
          <w:kern w:val="0"/>
          <w:szCs w:val="21"/>
        </w:rPr>
        <w:t>无相似项目的，</w:t>
      </w:r>
      <w:r w:rsidRPr="004F2507">
        <w:rPr>
          <w:rFonts w:ascii="宋体" w:hAnsi="宋体" w:hint="eastAsia"/>
          <w:color w:val="000000"/>
          <w:kern w:val="0"/>
          <w:szCs w:val="21"/>
        </w:rPr>
        <w:t>按照合理的成本与利润构成的原则，</w:t>
      </w:r>
      <w:r w:rsidRPr="004F2507">
        <w:rPr>
          <w:rFonts w:ascii="宋体" w:hAnsi="宋体"/>
          <w:color w:val="000000"/>
          <w:kern w:val="0"/>
          <w:szCs w:val="21"/>
        </w:rPr>
        <w:t>由合同当事人按照第4.4款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确定价格。</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36" w:name="_Toc351203560"/>
      <w:r w:rsidRPr="004F2507">
        <w:rPr>
          <w:rFonts w:ascii="宋体" w:hAnsi="宋体"/>
          <w:b w:val="0"/>
          <w:color w:val="000000"/>
          <w:sz w:val="21"/>
          <w:szCs w:val="21"/>
        </w:rPr>
        <w:t>8.8施工设备和临时设施</w:t>
      </w:r>
      <w:bookmarkEnd w:id="236"/>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8.8.1 承包人提供的施工设备和临时设施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除专用合同条款另有约定外，承包人应自行承担修建临时设施的费用，需要临时占地的，应由发包人办理申请手续并承担相应费用。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8.8.2发包人提供的施工设备和临时设施</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发包人提供的施工设备或临时设施在专用合同条款中约定。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8.8.3要求承包人增加或更换施工设备</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承包人使用的施工设备不能满足合同进度计划和（或）质量要求时，监理人有权要求承包人增加或更换施工设备，承包人应及时增加或更换，由此增加的费用和（或）延误的工期由承包人承担。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37" w:name="_Toc351203561"/>
      <w:r w:rsidRPr="004F2507">
        <w:rPr>
          <w:rFonts w:ascii="宋体" w:hAnsi="宋体"/>
          <w:b w:val="0"/>
          <w:color w:val="000000"/>
          <w:sz w:val="21"/>
          <w:szCs w:val="21"/>
        </w:rPr>
        <w:lastRenderedPageBreak/>
        <w:t>8</w:t>
      </w:r>
      <w:bookmarkStart w:id="238" w:name="_Toc337558781"/>
      <w:bookmarkStart w:id="239" w:name="_Toc296346564"/>
      <w:bookmarkStart w:id="240" w:name="_Toc296503063"/>
      <w:r w:rsidRPr="004F2507">
        <w:rPr>
          <w:rFonts w:ascii="宋体" w:hAnsi="宋体"/>
          <w:b w:val="0"/>
          <w:color w:val="000000"/>
          <w:sz w:val="21"/>
          <w:szCs w:val="21"/>
        </w:rPr>
        <w:t>.9材料与设备专用</w:t>
      </w:r>
      <w:bookmarkEnd w:id="237"/>
      <w:r w:rsidRPr="004F2507">
        <w:rPr>
          <w:rFonts w:ascii="宋体" w:hAnsi="宋体" w:hint="eastAsia"/>
          <w:b w:val="0"/>
          <w:color w:val="000000"/>
          <w:sz w:val="21"/>
          <w:szCs w:val="21"/>
        </w:rPr>
        <w:t>要求</w:t>
      </w:r>
    </w:p>
    <w:bookmarkEnd w:id="238"/>
    <w:bookmarkEnd w:id="239"/>
    <w:bookmarkEnd w:id="240"/>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219"/>
      <w:r w:rsidRPr="004F2507">
        <w:rPr>
          <w:rFonts w:ascii="宋体" w:hAnsi="宋体"/>
          <w:color w:val="000000"/>
          <w:kern w:val="0"/>
          <w:szCs w:val="21"/>
        </w:rPr>
        <w:t>经发包人批准，承包人可以根据施工进度计划撤走闲置的施工设备和其他物品。</w:t>
      </w:r>
    </w:p>
    <w:p w:rsidR="003314BC" w:rsidRPr="004F2507" w:rsidRDefault="003314BC" w:rsidP="003314BC">
      <w:pPr>
        <w:pStyle w:val="4"/>
        <w:spacing w:before="120" w:after="120" w:line="360" w:lineRule="auto"/>
        <w:rPr>
          <w:rFonts w:ascii="宋体" w:hAnsi="宋体"/>
          <w:b w:val="0"/>
          <w:color w:val="000000"/>
          <w:sz w:val="21"/>
          <w:szCs w:val="21"/>
        </w:rPr>
      </w:pPr>
      <w:bookmarkStart w:id="241" w:name="_Toc351203562"/>
      <w:r w:rsidRPr="004F2507">
        <w:rPr>
          <w:rFonts w:ascii="宋体" w:hAnsi="宋体"/>
          <w:b w:val="0"/>
          <w:color w:val="000000"/>
          <w:sz w:val="21"/>
          <w:szCs w:val="21"/>
        </w:rPr>
        <w:t>9</w:t>
      </w:r>
      <w:bookmarkStart w:id="242" w:name="_Toc337558782"/>
      <w:bookmarkStart w:id="243" w:name="_Toc296346584"/>
      <w:bookmarkStart w:id="244" w:name="_Toc296503083"/>
      <w:r w:rsidRPr="004F2507">
        <w:rPr>
          <w:rFonts w:ascii="宋体" w:hAnsi="宋体"/>
          <w:b w:val="0"/>
          <w:color w:val="000000"/>
          <w:sz w:val="21"/>
          <w:szCs w:val="21"/>
        </w:rPr>
        <w:t>. 试验与检验</w:t>
      </w:r>
      <w:bookmarkEnd w:id="241"/>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45" w:name="_Toc351203563"/>
      <w:bookmarkEnd w:id="242"/>
      <w:r w:rsidRPr="004F2507">
        <w:rPr>
          <w:rFonts w:ascii="宋体" w:hAnsi="宋体"/>
          <w:b w:val="0"/>
          <w:color w:val="000000"/>
          <w:sz w:val="21"/>
          <w:szCs w:val="21"/>
        </w:rPr>
        <w:t>9</w:t>
      </w:r>
      <w:bookmarkStart w:id="246" w:name="_Toc337558783"/>
      <w:r w:rsidRPr="004F2507">
        <w:rPr>
          <w:rFonts w:ascii="宋体" w:hAnsi="宋体"/>
          <w:b w:val="0"/>
          <w:color w:val="000000"/>
          <w:sz w:val="21"/>
          <w:szCs w:val="21"/>
        </w:rPr>
        <w:t>.1试验设备与试验人员</w:t>
      </w:r>
      <w:bookmarkEnd w:id="245"/>
    </w:p>
    <w:bookmarkEnd w:id="246"/>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9.1.2 承包人应按专用合同条款的约定提供试验设备、取样装置、试验场所和试验条件，并向监理人提交相应进场计划表。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承包人配置的试验设备要符合相应试验规程的要求并经过具有资质的检测单位检测，且在正式使用该试验设备前，需要经过监理人与承包人共同校定。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9.1.3 承包人应向监理人提交试验人员的名单及其岗位、资格等证明资料，试验人员必须能够熟练进行相应的检测试验，承包人对试验人员的试验程序和试验结果的正确性负责。</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47" w:name="_Toc351203564"/>
      <w:r w:rsidRPr="004F2507">
        <w:rPr>
          <w:rFonts w:ascii="宋体" w:hAnsi="宋体"/>
          <w:b w:val="0"/>
          <w:color w:val="000000"/>
          <w:sz w:val="21"/>
          <w:szCs w:val="21"/>
        </w:rPr>
        <w:t>9</w:t>
      </w:r>
      <w:bookmarkStart w:id="248" w:name="_Toc337558784"/>
      <w:r w:rsidRPr="004F2507">
        <w:rPr>
          <w:rFonts w:ascii="宋体" w:hAnsi="宋体"/>
          <w:b w:val="0"/>
          <w:color w:val="000000"/>
          <w:sz w:val="21"/>
          <w:szCs w:val="21"/>
        </w:rPr>
        <w:t>.2取样</w:t>
      </w:r>
      <w:bookmarkEnd w:id="247"/>
    </w:p>
    <w:bookmarkEnd w:id="248"/>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试验属于自检性质的，承包人可以单独取样。试验属于监理人抽检性质的，可由监理人取样，也可由承包人的试验人员在监理人的监督下取样。</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49" w:name="_Toc351203565"/>
      <w:r w:rsidRPr="004F2507">
        <w:rPr>
          <w:rFonts w:ascii="宋体" w:hAnsi="宋体"/>
          <w:b w:val="0"/>
          <w:color w:val="000000"/>
          <w:sz w:val="21"/>
          <w:szCs w:val="21"/>
        </w:rPr>
        <w:t>9</w:t>
      </w:r>
      <w:bookmarkStart w:id="250" w:name="_Toc337558785"/>
      <w:r w:rsidRPr="004F2507">
        <w:rPr>
          <w:rFonts w:ascii="宋体" w:hAnsi="宋体"/>
          <w:b w:val="0"/>
          <w:color w:val="000000"/>
          <w:sz w:val="21"/>
          <w:szCs w:val="21"/>
        </w:rPr>
        <w:t>.3材料、工程设备和工程的试验和检验</w:t>
      </w:r>
      <w:bookmarkEnd w:id="249"/>
    </w:p>
    <w:bookmarkEnd w:id="250"/>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51" w:name="_Toc351203566"/>
      <w:r w:rsidRPr="004F2507">
        <w:rPr>
          <w:rFonts w:ascii="宋体" w:hAnsi="宋体"/>
          <w:b w:val="0"/>
          <w:color w:val="000000"/>
          <w:sz w:val="21"/>
          <w:szCs w:val="21"/>
        </w:rPr>
        <w:lastRenderedPageBreak/>
        <w:t>9</w:t>
      </w:r>
      <w:bookmarkStart w:id="252" w:name="_Toc337558786"/>
      <w:r w:rsidRPr="004F2507">
        <w:rPr>
          <w:rFonts w:ascii="宋体" w:hAnsi="宋体"/>
          <w:b w:val="0"/>
          <w:color w:val="000000"/>
          <w:sz w:val="21"/>
          <w:szCs w:val="21"/>
        </w:rPr>
        <w:t>.4现场工艺试验</w:t>
      </w:r>
      <w:bookmarkEnd w:id="251"/>
    </w:p>
    <w:bookmarkEnd w:id="252"/>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承包人应按合同约定或监理人指示进行现场工艺试验。对大型的现场工艺试验，监理人认为必要时，承包人应根据监理人提出的工艺试验要求，编制工艺试验措施计划，报送监理人审查。</w:t>
      </w:r>
    </w:p>
    <w:p w:rsidR="003314BC" w:rsidRPr="004F2507" w:rsidRDefault="003314BC" w:rsidP="003314BC">
      <w:pPr>
        <w:pStyle w:val="4"/>
        <w:spacing w:before="120" w:after="120" w:line="360" w:lineRule="auto"/>
        <w:rPr>
          <w:rFonts w:ascii="宋体" w:hAnsi="宋体"/>
          <w:b w:val="0"/>
          <w:color w:val="000000"/>
          <w:sz w:val="21"/>
          <w:szCs w:val="21"/>
        </w:rPr>
      </w:pPr>
      <w:bookmarkStart w:id="253" w:name="_Toc351203567"/>
      <w:r w:rsidRPr="004F2507">
        <w:rPr>
          <w:rFonts w:ascii="宋体" w:hAnsi="宋体"/>
          <w:b w:val="0"/>
          <w:color w:val="000000"/>
          <w:sz w:val="21"/>
          <w:szCs w:val="21"/>
        </w:rPr>
        <w:t>1</w:t>
      </w:r>
      <w:bookmarkStart w:id="254" w:name="_Toc337558787"/>
      <w:r w:rsidRPr="004F2507">
        <w:rPr>
          <w:rFonts w:ascii="宋体" w:hAnsi="宋体"/>
          <w:b w:val="0"/>
          <w:color w:val="000000"/>
          <w:sz w:val="21"/>
          <w:szCs w:val="21"/>
        </w:rPr>
        <w:t>0. 变更</w:t>
      </w:r>
      <w:bookmarkEnd w:id="243"/>
      <w:bookmarkEnd w:id="244"/>
      <w:bookmarkEnd w:id="253"/>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55" w:name="_Toc351203568"/>
      <w:bookmarkEnd w:id="254"/>
      <w:r w:rsidRPr="004F2507">
        <w:rPr>
          <w:rFonts w:ascii="宋体" w:hAnsi="宋体"/>
          <w:b w:val="0"/>
          <w:color w:val="000000"/>
          <w:sz w:val="21"/>
          <w:szCs w:val="21"/>
        </w:rPr>
        <w:t>1</w:t>
      </w:r>
      <w:bookmarkStart w:id="256" w:name="_Toc337558788"/>
      <w:bookmarkStart w:id="257" w:name="_Toc296346585"/>
      <w:bookmarkStart w:id="258" w:name="_Toc296503084"/>
      <w:r w:rsidRPr="004F2507">
        <w:rPr>
          <w:rFonts w:ascii="宋体" w:hAnsi="宋体"/>
          <w:b w:val="0"/>
          <w:color w:val="000000"/>
          <w:sz w:val="21"/>
          <w:szCs w:val="21"/>
        </w:rPr>
        <w:t>0.1变更的范围</w:t>
      </w:r>
      <w:bookmarkEnd w:id="255"/>
    </w:p>
    <w:bookmarkEnd w:id="256"/>
    <w:bookmarkEnd w:id="257"/>
    <w:bookmarkEnd w:id="258"/>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除专用合同条款另有约定外，合同履行过程中发生以下情形的，应按照本条约定进行变更：</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（1）增加或减少合同中任何工作，或追加额外的工作；</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（2）取消合同中任何工作，但转由他人实施的工作除外；</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（3）改变合同中任何工作的质量标准或其他特性；</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（4）改变工程的基线、标高、位置和尺寸；</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（5）改变工程的时间安排或实施顺序。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59" w:name="_Toc351203569"/>
      <w:r w:rsidRPr="004F2507">
        <w:rPr>
          <w:rFonts w:ascii="宋体" w:hAnsi="宋体"/>
          <w:b w:val="0"/>
          <w:color w:val="000000"/>
          <w:sz w:val="21"/>
          <w:szCs w:val="21"/>
        </w:rPr>
        <w:t>1</w:t>
      </w:r>
      <w:bookmarkStart w:id="260" w:name="_Toc296346586"/>
      <w:bookmarkStart w:id="261" w:name="_Toc337558789"/>
      <w:bookmarkStart w:id="262" w:name="_Toc296503085"/>
      <w:r w:rsidRPr="004F2507">
        <w:rPr>
          <w:rFonts w:ascii="宋体" w:hAnsi="宋体"/>
          <w:b w:val="0"/>
          <w:color w:val="000000"/>
          <w:sz w:val="21"/>
          <w:szCs w:val="21"/>
        </w:rPr>
        <w:t>0.2变更权</w:t>
      </w:r>
      <w:bookmarkEnd w:id="259"/>
    </w:p>
    <w:bookmarkEnd w:id="260"/>
    <w:bookmarkEnd w:id="261"/>
    <w:bookmarkEnd w:id="262"/>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涉及设计变更的，应由设计人提供变更后的图纸和说明。如变更超过原设计标准或批准的建设规模时，发包人应及时办理规划、设计变更</w:t>
      </w:r>
      <w:r w:rsidRPr="004F2507">
        <w:rPr>
          <w:rFonts w:ascii="宋体" w:hAnsi="宋体" w:hint="eastAsia"/>
          <w:color w:val="000000"/>
          <w:kern w:val="0"/>
          <w:szCs w:val="21"/>
        </w:rPr>
        <w:t>等</w:t>
      </w:r>
      <w:r w:rsidRPr="004F2507">
        <w:rPr>
          <w:rFonts w:ascii="宋体" w:hAnsi="宋体"/>
          <w:color w:val="000000"/>
          <w:kern w:val="0"/>
          <w:szCs w:val="21"/>
        </w:rPr>
        <w:t>审批手续。</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63" w:name="_Toc351203570"/>
      <w:r w:rsidRPr="004F2507">
        <w:rPr>
          <w:rFonts w:ascii="宋体" w:hAnsi="宋体"/>
          <w:b w:val="0"/>
          <w:color w:val="000000"/>
          <w:sz w:val="21"/>
          <w:szCs w:val="21"/>
        </w:rPr>
        <w:t>1</w:t>
      </w:r>
      <w:bookmarkStart w:id="264" w:name="_Toc296503086"/>
      <w:bookmarkStart w:id="265" w:name="_Toc296346587"/>
      <w:bookmarkStart w:id="266" w:name="_Toc337558790"/>
      <w:r w:rsidRPr="004F2507">
        <w:rPr>
          <w:rFonts w:ascii="宋体" w:hAnsi="宋体"/>
          <w:b w:val="0"/>
          <w:color w:val="000000"/>
          <w:sz w:val="21"/>
          <w:szCs w:val="21"/>
        </w:rPr>
        <w:t>0.3变更程序</w:t>
      </w:r>
      <w:bookmarkEnd w:id="263"/>
    </w:p>
    <w:bookmarkEnd w:id="264"/>
    <w:bookmarkEnd w:id="265"/>
    <w:bookmarkEnd w:id="266"/>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szCs w:val="21"/>
        </w:rPr>
        <w:t>10</w:t>
      </w:r>
      <w:r w:rsidRPr="004F2507">
        <w:rPr>
          <w:rFonts w:ascii="宋体" w:hAnsi="宋体"/>
          <w:color w:val="000000"/>
          <w:kern w:val="0"/>
          <w:szCs w:val="21"/>
        </w:rPr>
        <w:t>.3.1 发包人提出变更</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发包人提出变更的，应通过监理人向承包人发出变更指示，变更指示应说明计划变更的工程范围和变更的内容。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szCs w:val="21"/>
        </w:rPr>
        <w:t>10</w:t>
      </w:r>
      <w:r w:rsidRPr="004F2507">
        <w:rPr>
          <w:rFonts w:ascii="宋体" w:hAnsi="宋体"/>
          <w:color w:val="000000"/>
          <w:kern w:val="0"/>
          <w:szCs w:val="21"/>
        </w:rPr>
        <w:t>.3.2 监理人提出变更建议</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hint="eastAsia"/>
          <w:color w:val="000000"/>
          <w:szCs w:val="21"/>
        </w:rPr>
        <w:t>10.3.3 变更执行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承包人收到监理人下达的变更指示后，</w:t>
      </w:r>
      <w:r w:rsidRPr="004F2507">
        <w:rPr>
          <w:rFonts w:ascii="宋体" w:hAnsi="宋体" w:hint="eastAsia"/>
          <w:color w:val="000000"/>
          <w:kern w:val="0"/>
          <w:szCs w:val="21"/>
        </w:rPr>
        <w:t>认为不能执行，应立即</w:t>
      </w:r>
      <w:r w:rsidRPr="004F2507">
        <w:rPr>
          <w:rFonts w:ascii="宋体" w:hAnsi="宋体"/>
          <w:color w:val="000000"/>
          <w:kern w:val="0"/>
          <w:szCs w:val="21"/>
        </w:rPr>
        <w:t>提出不能执行该变更指示的理由。承包人</w:t>
      </w:r>
      <w:r w:rsidRPr="004F2507">
        <w:rPr>
          <w:rFonts w:ascii="宋体" w:hAnsi="宋体" w:hint="eastAsia"/>
          <w:color w:val="000000"/>
          <w:kern w:val="0"/>
          <w:szCs w:val="21"/>
        </w:rPr>
        <w:t>认为可以</w:t>
      </w:r>
      <w:r w:rsidRPr="004F2507">
        <w:rPr>
          <w:rFonts w:ascii="宋体" w:hAnsi="宋体"/>
          <w:color w:val="000000"/>
          <w:kern w:val="0"/>
          <w:szCs w:val="21"/>
        </w:rPr>
        <w:t>执行变更的，</w:t>
      </w:r>
      <w:r w:rsidRPr="004F2507">
        <w:rPr>
          <w:rFonts w:ascii="宋体" w:hAnsi="宋体" w:hint="eastAsia"/>
          <w:color w:val="000000"/>
          <w:kern w:val="0"/>
          <w:szCs w:val="21"/>
        </w:rPr>
        <w:t>应当书面说明实施该变更指示对合同价格和工期的影响，且合同当事人应当按照第10.4款〔变更估价〕约定确定变更估价</w:t>
      </w:r>
      <w:r w:rsidRPr="004F2507">
        <w:rPr>
          <w:rFonts w:ascii="宋体" w:hAnsi="宋体"/>
          <w:color w:val="000000"/>
          <w:kern w:val="0"/>
          <w:szCs w:val="21"/>
        </w:rPr>
        <w:t>。</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67" w:name="_Toc351203571"/>
      <w:r w:rsidRPr="004F2507">
        <w:rPr>
          <w:rFonts w:ascii="宋体" w:hAnsi="宋体"/>
          <w:b w:val="0"/>
          <w:color w:val="000000"/>
          <w:sz w:val="21"/>
          <w:szCs w:val="21"/>
        </w:rPr>
        <w:t>1</w:t>
      </w:r>
      <w:bookmarkStart w:id="268" w:name="_Toc296346588"/>
      <w:bookmarkStart w:id="269" w:name="_Toc337558791"/>
      <w:bookmarkStart w:id="270" w:name="_Toc296503087"/>
      <w:r w:rsidRPr="004F2507">
        <w:rPr>
          <w:rFonts w:ascii="宋体" w:hAnsi="宋体"/>
          <w:b w:val="0"/>
          <w:color w:val="000000"/>
          <w:sz w:val="21"/>
          <w:szCs w:val="21"/>
        </w:rPr>
        <w:t>0.4变更估价</w:t>
      </w:r>
      <w:bookmarkEnd w:id="267"/>
    </w:p>
    <w:bookmarkEnd w:id="268"/>
    <w:bookmarkEnd w:id="269"/>
    <w:bookmarkEnd w:id="270"/>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10.4.1 变更估价原则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除专用合同条款另有约定外，变更估价按照本款约定处理：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（1）已标价工程量清单或预算书有相同项目的，按照相同项目单价认定；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（2）已标价工程量清单或预算书中无相同项目，但有类似项目的，参照类似项目的单价认定；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确定变更工作的单价。</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10.4.2 变更估价程序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承包人应在收到变更指示后14天内，向监理人提交变更估价申请。监理人应在收到承包人提交的变更估价申请后7天内审查完毕并报送发包人，监理人对变更估价申请有异议</w:t>
      </w:r>
      <w:r w:rsidRPr="004F2507">
        <w:rPr>
          <w:rFonts w:ascii="宋体" w:hAnsi="宋体"/>
          <w:color w:val="000000"/>
          <w:kern w:val="0"/>
          <w:szCs w:val="21"/>
        </w:rPr>
        <w:t>，通知承包人</w:t>
      </w:r>
      <w:r w:rsidRPr="004F2507">
        <w:rPr>
          <w:rFonts w:ascii="宋体" w:hAnsi="宋体" w:hint="eastAsia"/>
          <w:color w:val="000000"/>
          <w:kern w:val="0"/>
          <w:szCs w:val="21"/>
        </w:rPr>
        <w:t>修</w:t>
      </w:r>
      <w:r w:rsidRPr="004F2507">
        <w:rPr>
          <w:rFonts w:ascii="宋体" w:hAnsi="宋体"/>
          <w:color w:val="000000"/>
          <w:kern w:val="0"/>
          <w:szCs w:val="21"/>
        </w:rPr>
        <w:t>改</w:t>
      </w:r>
      <w:r w:rsidRPr="004F2507">
        <w:rPr>
          <w:rFonts w:ascii="宋体" w:hAnsi="宋体" w:hint="eastAsia"/>
          <w:color w:val="000000"/>
          <w:kern w:val="0"/>
          <w:szCs w:val="21"/>
        </w:rPr>
        <w:t>后重新提交</w:t>
      </w:r>
      <w:r w:rsidRPr="004F2507">
        <w:rPr>
          <w:rFonts w:ascii="宋体" w:hAnsi="宋体"/>
          <w:color w:val="000000"/>
          <w:kern w:val="0"/>
          <w:szCs w:val="21"/>
        </w:rPr>
        <w:t>。发包人应在</w:t>
      </w:r>
      <w:r w:rsidRPr="004F2507">
        <w:rPr>
          <w:rFonts w:ascii="宋体" w:hAnsi="宋体" w:hint="eastAsia"/>
          <w:color w:val="000000"/>
          <w:kern w:val="0"/>
          <w:szCs w:val="21"/>
        </w:rPr>
        <w:t>承包人提交变更估价申请</w:t>
      </w:r>
      <w:r w:rsidRPr="004F2507">
        <w:rPr>
          <w:rFonts w:ascii="宋体" w:hAnsi="宋体"/>
          <w:color w:val="000000"/>
          <w:kern w:val="0"/>
          <w:szCs w:val="21"/>
        </w:rPr>
        <w:t>后</w:t>
      </w:r>
      <w:r w:rsidRPr="004F2507">
        <w:rPr>
          <w:rFonts w:ascii="宋体" w:hAnsi="宋体" w:hint="eastAsia"/>
          <w:color w:val="000000"/>
          <w:kern w:val="0"/>
          <w:szCs w:val="21"/>
        </w:rPr>
        <w:t>14</w:t>
      </w:r>
      <w:r w:rsidRPr="004F2507">
        <w:rPr>
          <w:rFonts w:ascii="宋体" w:hAnsi="宋体"/>
          <w:color w:val="000000"/>
          <w:kern w:val="0"/>
          <w:szCs w:val="21"/>
        </w:rPr>
        <w:t>天内审批完毕。</w:t>
      </w:r>
      <w:r w:rsidRPr="004F2507">
        <w:rPr>
          <w:rFonts w:ascii="宋体" w:hAnsi="宋体" w:hint="eastAsia"/>
          <w:color w:val="000000"/>
          <w:kern w:val="0"/>
          <w:szCs w:val="21"/>
        </w:rPr>
        <w:t>发包人逾期未完成审批或未提出异议的，视为认可承包人提交的变更估价申请。</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因变更引起的价格调整应计入最近一期的进度款中支付。</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71" w:name="_Toc351203572"/>
      <w:r w:rsidRPr="004F2507">
        <w:rPr>
          <w:rFonts w:ascii="宋体" w:hAnsi="宋体"/>
          <w:b w:val="0"/>
          <w:color w:val="000000"/>
          <w:sz w:val="21"/>
          <w:szCs w:val="21"/>
        </w:rPr>
        <w:t>1</w:t>
      </w:r>
      <w:bookmarkStart w:id="272" w:name="_Toc296503094"/>
      <w:bookmarkStart w:id="273" w:name="_Toc296346595"/>
      <w:bookmarkStart w:id="274" w:name="_Toc337558792"/>
      <w:r w:rsidRPr="004F2507">
        <w:rPr>
          <w:rFonts w:ascii="宋体" w:hAnsi="宋体"/>
          <w:b w:val="0"/>
          <w:color w:val="000000"/>
          <w:sz w:val="21"/>
          <w:szCs w:val="21"/>
        </w:rPr>
        <w:t>0.5承包人的合理化建议</w:t>
      </w:r>
      <w:bookmarkEnd w:id="271"/>
    </w:p>
    <w:bookmarkEnd w:id="272"/>
    <w:bookmarkEnd w:id="273"/>
    <w:bookmarkEnd w:id="274"/>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承包人提出合理化建议的，应向监理人提交合理化建议说明，说明建议的内容和理由，以及实施该建议对合同价格和工期的影响。</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sidRPr="004F2507">
        <w:rPr>
          <w:rFonts w:ascii="宋体" w:hAnsi="宋体" w:hint="eastAsia"/>
          <w:color w:val="000000"/>
          <w:kern w:val="0"/>
          <w:szCs w:val="21"/>
        </w:rPr>
        <w:t>〔</w:t>
      </w:r>
      <w:r w:rsidRPr="004F2507">
        <w:rPr>
          <w:rFonts w:ascii="宋体" w:hAnsi="宋体"/>
          <w:color w:val="000000"/>
          <w:kern w:val="0"/>
          <w:szCs w:val="21"/>
        </w:rPr>
        <w:t>变更估价</w:t>
      </w:r>
      <w:r w:rsidRPr="004F2507">
        <w:rPr>
          <w:rFonts w:ascii="宋体" w:hAnsi="宋体" w:hint="eastAsia"/>
          <w:color w:val="000000"/>
          <w:kern w:val="0"/>
          <w:szCs w:val="21"/>
        </w:rPr>
        <w:t>〕</w:t>
      </w:r>
      <w:r w:rsidRPr="004F2507">
        <w:rPr>
          <w:rFonts w:ascii="宋体" w:hAnsi="宋体"/>
          <w:color w:val="000000"/>
          <w:kern w:val="0"/>
          <w:szCs w:val="21"/>
        </w:rPr>
        <w:t>约定执行。发包人不同意变更的，监理人应书面通知承包人。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合理化建议降低了合同价格或者提高了工程经济效益的，发包人可对承包人给予奖励，奖励的方法和金额在专用合同条款中约定。</w:t>
      </w:r>
    </w:p>
    <w:p w:rsidR="003314BC" w:rsidRPr="004F2507" w:rsidRDefault="003314BC" w:rsidP="003314BC">
      <w:pPr>
        <w:pStyle w:val="50"/>
        <w:spacing w:before="120" w:after="120" w:line="360" w:lineRule="auto"/>
        <w:ind w:firstLineChars="200" w:firstLine="420"/>
        <w:rPr>
          <w:rFonts w:ascii="宋体" w:hAnsi="宋体"/>
          <w:color w:val="000000"/>
          <w:sz w:val="21"/>
          <w:szCs w:val="21"/>
        </w:rPr>
      </w:pPr>
      <w:bookmarkStart w:id="275" w:name="_Toc351203573"/>
      <w:r w:rsidRPr="004F2507">
        <w:rPr>
          <w:rFonts w:ascii="宋体" w:hAnsi="宋体"/>
          <w:b w:val="0"/>
          <w:color w:val="000000"/>
          <w:sz w:val="21"/>
          <w:szCs w:val="21"/>
        </w:rPr>
        <w:t>1</w:t>
      </w:r>
      <w:bookmarkStart w:id="276" w:name="_Toc337558793"/>
      <w:r w:rsidRPr="004F2507">
        <w:rPr>
          <w:rFonts w:ascii="宋体" w:hAnsi="宋体"/>
          <w:b w:val="0"/>
          <w:color w:val="000000"/>
          <w:sz w:val="21"/>
          <w:szCs w:val="21"/>
        </w:rPr>
        <w:t>0.6变更引起的工期调整</w:t>
      </w:r>
      <w:bookmarkEnd w:id="275"/>
      <w:r w:rsidRPr="004F2507">
        <w:rPr>
          <w:rFonts w:ascii="宋体" w:hAnsi="宋体"/>
          <w:b w:val="0"/>
          <w:color w:val="000000"/>
          <w:sz w:val="21"/>
          <w:szCs w:val="21"/>
        </w:rPr>
        <w:t xml:space="preserve"> </w:t>
      </w:r>
      <w:bookmarkEnd w:id="276"/>
      <w:r w:rsidRPr="004F2507">
        <w:rPr>
          <w:rFonts w:ascii="宋体" w:hAnsi="宋体"/>
          <w:b w:val="0"/>
          <w:color w:val="000000"/>
          <w:sz w:val="21"/>
          <w:szCs w:val="21"/>
        </w:rPr>
        <w:t xml:space="preserve"> </w:t>
      </w:r>
      <w:r w:rsidRPr="004F2507">
        <w:rPr>
          <w:rFonts w:ascii="宋体" w:hAnsi="宋体"/>
          <w:color w:val="000000"/>
          <w:sz w:val="21"/>
          <w:szCs w:val="21"/>
        </w:rPr>
        <w:t xml:space="preserve">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因变更引起工期变化的，合同当事人均可要求调整合同工期，由合同当事人按照第4.4款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并参考工程所在地的工期定额标准确定增减工期天数。</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77" w:name="_Toc351203574"/>
      <w:r w:rsidRPr="004F2507">
        <w:rPr>
          <w:rFonts w:ascii="宋体" w:hAnsi="宋体"/>
          <w:b w:val="0"/>
          <w:color w:val="000000"/>
          <w:sz w:val="21"/>
          <w:szCs w:val="21"/>
        </w:rPr>
        <w:t>10.7暂估价</w:t>
      </w:r>
      <w:bookmarkEnd w:id="277"/>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暂估价专业分包工程、</w:t>
      </w:r>
      <w:r w:rsidRPr="004F2507">
        <w:rPr>
          <w:rFonts w:ascii="宋体" w:hAnsi="宋体" w:hint="eastAsia"/>
          <w:color w:val="000000"/>
          <w:kern w:val="0"/>
          <w:szCs w:val="21"/>
        </w:rPr>
        <w:t>服务、</w:t>
      </w:r>
      <w:r w:rsidRPr="004F2507">
        <w:rPr>
          <w:rFonts w:ascii="宋体" w:hAnsi="宋体"/>
          <w:color w:val="000000"/>
          <w:kern w:val="0"/>
          <w:szCs w:val="21"/>
        </w:rPr>
        <w:t>材料和工程设备的明细由合同当事人在专用合同条款中约定。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szCs w:val="21"/>
        </w:rPr>
        <w:t>10.7.1</w:t>
      </w:r>
      <w:r w:rsidRPr="004F2507">
        <w:rPr>
          <w:rFonts w:ascii="宋体" w:hAnsi="宋体"/>
          <w:color w:val="000000"/>
          <w:kern w:val="0"/>
          <w:szCs w:val="21"/>
        </w:rPr>
        <w:t xml:space="preserve"> 依法必须招标的暂估价项目</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对于依法必须招标的暂估价项目，采取以下第1种方式确定</w:t>
      </w:r>
      <w:r w:rsidRPr="004F2507">
        <w:rPr>
          <w:rFonts w:ascii="宋体" w:hAnsi="宋体" w:hint="eastAsia"/>
          <w:color w:val="000000"/>
          <w:kern w:val="0"/>
          <w:szCs w:val="21"/>
        </w:rPr>
        <w:t>。合同当事人也可以在</w:t>
      </w:r>
      <w:r w:rsidRPr="004F2507">
        <w:rPr>
          <w:rFonts w:ascii="宋体" w:hAnsi="宋体"/>
          <w:color w:val="000000"/>
          <w:kern w:val="0"/>
          <w:szCs w:val="21"/>
        </w:rPr>
        <w:t>专用合同条款</w:t>
      </w:r>
      <w:r w:rsidRPr="004F2507">
        <w:rPr>
          <w:rFonts w:ascii="宋体" w:hAnsi="宋体" w:hint="eastAsia"/>
          <w:color w:val="000000"/>
          <w:kern w:val="0"/>
          <w:szCs w:val="21"/>
        </w:rPr>
        <w:t>中选择其他招标方式。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第1种方式：对于依法必须招标的暂估价项目，由承包人招标，对该暂估价项目的确认和批准按照以下约定执行：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（1）承包人应当根据施工进度计划，在招标工作启动前14天将招标方案通过监理人报送发包</w:t>
      </w:r>
      <w:r w:rsidRPr="004F2507">
        <w:rPr>
          <w:rFonts w:ascii="宋体" w:hAnsi="宋体"/>
          <w:color w:val="000000"/>
          <w:kern w:val="0"/>
          <w:szCs w:val="21"/>
        </w:rPr>
        <w:lastRenderedPageBreak/>
        <w:t>人审查，发包人应当在收到承包人报送的招标方案后7天内批准或提出修改意见。承包人应当按照经过发包人批准的招标方案开展招标工作；</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（2）承包人应当根据施工进度计划，提前14天将招标文件通过监理人报送发包人审批，发包人应当在收到承包人报送的相关文件后7天内完成审批或提出修改意见；发包人有权确定招标控制价</w:t>
      </w:r>
      <w:r w:rsidRPr="004F2507">
        <w:rPr>
          <w:rFonts w:ascii="宋体" w:hAnsi="宋体" w:hint="eastAsia"/>
          <w:color w:val="000000"/>
          <w:kern w:val="0"/>
          <w:szCs w:val="21"/>
        </w:rPr>
        <w:t>并按照法律规定参加评标</w:t>
      </w:r>
      <w:r w:rsidRPr="004F2507">
        <w:rPr>
          <w:rFonts w:ascii="宋体" w:hAnsi="宋体"/>
          <w:color w:val="000000"/>
          <w:kern w:val="0"/>
          <w:szCs w:val="21"/>
        </w:rPr>
        <w:t>；</w:t>
      </w:r>
    </w:p>
    <w:p w:rsidR="003314BC" w:rsidRPr="004F2507" w:rsidRDefault="003314BC" w:rsidP="003314BC">
      <w:pPr>
        <w:spacing w:line="360" w:lineRule="auto"/>
        <w:jc w:val="left"/>
        <w:rPr>
          <w:rFonts w:ascii="宋体" w:hAnsi="宋体"/>
          <w:color w:val="000000"/>
          <w:kern w:val="0"/>
          <w:szCs w:val="21"/>
        </w:rPr>
      </w:pPr>
      <w:r w:rsidRPr="004F2507">
        <w:rPr>
          <w:rFonts w:ascii="宋体" w:hAnsi="宋体"/>
          <w:color w:val="000000"/>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szCs w:val="21"/>
        </w:rPr>
        <w:t>10.7.2</w:t>
      </w:r>
      <w:r w:rsidRPr="004F2507">
        <w:rPr>
          <w:rFonts w:ascii="宋体" w:hAnsi="宋体"/>
          <w:color w:val="000000"/>
          <w:kern w:val="0"/>
          <w:szCs w:val="21"/>
        </w:rPr>
        <w:t>不属于依法必须招标的暂估价项目</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除专用合同条款另有约定外，对于不属于依法必须招标的暂估价项目，采取以下第1种方式确定：</w:t>
      </w:r>
      <w:r w:rsidRPr="004F2507">
        <w:rPr>
          <w:rFonts w:ascii="宋体" w:hAnsi="宋体" w:hint="eastAsia"/>
          <w:color w:val="000000"/>
          <w:kern w:val="0"/>
          <w:szCs w:val="21"/>
        </w:rPr>
        <w:t xml:space="preserve"> </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第1种方式：对于不属于依法必须招标的暂估价项目，按本项约定确认和批准：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（2）发包人认为承包人确定的供应商、分包人无法满足工程质量或合同要求的，发包人可以要求承包人重新确定暂估价项目的供应商、分包人;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（3）承包人应当在签订暂估价合同后7天内，将暂估价合同副本报送发包人留存。</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第2种方式：承包人按照第10.7.1项</w:t>
      </w:r>
      <w:r w:rsidRPr="004F2507">
        <w:rPr>
          <w:rFonts w:ascii="宋体" w:hAnsi="宋体" w:hint="eastAsia"/>
          <w:color w:val="000000"/>
          <w:kern w:val="0"/>
          <w:szCs w:val="21"/>
        </w:rPr>
        <w:t>〔</w:t>
      </w:r>
      <w:r w:rsidRPr="004F2507">
        <w:rPr>
          <w:rFonts w:ascii="宋体" w:hAnsi="宋体"/>
          <w:color w:val="000000"/>
          <w:kern w:val="0"/>
          <w:szCs w:val="21"/>
        </w:rPr>
        <w:t>依法必须招标的暂估价项目</w:t>
      </w:r>
      <w:r w:rsidRPr="004F2507">
        <w:rPr>
          <w:rFonts w:ascii="宋体" w:hAnsi="宋体" w:hint="eastAsia"/>
          <w:color w:val="000000"/>
          <w:kern w:val="0"/>
          <w:szCs w:val="21"/>
        </w:rPr>
        <w:t>〕</w:t>
      </w:r>
      <w:r w:rsidRPr="004F2507">
        <w:rPr>
          <w:rFonts w:ascii="宋体" w:hAnsi="宋体"/>
          <w:color w:val="000000"/>
          <w:kern w:val="0"/>
          <w:szCs w:val="21"/>
        </w:rPr>
        <w:t>约定的第1种方式确定暂估价项目。</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szCs w:val="21"/>
        </w:rPr>
        <w:t>第3种方式：</w:t>
      </w:r>
      <w:r w:rsidRPr="004F2507">
        <w:rPr>
          <w:rFonts w:ascii="宋体" w:hAnsi="宋体"/>
          <w:color w:val="000000"/>
          <w:kern w:val="0"/>
          <w:szCs w:val="21"/>
        </w:rPr>
        <w:t>承包人直接实施的暂估价项目</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承包人具备实施暂估价项目的资格和条件的，经发包人和承包人协商一致后，可由承包人自行实施暂估价项目，合同当事人可以在专用合同条款约定具体事项。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78" w:name="_Toc351203575"/>
      <w:r w:rsidRPr="004F2507">
        <w:rPr>
          <w:rFonts w:ascii="宋体" w:hAnsi="宋体"/>
          <w:b w:val="0"/>
          <w:color w:val="000000"/>
          <w:sz w:val="21"/>
          <w:szCs w:val="21"/>
        </w:rPr>
        <w:t>1</w:t>
      </w:r>
      <w:bookmarkStart w:id="279" w:name="_Toc337558794"/>
      <w:bookmarkStart w:id="280" w:name="_Toc296503090"/>
      <w:bookmarkStart w:id="281" w:name="_Toc296346591"/>
      <w:bookmarkStart w:id="282" w:name="_Toc322522561"/>
      <w:r w:rsidRPr="004F2507">
        <w:rPr>
          <w:rFonts w:ascii="宋体" w:hAnsi="宋体"/>
          <w:b w:val="0"/>
          <w:color w:val="000000"/>
          <w:sz w:val="21"/>
          <w:szCs w:val="21"/>
        </w:rPr>
        <w:t>0.8暂列金额</w:t>
      </w:r>
      <w:bookmarkEnd w:id="278"/>
    </w:p>
    <w:bookmarkEnd w:id="279"/>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暂列金额应按照发包人的要求使用，发包人的要求应通过监理人发出。</w:t>
      </w:r>
      <w:r w:rsidRPr="004F2507">
        <w:rPr>
          <w:rFonts w:ascii="宋体" w:hAnsi="宋体" w:hint="eastAsia"/>
          <w:color w:val="000000"/>
          <w:kern w:val="0"/>
          <w:szCs w:val="21"/>
        </w:rPr>
        <w:t>合同当事人可以在专用合同条款中协商确定有关事项。</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83" w:name="_Toc351203576"/>
      <w:bookmarkEnd w:id="280"/>
      <w:bookmarkEnd w:id="281"/>
      <w:bookmarkEnd w:id="282"/>
      <w:r w:rsidRPr="004F2507">
        <w:rPr>
          <w:rFonts w:ascii="宋体" w:hAnsi="宋体"/>
          <w:b w:val="0"/>
          <w:color w:val="000000"/>
          <w:sz w:val="21"/>
          <w:szCs w:val="21"/>
        </w:rPr>
        <w:lastRenderedPageBreak/>
        <w:t>1</w:t>
      </w:r>
      <w:bookmarkStart w:id="284" w:name="_Toc337558796"/>
      <w:bookmarkStart w:id="285" w:name="_Toc296346592"/>
      <w:bookmarkStart w:id="286" w:name="_Toc296503091"/>
      <w:r w:rsidRPr="004F2507">
        <w:rPr>
          <w:rFonts w:ascii="宋体" w:hAnsi="宋体"/>
          <w:b w:val="0"/>
          <w:color w:val="000000"/>
          <w:sz w:val="21"/>
          <w:szCs w:val="21"/>
        </w:rPr>
        <w:t>0.9计日工</w:t>
      </w:r>
      <w:bookmarkEnd w:id="283"/>
      <w:r w:rsidRPr="004F2507">
        <w:rPr>
          <w:rFonts w:ascii="宋体" w:hAnsi="宋体"/>
          <w:b w:val="0"/>
          <w:color w:val="000000"/>
          <w:sz w:val="21"/>
          <w:szCs w:val="21"/>
        </w:rPr>
        <w:t xml:space="preserve"> </w:t>
      </w:r>
      <w:bookmarkEnd w:id="284"/>
      <w:bookmarkEnd w:id="285"/>
      <w:bookmarkEnd w:id="286"/>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需要采用计日工方式的，经发包人同意后</w:t>
      </w:r>
      <w:r w:rsidRPr="004F2507">
        <w:rPr>
          <w:rFonts w:ascii="宋体" w:hAnsi="宋体"/>
          <w:color w:val="000000"/>
          <w:kern w:val="0"/>
          <w:szCs w:val="21"/>
        </w:rPr>
        <w:t>，由监理人通知承包人以计日工计价方式实施</w:t>
      </w:r>
      <w:r w:rsidRPr="004F2507">
        <w:rPr>
          <w:rFonts w:ascii="宋体" w:hAnsi="宋体" w:hint="eastAsia"/>
          <w:color w:val="000000"/>
          <w:kern w:val="0"/>
          <w:szCs w:val="21"/>
        </w:rPr>
        <w:t>相应</w:t>
      </w:r>
      <w:r w:rsidRPr="004F2507">
        <w:rPr>
          <w:rFonts w:ascii="宋体" w:hAnsi="宋体"/>
          <w:color w:val="000000"/>
          <w:kern w:val="0"/>
          <w:szCs w:val="21"/>
        </w:rPr>
        <w:t>的工作，其价款按列入已标价工程量清单或预算书中的计日工计价项目及其单价进行计算；已标价工程量清单或预算书中无相应的计日工单价的，按照合理的成本与利润构成的原则，由合同当事人按照第4.4款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确定</w:t>
      </w:r>
      <w:r w:rsidRPr="004F2507">
        <w:rPr>
          <w:rFonts w:ascii="宋体" w:hAnsi="宋体" w:hint="eastAsia"/>
          <w:color w:val="000000"/>
          <w:kern w:val="0"/>
          <w:szCs w:val="21"/>
        </w:rPr>
        <w:t>计日工</w:t>
      </w:r>
      <w:r w:rsidRPr="004F2507">
        <w:rPr>
          <w:rFonts w:ascii="宋体" w:hAnsi="宋体"/>
          <w:color w:val="000000"/>
          <w:kern w:val="0"/>
          <w:szCs w:val="21"/>
        </w:rPr>
        <w:t>的单价。</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采用计日工计价的任何一项工作，承包人应在该项工作实施过程中，每天提交以下报表和有关凭证报送监理人审查：</w:t>
      </w:r>
    </w:p>
    <w:p w:rsidR="003314BC" w:rsidRPr="004F2507" w:rsidRDefault="003314BC" w:rsidP="003314BC">
      <w:pPr>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（1）工作名称、内容和数量；</w:t>
      </w:r>
    </w:p>
    <w:p w:rsidR="003314BC" w:rsidRPr="004F2507" w:rsidRDefault="003314BC" w:rsidP="003314BC">
      <w:pPr>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（2）投入该工作的所有人员的姓名、专业、工种、级别和耗用工时；</w:t>
      </w:r>
    </w:p>
    <w:p w:rsidR="003314BC" w:rsidRPr="004F2507" w:rsidRDefault="003314BC" w:rsidP="003314BC">
      <w:pPr>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（3）投入该工作的材料类别和数量；</w:t>
      </w:r>
    </w:p>
    <w:p w:rsidR="003314BC" w:rsidRPr="004F2507" w:rsidRDefault="003314BC" w:rsidP="003314BC">
      <w:pPr>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（4）投入该工作的施工设备型号、台数和耗用台时；</w:t>
      </w:r>
    </w:p>
    <w:p w:rsidR="003314BC" w:rsidRPr="004F2507" w:rsidRDefault="003314BC" w:rsidP="003314BC">
      <w:pPr>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（5）其他有关资料和凭证。</w:t>
      </w:r>
    </w:p>
    <w:p w:rsidR="003314BC" w:rsidRPr="004F2507" w:rsidRDefault="003314BC" w:rsidP="003314BC">
      <w:pPr>
        <w:spacing w:line="360" w:lineRule="auto"/>
        <w:ind w:firstLineChars="150" w:firstLine="315"/>
        <w:jc w:val="left"/>
        <w:rPr>
          <w:rFonts w:ascii="宋体" w:hAnsi="宋体"/>
          <w:color w:val="000000"/>
          <w:kern w:val="0"/>
          <w:szCs w:val="21"/>
        </w:rPr>
      </w:pPr>
      <w:r w:rsidRPr="004F2507">
        <w:rPr>
          <w:rFonts w:ascii="宋体" w:hAnsi="宋体"/>
          <w:color w:val="000000"/>
          <w:kern w:val="0"/>
          <w:szCs w:val="21"/>
        </w:rPr>
        <w:t xml:space="preserve"> 计日工由承包人汇总后，列入最近一期进度付款申请单，由监理人审查并经发包人批准后列入进度付款。</w:t>
      </w:r>
    </w:p>
    <w:p w:rsidR="003314BC" w:rsidRPr="004F2507" w:rsidRDefault="003314BC" w:rsidP="003314BC">
      <w:pPr>
        <w:pStyle w:val="4"/>
        <w:spacing w:before="120" w:after="120" w:line="360" w:lineRule="auto"/>
        <w:rPr>
          <w:rFonts w:ascii="宋体" w:hAnsi="宋体"/>
          <w:b w:val="0"/>
          <w:color w:val="000000"/>
          <w:sz w:val="21"/>
          <w:szCs w:val="21"/>
        </w:rPr>
      </w:pPr>
      <w:bookmarkStart w:id="287" w:name="_Toc351203577"/>
      <w:r w:rsidRPr="004F2507">
        <w:rPr>
          <w:rFonts w:ascii="宋体" w:hAnsi="宋体"/>
          <w:b w:val="0"/>
          <w:color w:val="000000"/>
          <w:sz w:val="21"/>
          <w:szCs w:val="21"/>
        </w:rPr>
        <w:t>11. 价格调整</w:t>
      </w:r>
      <w:bookmarkEnd w:id="287"/>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88" w:name="_Toc351203578"/>
      <w:bookmarkStart w:id="289" w:name="_Toc296346593"/>
      <w:bookmarkStart w:id="290" w:name="_Toc296503092"/>
      <w:bookmarkStart w:id="291" w:name="_Toc337558797"/>
      <w:r w:rsidRPr="004F2507">
        <w:rPr>
          <w:rFonts w:ascii="宋体" w:hAnsi="宋体"/>
          <w:b w:val="0"/>
          <w:color w:val="000000"/>
          <w:sz w:val="21"/>
          <w:szCs w:val="21"/>
        </w:rPr>
        <w:t>11.1市场价格波动引起的调整</w:t>
      </w:r>
      <w:bookmarkEnd w:id="288"/>
    </w:p>
    <w:bookmarkEnd w:id="289"/>
    <w:bookmarkEnd w:id="290"/>
    <w:bookmarkEnd w:id="291"/>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除专用合同条款另有约定外，市场价格波动超过合同当事人约定的范围，合同价格应当调整。合同当事人可以在专用合同条款中约定选择以下一种方式对合同价格进行调整：</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第1种方式：采用价格指数</w:t>
      </w:r>
      <w:r w:rsidRPr="004F2507">
        <w:rPr>
          <w:rFonts w:ascii="宋体" w:hAnsi="宋体" w:hint="eastAsia"/>
          <w:color w:val="000000"/>
          <w:szCs w:val="21"/>
        </w:rPr>
        <w:t>进行价格</w:t>
      </w:r>
      <w:r w:rsidRPr="004F2507">
        <w:rPr>
          <w:rFonts w:ascii="宋体" w:hAnsi="宋体"/>
          <w:color w:val="000000"/>
          <w:szCs w:val="21"/>
        </w:rPr>
        <w:t>调整。</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（1）价格调整公式</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因人工、材料和设备等价格波动影响合同价格时，根据专用合同条款中约定的数据，按以下公式计算差额并调整合同价格：</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hint="eastAsia"/>
          <w:color w:val="000000"/>
          <w:position w:val="-30"/>
          <w:szCs w:val="21"/>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59.85pt;height:43.9pt;mso-wrap-style:square;mso-position-horizontal-relative:page;mso-position-vertical-relative:page" o:ole="">
            <v:imagedata r:id="rId17" o:title=""/>
          </v:shape>
          <o:OLEObject Type="Embed" ProgID="Equation.3" ShapeID="对象 1" DrawAspect="Content" ObjectID="_1842441730" r:id="rId18">
            <o:FieldCodes>\* MERGEFORMAT</o:FieldCodes>
          </o:OLEObject>
        </w:object>
      </w:r>
    </w:p>
    <w:p w:rsidR="003314BC" w:rsidRPr="004F2507" w:rsidRDefault="003314BC" w:rsidP="003314BC">
      <w:pPr>
        <w:tabs>
          <w:tab w:val="left" w:pos="0"/>
          <w:tab w:val="left" w:pos="360"/>
          <w:tab w:val="left" w:pos="540"/>
        </w:tabs>
        <w:spacing w:line="360" w:lineRule="auto"/>
        <w:ind w:firstLine="640"/>
        <w:rPr>
          <w:rFonts w:ascii="宋体" w:hAnsi="宋体"/>
          <w:color w:val="000000"/>
          <w:szCs w:val="21"/>
        </w:rPr>
      </w:pPr>
      <w:r w:rsidRPr="004F2507">
        <w:rPr>
          <w:rFonts w:ascii="宋体" w:hAnsi="宋体"/>
          <w:color w:val="000000"/>
          <w:szCs w:val="21"/>
        </w:rPr>
        <w:t>公式中：ΔP——需调整的价格差额；</w:t>
      </w:r>
    </w:p>
    <w:p w:rsidR="003314BC" w:rsidRPr="004F2507" w:rsidRDefault="003314BC" w:rsidP="003314BC">
      <w:pPr>
        <w:tabs>
          <w:tab w:val="left" w:pos="0"/>
          <w:tab w:val="left" w:pos="360"/>
          <w:tab w:val="left" w:pos="540"/>
        </w:tabs>
        <w:spacing w:line="360" w:lineRule="auto"/>
        <w:ind w:firstLineChars="600" w:firstLine="1260"/>
        <w:rPr>
          <w:rFonts w:ascii="宋体" w:hAnsi="宋体"/>
          <w:color w:val="000000"/>
          <w:szCs w:val="21"/>
        </w:rPr>
      </w:pPr>
      <w:r w:rsidRPr="004F2507">
        <w:rPr>
          <w:rFonts w:ascii="宋体" w:hAnsi="宋体"/>
          <w:color w:val="000000"/>
          <w:position w:val="-6"/>
          <w:szCs w:val="21"/>
        </w:rPr>
        <w:object w:dxaOrig="286" w:dyaOrig="286">
          <v:shape id="对象 2" o:spid="_x0000_i1026" type="#_x0000_t75" style="width:17.95pt;height:17.95pt;mso-wrap-style:square;mso-position-horizontal-relative:page;mso-position-vertical-relative:page" o:ole="">
            <v:imagedata r:id="rId19" o:title=""/>
          </v:shape>
          <o:OLEObject Type="Embed" ProgID="Equation.3" ShapeID="对象 2" DrawAspect="Content" ObjectID="_1842441731" r:id="rId20">
            <o:FieldCodes>\* MERGEFORMAT</o:FieldCodes>
          </o:OLEObject>
        </w:object>
      </w:r>
      <w:r w:rsidRPr="004F2507">
        <w:rPr>
          <w:rFonts w:ascii="宋体" w:hAnsi="宋体"/>
          <w:color w:val="00000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A——定值权重（即不调部分的权重）；</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position w:val="-10"/>
          <w:szCs w:val="21"/>
        </w:rPr>
        <w:object w:dxaOrig="1548" w:dyaOrig="321">
          <v:shape id="对象 3" o:spid="_x0000_i1027" type="#_x0000_t75" style="width:101pt;height:21.05pt;mso-wrap-style:square;mso-position-horizontal-relative:page;mso-position-vertical-relative:page" o:ole="">
            <v:imagedata r:id="rId21" o:title=""/>
          </v:shape>
          <o:OLEObject Type="Embed" ProgID="Equation.3" ShapeID="对象 3" DrawAspect="Content" ObjectID="_1842441732" r:id="rId22">
            <o:FieldCodes>\* MERGEFORMAT</o:FieldCodes>
          </o:OLEObject>
        </w:object>
      </w:r>
      <w:r w:rsidRPr="004F2507">
        <w:rPr>
          <w:rFonts w:ascii="宋体" w:hAnsi="宋体"/>
          <w:color w:val="000000"/>
          <w:szCs w:val="21"/>
        </w:rPr>
        <w:t>——各可调因子的变值权重（即可调部分的权重），为各可调因子在签约合同价中所占的比例；</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position w:val="-10"/>
          <w:szCs w:val="21"/>
        </w:rPr>
        <w:object w:dxaOrig="1588" w:dyaOrig="321">
          <v:shape id="对象 4" o:spid="_x0000_i1028" type="#_x0000_t75" style="width:102.05pt;height:20.6pt;mso-wrap-style:square;mso-position-horizontal-relative:page;mso-position-vertical-relative:page" o:ole="">
            <v:imagedata r:id="rId23" o:title=""/>
          </v:shape>
          <o:OLEObject Type="Embed" ProgID="Equation.3" ShapeID="对象 4" DrawAspect="Content" ObjectID="_1842441733" r:id="rId24">
            <o:FieldCodes>\* MERGEFORMAT</o:FieldCodes>
          </o:OLEObject>
        </w:object>
      </w:r>
      <w:r w:rsidRPr="004F2507">
        <w:rPr>
          <w:rFonts w:ascii="宋体" w:hAnsi="宋体"/>
          <w:color w:val="000000"/>
          <w:szCs w:val="21"/>
        </w:rPr>
        <w:t>——各可调因子的现行价格指数，指约定的付款证书相关周期最后一天</w:t>
      </w:r>
      <w:r w:rsidRPr="004F2507">
        <w:rPr>
          <w:rFonts w:ascii="宋体" w:hAnsi="宋体"/>
          <w:color w:val="000000"/>
          <w:szCs w:val="21"/>
        </w:rPr>
        <w:lastRenderedPageBreak/>
        <w:t>的前42天的各可调因子的价格指数；</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position w:val="-10"/>
          <w:szCs w:val="21"/>
        </w:rPr>
        <w:object w:dxaOrig="1729" w:dyaOrig="321">
          <v:shape id="对象 5" o:spid="_x0000_i1029" type="#_x0000_t75" style="width:108pt;height:20.2pt;mso-wrap-style:square;mso-position-horizontal-relative:page;mso-position-vertical-relative:page" o:ole="">
            <v:imagedata r:id="rId25" o:title=""/>
          </v:shape>
          <o:OLEObject Type="Embed" ProgID="Equation.3" ShapeID="对象 5" DrawAspect="Content" ObjectID="_1842441734" r:id="rId26">
            <o:FieldCodes>\* MERGEFORMAT</o:FieldCodes>
          </o:OLEObject>
        </w:object>
      </w:r>
      <w:r w:rsidRPr="004F2507">
        <w:rPr>
          <w:rFonts w:ascii="宋体" w:hAnsi="宋体"/>
          <w:color w:val="000000"/>
          <w:szCs w:val="21"/>
        </w:rPr>
        <w:t>——各可调因子的基本价格指数，指基准日期的各可调因子的价格指数。</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（2）暂时确定调整差额</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在计算调整差额时无现行价格指数的，合同当事人同意暂用前次价格指数计算。实际价格指数有调整的，合同当事人进行相应调整。</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（3）权重的调整</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因变更导致合同约定的权重不合理时，按照第4.4款</w:t>
      </w:r>
      <w:r w:rsidRPr="004F2507">
        <w:rPr>
          <w:rFonts w:ascii="宋体" w:hAnsi="宋体" w:hint="eastAsia"/>
          <w:color w:val="000000"/>
          <w:szCs w:val="21"/>
        </w:rPr>
        <w:t>〔</w:t>
      </w:r>
      <w:r w:rsidRPr="004F2507">
        <w:rPr>
          <w:rFonts w:ascii="宋体" w:hAnsi="宋体"/>
          <w:color w:val="000000"/>
          <w:szCs w:val="21"/>
        </w:rPr>
        <w:t>商定或确定</w:t>
      </w:r>
      <w:r w:rsidRPr="004F2507">
        <w:rPr>
          <w:rFonts w:ascii="宋体" w:hAnsi="宋体" w:hint="eastAsia"/>
          <w:color w:val="000000"/>
          <w:szCs w:val="21"/>
        </w:rPr>
        <w:t>〕</w:t>
      </w:r>
      <w:r w:rsidRPr="004F2507">
        <w:rPr>
          <w:rFonts w:ascii="宋体" w:hAnsi="宋体"/>
          <w:color w:val="000000"/>
          <w:szCs w:val="21"/>
        </w:rPr>
        <w:t>执行。</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（4）因承包人原因工期延误后的价格调整</w:t>
      </w:r>
    </w:p>
    <w:p w:rsidR="003314BC" w:rsidRPr="004F2507" w:rsidRDefault="003314BC" w:rsidP="003314BC">
      <w:pPr>
        <w:tabs>
          <w:tab w:val="left" w:pos="0"/>
          <w:tab w:val="left" w:pos="360"/>
          <w:tab w:val="left" w:pos="540"/>
        </w:tabs>
        <w:spacing w:line="360" w:lineRule="auto"/>
        <w:ind w:firstLineChars="200" w:firstLine="420"/>
        <w:rPr>
          <w:rFonts w:ascii="宋体" w:hAnsi="宋体"/>
          <w:color w:val="000000"/>
          <w:szCs w:val="21"/>
        </w:rPr>
      </w:pPr>
      <w:r w:rsidRPr="004F2507">
        <w:rPr>
          <w:rFonts w:ascii="宋体" w:hAnsi="宋体"/>
          <w:color w:val="000000"/>
          <w:szCs w:val="21"/>
        </w:rPr>
        <w:t>因承包人原因未按期竣工的，对合同约定的竣工日期后继续施工的工程，在使用价格调整公式时，应采用计划竣工日期与实际竣工日期的两个价格指数中较低的一个作为现行价格指数。</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第2种方式：采用造价信息</w:t>
      </w:r>
      <w:r w:rsidRPr="004F2507">
        <w:rPr>
          <w:rFonts w:ascii="宋体" w:hAnsi="宋体" w:hint="eastAsia"/>
          <w:color w:val="000000"/>
          <w:szCs w:val="21"/>
        </w:rPr>
        <w:t>进行价格</w:t>
      </w:r>
      <w:r w:rsidRPr="004F2507">
        <w:rPr>
          <w:rFonts w:ascii="宋体" w:hAnsi="宋体"/>
          <w:color w:val="000000"/>
          <w:szCs w:val="21"/>
        </w:rPr>
        <w:t>调整。</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sidRPr="004F2507">
        <w:rPr>
          <w:rFonts w:ascii="宋体" w:hAnsi="宋体" w:hint="eastAsia"/>
          <w:color w:val="000000"/>
          <w:szCs w:val="21"/>
        </w:rPr>
        <w:t>量</w:t>
      </w:r>
      <w:r w:rsidRPr="004F2507">
        <w:rPr>
          <w:rFonts w:ascii="宋体" w:hAnsi="宋体"/>
          <w:color w:val="000000"/>
          <w:szCs w:val="21"/>
        </w:rPr>
        <w:t>应由发包人审批，发包人确认需调整的材料单价及数量，作为调整合同价格的依据。</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（2）材料、工程设备价格变化的价款调整按照发包人提供的基准价格，按以下风险范围规定执行:</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s="宋体" w:hint="eastAsia"/>
          <w:color w:val="000000"/>
          <w:szCs w:val="21"/>
        </w:rPr>
        <w:t>①</w:t>
      </w:r>
      <w:r w:rsidRPr="004F2507">
        <w:rPr>
          <w:rFonts w:ascii="宋体" w:hAnsi="宋体"/>
          <w:color w:val="000000"/>
          <w:szCs w:val="21"/>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s="宋体" w:hint="eastAsia"/>
          <w:color w:val="000000"/>
          <w:szCs w:val="21"/>
        </w:rPr>
        <w:t>②</w:t>
      </w:r>
      <w:r w:rsidRPr="004F2507">
        <w:rPr>
          <w:rFonts w:ascii="宋体" w:hAnsi="宋体"/>
          <w:color w:val="000000"/>
          <w:szCs w:val="21"/>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s="宋体" w:hint="eastAsia"/>
          <w:color w:val="000000"/>
          <w:szCs w:val="21"/>
        </w:rPr>
        <w:t>③</w:t>
      </w:r>
      <w:r w:rsidRPr="004F2507">
        <w:rPr>
          <w:rFonts w:ascii="宋体" w:hAnsi="宋体"/>
          <w:color w:val="000000"/>
          <w:szCs w:val="21"/>
        </w:rPr>
        <w:t>承包人在已标价工程量清单或预算书中载明材料单价等于基准价格的：除专用合同条款另有约定外，合同履行期间材料单价涨跌幅以基准价格为基础超过±5%时，其超过部分据实调整。</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s="宋体" w:hint="eastAsia"/>
          <w:color w:val="000000"/>
          <w:szCs w:val="21"/>
        </w:rPr>
        <w:t>④</w:t>
      </w:r>
      <w:r w:rsidRPr="004F2507">
        <w:rPr>
          <w:rFonts w:ascii="宋体" w:hAnsi="宋体"/>
          <w:color w:val="000000"/>
          <w:szCs w:val="21"/>
        </w:rPr>
        <w:t>承包人应在采购材料前将采购数量和新的材料单价报发包人核对，发包人确认用于工程时，发包人应确认采购材料的数量和单价。发包人在收到承包人报送的确认资料后5天内不予答复的视</w:t>
      </w:r>
      <w:r w:rsidRPr="004F2507">
        <w:rPr>
          <w:rFonts w:ascii="宋体" w:hAnsi="宋体"/>
          <w:color w:val="000000"/>
          <w:szCs w:val="21"/>
        </w:rPr>
        <w:lastRenderedPageBreak/>
        <w:t>为认可，作为调整合同价格的依据。未经发包人事先核对，承包人自行采购材料的，发包人有权不予调整合同价格。发包人同意的，可以调整合同价格。</w:t>
      </w:r>
    </w:p>
    <w:p w:rsidR="003314BC" w:rsidRPr="004F2507" w:rsidRDefault="003314BC" w:rsidP="003314BC">
      <w:pPr>
        <w:spacing w:line="360" w:lineRule="auto"/>
        <w:ind w:firstLineChars="200" w:firstLine="420"/>
        <w:rPr>
          <w:rFonts w:ascii="宋体" w:hAnsi="宋体"/>
          <w:color w:val="000000"/>
          <w:szCs w:val="21"/>
        </w:rPr>
      </w:pPr>
      <w:bookmarkStart w:id="292" w:name="OLE_LINK3"/>
      <w:r w:rsidRPr="004F2507">
        <w:rPr>
          <w:rFonts w:ascii="宋体" w:hAnsi="宋体"/>
          <w:color w:val="000000"/>
          <w:szCs w:val="21"/>
        </w:rPr>
        <w:t>前述基准价格是指由发包人在招标文件或专用合同条款中给定的材料、工程设备的价格，该价格原则上应当按照省级或行业建设主管部门或其授权的工程造价管理机构发布的信息价编制。</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（3）施工机械台班单价或施工机械使用费发生变化超过省级或行业建设主管部门或其授权的工程造价管理机构规定的范围时，按规定调整合同价格。</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第3种方式：专用合同条款约定的其他方式。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293" w:name="_Toc351203579"/>
      <w:bookmarkStart w:id="294" w:name="_Toc296346594"/>
      <w:bookmarkStart w:id="295" w:name="_Toc296503093"/>
      <w:bookmarkStart w:id="296" w:name="_Toc337558798"/>
      <w:r w:rsidRPr="004F2507">
        <w:rPr>
          <w:rFonts w:ascii="宋体" w:hAnsi="宋体"/>
          <w:b w:val="0"/>
          <w:color w:val="000000"/>
          <w:sz w:val="21"/>
          <w:szCs w:val="21"/>
        </w:rPr>
        <w:t>11.2法律变化引起的调整</w:t>
      </w:r>
      <w:bookmarkEnd w:id="293"/>
    </w:p>
    <w:bookmarkEnd w:id="294"/>
    <w:bookmarkEnd w:id="295"/>
    <w:bookmarkEnd w:id="296"/>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基准日</w:t>
      </w:r>
      <w:r w:rsidRPr="004F2507">
        <w:rPr>
          <w:rFonts w:ascii="宋体" w:hAnsi="宋体" w:hint="eastAsia"/>
          <w:color w:val="000000"/>
          <w:szCs w:val="21"/>
        </w:rPr>
        <w:t>期</w:t>
      </w:r>
      <w:r w:rsidRPr="004F2507">
        <w:rPr>
          <w:rFonts w:ascii="宋体" w:hAnsi="宋体"/>
          <w:color w:val="000000"/>
          <w:szCs w:val="21"/>
        </w:rPr>
        <w:t>后，法律变化</w:t>
      </w:r>
      <w:r w:rsidRPr="004F2507">
        <w:rPr>
          <w:rFonts w:ascii="宋体" w:hAnsi="宋体" w:hint="eastAsia"/>
          <w:color w:val="000000"/>
          <w:szCs w:val="21"/>
        </w:rPr>
        <w:t>导致承包人在合同履行过程中所需要的费用发生除第11.1款〔市场价格波动引起的调整〕约定以外的增加时，由发包人承担由此增加的费用；减少时，应从合同价格中予以扣减。</w:t>
      </w:r>
      <w:r w:rsidRPr="004F2507">
        <w:rPr>
          <w:rFonts w:ascii="宋体" w:hAnsi="宋体"/>
          <w:color w:val="000000"/>
          <w:szCs w:val="21"/>
        </w:rPr>
        <w:t>基准日</w:t>
      </w:r>
      <w:r w:rsidRPr="004F2507">
        <w:rPr>
          <w:rFonts w:ascii="宋体" w:hAnsi="宋体" w:hint="eastAsia"/>
          <w:color w:val="000000"/>
          <w:szCs w:val="21"/>
        </w:rPr>
        <w:t>期</w:t>
      </w:r>
      <w:r w:rsidRPr="004F2507">
        <w:rPr>
          <w:rFonts w:ascii="宋体" w:hAnsi="宋体"/>
          <w:color w:val="000000"/>
          <w:szCs w:val="21"/>
        </w:rPr>
        <w:t>后，</w:t>
      </w:r>
      <w:r w:rsidRPr="004F2507">
        <w:rPr>
          <w:rFonts w:ascii="宋体" w:hAnsi="宋体" w:hint="eastAsia"/>
          <w:color w:val="000000"/>
          <w:szCs w:val="21"/>
        </w:rPr>
        <w:t>因</w:t>
      </w:r>
      <w:r w:rsidRPr="004F2507">
        <w:rPr>
          <w:rFonts w:ascii="宋体" w:hAnsi="宋体"/>
          <w:color w:val="000000"/>
          <w:szCs w:val="21"/>
        </w:rPr>
        <w:t>法律变化</w:t>
      </w:r>
      <w:r w:rsidRPr="004F2507">
        <w:rPr>
          <w:rFonts w:ascii="宋体" w:hAnsi="宋体" w:hint="eastAsia"/>
          <w:color w:val="000000"/>
          <w:szCs w:val="21"/>
        </w:rPr>
        <w:t>造成工期延误时，工期应予以顺延。</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hint="eastAsia"/>
          <w:color w:val="000000"/>
          <w:szCs w:val="21"/>
        </w:rPr>
        <w:t>因法律变化引起的合同价格和工期调整，合同当事人无法达成一致的，由总监理工程师按第4.4款〔商定或确定〕的约定处理。</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kern w:val="0"/>
          <w:szCs w:val="21"/>
        </w:rPr>
        <w:t>因承包人原因造成工期延误，在工期延误期间出现法律变化的，由此增加的费用和（或）延误的工期由承包人承担。</w:t>
      </w:r>
    </w:p>
    <w:p w:rsidR="003314BC" w:rsidRPr="004F2507" w:rsidRDefault="003314BC" w:rsidP="003314BC">
      <w:pPr>
        <w:pStyle w:val="4"/>
        <w:spacing w:before="120" w:after="120" w:line="360" w:lineRule="auto"/>
        <w:rPr>
          <w:rFonts w:ascii="宋体" w:hAnsi="宋体"/>
          <w:b w:val="0"/>
          <w:color w:val="000000"/>
          <w:sz w:val="21"/>
          <w:szCs w:val="21"/>
        </w:rPr>
      </w:pPr>
      <w:bookmarkStart w:id="297" w:name="_Toc351203580"/>
      <w:bookmarkStart w:id="298" w:name="_Toc337558799"/>
      <w:bookmarkStart w:id="299" w:name="_Toc296503096"/>
      <w:bookmarkStart w:id="300" w:name="_Toc296346597"/>
      <w:r w:rsidRPr="004F2507">
        <w:rPr>
          <w:rFonts w:ascii="宋体" w:hAnsi="宋体"/>
          <w:b w:val="0"/>
          <w:color w:val="000000"/>
          <w:sz w:val="21"/>
          <w:szCs w:val="21"/>
        </w:rPr>
        <w:t>12. 合同价格、计量与支付</w:t>
      </w:r>
      <w:bookmarkEnd w:id="297"/>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01" w:name="_Toc351203581"/>
      <w:bookmarkStart w:id="302" w:name="_Toc337558800"/>
      <w:bookmarkEnd w:id="298"/>
      <w:r w:rsidRPr="004F2507">
        <w:rPr>
          <w:rFonts w:ascii="宋体" w:hAnsi="宋体"/>
          <w:b w:val="0"/>
          <w:color w:val="000000"/>
          <w:sz w:val="21"/>
          <w:szCs w:val="21"/>
        </w:rPr>
        <w:t>12.1 合同价</w:t>
      </w:r>
      <w:bookmarkEnd w:id="299"/>
      <w:bookmarkEnd w:id="300"/>
      <w:r w:rsidRPr="004F2507">
        <w:rPr>
          <w:rFonts w:ascii="宋体" w:hAnsi="宋体"/>
          <w:b w:val="0"/>
          <w:color w:val="000000"/>
          <w:sz w:val="21"/>
          <w:szCs w:val="21"/>
        </w:rPr>
        <w:t>格形式</w:t>
      </w:r>
      <w:bookmarkEnd w:id="301"/>
    </w:p>
    <w:bookmarkEnd w:id="302"/>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发包人和承包人应在合同协议书中</w:t>
      </w:r>
      <w:r w:rsidRPr="004F2507">
        <w:rPr>
          <w:rFonts w:ascii="宋体" w:hAnsi="宋体" w:hint="eastAsia"/>
          <w:color w:val="000000"/>
          <w:kern w:val="0"/>
          <w:szCs w:val="21"/>
        </w:rPr>
        <w:t>选择</w:t>
      </w:r>
      <w:r w:rsidRPr="004F2507">
        <w:rPr>
          <w:rFonts w:ascii="宋体" w:hAnsi="宋体"/>
          <w:color w:val="000000"/>
          <w:kern w:val="0"/>
          <w:szCs w:val="21"/>
        </w:rPr>
        <w:t xml:space="preserve">下列一种合同价格形式：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w:t>
      </w:r>
      <w:r w:rsidRPr="004F2507">
        <w:rPr>
          <w:rFonts w:ascii="宋体" w:hAnsi="宋体" w:hint="eastAsia"/>
          <w:color w:val="000000"/>
          <w:kern w:val="0"/>
          <w:szCs w:val="21"/>
        </w:rPr>
        <w:t>.</w:t>
      </w:r>
      <w:r w:rsidRPr="004F2507">
        <w:rPr>
          <w:rFonts w:ascii="宋体" w:hAnsi="宋体"/>
          <w:color w:val="000000"/>
          <w:kern w:val="0"/>
          <w:szCs w:val="21"/>
        </w:rPr>
        <w:t>单价合同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单价合同是指合同当事人约定以工程量清单及其综合单价进行合同价格计算、调整和确认的建设工程施工合同，</w:t>
      </w:r>
      <w:r w:rsidRPr="004F2507">
        <w:rPr>
          <w:rFonts w:ascii="宋体" w:hAnsi="宋体"/>
          <w:szCs w:val="21"/>
        </w:rPr>
        <w:t>在约定的范围内合同单价不作调整</w:t>
      </w:r>
      <w:r w:rsidRPr="004F2507">
        <w:rPr>
          <w:rFonts w:ascii="宋体" w:hAnsi="宋体"/>
          <w:color w:val="000000"/>
          <w:kern w:val="0"/>
          <w:szCs w:val="21"/>
        </w:rPr>
        <w:t>。合同当事人应在专用合同条款中约定综合单价包含的风险范围和风险费用的计算方法</w:t>
      </w:r>
      <w:r w:rsidRPr="004F2507">
        <w:rPr>
          <w:rFonts w:ascii="宋体" w:hAnsi="宋体"/>
          <w:szCs w:val="21"/>
        </w:rPr>
        <w:t>，</w:t>
      </w:r>
      <w:r w:rsidRPr="004F2507">
        <w:rPr>
          <w:rFonts w:ascii="宋体" w:hAnsi="宋体"/>
          <w:color w:val="000000"/>
          <w:kern w:val="0"/>
          <w:szCs w:val="21"/>
        </w:rPr>
        <w:t>并约定风险范围以外的合同价格的调整方法，其中因市场价格波动引起的调整按第11.1款</w:t>
      </w:r>
      <w:r w:rsidRPr="004F2507">
        <w:rPr>
          <w:rFonts w:ascii="宋体" w:hAnsi="宋体" w:hint="eastAsia"/>
          <w:color w:val="000000"/>
          <w:kern w:val="0"/>
          <w:szCs w:val="21"/>
        </w:rPr>
        <w:t>〔</w:t>
      </w:r>
      <w:r w:rsidRPr="004F2507">
        <w:rPr>
          <w:rFonts w:ascii="宋体" w:hAnsi="宋体"/>
          <w:color w:val="000000"/>
          <w:kern w:val="0"/>
          <w:szCs w:val="21"/>
        </w:rPr>
        <w:t>市场价格波动引起的调整</w:t>
      </w:r>
      <w:r w:rsidRPr="004F2507">
        <w:rPr>
          <w:rFonts w:ascii="宋体" w:hAnsi="宋体" w:hint="eastAsia"/>
          <w:color w:val="000000"/>
          <w:kern w:val="0"/>
          <w:szCs w:val="21"/>
        </w:rPr>
        <w:t>〕</w:t>
      </w:r>
      <w:r w:rsidRPr="004F2507">
        <w:rPr>
          <w:rFonts w:ascii="宋体" w:hAnsi="宋体"/>
          <w:color w:val="000000"/>
          <w:kern w:val="0"/>
          <w:szCs w:val="21"/>
        </w:rPr>
        <w:t>约定执行。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w:t>
      </w:r>
      <w:r w:rsidRPr="004F2507">
        <w:rPr>
          <w:rFonts w:ascii="宋体" w:hAnsi="宋体" w:hint="eastAsia"/>
          <w:color w:val="000000"/>
          <w:kern w:val="0"/>
          <w:szCs w:val="21"/>
        </w:rPr>
        <w:t>.</w:t>
      </w:r>
      <w:r w:rsidRPr="004F2507">
        <w:rPr>
          <w:rFonts w:ascii="宋体" w:hAnsi="宋体"/>
          <w:color w:val="000000"/>
          <w:kern w:val="0"/>
          <w:szCs w:val="21"/>
        </w:rPr>
        <w:t>总价合同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总价合同是指合同当事人约定以施工图、已标价工程量清单或预算书及有关条件进行合同价格计算、调整和确认的建设工程施工合同，</w:t>
      </w:r>
      <w:r w:rsidRPr="004F2507">
        <w:rPr>
          <w:rFonts w:ascii="宋体" w:hAnsi="宋体"/>
          <w:szCs w:val="21"/>
        </w:rPr>
        <w:t>在约定的范围内合同总价不作调整</w:t>
      </w:r>
      <w:r w:rsidRPr="004F2507">
        <w:rPr>
          <w:rFonts w:ascii="宋体" w:hAnsi="宋体"/>
          <w:color w:val="000000"/>
          <w:kern w:val="0"/>
          <w:szCs w:val="21"/>
        </w:rPr>
        <w:t>。合同当事人应在专用合同条款中约定总价包含的风险范围和风险费用的计算方法，并约定风险范围以外的合同价格的调整方法，其中因市场价格波动引起的调整按第11.1款</w:t>
      </w:r>
      <w:r w:rsidRPr="004F2507">
        <w:rPr>
          <w:rFonts w:ascii="宋体" w:hAnsi="宋体" w:hint="eastAsia"/>
          <w:color w:val="000000"/>
          <w:kern w:val="0"/>
          <w:szCs w:val="21"/>
        </w:rPr>
        <w:t>〔</w:t>
      </w:r>
      <w:r w:rsidRPr="004F2507">
        <w:rPr>
          <w:rFonts w:ascii="宋体" w:hAnsi="宋体"/>
          <w:color w:val="000000"/>
          <w:kern w:val="0"/>
          <w:szCs w:val="21"/>
        </w:rPr>
        <w:t>市场价格波动引起的调整</w:t>
      </w:r>
      <w:r w:rsidRPr="004F2507">
        <w:rPr>
          <w:rFonts w:ascii="宋体" w:hAnsi="宋体" w:hint="eastAsia"/>
          <w:color w:val="000000"/>
          <w:kern w:val="0"/>
          <w:szCs w:val="21"/>
        </w:rPr>
        <w:t>〕</w:t>
      </w:r>
      <w:r w:rsidRPr="004F2507">
        <w:rPr>
          <w:rFonts w:ascii="宋体" w:hAnsi="宋体"/>
          <w:color w:val="000000"/>
          <w:kern w:val="0"/>
          <w:szCs w:val="21"/>
        </w:rPr>
        <w:t>、因法律变化引起的调整按第11.2款</w:t>
      </w:r>
      <w:r w:rsidRPr="004F2507">
        <w:rPr>
          <w:rFonts w:ascii="宋体" w:hAnsi="宋体" w:hint="eastAsia"/>
          <w:color w:val="000000"/>
          <w:kern w:val="0"/>
          <w:szCs w:val="21"/>
        </w:rPr>
        <w:t>〔</w:t>
      </w:r>
      <w:r w:rsidRPr="004F2507">
        <w:rPr>
          <w:rFonts w:ascii="宋体" w:hAnsi="宋体"/>
          <w:color w:val="000000"/>
          <w:kern w:val="0"/>
          <w:szCs w:val="21"/>
        </w:rPr>
        <w:t>法律变化引起的调整</w:t>
      </w:r>
      <w:r w:rsidRPr="004F2507">
        <w:rPr>
          <w:rFonts w:ascii="宋体" w:hAnsi="宋体" w:hint="eastAsia"/>
          <w:color w:val="000000"/>
          <w:kern w:val="0"/>
          <w:szCs w:val="21"/>
        </w:rPr>
        <w:t>〕</w:t>
      </w:r>
      <w:r w:rsidRPr="004F2507">
        <w:rPr>
          <w:rFonts w:ascii="宋体" w:hAnsi="宋体"/>
          <w:color w:val="000000"/>
          <w:kern w:val="0"/>
          <w:szCs w:val="21"/>
        </w:rPr>
        <w:t>约定执行。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w:t>
      </w:r>
      <w:r w:rsidRPr="004F2507">
        <w:rPr>
          <w:rFonts w:ascii="宋体" w:hAnsi="宋体" w:hint="eastAsia"/>
          <w:color w:val="000000"/>
          <w:kern w:val="0"/>
          <w:szCs w:val="21"/>
        </w:rPr>
        <w:t>.</w:t>
      </w:r>
      <w:r w:rsidRPr="004F2507">
        <w:rPr>
          <w:rFonts w:ascii="宋体" w:hAnsi="宋体"/>
          <w:color w:val="000000"/>
          <w:kern w:val="0"/>
          <w:szCs w:val="21"/>
        </w:rPr>
        <w:t>其它价格形式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合同当事人可在专用合同条款中约定其他合同价格形式。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03" w:name="_Toc296346598"/>
      <w:bookmarkStart w:id="304" w:name="_Toc296503097"/>
      <w:bookmarkStart w:id="305" w:name="_Toc351203582"/>
      <w:bookmarkStart w:id="306" w:name="_Toc337558801"/>
      <w:r w:rsidRPr="004F2507">
        <w:rPr>
          <w:rFonts w:ascii="宋体" w:hAnsi="宋体"/>
          <w:b w:val="0"/>
          <w:color w:val="000000"/>
          <w:sz w:val="21"/>
          <w:szCs w:val="21"/>
        </w:rPr>
        <w:lastRenderedPageBreak/>
        <w:t>12.2预</w:t>
      </w:r>
      <w:bookmarkStart w:id="307" w:name="_Toc296503100"/>
      <w:bookmarkStart w:id="308" w:name="_Toc296346601"/>
      <w:bookmarkEnd w:id="303"/>
      <w:bookmarkEnd w:id="304"/>
      <w:r w:rsidRPr="004F2507">
        <w:rPr>
          <w:rFonts w:ascii="宋体" w:hAnsi="宋体"/>
          <w:b w:val="0"/>
          <w:color w:val="000000"/>
          <w:sz w:val="21"/>
          <w:szCs w:val="21"/>
        </w:rPr>
        <w:t>付款</w:t>
      </w:r>
      <w:bookmarkEnd w:id="305"/>
    </w:p>
    <w:bookmarkEnd w:id="306"/>
    <w:bookmarkEnd w:id="307"/>
    <w:bookmarkEnd w:id="308"/>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szCs w:val="21"/>
        </w:rPr>
        <w:t>12.2.</w:t>
      </w:r>
      <w:r w:rsidRPr="004F2507">
        <w:rPr>
          <w:rFonts w:ascii="宋体" w:hAnsi="宋体"/>
          <w:color w:val="000000"/>
          <w:kern w:val="0"/>
          <w:szCs w:val="21"/>
        </w:rPr>
        <w:t>1预付款的支付</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预付款的支付按照专用合同条款约定执行，但至迟应在开工通知载明的开工日期7天前支付。预付款应当用于材料、工程设备、施工设备的采购及修建临时工程、组织施工队伍进场等。</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除专用合同条款另有约定外，预付款在进度付款中同比例扣回。</w:t>
      </w:r>
      <w:bookmarkEnd w:id="292"/>
      <w:r w:rsidRPr="004F2507">
        <w:rPr>
          <w:rFonts w:ascii="宋体" w:hAnsi="宋体"/>
          <w:color w:val="000000"/>
          <w:kern w:val="0"/>
          <w:szCs w:val="21"/>
        </w:rPr>
        <w:t>在颁发工程接收证书前，提前解除合同的，尚未扣完的预付款应与合同价款一并结算。</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发包人逾期支付预付款超过7天的，承包人有权向发包人发出要求预付的催告通知，发包人收到通知后7天内仍未支付的，承包人有权暂停施工，并按第16.1.1项</w:t>
      </w:r>
      <w:r w:rsidRPr="004F2507">
        <w:rPr>
          <w:rFonts w:ascii="宋体" w:hAnsi="宋体" w:hint="eastAsia"/>
          <w:color w:val="000000"/>
          <w:kern w:val="0"/>
          <w:szCs w:val="21"/>
        </w:rPr>
        <w:t>〔</w:t>
      </w:r>
      <w:r w:rsidRPr="004F2507">
        <w:rPr>
          <w:rFonts w:ascii="宋体" w:hAnsi="宋体"/>
          <w:color w:val="000000"/>
          <w:kern w:val="0"/>
          <w:szCs w:val="21"/>
        </w:rPr>
        <w:t>发包人违约的情形</w:t>
      </w:r>
      <w:r w:rsidRPr="004F2507">
        <w:rPr>
          <w:rFonts w:ascii="宋体" w:hAnsi="宋体" w:hint="eastAsia"/>
          <w:color w:val="000000"/>
          <w:kern w:val="0"/>
          <w:szCs w:val="21"/>
        </w:rPr>
        <w:t>〕</w:t>
      </w:r>
      <w:r w:rsidRPr="004F2507">
        <w:rPr>
          <w:rFonts w:ascii="宋体" w:hAnsi="宋体"/>
          <w:color w:val="000000"/>
          <w:kern w:val="0"/>
          <w:szCs w:val="21"/>
        </w:rPr>
        <w:t>执行。</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12.2.2 预付款担保</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发包人要求承包人提供预付款担保的</w:t>
      </w:r>
      <w:r w:rsidRPr="004F2507">
        <w:rPr>
          <w:rFonts w:ascii="宋体" w:hAnsi="宋体"/>
          <w:color w:val="000000"/>
          <w:kern w:val="0"/>
          <w:szCs w:val="21"/>
        </w:rPr>
        <w:t>，承包人应在发包人支付预付款7天前提供预付款担保</w:t>
      </w:r>
      <w:r w:rsidRPr="004F2507">
        <w:rPr>
          <w:rFonts w:ascii="宋体" w:hAnsi="宋体" w:hint="eastAsia"/>
          <w:color w:val="000000"/>
          <w:kern w:val="0"/>
          <w:szCs w:val="21"/>
        </w:rPr>
        <w:t>，</w:t>
      </w:r>
      <w:r w:rsidRPr="004F2507">
        <w:rPr>
          <w:rFonts w:ascii="宋体" w:hAnsi="宋体"/>
          <w:color w:val="000000"/>
          <w:kern w:val="0"/>
          <w:szCs w:val="21"/>
        </w:rPr>
        <w:t>专用合同条款另有约定</w:t>
      </w:r>
      <w:r w:rsidRPr="004F2507">
        <w:rPr>
          <w:rFonts w:ascii="宋体" w:hAnsi="宋体" w:hint="eastAsia"/>
          <w:color w:val="000000"/>
          <w:kern w:val="0"/>
          <w:szCs w:val="21"/>
        </w:rPr>
        <w:t>除</w:t>
      </w:r>
      <w:r w:rsidRPr="004F2507">
        <w:rPr>
          <w:rFonts w:ascii="宋体" w:hAnsi="宋体"/>
          <w:color w:val="000000"/>
          <w:kern w:val="0"/>
          <w:szCs w:val="21"/>
        </w:rPr>
        <w:t>外。预付款担保可采用银行保函、担保公司担保等形式，具体由合同当事人在专用合同条款中约定。在预付款完全扣回之前，承包人应保证预付款担保持续有效。</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发包人在工程款中逐期扣回预付款后，预付款担保额度应相应减少，但剩余的预付款担保金额不得低于未被扣回的预付款金额。</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09" w:name="_Toc351203583"/>
      <w:bookmarkStart w:id="310" w:name="_Toc337558802"/>
      <w:r w:rsidRPr="004F2507">
        <w:rPr>
          <w:rFonts w:ascii="宋体" w:hAnsi="宋体"/>
          <w:b w:val="0"/>
          <w:color w:val="000000"/>
          <w:sz w:val="21"/>
          <w:szCs w:val="21"/>
        </w:rPr>
        <w:t>12.3计量</w:t>
      </w:r>
      <w:bookmarkEnd w:id="309"/>
    </w:p>
    <w:bookmarkEnd w:id="310"/>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12.3.1 计量原则</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工程量计量按照合同约定的工程量计算规则、图纸及变更指示</w:t>
      </w:r>
      <w:r w:rsidRPr="004F2507">
        <w:rPr>
          <w:rFonts w:ascii="宋体" w:hAnsi="宋体" w:hint="eastAsia"/>
          <w:color w:val="000000"/>
          <w:kern w:val="0"/>
          <w:szCs w:val="21"/>
        </w:rPr>
        <w:t>等</w:t>
      </w:r>
      <w:r w:rsidRPr="004F2507">
        <w:rPr>
          <w:rFonts w:ascii="宋体" w:hAnsi="宋体"/>
          <w:color w:val="000000"/>
          <w:kern w:val="0"/>
          <w:szCs w:val="21"/>
        </w:rPr>
        <w:t>进行计量。工程量计算规则应以相关的国家标准、行业标准</w:t>
      </w:r>
      <w:r w:rsidRPr="004F2507">
        <w:rPr>
          <w:rFonts w:ascii="宋体" w:hAnsi="宋体" w:hint="eastAsia"/>
          <w:color w:val="000000"/>
          <w:kern w:val="0"/>
          <w:szCs w:val="21"/>
        </w:rPr>
        <w:t>等</w:t>
      </w:r>
      <w:r w:rsidRPr="004F2507">
        <w:rPr>
          <w:rFonts w:ascii="宋体" w:hAnsi="宋体"/>
          <w:color w:val="000000"/>
          <w:kern w:val="0"/>
          <w:szCs w:val="21"/>
        </w:rPr>
        <w:t>为依据，由合同当事人在专用合同条款中约定。</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12.3.2 计量周期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除专用合同条款另有约定外，工程量的计量按月进行。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12.3.3 单价合同的计量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除专用合同条款另有约定外，单价合同的计量按照本项约定执行：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（1）承包人应于每月25日向监理人报送上月20日至当月19日已完成的工程量报告，并附具进度付款申请单、已完成工程量报表和有关资料。</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（3）监理人未在收到承包人提交的工程量报表后的7天内完成审核的，承包人报送的工程量报告中的工程量视为承包人实际完成的工程量，据此计算工程价款。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12.3.4 总价合同的计量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除专用合同条款另有约定外，按</w:t>
      </w:r>
      <w:r w:rsidRPr="004F2507">
        <w:rPr>
          <w:rFonts w:ascii="宋体" w:hAnsi="宋体" w:hint="eastAsia"/>
          <w:color w:val="000000"/>
          <w:kern w:val="0"/>
          <w:szCs w:val="21"/>
        </w:rPr>
        <w:t>月计量支付</w:t>
      </w:r>
      <w:r w:rsidRPr="004F2507">
        <w:rPr>
          <w:rFonts w:ascii="宋体" w:hAnsi="宋体"/>
          <w:color w:val="000000"/>
          <w:kern w:val="0"/>
          <w:szCs w:val="21"/>
        </w:rPr>
        <w:t>的总价合同，按照本项约定执行：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（1）承包人应于每月25日向监理人报送上月20日至当月19日已完成的工程量报告，并附具进度付款申请单、已完成工程量报表和有关资料。</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（3）监理人未在收到承包人提交的工程量报表后的7天内完成复核的，承包人提交的工程量报告中的工程量视为承包人实际完成的工程量。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12.3.5 总价合同采用支付分解表计量支付的，可以按照第12.3.4项</w:t>
      </w:r>
      <w:r w:rsidRPr="004F2507">
        <w:rPr>
          <w:rFonts w:ascii="宋体" w:hAnsi="宋体" w:hint="eastAsia"/>
          <w:color w:val="000000"/>
          <w:kern w:val="0"/>
          <w:szCs w:val="21"/>
        </w:rPr>
        <w:t>〔</w:t>
      </w:r>
      <w:r w:rsidRPr="004F2507">
        <w:rPr>
          <w:rFonts w:ascii="宋体" w:hAnsi="宋体"/>
          <w:color w:val="000000"/>
          <w:kern w:val="0"/>
          <w:szCs w:val="21"/>
        </w:rPr>
        <w:t>总价合同的计量</w:t>
      </w:r>
      <w:r w:rsidRPr="004F2507">
        <w:rPr>
          <w:rFonts w:ascii="宋体" w:hAnsi="宋体" w:hint="eastAsia"/>
          <w:color w:val="000000"/>
          <w:kern w:val="0"/>
          <w:szCs w:val="21"/>
        </w:rPr>
        <w:t>〕</w:t>
      </w:r>
      <w:r w:rsidRPr="004F2507">
        <w:rPr>
          <w:rFonts w:ascii="宋体" w:hAnsi="宋体"/>
          <w:color w:val="000000"/>
          <w:kern w:val="0"/>
          <w:szCs w:val="21"/>
        </w:rPr>
        <w:t>约定进行计量，但合同价款按照支付分解表进行支付。</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12.3.6 其他价格形式合同的计量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合同当事人可在专用合同条款中约定其他价格形式合同的计量方式和程序。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11" w:name="_Toc296503101"/>
      <w:bookmarkStart w:id="312" w:name="_Toc296346602"/>
      <w:bookmarkStart w:id="313" w:name="_Toc351203584"/>
      <w:bookmarkStart w:id="314" w:name="_Toc337558803"/>
      <w:r w:rsidRPr="004F2507">
        <w:rPr>
          <w:rFonts w:ascii="宋体" w:hAnsi="宋体"/>
          <w:b w:val="0"/>
          <w:color w:val="000000"/>
          <w:sz w:val="21"/>
          <w:szCs w:val="21"/>
        </w:rPr>
        <w:t>12.4工程进度款支</w:t>
      </w:r>
      <w:bookmarkEnd w:id="311"/>
      <w:bookmarkEnd w:id="312"/>
      <w:r w:rsidRPr="004F2507">
        <w:rPr>
          <w:rFonts w:ascii="宋体" w:hAnsi="宋体"/>
          <w:b w:val="0"/>
          <w:color w:val="000000"/>
          <w:sz w:val="21"/>
          <w:szCs w:val="21"/>
        </w:rPr>
        <w:t>付</w:t>
      </w:r>
      <w:bookmarkEnd w:id="313"/>
    </w:p>
    <w:bookmarkEnd w:id="314"/>
    <w:p w:rsidR="003314BC" w:rsidRPr="004F2507" w:rsidRDefault="003314BC" w:rsidP="003314BC">
      <w:pPr>
        <w:autoSpaceDE w:val="0"/>
        <w:autoSpaceDN w:val="0"/>
        <w:adjustRightInd w:val="0"/>
        <w:spacing w:line="360" w:lineRule="auto"/>
        <w:ind w:firstLineChars="200" w:firstLine="420"/>
        <w:jc w:val="left"/>
        <w:outlineLvl w:val="0"/>
        <w:rPr>
          <w:rFonts w:ascii="宋体" w:hAnsi="宋体"/>
          <w:color w:val="000000"/>
          <w:kern w:val="0"/>
          <w:szCs w:val="21"/>
        </w:rPr>
      </w:pPr>
      <w:r w:rsidRPr="004F2507">
        <w:rPr>
          <w:rFonts w:ascii="宋体" w:hAnsi="宋体"/>
          <w:color w:val="000000"/>
          <w:szCs w:val="21"/>
        </w:rPr>
        <w:t>12.4</w:t>
      </w:r>
      <w:r w:rsidRPr="004F2507">
        <w:rPr>
          <w:rFonts w:ascii="宋体" w:hAnsi="宋体"/>
          <w:color w:val="000000"/>
          <w:kern w:val="0"/>
          <w:szCs w:val="21"/>
        </w:rPr>
        <w:t>.1 付款周期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除专用合同条款另有约定外，付款周期应按照第12.3.2</w:t>
      </w:r>
      <w:r w:rsidRPr="004F2507">
        <w:rPr>
          <w:rFonts w:ascii="宋体" w:hAnsi="宋体" w:hint="eastAsia"/>
          <w:color w:val="000000"/>
          <w:kern w:val="0"/>
          <w:szCs w:val="21"/>
        </w:rPr>
        <w:t>项〔</w:t>
      </w:r>
      <w:r w:rsidRPr="004F2507">
        <w:rPr>
          <w:rFonts w:ascii="宋体" w:hAnsi="宋体"/>
          <w:color w:val="000000"/>
          <w:kern w:val="0"/>
          <w:szCs w:val="21"/>
        </w:rPr>
        <w:t>计量周期</w:t>
      </w:r>
      <w:r w:rsidRPr="004F2507">
        <w:rPr>
          <w:rFonts w:ascii="宋体" w:hAnsi="宋体" w:hint="eastAsia"/>
          <w:color w:val="000000"/>
          <w:kern w:val="0"/>
          <w:szCs w:val="21"/>
        </w:rPr>
        <w:t>〕</w:t>
      </w:r>
      <w:r w:rsidRPr="004F2507">
        <w:rPr>
          <w:rFonts w:ascii="宋体" w:hAnsi="宋体"/>
          <w:color w:val="000000"/>
          <w:kern w:val="0"/>
          <w:szCs w:val="21"/>
        </w:rPr>
        <w:t>的约定与计量周期保持一致。</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szCs w:val="21"/>
        </w:rPr>
        <w:t>12.4</w:t>
      </w:r>
      <w:r w:rsidRPr="004F2507">
        <w:rPr>
          <w:rFonts w:ascii="宋体" w:hAnsi="宋体"/>
          <w:color w:val="000000"/>
          <w:kern w:val="0"/>
          <w:szCs w:val="21"/>
        </w:rPr>
        <w:t>.2 进度付款申请单的编制</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除专用合同条款另有约定外，进度付款申请单应包括下列内容：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（1）截至本次付款周期已完成工作对应的金额；</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（2）根据第10条</w:t>
      </w:r>
      <w:r w:rsidRPr="004F2507">
        <w:rPr>
          <w:rFonts w:ascii="宋体" w:hAnsi="宋体" w:hint="eastAsia"/>
          <w:color w:val="000000"/>
          <w:kern w:val="0"/>
          <w:szCs w:val="21"/>
        </w:rPr>
        <w:t>〔</w:t>
      </w:r>
      <w:r w:rsidRPr="004F2507">
        <w:rPr>
          <w:rFonts w:ascii="宋体" w:hAnsi="宋体"/>
          <w:color w:val="000000"/>
          <w:kern w:val="0"/>
          <w:szCs w:val="21"/>
        </w:rPr>
        <w:t>变更</w:t>
      </w:r>
      <w:r w:rsidRPr="004F2507">
        <w:rPr>
          <w:rFonts w:ascii="宋体" w:hAnsi="宋体" w:hint="eastAsia"/>
          <w:color w:val="000000"/>
          <w:kern w:val="0"/>
          <w:szCs w:val="21"/>
        </w:rPr>
        <w:t>〕</w:t>
      </w:r>
      <w:r w:rsidRPr="004F2507">
        <w:rPr>
          <w:rFonts w:ascii="宋体" w:hAnsi="宋体"/>
          <w:color w:val="000000"/>
          <w:kern w:val="0"/>
          <w:szCs w:val="21"/>
        </w:rPr>
        <w:t>应增加和扣减的变更金额；</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（3）根据第12.2款</w:t>
      </w:r>
      <w:r w:rsidRPr="004F2507">
        <w:rPr>
          <w:rFonts w:ascii="宋体" w:hAnsi="宋体" w:hint="eastAsia"/>
          <w:color w:val="000000"/>
          <w:kern w:val="0"/>
          <w:szCs w:val="21"/>
        </w:rPr>
        <w:t>〔</w:t>
      </w:r>
      <w:r w:rsidRPr="004F2507">
        <w:rPr>
          <w:rFonts w:ascii="宋体" w:hAnsi="宋体"/>
          <w:color w:val="000000"/>
          <w:kern w:val="0"/>
          <w:szCs w:val="21"/>
        </w:rPr>
        <w:t>预付款</w:t>
      </w:r>
      <w:r w:rsidRPr="004F2507">
        <w:rPr>
          <w:rFonts w:ascii="宋体" w:hAnsi="宋体" w:hint="eastAsia"/>
          <w:color w:val="000000"/>
          <w:kern w:val="0"/>
          <w:szCs w:val="21"/>
        </w:rPr>
        <w:t>〕</w:t>
      </w:r>
      <w:r w:rsidRPr="004F2507">
        <w:rPr>
          <w:rFonts w:ascii="宋体" w:hAnsi="宋体"/>
          <w:color w:val="000000"/>
          <w:kern w:val="0"/>
          <w:szCs w:val="21"/>
        </w:rPr>
        <w:t>约定应支付的预付款和扣减的返还预付款；</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（4）根据第15.3款</w:t>
      </w:r>
      <w:r w:rsidRPr="004F2507">
        <w:rPr>
          <w:rFonts w:ascii="宋体" w:hAnsi="宋体" w:hint="eastAsia"/>
          <w:color w:val="000000"/>
          <w:kern w:val="0"/>
          <w:szCs w:val="21"/>
        </w:rPr>
        <w:t>〔</w:t>
      </w:r>
      <w:r w:rsidRPr="004F2507">
        <w:rPr>
          <w:rFonts w:ascii="宋体" w:hAnsi="宋体"/>
          <w:color w:val="000000"/>
          <w:kern w:val="0"/>
          <w:szCs w:val="21"/>
        </w:rPr>
        <w:t>质量保证金</w:t>
      </w:r>
      <w:r w:rsidRPr="004F2507">
        <w:rPr>
          <w:rFonts w:ascii="宋体" w:hAnsi="宋体" w:hint="eastAsia"/>
          <w:color w:val="000000"/>
          <w:kern w:val="0"/>
          <w:szCs w:val="21"/>
        </w:rPr>
        <w:t>〕</w:t>
      </w:r>
      <w:r w:rsidRPr="004F2507">
        <w:rPr>
          <w:rFonts w:ascii="宋体" w:hAnsi="宋体"/>
          <w:color w:val="000000"/>
          <w:kern w:val="0"/>
          <w:szCs w:val="21"/>
        </w:rPr>
        <w:t>约定应扣减的质量保证金；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（5）根据第19条</w:t>
      </w:r>
      <w:r w:rsidRPr="004F2507">
        <w:rPr>
          <w:rFonts w:ascii="宋体" w:hAnsi="宋体" w:hint="eastAsia"/>
          <w:color w:val="000000"/>
          <w:kern w:val="0"/>
          <w:szCs w:val="21"/>
        </w:rPr>
        <w:t>〔</w:t>
      </w:r>
      <w:r w:rsidRPr="004F2507">
        <w:rPr>
          <w:rFonts w:ascii="宋体" w:hAnsi="宋体"/>
          <w:color w:val="000000"/>
          <w:kern w:val="0"/>
          <w:szCs w:val="21"/>
        </w:rPr>
        <w:t>索赔</w:t>
      </w:r>
      <w:r w:rsidRPr="004F2507">
        <w:rPr>
          <w:rFonts w:ascii="宋体" w:hAnsi="宋体" w:hint="eastAsia"/>
          <w:color w:val="000000"/>
          <w:kern w:val="0"/>
          <w:szCs w:val="21"/>
        </w:rPr>
        <w:t>〕</w:t>
      </w:r>
      <w:r w:rsidRPr="004F2507">
        <w:rPr>
          <w:rFonts w:ascii="宋体" w:hAnsi="宋体"/>
          <w:color w:val="000000"/>
          <w:kern w:val="0"/>
          <w:szCs w:val="21"/>
        </w:rPr>
        <w:t>应增加和扣减的索赔金额；</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（6）对已签发的进度款支付证书中出现错误的修正，应在本次进度付款中支付或扣除的金额；</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（7）根据合同约定应增加和扣减的其他金额。</w:t>
      </w:r>
    </w:p>
    <w:p w:rsidR="003314BC" w:rsidRPr="004F2507" w:rsidRDefault="003314BC" w:rsidP="003314BC">
      <w:pPr>
        <w:autoSpaceDE w:val="0"/>
        <w:autoSpaceDN w:val="0"/>
        <w:adjustRightInd w:val="0"/>
        <w:spacing w:line="360" w:lineRule="auto"/>
        <w:ind w:firstLineChars="200" w:firstLine="420"/>
        <w:jc w:val="left"/>
        <w:outlineLvl w:val="0"/>
        <w:rPr>
          <w:rFonts w:ascii="宋体" w:hAnsi="宋体"/>
          <w:color w:val="000000"/>
          <w:kern w:val="0"/>
          <w:szCs w:val="21"/>
        </w:rPr>
      </w:pPr>
      <w:r w:rsidRPr="004F2507">
        <w:rPr>
          <w:rFonts w:ascii="宋体" w:hAnsi="宋体"/>
          <w:color w:val="000000"/>
          <w:kern w:val="0"/>
          <w:szCs w:val="21"/>
        </w:rPr>
        <w:t>12.4.3 进度付款申请单的提交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（1）单价合同进度付款申请单的提交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单价合同的进度付款申请单，按照第12.3.3项</w:t>
      </w:r>
      <w:r w:rsidRPr="004F2507">
        <w:rPr>
          <w:rFonts w:ascii="宋体" w:hAnsi="宋体" w:hint="eastAsia"/>
          <w:color w:val="000000"/>
          <w:kern w:val="0"/>
          <w:szCs w:val="21"/>
        </w:rPr>
        <w:t>〔</w:t>
      </w:r>
      <w:r w:rsidRPr="004F2507">
        <w:rPr>
          <w:rFonts w:ascii="宋体" w:hAnsi="宋体"/>
          <w:color w:val="000000"/>
          <w:kern w:val="0"/>
          <w:szCs w:val="21"/>
        </w:rPr>
        <w:t>单价合同的计量</w:t>
      </w:r>
      <w:r w:rsidRPr="004F2507">
        <w:rPr>
          <w:rFonts w:ascii="宋体" w:hAnsi="宋体" w:hint="eastAsia"/>
          <w:color w:val="000000"/>
          <w:kern w:val="0"/>
          <w:szCs w:val="21"/>
        </w:rPr>
        <w:t>〕</w:t>
      </w:r>
      <w:r w:rsidRPr="004F2507">
        <w:rPr>
          <w:rFonts w:ascii="宋体" w:hAnsi="宋体"/>
          <w:color w:val="000000"/>
          <w:kern w:val="0"/>
          <w:szCs w:val="21"/>
        </w:rPr>
        <w:t>约定的时间按月向监理人提交，并附上已完成工程量报表和有关资料。单价合同中的总价项目按月进行支付分解，并汇总列入当期进度付款申请单。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（2）总价合同进度付款申请单的提交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总价合同按</w:t>
      </w:r>
      <w:r w:rsidRPr="004F2507">
        <w:rPr>
          <w:rFonts w:ascii="宋体" w:hAnsi="宋体" w:hint="eastAsia"/>
          <w:color w:val="000000"/>
          <w:kern w:val="0"/>
          <w:szCs w:val="21"/>
        </w:rPr>
        <w:t>月计量支付的</w:t>
      </w:r>
      <w:r w:rsidRPr="004F2507">
        <w:rPr>
          <w:rFonts w:ascii="宋体" w:hAnsi="宋体"/>
          <w:color w:val="000000"/>
          <w:kern w:val="0"/>
          <w:szCs w:val="21"/>
        </w:rPr>
        <w:t>，承包人按照第12.3.4项</w:t>
      </w:r>
      <w:r w:rsidRPr="004F2507">
        <w:rPr>
          <w:rFonts w:ascii="宋体" w:hAnsi="宋体" w:hint="eastAsia"/>
          <w:color w:val="000000"/>
          <w:kern w:val="0"/>
          <w:szCs w:val="21"/>
        </w:rPr>
        <w:t>〔</w:t>
      </w:r>
      <w:r w:rsidRPr="004F2507">
        <w:rPr>
          <w:rFonts w:ascii="宋体" w:hAnsi="宋体"/>
          <w:color w:val="000000"/>
          <w:kern w:val="0"/>
          <w:szCs w:val="21"/>
        </w:rPr>
        <w:t>总价合同的计量</w:t>
      </w:r>
      <w:r w:rsidRPr="004F2507">
        <w:rPr>
          <w:rFonts w:ascii="宋体" w:hAnsi="宋体" w:hint="eastAsia"/>
          <w:color w:val="000000"/>
          <w:kern w:val="0"/>
          <w:szCs w:val="21"/>
        </w:rPr>
        <w:t>〕</w:t>
      </w:r>
      <w:r w:rsidRPr="004F2507">
        <w:rPr>
          <w:rFonts w:ascii="宋体" w:hAnsi="宋体"/>
          <w:color w:val="000000"/>
          <w:kern w:val="0"/>
          <w:szCs w:val="21"/>
        </w:rPr>
        <w:t>约定的时间按月向监理人提交进度付款申请单，并附上已完成工程量报表和有关资料。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总价合同按支付分解表支付的，承包人应按照第12.4.6项</w:t>
      </w:r>
      <w:r w:rsidRPr="004F2507">
        <w:rPr>
          <w:rFonts w:ascii="宋体" w:hAnsi="宋体" w:hint="eastAsia"/>
          <w:color w:val="000000"/>
          <w:kern w:val="0"/>
          <w:szCs w:val="21"/>
        </w:rPr>
        <w:t>〔</w:t>
      </w:r>
      <w:r w:rsidRPr="004F2507">
        <w:rPr>
          <w:rFonts w:ascii="宋体" w:hAnsi="宋体"/>
          <w:color w:val="000000"/>
          <w:kern w:val="0"/>
          <w:szCs w:val="21"/>
        </w:rPr>
        <w:t>支付分解表</w:t>
      </w:r>
      <w:r w:rsidRPr="004F2507">
        <w:rPr>
          <w:rFonts w:ascii="宋体" w:hAnsi="宋体" w:hint="eastAsia"/>
          <w:color w:val="000000"/>
          <w:kern w:val="0"/>
          <w:szCs w:val="21"/>
        </w:rPr>
        <w:t>〕</w:t>
      </w:r>
      <w:r w:rsidRPr="004F2507">
        <w:rPr>
          <w:rFonts w:ascii="宋体" w:hAnsi="宋体"/>
          <w:color w:val="000000"/>
          <w:kern w:val="0"/>
          <w:szCs w:val="21"/>
        </w:rPr>
        <w:t>及第12.4.2项</w:t>
      </w:r>
      <w:r w:rsidRPr="004F2507">
        <w:rPr>
          <w:rFonts w:ascii="宋体" w:hAnsi="宋体" w:hint="eastAsia"/>
          <w:color w:val="000000"/>
          <w:kern w:val="0"/>
          <w:szCs w:val="21"/>
        </w:rPr>
        <w:t>〔</w:t>
      </w:r>
      <w:r w:rsidRPr="004F2507">
        <w:rPr>
          <w:rFonts w:ascii="宋体" w:hAnsi="宋体"/>
          <w:color w:val="000000"/>
          <w:kern w:val="0"/>
          <w:szCs w:val="21"/>
        </w:rPr>
        <w:t>进度付款申请单的编制</w:t>
      </w:r>
      <w:r w:rsidRPr="004F2507">
        <w:rPr>
          <w:rFonts w:ascii="宋体" w:hAnsi="宋体" w:hint="eastAsia"/>
          <w:color w:val="000000"/>
          <w:kern w:val="0"/>
          <w:szCs w:val="21"/>
        </w:rPr>
        <w:t>〕</w:t>
      </w:r>
      <w:r w:rsidRPr="004F2507">
        <w:rPr>
          <w:rFonts w:ascii="宋体" w:hAnsi="宋体"/>
          <w:color w:val="000000"/>
          <w:kern w:val="0"/>
          <w:szCs w:val="21"/>
        </w:rPr>
        <w:t>的约定向监理人提交进度付款申请单。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（3）其他价格形式合同的进度付款申请单的提交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合同当事人可在专用合同条款中约定其他价格形式合同的进度付款申请单的编制和提交程序。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szCs w:val="21"/>
        </w:rPr>
        <w:t>12.4</w:t>
      </w:r>
      <w:r w:rsidRPr="004F2507">
        <w:rPr>
          <w:rFonts w:ascii="宋体" w:hAnsi="宋体"/>
          <w:color w:val="000000"/>
          <w:kern w:val="0"/>
          <w:szCs w:val="21"/>
        </w:rPr>
        <w:t>.4 进度款审核和支付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（1）除专用合同条款另有约定外，监理人应在收到承包人进度付款申请单以及相关资料后7天内完成审查并报送发包人，发包人应在收到后7天内完成审批并签发进度款支付证书。发包人逾期未完成</w:t>
      </w:r>
      <w:r w:rsidRPr="004F2507">
        <w:rPr>
          <w:rFonts w:ascii="宋体" w:hAnsi="宋体" w:hint="eastAsia"/>
          <w:color w:val="000000"/>
          <w:kern w:val="0"/>
          <w:szCs w:val="21"/>
        </w:rPr>
        <w:t>审批</w:t>
      </w:r>
      <w:r w:rsidRPr="004F2507">
        <w:rPr>
          <w:rFonts w:ascii="宋体" w:hAnsi="宋体"/>
          <w:color w:val="000000"/>
          <w:kern w:val="0"/>
          <w:szCs w:val="21"/>
        </w:rPr>
        <w:t>且未提出异议的，视为已签发进度款支付证书。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的约定处理。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（3）发包人签发进度款支付证书或临时进度款支付证书，不表明发包人已同意、批准或接受了承包人完成的相应部分的工作。</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12.4.5 进度付款的修正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在对已签发的进度款支付证书进行阶段汇总和复核中发现错误、遗漏或重复的，发包人和承包人均有权提出修正申请。经发包人和承包人同意的修正，应在下期进度付款中支付或扣除。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12.4.6 支付分解表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w:t>
      </w:r>
      <w:r w:rsidRPr="004F2507">
        <w:rPr>
          <w:rFonts w:ascii="宋体" w:hAnsi="宋体" w:hint="eastAsia"/>
          <w:color w:val="000000"/>
          <w:kern w:val="0"/>
          <w:szCs w:val="21"/>
        </w:rPr>
        <w:t>.</w:t>
      </w:r>
      <w:r w:rsidRPr="004F2507">
        <w:rPr>
          <w:rFonts w:ascii="宋体" w:hAnsi="宋体"/>
          <w:color w:val="000000"/>
          <w:kern w:val="0"/>
          <w:szCs w:val="21"/>
        </w:rPr>
        <w:t>支付分解表的编制要求</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（1）支付分解表中所列的每期付款金额，应为第12.4.2项</w:t>
      </w:r>
      <w:r w:rsidRPr="004F2507">
        <w:rPr>
          <w:rFonts w:ascii="宋体" w:hAnsi="宋体" w:hint="eastAsia"/>
          <w:color w:val="000000"/>
          <w:kern w:val="0"/>
          <w:szCs w:val="21"/>
        </w:rPr>
        <w:t>〔</w:t>
      </w:r>
      <w:r w:rsidRPr="004F2507">
        <w:rPr>
          <w:rFonts w:ascii="宋体" w:hAnsi="宋体"/>
          <w:color w:val="000000"/>
          <w:kern w:val="0"/>
          <w:szCs w:val="21"/>
        </w:rPr>
        <w:t>进度付款申请单的编制</w:t>
      </w:r>
      <w:r w:rsidRPr="004F2507">
        <w:rPr>
          <w:rFonts w:ascii="宋体" w:hAnsi="宋体" w:hint="eastAsia"/>
          <w:color w:val="000000"/>
          <w:kern w:val="0"/>
          <w:szCs w:val="21"/>
        </w:rPr>
        <w:t>〕</w:t>
      </w:r>
      <w:r w:rsidRPr="004F2507">
        <w:rPr>
          <w:rFonts w:ascii="宋体" w:hAnsi="宋体"/>
          <w:color w:val="000000"/>
          <w:kern w:val="0"/>
          <w:szCs w:val="21"/>
        </w:rPr>
        <w:t>第（1）</w:t>
      </w:r>
      <w:r w:rsidRPr="004F2507">
        <w:rPr>
          <w:rFonts w:ascii="宋体" w:hAnsi="宋体" w:hint="eastAsia"/>
          <w:color w:val="000000"/>
          <w:kern w:val="0"/>
          <w:szCs w:val="21"/>
        </w:rPr>
        <w:t>目</w:t>
      </w:r>
      <w:r w:rsidRPr="004F2507">
        <w:rPr>
          <w:rFonts w:ascii="宋体" w:hAnsi="宋体"/>
          <w:color w:val="000000"/>
          <w:kern w:val="0"/>
          <w:szCs w:val="21"/>
        </w:rPr>
        <w:t>的估算金额；</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（2）实际进度与施工进度计划不一致的，合同当事人可按照第4.4款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修改支付分解表；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（3）不采用支付分解表的，承包人应向发包人和监理人提交按季度编制的支付估算分解表，用于支付参考。</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w:t>
      </w:r>
      <w:r w:rsidRPr="004F2507">
        <w:rPr>
          <w:rFonts w:ascii="宋体" w:hAnsi="宋体" w:hint="eastAsia"/>
          <w:color w:val="000000"/>
          <w:kern w:val="0"/>
          <w:szCs w:val="21"/>
        </w:rPr>
        <w:t>.</w:t>
      </w:r>
      <w:r w:rsidRPr="004F2507">
        <w:rPr>
          <w:rFonts w:ascii="宋体" w:hAnsi="宋体"/>
          <w:color w:val="000000"/>
          <w:kern w:val="0"/>
          <w:szCs w:val="21"/>
        </w:rPr>
        <w:t>总价合同支付分解表的编制与审批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（1）除专用合同条款另有约定外，承包人应根据第7.2款</w:t>
      </w:r>
      <w:r w:rsidRPr="004F2507">
        <w:rPr>
          <w:rFonts w:ascii="宋体" w:hAnsi="宋体" w:hint="eastAsia"/>
          <w:color w:val="000000"/>
          <w:kern w:val="0"/>
          <w:szCs w:val="21"/>
        </w:rPr>
        <w:t>〔</w:t>
      </w:r>
      <w:r w:rsidRPr="004F2507">
        <w:rPr>
          <w:rFonts w:ascii="宋体" w:hAnsi="宋体"/>
          <w:color w:val="000000"/>
          <w:kern w:val="0"/>
          <w:szCs w:val="21"/>
        </w:rPr>
        <w:t>施工进度计划</w:t>
      </w:r>
      <w:r w:rsidRPr="004F2507">
        <w:rPr>
          <w:rFonts w:ascii="宋体" w:hAnsi="宋体" w:hint="eastAsia"/>
          <w:color w:val="000000"/>
          <w:kern w:val="0"/>
          <w:szCs w:val="21"/>
        </w:rPr>
        <w:t>〕</w:t>
      </w:r>
      <w:r w:rsidRPr="004F2507">
        <w:rPr>
          <w:rFonts w:ascii="宋体" w:hAnsi="宋体"/>
          <w:color w:val="000000"/>
          <w:kern w:val="0"/>
          <w:szCs w:val="21"/>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（2）监理人应在收到支付分解表后7天内完成审核并报送发包人。发包人应在收到经监理人审核的支付分解表后7天内完成审批，经发包人批准的支付分解表为有约束力的支付分解表。</w:t>
      </w:r>
    </w:p>
    <w:p w:rsidR="003314BC" w:rsidRPr="004F2507" w:rsidRDefault="003314BC" w:rsidP="003314BC">
      <w:pPr>
        <w:spacing w:line="360" w:lineRule="auto"/>
        <w:jc w:val="left"/>
        <w:rPr>
          <w:rFonts w:ascii="宋体" w:hAnsi="宋体"/>
          <w:color w:val="000000"/>
          <w:kern w:val="0"/>
          <w:szCs w:val="21"/>
        </w:rPr>
      </w:pPr>
      <w:r w:rsidRPr="004F2507">
        <w:rPr>
          <w:rFonts w:ascii="宋体" w:hAnsi="宋体"/>
          <w:color w:val="000000"/>
          <w:kern w:val="0"/>
          <w:szCs w:val="21"/>
        </w:rPr>
        <w:t xml:space="preserve">    （3）发包人逾期未完成支付分解表</w:t>
      </w:r>
      <w:r w:rsidRPr="004F2507">
        <w:rPr>
          <w:rFonts w:ascii="宋体" w:hAnsi="宋体" w:hint="eastAsia"/>
          <w:color w:val="000000"/>
          <w:kern w:val="0"/>
          <w:szCs w:val="21"/>
        </w:rPr>
        <w:t>审批</w:t>
      </w:r>
      <w:r w:rsidRPr="004F2507">
        <w:rPr>
          <w:rFonts w:ascii="宋体" w:hAnsi="宋体"/>
          <w:color w:val="000000"/>
          <w:kern w:val="0"/>
          <w:szCs w:val="21"/>
        </w:rPr>
        <w:t>的，也未及时要求承包人进行修正和提供补充资料的，则承包人提交的支付分解表视为已经获得发包人批准。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w:t>
      </w:r>
      <w:r w:rsidRPr="004F2507">
        <w:rPr>
          <w:rFonts w:ascii="宋体" w:hAnsi="宋体" w:hint="eastAsia"/>
          <w:color w:val="000000"/>
          <w:kern w:val="0"/>
          <w:szCs w:val="21"/>
        </w:rPr>
        <w:t>.</w:t>
      </w:r>
      <w:r w:rsidRPr="004F2507">
        <w:rPr>
          <w:rFonts w:ascii="宋体" w:hAnsi="宋体"/>
          <w:color w:val="000000"/>
          <w:kern w:val="0"/>
          <w:szCs w:val="21"/>
        </w:rPr>
        <w:t>单价合同的总价项目支付分解表的编制与审批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15" w:name="_Toc351203585"/>
      <w:r w:rsidRPr="004F2507">
        <w:rPr>
          <w:rFonts w:ascii="宋体" w:hAnsi="宋体"/>
          <w:b w:val="0"/>
          <w:color w:val="000000"/>
          <w:sz w:val="21"/>
          <w:szCs w:val="21"/>
        </w:rPr>
        <w:t>12.5支付账户</w:t>
      </w:r>
      <w:bookmarkEnd w:id="315"/>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发包人应将合同价款支付至合同协议书中约定的承包人账户。</w:t>
      </w:r>
    </w:p>
    <w:p w:rsidR="003314BC" w:rsidRPr="004F2507" w:rsidRDefault="003314BC" w:rsidP="003314BC">
      <w:pPr>
        <w:pStyle w:val="4"/>
        <w:spacing w:before="120" w:after="120" w:line="360" w:lineRule="auto"/>
        <w:rPr>
          <w:rFonts w:ascii="宋体" w:hAnsi="宋体"/>
          <w:b w:val="0"/>
          <w:color w:val="000000"/>
          <w:sz w:val="21"/>
          <w:szCs w:val="21"/>
        </w:rPr>
      </w:pPr>
      <w:bookmarkStart w:id="316" w:name="_Toc351203586"/>
      <w:bookmarkStart w:id="317" w:name="_Toc296346607"/>
      <w:bookmarkStart w:id="318" w:name="_Toc337558804"/>
      <w:bookmarkStart w:id="319" w:name="_Toc322522574"/>
      <w:bookmarkStart w:id="320" w:name="_Toc296503106"/>
      <w:r w:rsidRPr="004F2507">
        <w:rPr>
          <w:rFonts w:ascii="宋体" w:hAnsi="宋体"/>
          <w:b w:val="0"/>
          <w:color w:val="000000"/>
          <w:sz w:val="21"/>
          <w:szCs w:val="21"/>
        </w:rPr>
        <w:t>13. 验收和工程试车</w:t>
      </w:r>
      <w:bookmarkEnd w:id="316"/>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21" w:name="_Toc351203587"/>
      <w:bookmarkStart w:id="322" w:name="_Toc337558805"/>
      <w:bookmarkStart w:id="323" w:name="_Toc296346611"/>
      <w:bookmarkStart w:id="324" w:name="_Toc296503110"/>
      <w:bookmarkEnd w:id="317"/>
      <w:bookmarkEnd w:id="318"/>
      <w:bookmarkEnd w:id="319"/>
      <w:bookmarkEnd w:id="320"/>
      <w:r w:rsidRPr="004F2507">
        <w:rPr>
          <w:rFonts w:ascii="宋体" w:hAnsi="宋体"/>
          <w:b w:val="0"/>
          <w:color w:val="000000"/>
          <w:sz w:val="21"/>
          <w:szCs w:val="21"/>
        </w:rPr>
        <w:t>13.1分部分项工程验收</w:t>
      </w:r>
      <w:bookmarkEnd w:id="321"/>
    </w:p>
    <w:bookmarkEnd w:id="322"/>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13.1.1 分部分项工程质量应符合国家有关工程施工验收规范、标准及合同约定，承包人应按照施工组织设计的要求完成分部分项工程施工。</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13.1.2 除专用合同条款另有约定外，分部分项工程经承包人自检合格并具备验收条件的，承包人应提前48小时通知监理人进行验收。</w:t>
      </w:r>
      <w:r w:rsidRPr="004F2507">
        <w:rPr>
          <w:rFonts w:ascii="宋体" w:hAnsi="宋体"/>
          <w:color w:val="000000"/>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sidRPr="004F2507">
        <w:rPr>
          <w:rFonts w:ascii="宋体" w:hAnsi="宋体"/>
          <w:color w:val="000000"/>
          <w:szCs w:val="21"/>
        </w:rPr>
        <w:t>分部分项工程未经验收的，不得进入下一道工序施工。</w:t>
      </w:r>
    </w:p>
    <w:p w:rsidR="003314BC" w:rsidRPr="004F2507" w:rsidRDefault="003314BC" w:rsidP="003314BC">
      <w:pPr>
        <w:spacing w:line="360" w:lineRule="auto"/>
        <w:ind w:firstLineChars="200" w:firstLine="420"/>
        <w:rPr>
          <w:rFonts w:ascii="宋体" w:hAnsi="宋体"/>
          <w:color w:val="000000"/>
          <w:szCs w:val="21"/>
        </w:rPr>
      </w:pPr>
      <w:r w:rsidRPr="004F2507">
        <w:rPr>
          <w:rFonts w:ascii="宋体" w:hAnsi="宋体"/>
          <w:color w:val="000000"/>
          <w:szCs w:val="21"/>
        </w:rPr>
        <w:t>分部分项工程的验收资料应当作为竣工资料的组成部分。</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25" w:name="_Toc351203588"/>
      <w:bookmarkStart w:id="326" w:name="_Toc337558806"/>
      <w:r w:rsidRPr="004F2507">
        <w:rPr>
          <w:rFonts w:ascii="宋体" w:hAnsi="宋体"/>
          <w:b w:val="0"/>
          <w:color w:val="000000"/>
          <w:sz w:val="21"/>
          <w:szCs w:val="21"/>
        </w:rPr>
        <w:t>13.2竣工验收</w:t>
      </w:r>
      <w:bookmarkEnd w:id="325"/>
    </w:p>
    <w:bookmarkEnd w:id="323"/>
    <w:bookmarkEnd w:id="324"/>
    <w:bookmarkEnd w:id="326"/>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13.2.1竣工验收条件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工程具备以下条件的，承包人可以申请竣工验收：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（1）除发包人同意的甩项</w:t>
      </w:r>
      <w:r w:rsidRPr="004F2507">
        <w:rPr>
          <w:rFonts w:ascii="宋体" w:hAnsi="宋体" w:hint="eastAsia"/>
          <w:color w:val="000000"/>
          <w:kern w:val="0"/>
          <w:szCs w:val="21"/>
        </w:rPr>
        <w:t>工作</w:t>
      </w:r>
      <w:r w:rsidRPr="004F2507">
        <w:rPr>
          <w:rFonts w:ascii="宋体" w:hAnsi="宋体"/>
          <w:color w:val="000000"/>
          <w:kern w:val="0"/>
          <w:szCs w:val="21"/>
        </w:rPr>
        <w:t>和缺陷修补工作外，合同范围内的全部工程以及有关工作，包括合同要求的试验、试运行以及检验均已完成，并符合合同要求；</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（2）已按合同约定编制了甩项</w:t>
      </w:r>
      <w:r w:rsidRPr="004F2507">
        <w:rPr>
          <w:rFonts w:ascii="宋体" w:hAnsi="宋体" w:hint="eastAsia"/>
          <w:color w:val="000000"/>
          <w:kern w:val="0"/>
          <w:szCs w:val="21"/>
        </w:rPr>
        <w:t>工作</w:t>
      </w:r>
      <w:r w:rsidRPr="004F2507">
        <w:rPr>
          <w:rFonts w:ascii="宋体" w:hAnsi="宋体"/>
          <w:color w:val="000000"/>
          <w:kern w:val="0"/>
          <w:szCs w:val="21"/>
        </w:rPr>
        <w:t>和缺陷修补工作清单以及相应的施工计划；</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（3）已按合同约定的内容和份数备齐竣工资料。</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13.2.2竣工验收程序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除专用合同条款另有约定外，承包人申请竣工验收的，应当按照以下程序进行：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（2）监理人审查后认为已具备竣工验收条件的，应将竣工验收申请报告提交发包人，发包人应</w:t>
      </w:r>
      <w:r w:rsidRPr="004F2507">
        <w:rPr>
          <w:rFonts w:ascii="宋体" w:hAnsi="宋体"/>
          <w:color w:val="000000"/>
          <w:kern w:val="0"/>
          <w:szCs w:val="21"/>
        </w:rPr>
        <w:lastRenderedPageBreak/>
        <w:t>在收到</w:t>
      </w:r>
      <w:r w:rsidRPr="004F2507">
        <w:rPr>
          <w:rFonts w:ascii="宋体" w:hAnsi="宋体" w:hint="eastAsia"/>
          <w:color w:val="000000"/>
          <w:kern w:val="0"/>
          <w:szCs w:val="21"/>
        </w:rPr>
        <w:t>经</w:t>
      </w:r>
      <w:r w:rsidRPr="004F2507">
        <w:rPr>
          <w:rFonts w:ascii="宋体" w:hAnsi="宋体"/>
          <w:color w:val="000000"/>
          <w:kern w:val="0"/>
          <w:szCs w:val="21"/>
        </w:rPr>
        <w:t>监理人审核的竣工验收申请报告后28天内</w:t>
      </w:r>
      <w:r w:rsidRPr="004F2507">
        <w:rPr>
          <w:rFonts w:ascii="宋体" w:hAnsi="宋体" w:hint="eastAsia"/>
          <w:color w:val="000000"/>
          <w:kern w:val="0"/>
          <w:szCs w:val="21"/>
        </w:rPr>
        <w:t>审批</w:t>
      </w:r>
      <w:r w:rsidRPr="004F2507">
        <w:rPr>
          <w:rFonts w:ascii="宋体" w:hAnsi="宋体"/>
          <w:color w:val="000000"/>
          <w:kern w:val="0"/>
          <w:szCs w:val="21"/>
        </w:rPr>
        <w:t>完毕并组织监理人、承包人、设计人等相关单位完成竣工验收。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（3）竣工验收合格的，发包人应在验收合格后14天内向承包人签发工程接收证书。发包人无正当理由逾期不颁发工程接收证书的，自验收合格后第15天起视为已颁发工程接收证书。</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13.2.3竣工日期</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工程经竣工验收合格的，以承包人提交竣工验收申请报告之日为实际竣工日期，并在工程接收证书中载明；因发包人原因，未在监理人收到承包人提交的竣工验收申请报告42天内完成</w:t>
      </w:r>
      <w:r w:rsidRPr="004F2507">
        <w:rPr>
          <w:rFonts w:ascii="宋体" w:hAnsi="宋体" w:hint="eastAsia"/>
          <w:color w:val="000000"/>
          <w:kern w:val="0"/>
          <w:szCs w:val="21"/>
        </w:rPr>
        <w:t>竣工</w:t>
      </w:r>
      <w:r w:rsidRPr="004F2507">
        <w:rPr>
          <w:rFonts w:ascii="宋体" w:hAnsi="宋体"/>
          <w:color w:val="000000"/>
          <w:kern w:val="0"/>
          <w:szCs w:val="21"/>
        </w:rPr>
        <w:t>验收</w:t>
      </w:r>
      <w:r w:rsidRPr="004F2507">
        <w:rPr>
          <w:rFonts w:ascii="宋体" w:hAnsi="宋体" w:hint="eastAsia"/>
          <w:color w:val="000000"/>
          <w:kern w:val="0"/>
          <w:szCs w:val="21"/>
        </w:rPr>
        <w:t>，或完成竣工验收不予签发工程接收证书</w:t>
      </w:r>
      <w:r w:rsidRPr="004F2507">
        <w:rPr>
          <w:rFonts w:ascii="宋体" w:hAnsi="宋体"/>
          <w:color w:val="000000"/>
          <w:kern w:val="0"/>
          <w:szCs w:val="21"/>
        </w:rPr>
        <w:t>的，以提交竣工验</w:t>
      </w:r>
      <w:bookmarkStart w:id="327" w:name="#go14"/>
      <w:bookmarkEnd w:id="327"/>
      <w:r w:rsidRPr="004F2507">
        <w:rPr>
          <w:rFonts w:ascii="宋体" w:hAnsi="宋体"/>
          <w:color w:val="000000"/>
          <w:kern w:val="0"/>
          <w:szCs w:val="21"/>
        </w:rPr>
        <w:t>收申请报告的日期为实际竣工日期；工程未经竣工验收，发包人擅自使用的，以转移占有工程之日为实际竣工日期。</w:t>
      </w:r>
    </w:p>
    <w:p w:rsidR="003314BC" w:rsidRPr="004F2507" w:rsidRDefault="003314BC" w:rsidP="003314BC">
      <w:pPr>
        <w:spacing w:line="360" w:lineRule="auto"/>
        <w:ind w:firstLineChars="200" w:firstLine="420"/>
        <w:jc w:val="left"/>
        <w:outlineLvl w:val="0"/>
        <w:rPr>
          <w:rFonts w:ascii="宋体" w:hAnsi="宋体"/>
          <w:color w:val="000000"/>
          <w:kern w:val="0"/>
          <w:szCs w:val="21"/>
        </w:rPr>
      </w:pPr>
      <w:r w:rsidRPr="004F2507">
        <w:rPr>
          <w:rFonts w:ascii="宋体" w:hAnsi="宋体"/>
          <w:color w:val="000000"/>
          <w:kern w:val="0"/>
          <w:szCs w:val="21"/>
        </w:rPr>
        <w:t>13.2.4 拒绝接收全部或部分工程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对于竣工验收不合格的工程，承包人完成整改后，</w:t>
      </w:r>
      <w:r w:rsidRPr="004F2507">
        <w:rPr>
          <w:rFonts w:ascii="宋体" w:hAnsi="宋体" w:hint="eastAsia"/>
          <w:color w:val="000000"/>
          <w:kern w:val="0"/>
          <w:szCs w:val="21"/>
        </w:rPr>
        <w:t>应当</w:t>
      </w:r>
      <w:r w:rsidRPr="004F2507">
        <w:rPr>
          <w:rFonts w:ascii="宋体" w:hAnsi="宋体"/>
          <w:color w:val="000000"/>
          <w:kern w:val="0"/>
          <w:szCs w:val="21"/>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13.2.5 移交、接收全部与部分工程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除专用合同条款另有约定外，</w:t>
      </w:r>
      <w:r w:rsidRPr="004F2507">
        <w:rPr>
          <w:rFonts w:ascii="宋体" w:hAnsi="宋体"/>
          <w:color w:val="000000"/>
          <w:kern w:val="0"/>
          <w:szCs w:val="21"/>
        </w:rPr>
        <w:t>合同当事人应当在颁发工程接收证书</w:t>
      </w:r>
      <w:r w:rsidRPr="004F2507">
        <w:rPr>
          <w:rFonts w:ascii="宋体" w:hAnsi="宋体" w:hint="eastAsia"/>
          <w:color w:val="000000"/>
          <w:kern w:val="0"/>
          <w:szCs w:val="21"/>
        </w:rPr>
        <w:t>后7天内</w:t>
      </w:r>
      <w:r w:rsidRPr="004F2507">
        <w:rPr>
          <w:rFonts w:ascii="宋体" w:hAnsi="宋体"/>
          <w:color w:val="000000"/>
          <w:kern w:val="0"/>
          <w:szCs w:val="21"/>
        </w:rPr>
        <w:t>完成工程的移交。</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发包人无正当理由不接收工程的，发包人自</w:t>
      </w:r>
      <w:r w:rsidRPr="004F2507">
        <w:rPr>
          <w:rFonts w:ascii="宋体" w:hAnsi="宋体" w:hint="eastAsia"/>
          <w:color w:val="000000"/>
          <w:kern w:val="0"/>
          <w:szCs w:val="21"/>
        </w:rPr>
        <w:t>应当接收工程</w:t>
      </w:r>
      <w:r w:rsidRPr="004F2507">
        <w:rPr>
          <w:rFonts w:ascii="宋体" w:hAnsi="宋体"/>
          <w:color w:val="000000"/>
          <w:kern w:val="0"/>
          <w:szCs w:val="21"/>
        </w:rPr>
        <w:t>之日起，承担工程照管、成品保护、保管等与工程有关的各项费用</w:t>
      </w:r>
      <w:r w:rsidRPr="004F2507">
        <w:rPr>
          <w:rFonts w:ascii="宋体" w:hAnsi="宋体" w:hint="eastAsia"/>
          <w:color w:val="000000"/>
          <w:kern w:val="0"/>
          <w:szCs w:val="21"/>
        </w:rPr>
        <w:t>，合同当事人可以在专用合同条款中另行约定发包人逾期接收工程的违约责任</w:t>
      </w:r>
      <w:r w:rsidRPr="004F2507">
        <w:rPr>
          <w:rFonts w:ascii="宋体" w:hAnsi="宋体"/>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承包人无正当理由不移交工程的，</w:t>
      </w:r>
      <w:r w:rsidRPr="004F2507">
        <w:rPr>
          <w:rFonts w:ascii="宋体" w:hAnsi="宋体" w:hint="eastAsia"/>
          <w:color w:val="000000"/>
          <w:kern w:val="0"/>
          <w:szCs w:val="21"/>
        </w:rPr>
        <w:t>承包人应承担</w:t>
      </w:r>
      <w:r w:rsidRPr="004F2507">
        <w:rPr>
          <w:rFonts w:ascii="宋体" w:hAnsi="宋体"/>
          <w:color w:val="000000"/>
          <w:kern w:val="0"/>
          <w:szCs w:val="21"/>
        </w:rPr>
        <w:t>工程照管、成品保护、保管等与工程有关的各项费用</w:t>
      </w:r>
      <w:r w:rsidRPr="004F2507">
        <w:rPr>
          <w:rFonts w:ascii="宋体" w:hAnsi="宋体" w:hint="eastAsia"/>
          <w:color w:val="000000"/>
          <w:kern w:val="0"/>
          <w:szCs w:val="21"/>
        </w:rPr>
        <w:t>，合同当事人可以在专用合同条款中另行约定承包人无正当理由不移交工程的违约责任</w:t>
      </w:r>
      <w:r w:rsidRPr="004F2507">
        <w:rPr>
          <w:rFonts w:ascii="宋体" w:hAnsi="宋体"/>
          <w:color w:val="000000"/>
          <w:kern w:val="0"/>
          <w:szCs w:val="21"/>
        </w:rPr>
        <w:t>。</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28" w:name="_Toc351203589"/>
      <w:bookmarkStart w:id="329" w:name="_Toc296346612"/>
      <w:bookmarkStart w:id="330" w:name="_Toc296503111"/>
      <w:bookmarkStart w:id="331" w:name="_Toc337558807"/>
      <w:r w:rsidRPr="004F2507">
        <w:rPr>
          <w:rFonts w:ascii="宋体" w:hAnsi="宋体"/>
          <w:b w:val="0"/>
          <w:color w:val="000000"/>
          <w:sz w:val="21"/>
          <w:szCs w:val="21"/>
        </w:rPr>
        <w:t>13.3工程试车</w:t>
      </w:r>
      <w:bookmarkEnd w:id="328"/>
    </w:p>
    <w:bookmarkEnd w:id="329"/>
    <w:bookmarkEnd w:id="330"/>
    <w:bookmarkEnd w:id="331"/>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13.3.1试车程序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工程需要试车的，除专用合同条款另有约定外，试车内容应与承包人承包范围相一致，试车费用由承包人承担。工程试车应按如下程序进行：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13.3.2 试车中的责任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13.3.3 投料试车</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如需进行投料试车的，</w:t>
      </w:r>
      <w:r w:rsidRPr="004F2507">
        <w:rPr>
          <w:rFonts w:ascii="宋体" w:hAnsi="宋体"/>
          <w:color w:val="000000"/>
          <w:kern w:val="0"/>
          <w:szCs w:val="21"/>
        </w:rPr>
        <w:t>发包人</w:t>
      </w:r>
      <w:r w:rsidRPr="004F2507">
        <w:rPr>
          <w:rFonts w:ascii="宋体" w:hAnsi="宋体" w:hint="eastAsia"/>
          <w:color w:val="000000"/>
          <w:kern w:val="0"/>
          <w:szCs w:val="21"/>
        </w:rPr>
        <w:t>应在</w:t>
      </w:r>
      <w:r w:rsidRPr="004F2507">
        <w:rPr>
          <w:rFonts w:ascii="宋体" w:hAnsi="宋体"/>
          <w:color w:val="000000"/>
          <w:kern w:val="0"/>
          <w:szCs w:val="21"/>
        </w:rPr>
        <w:t>工程竣工验收后</w:t>
      </w:r>
      <w:r w:rsidRPr="004F2507">
        <w:rPr>
          <w:rFonts w:ascii="宋体" w:hAnsi="宋体" w:hint="eastAsia"/>
          <w:color w:val="000000"/>
          <w:kern w:val="0"/>
          <w:szCs w:val="21"/>
        </w:rPr>
        <w:t>组织</w:t>
      </w:r>
      <w:r w:rsidRPr="004F2507">
        <w:rPr>
          <w:rFonts w:ascii="宋体" w:hAnsi="宋体"/>
          <w:color w:val="000000"/>
          <w:kern w:val="0"/>
          <w:szCs w:val="21"/>
        </w:rPr>
        <w:t>投料试车</w:t>
      </w:r>
      <w:r w:rsidRPr="004F2507">
        <w:rPr>
          <w:rFonts w:ascii="宋体" w:hAnsi="宋体" w:hint="eastAsia"/>
          <w:color w:val="000000"/>
          <w:kern w:val="0"/>
          <w:szCs w:val="21"/>
        </w:rPr>
        <w:t>。</w:t>
      </w:r>
      <w:r w:rsidRPr="004F2507">
        <w:rPr>
          <w:rFonts w:ascii="宋体" w:hAnsi="宋体"/>
          <w:color w:val="000000"/>
          <w:kern w:val="0"/>
          <w:szCs w:val="21"/>
        </w:rPr>
        <w:t>发包人要求在工程竣工验收前进行或需要承包人配合时，应征得承包人同意</w:t>
      </w:r>
      <w:r w:rsidRPr="004F2507">
        <w:rPr>
          <w:rFonts w:ascii="宋体" w:hAnsi="宋体" w:hint="eastAsia"/>
          <w:color w:val="000000"/>
          <w:kern w:val="0"/>
          <w:szCs w:val="21"/>
        </w:rPr>
        <w:t>，并在专用合同条款中约定有关事项</w:t>
      </w:r>
      <w:r w:rsidRPr="004F2507">
        <w:rPr>
          <w:rFonts w:ascii="宋体" w:hAnsi="宋体"/>
          <w:color w:val="000000"/>
          <w:kern w:val="0"/>
          <w:szCs w:val="21"/>
        </w:rPr>
        <w:t>。</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投料试车合格的，费用由发包人承担；因承包人原因造成投料试车不合格的，承包人应按照发包人要求进行整改，由此产生的整改费用由承包人承担；非因承包人原因导致投料试车不合格的，</w:t>
      </w:r>
      <w:r w:rsidRPr="004F2507">
        <w:rPr>
          <w:rFonts w:ascii="宋体" w:hAnsi="宋体" w:hint="eastAsia"/>
          <w:color w:val="000000"/>
          <w:kern w:val="0"/>
          <w:szCs w:val="21"/>
        </w:rPr>
        <w:t>如</w:t>
      </w:r>
      <w:r w:rsidRPr="004F2507">
        <w:rPr>
          <w:rFonts w:ascii="宋体" w:hAnsi="宋体"/>
          <w:color w:val="000000"/>
          <w:kern w:val="0"/>
          <w:szCs w:val="21"/>
        </w:rPr>
        <w:t>发包人要求承包人进行整改</w:t>
      </w:r>
      <w:r w:rsidRPr="004F2507">
        <w:rPr>
          <w:rFonts w:ascii="宋体" w:hAnsi="宋体" w:hint="eastAsia"/>
          <w:color w:val="000000"/>
          <w:kern w:val="0"/>
          <w:szCs w:val="21"/>
        </w:rPr>
        <w:t>的</w:t>
      </w:r>
      <w:r w:rsidRPr="004F2507">
        <w:rPr>
          <w:rFonts w:ascii="宋体" w:hAnsi="宋体"/>
          <w:color w:val="000000"/>
          <w:kern w:val="0"/>
          <w:szCs w:val="21"/>
        </w:rPr>
        <w:t>，由此产生的费用由发包人承担。</w:t>
      </w:r>
    </w:p>
    <w:p w:rsidR="003314BC" w:rsidRPr="004F2507" w:rsidRDefault="003314BC" w:rsidP="003314BC">
      <w:pPr>
        <w:pStyle w:val="50"/>
        <w:spacing w:before="120" w:after="120" w:line="360" w:lineRule="auto"/>
        <w:rPr>
          <w:rFonts w:ascii="宋体" w:hAnsi="宋体"/>
          <w:b w:val="0"/>
          <w:color w:val="000000"/>
          <w:sz w:val="21"/>
          <w:szCs w:val="21"/>
        </w:rPr>
      </w:pPr>
      <w:bookmarkStart w:id="332" w:name="_Toc337558808"/>
      <w:r w:rsidRPr="004F2507">
        <w:rPr>
          <w:rFonts w:ascii="宋体" w:hAnsi="宋体"/>
          <w:b w:val="0"/>
          <w:color w:val="000000"/>
          <w:sz w:val="21"/>
          <w:szCs w:val="21"/>
        </w:rPr>
        <w:t xml:space="preserve">    </w:t>
      </w:r>
      <w:bookmarkStart w:id="333" w:name="_Toc351203590"/>
      <w:r w:rsidRPr="004F2507">
        <w:rPr>
          <w:rFonts w:ascii="宋体" w:hAnsi="宋体"/>
          <w:b w:val="0"/>
          <w:color w:val="000000"/>
          <w:sz w:val="21"/>
          <w:szCs w:val="21"/>
        </w:rPr>
        <w:t>13.4提前交付单位工程的验收</w:t>
      </w:r>
      <w:bookmarkEnd w:id="333"/>
    </w:p>
    <w:bookmarkEnd w:id="332"/>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13.4.1 发包人需要在工程竣工前使用单位工程的，或承包人提出提前交付已经竣工的单位工程且经发包人同意的，可进行单位工程验收，验收的程序按照第13.2款</w:t>
      </w:r>
      <w:r w:rsidRPr="004F2507">
        <w:rPr>
          <w:rFonts w:ascii="宋体" w:hAnsi="宋体" w:hint="eastAsia"/>
          <w:color w:val="000000"/>
          <w:kern w:val="0"/>
          <w:szCs w:val="21"/>
        </w:rPr>
        <w:t>〔</w:t>
      </w:r>
      <w:r w:rsidRPr="004F2507">
        <w:rPr>
          <w:rFonts w:ascii="宋体" w:hAnsi="宋体"/>
          <w:color w:val="000000"/>
          <w:kern w:val="0"/>
          <w:szCs w:val="21"/>
        </w:rPr>
        <w:t>竣工验收</w:t>
      </w:r>
      <w:r w:rsidRPr="004F2507">
        <w:rPr>
          <w:rFonts w:ascii="宋体" w:hAnsi="宋体" w:hint="eastAsia"/>
          <w:color w:val="000000"/>
          <w:kern w:val="0"/>
          <w:szCs w:val="21"/>
        </w:rPr>
        <w:t>〕</w:t>
      </w:r>
      <w:r w:rsidRPr="004F2507">
        <w:rPr>
          <w:rFonts w:ascii="宋体" w:hAnsi="宋体"/>
          <w:color w:val="000000"/>
          <w:kern w:val="0"/>
          <w:szCs w:val="21"/>
        </w:rPr>
        <w:t>的约定进行。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13.4.2 发包人要求在工程竣工前交付单位工程，由此导致承包人费用增加和（或）工期延误的，由发包人承担由此增加的费用和（或）延误的工期，并支付承包人合理的利润。</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34" w:name="_Toc351203591"/>
      <w:r w:rsidRPr="004F2507">
        <w:rPr>
          <w:rFonts w:ascii="宋体" w:hAnsi="宋体"/>
          <w:b w:val="0"/>
          <w:color w:val="000000"/>
          <w:sz w:val="21"/>
          <w:szCs w:val="21"/>
        </w:rPr>
        <w:lastRenderedPageBreak/>
        <w:t>13.5 施工期运行</w:t>
      </w:r>
      <w:bookmarkEnd w:id="334"/>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13.5.1 施工期运行是指合同工程尚未全部竣工，其中某项或某几项单位工程或工程设备安装已竣工，根据专用合同条款约定，需要投入施工期运行的，经发包人按第13.4款</w:t>
      </w:r>
      <w:r w:rsidRPr="004F2507">
        <w:rPr>
          <w:rFonts w:ascii="宋体" w:hAnsi="宋体" w:hint="eastAsia"/>
          <w:color w:val="000000"/>
          <w:kern w:val="0"/>
          <w:szCs w:val="21"/>
        </w:rPr>
        <w:t>〔</w:t>
      </w:r>
      <w:r w:rsidRPr="004F2507">
        <w:rPr>
          <w:rFonts w:ascii="宋体" w:hAnsi="宋体"/>
          <w:color w:val="000000"/>
          <w:kern w:val="0"/>
          <w:szCs w:val="21"/>
        </w:rPr>
        <w:t>提前交付单位工程的验收</w:t>
      </w:r>
      <w:r w:rsidRPr="004F2507">
        <w:rPr>
          <w:rFonts w:ascii="宋体" w:hAnsi="宋体" w:hint="eastAsia"/>
          <w:color w:val="000000"/>
          <w:kern w:val="0"/>
          <w:szCs w:val="21"/>
        </w:rPr>
        <w:t>〕</w:t>
      </w:r>
      <w:r w:rsidRPr="004F2507">
        <w:rPr>
          <w:rFonts w:ascii="宋体" w:hAnsi="宋体"/>
          <w:color w:val="000000"/>
          <w:kern w:val="0"/>
          <w:szCs w:val="21"/>
        </w:rPr>
        <w:t>的约定验收合格，证明能确保安全后，才能在施工期投入运行。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13.5.2 在施工期运行中发现工程或工程设备损坏或存在缺陷的，由承包人按第15.2款</w:t>
      </w:r>
      <w:r w:rsidRPr="004F2507">
        <w:rPr>
          <w:rFonts w:ascii="宋体" w:hAnsi="宋体" w:hint="eastAsia"/>
          <w:color w:val="000000"/>
          <w:kern w:val="0"/>
          <w:szCs w:val="21"/>
        </w:rPr>
        <w:t>〔</w:t>
      </w:r>
      <w:r w:rsidRPr="004F2507">
        <w:rPr>
          <w:rFonts w:ascii="宋体" w:hAnsi="宋体"/>
          <w:color w:val="000000"/>
          <w:kern w:val="0"/>
          <w:szCs w:val="21"/>
        </w:rPr>
        <w:t>缺陷责任期</w:t>
      </w:r>
      <w:r w:rsidRPr="004F2507">
        <w:rPr>
          <w:rFonts w:ascii="宋体" w:hAnsi="宋体" w:hint="eastAsia"/>
          <w:color w:val="000000"/>
          <w:kern w:val="0"/>
          <w:szCs w:val="21"/>
        </w:rPr>
        <w:t>〕</w:t>
      </w:r>
      <w:r w:rsidRPr="004F2507">
        <w:rPr>
          <w:rFonts w:ascii="宋体" w:hAnsi="宋体"/>
          <w:color w:val="000000"/>
          <w:kern w:val="0"/>
          <w:szCs w:val="21"/>
        </w:rPr>
        <w:t>约定进行修复。</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35" w:name="_Toc296346613"/>
      <w:bookmarkStart w:id="336" w:name="_Toc296503112"/>
      <w:bookmarkStart w:id="337" w:name="_Toc351203592"/>
      <w:bookmarkStart w:id="338" w:name="_Toc337558809"/>
      <w:r w:rsidRPr="004F2507">
        <w:rPr>
          <w:rFonts w:ascii="宋体" w:hAnsi="宋体"/>
          <w:b w:val="0"/>
          <w:color w:val="000000"/>
          <w:sz w:val="21"/>
          <w:szCs w:val="21"/>
        </w:rPr>
        <w:t>13.6 竣工退</w:t>
      </w:r>
      <w:bookmarkEnd w:id="335"/>
      <w:bookmarkEnd w:id="336"/>
      <w:r w:rsidRPr="004F2507">
        <w:rPr>
          <w:rFonts w:ascii="宋体" w:hAnsi="宋体"/>
          <w:b w:val="0"/>
          <w:color w:val="000000"/>
          <w:sz w:val="21"/>
          <w:szCs w:val="21"/>
        </w:rPr>
        <w:t>场</w:t>
      </w:r>
      <w:bookmarkEnd w:id="337"/>
    </w:p>
    <w:bookmarkEnd w:id="338"/>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13.6.1 竣工退场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颁发工程接收证书后，承包人应按以下要求对施工现场进行清理：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（1）施工现场内残留的垃圾已全部清除出场；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（2）临时工程已拆除，场地已进行清理、平整或复原；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（3）按合同约定应撤离的人员、承包人施工设备和剩余的材料，包括废弃的施工设备和材料，已按计划撤离施工现场；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（4）施工现场周边及其附近道路、河道的施工堆积物，已全部清理；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（5）施工现场其他场地清理工作已全部完成。</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13.6.2 地表还原</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3314BC" w:rsidRPr="004F2507" w:rsidRDefault="003314BC" w:rsidP="003314BC">
      <w:pPr>
        <w:pStyle w:val="4"/>
        <w:spacing w:before="120" w:after="120" w:line="360" w:lineRule="auto"/>
        <w:rPr>
          <w:rFonts w:ascii="宋体" w:hAnsi="宋体"/>
          <w:b w:val="0"/>
          <w:color w:val="000000"/>
          <w:sz w:val="21"/>
          <w:szCs w:val="21"/>
        </w:rPr>
      </w:pPr>
      <w:bookmarkStart w:id="339" w:name="_Toc351203593"/>
      <w:bookmarkStart w:id="340" w:name="_Toc337558810"/>
      <w:bookmarkStart w:id="341" w:name="_Toc296503113"/>
      <w:bookmarkStart w:id="342" w:name="_Toc296346614"/>
      <w:r w:rsidRPr="004F2507">
        <w:rPr>
          <w:rFonts w:ascii="宋体" w:hAnsi="宋体"/>
          <w:b w:val="0"/>
          <w:color w:val="000000"/>
          <w:sz w:val="21"/>
          <w:szCs w:val="21"/>
        </w:rPr>
        <w:t>14. 竣工结算</w:t>
      </w:r>
      <w:bookmarkEnd w:id="339"/>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43" w:name="_Toc351203594"/>
      <w:bookmarkStart w:id="344" w:name="_Toc337558811"/>
      <w:bookmarkEnd w:id="340"/>
      <w:r w:rsidRPr="004F2507">
        <w:rPr>
          <w:rFonts w:ascii="宋体" w:hAnsi="宋体"/>
          <w:b w:val="0"/>
          <w:color w:val="000000"/>
          <w:sz w:val="21"/>
          <w:szCs w:val="21"/>
        </w:rPr>
        <w:t>14.1 竣工结算申请</w:t>
      </w:r>
      <w:bookmarkEnd w:id="343"/>
    </w:p>
    <w:bookmarkEnd w:id="344"/>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kern w:val="0"/>
          <w:szCs w:val="21"/>
        </w:rPr>
        <w:t>除专用合同条款另有约定外，</w:t>
      </w:r>
      <w:r w:rsidRPr="004F2507">
        <w:rPr>
          <w:rFonts w:ascii="宋体" w:hAnsi="宋体"/>
          <w:color w:val="000000"/>
          <w:szCs w:val="21"/>
        </w:rPr>
        <w:t>承包人应在工程竣工验收合格后28天内向发包人和监理人提交竣工结算申请单，并提交完整的结算资料，</w:t>
      </w:r>
      <w:r w:rsidRPr="004F2507">
        <w:rPr>
          <w:rFonts w:ascii="宋体" w:hAnsi="宋体" w:hint="eastAsia"/>
          <w:color w:val="000000"/>
          <w:szCs w:val="21"/>
        </w:rPr>
        <w:t>有关</w:t>
      </w:r>
      <w:r w:rsidRPr="004F2507">
        <w:rPr>
          <w:rFonts w:ascii="宋体" w:hAnsi="宋体"/>
          <w:color w:val="000000"/>
          <w:szCs w:val="21"/>
        </w:rPr>
        <w:t>竣工结算申请单</w:t>
      </w:r>
      <w:r w:rsidRPr="004F2507">
        <w:rPr>
          <w:rFonts w:ascii="宋体" w:hAnsi="宋体" w:hint="eastAsia"/>
          <w:color w:val="000000"/>
          <w:szCs w:val="21"/>
        </w:rPr>
        <w:t>的资料清单和</w:t>
      </w:r>
      <w:r w:rsidRPr="004F2507">
        <w:rPr>
          <w:rFonts w:ascii="宋体" w:hAnsi="宋体"/>
          <w:color w:val="000000"/>
          <w:szCs w:val="21"/>
        </w:rPr>
        <w:t>份数</w:t>
      </w:r>
      <w:r w:rsidRPr="004F2507">
        <w:rPr>
          <w:rFonts w:ascii="宋体" w:hAnsi="宋体" w:hint="eastAsia"/>
          <w:color w:val="000000"/>
          <w:szCs w:val="21"/>
        </w:rPr>
        <w:t>等要求</w:t>
      </w:r>
      <w:r w:rsidRPr="004F2507">
        <w:rPr>
          <w:rFonts w:ascii="宋体" w:hAnsi="宋体"/>
          <w:color w:val="000000"/>
          <w:szCs w:val="21"/>
        </w:rPr>
        <w:t>由合同当事人在专用合同条款中约定。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szCs w:val="21"/>
        </w:rPr>
        <w:t>除专用合同条款另有约定外，竣工结算申请单应包括以下内容：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szCs w:val="21"/>
        </w:rPr>
        <w:t>（1）竣工结算合同价格；</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szCs w:val="21"/>
        </w:rPr>
        <w:t>（2）发包人已支付承包人的款项；</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szCs w:val="21"/>
        </w:rPr>
        <w:t>（3）应扣留的质量保证金</w:t>
      </w:r>
      <w:r w:rsidRPr="004F2507">
        <w:rPr>
          <w:rFonts w:ascii="宋体" w:hAnsi="宋体" w:hint="eastAsia"/>
          <w:color w:val="000000"/>
          <w:szCs w:val="21"/>
        </w:rPr>
        <w:t>。已缴纳履约保证金的或提供其他工程质量担保方式的除外</w:t>
      </w:r>
      <w:r w:rsidRPr="004F2507">
        <w:rPr>
          <w:rFonts w:ascii="宋体" w:hAnsi="宋体"/>
          <w:color w:val="000000"/>
          <w:szCs w:val="21"/>
        </w:rPr>
        <w:t xml:space="preserve">；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szCs w:val="21"/>
        </w:rPr>
        <w:t>（4）发包人应支付承包人的合同价款。</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45" w:name="_Toc351203595"/>
      <w:bookmarkStart w:id="346" w:name="_Toc337558812"/>
      <w:r w:rsidRPr="004F2507">
        <w:rPr>
          <w:rFonts w:ascii="宋体" w:hAnsi="宋体"/>
          <w:b w:val="0"/>
          <w:color w:val="000000"/>
          <w:sz w:val="21"/>
          <w:szCs w:val="21"/>
        </w:rPr>
        <w:lastRenderedPageBreak/>
        <w:t>14.2 竣工结算审核</w:t>
      </w:r>
      <w:bookmarkEnd w:id="345"/>
    </w:p>
    <w:bookmarkEnd w:id="346"/>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（1）除专用合同条款另有约定外，监理人应在收到竣工结算申请单后14天内完成核查并报送发包人。发包人应在收到监理人提交的经审核的竣工结算申请单后14天内完成</w:t>
      </w:r>
      <w:r w:rsidRPr="004F2507">
        <w:rPr>
          <w:rFonts w:ascii="宋体" w:hAnsi="宋体" w:hint="eastAsia"/>
          <w:color w:val="000000"/>
          <w:kern w:val="0"/>
          <w:szCs w:val="21"/>
        </w:rPr>
        <w:t>审批</w:t>
      </w:r>
      <w:r w:rsidRPr="004F2507">
        <w:rPr>
          <w:rFonts w:ascii="宋体" w:hAnsi="宋体"/>
          <w:color w:val="000000"/>
          <w:kern w:val="0"/>
          <w:szCs w:val="21"/>
        </w:rPr>
        <w:t>，并由监理人向承包人签发经发包人签认的竣工付款证书。监理人或</w:t>
      </w:r>
      <w:r w:rsidRPr="004F2507">
        <w:rPr>
          <w:rFonts w:ascii="宋体" w:hAnsi="宋体"/>
          <w:color w:val="000000"/>
          <w:szCs w:val="21"/>
        </w:rPr>
        <w:t>发包人对竣工</w:t>
      </w:r>
      <w:r w:rsidRPr="004F2507">
        <w:rPr>
          <w:rFonts w:ascii="宋体" w:hAnsi="宋体"/>
          <w:color w:val="000000"/>
          <w:kern w:val="0"/>
          <w:szCs w:val="21"/>
        </w:rPr>
        <w:t>结算</w:t>
      </w:r>
      <w:r w:rsidRPr="004F2507">
        <w:rPr>
          <w:rFonts w:ascii="宋体" w:hAnsi="宋体"/>
          <w:color w:val="000000"/>
          <w:szCs w:val="21"/>
        </w:rPr>
        <w:t>申请单有异议的，有权要求承包人进行修正和提供补充资料，承包人应提交修正后的竣工</w:t>
      </w:r>
      <w:r w:rsidRPr="004F2507">
        <w:rPr>
          <w:rFonts w:ascii="宋体" w:hAnsi="宋体"/>
          <w:color w:val="000000"/>
          <w:kern w:val="0"/>
          <w:szCs w:val="21"/>
        </w:rPr>
        <w:t>结算</w:t>
      </w:r>
      <w:r w:rsidRPr="004F2507">
        <w:rPr>
          <w:rFonts w:ascii="宋体" w:hAnsi="宋体"/>
          <w:color w:val="000000"/>
          <w:szCs w:val="21"/>
        </w:rPr>
        <w:t>申请单。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发包人在收到承包人提交竣工结算申请书后28天</w:t>
      </w:r>
      <w:r w:rsidRPr="004F2507">
        <w:rPr>
          <w:rFonts w:ascii="宋体" w:hAnsi="宋体" w:hint="eastAsia"/>
          <w:color w:val="000000"/>
          <w:kern w:val="0"/>
          <w:szCs w:val="21"/>
        </w:rPr>
        <w:t>内</w:t>
      </w:r>
      <w:r w:rsidRPr="004F2507">
        <w:rPr>
          <w:rFonts w:ascii="宋体" w:hAnsi="宋体"/>
          <w:color w:val="000000"/>
          <w:kern w:val="0"/>
          <w:szCs w:val="21"/>
        </w:rPr>
        <w:t>未完成</w:t>
      </w:r>
      <w:r w:rsidRPr="004F2507">
        <w:rPr>
          <w:rFonts w:ascii="宋体" w:hAnsi="宋体" w:hint="eastAsia"/>
          <w:color w:val="000000"/>
          <w:kern w:val="0"/>
          <w:szCs w:val="21"/>
        </w:rPr>
        <w:t>审批</w:t>
      </w:r>
      <w:r w:rsidRPr="004F2507">
        <w:rPr>
          <w:rFonts w:ascii="宋体" w:hAnsi="宋体"/>
          <w:color w:val="000000"/>
          <w:kern w:val="0"/>
          <w:szCs w:val="21"/>
        </w:rPr>
        <w:t>且未提出异议的，视为发包人认可承包人提交的竣工结算申请单，并自发包人收到承包人提交的竣工结算申请单后第29天起视为已签发竣工付款证书。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（3）承包人对发包人签认的竣工付款证书有异议的，对于有异议部分应在收到发包人签认的竣工付款证书后7天内提出异议，并由合同当事人按照专用合同条款约定</w:t>
      </w:r>
      <w:r w:rsidRPr="004F2507">
        <w:rPr>
          <w:rFonts w:ascii="宋体" w:hAnsi="宋体" w:hint="eastAsia"/>
          <w:color w:val="000000"/>
          <w:kern w:val="0"/>
          <w:szCs w:val="21"/>
        </w:rPr>
        <w:t>的方式和程序</w:t>
      </w:r>
      <w:r w:rsidRPr="004F2507">
        <w:rPr>
          <w:rFonts w:ascii="宋体" w:hAnsi="宋体"/>
          <w:color w:val="000000"/>
          <w:kern w:val="0"/>
          <w:szCs w:val="21"/>
        </w:rPr>
        <w:t>进行复核，或按照第20条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约定处理。对于无异议部分，发包人应签发临时竣工付款证书，并按本款第（2）项完成付款</w:t>
      </w:r>
      <w:r w:rsidRPr="004F2507">
        <w:rPr>
          <w:rFonts w:ascii="宋体" w:hAnsi="宋体" w:hint="eastAsia"/>
          <w:color w:val="000000"/>
          <w:kern w:val="0"/>
          <w:szCs w:val="21"/>
        </w:rPr>
        <w:t>。</w:t>
      </w:r>
      <w:r w:rsidRPr="004F2507">
        <w:rPr>
          <w:rFonts w:ascii="宋体" w:hAnsi="宋体"/>
          <w:color w:val="000000"/>
          <w:kern w:val="0"/>
          <w:szCs w:val="21"/>
        </w:rPr>
        <w:t>承包人逾期未提出异议的，视为认可发包人的</w:t>
      </w:r>
      <w:r w:rsidRPr="004F2507">
        <w:rPr>
          <w:rFonts w:ascii="宋体" w:hAnsi="宋体" w:hint="eastAsia"/>
          <w:color w:val="000000"/>
          <w:kern w:val="0"/>
          <w:szCs w:val="21"/>
        </w:rPr>
        <w:t>审批</w:t>
      </w:r>
      <w:r w:rsidRPr="004F2507">
        <w:rPr>
          <w:rFonts w:ascii="宋体" w:hAnsi="宋体"/>
          <w:color w:val="000000"/>
          <w:kern w:val="0"/>
          <w:szCs w:val="21"/>
        </w:rPr>
        <w:t>结果。</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47" w:name="_Toc351203596"/>
      <w:bookmarkStart w:id="348" w:name="_Toc337558813"/>
      <w:r w:rsidRPr="004F2507">
        <w:rPr>
          <w:rFonts w:ascii="宋体" w:hAnsi="宋体"/>
          <w:b w:val="0"/>
          <w:color w:val="000000"/>
          <w:sz w:val="21"/>
          <w:szCs w:val="21"/>
        </w:rPr>
        <w:t>14.3 甩项竣工协议</w:t>
      </w:r>
      <w:bookmarkEnd w:id="347"/>
    </w:p>
    <w:bookmarkEnd w:id="348"/>
    <w:p w:rsidR="003314BC" w:rsidRPr="004F2507" w:rsidRDefault="003314BC" w:rsidP="003314BC">
      <w:pPr>
        <w:autoSpaceDE w:val="0"/>
        <w:autoSpaceDN w:val="0"/>
        <w:adjustRightInd w:val="0"/>
        <w:spacing w:line="360" w:lineRule="auto"/>
        <w:ind w:firstLineChars="196" w:firstLine="412"/>
        <w:jc w:val="left"/>
        <w:rPr>
          <w:rFonts w:ascii="宋体" w:hAnsi="宋体"/>
          <w:color w:val="000000"/>
          <w:kern w:val="0"/>
          <w:szCs w:val="21"/>
        </w:rPr>
      </w:pPr>
      <w:r w:rsidRPr="004F2507">
        <w:rPr>
          <w:rFonts w:ascii="宋体" w:hAnsi="宋体"/>
          <w:szCs w:val="21"/>
        </w:rPr>
        <w:t>发包人要求甩项竣工的，合同当事人应签订甩项竣工协议。在甩项竣工协议中应明确，合同当事人按照第14.1款</w:t>
      </w:r>
      <w:r w:rsidRPr="004F2507">
        <w:rPr>
          <w:rFonts w:ascii="宋体" w:hAnsi="宋体" w:hint="eastAsia"/>
          <w:szCs w:val="21"/>
        </w:rPr>
        <w:t>〔</w:t>
      </w:r>
      <w:r w:rsidRPr="004F2507">
        <w:rPr>
          <w:rFonts w:ascii="宋体" w:hAnsi="宋体"/>
          <w:szCs w:val="21"/>
        </w:rPr>
        <w:t>竣工</w:t>
      </w:r>
      <w:r w:rsidRPr="004F2507">
        <w:rPr>
          <w:rFonts w:ascii="宋体" w:hAnsi="宋体" w:hint="eastAsia"/>
          <w:szCs w:val="21"/>
        </w:rPr>
        <w:t>结算</w:t>
      </w:r>
      <w:r w:rsidRPr="004F2507">
        <w:rPr>
          <w:rFonts w:ascii="宋体" w:hAnsi="宋体"/>
          <w:szCs w:val="21"/>
        </w:rPr>
        <w:t>申请</w:t>
      </w:r>
      <w:r w:rsidRPr="004F2507">
        <w:rPr>
          <w:rFonts w:ascii="宋体" w:hAnsi="宋体" w:hint="eastAsia"/>
          <w:szCs w:val="21"/>
        </w:rPr>
        <w:t>〕</w:t>
      </w:r>
      <w:r w:rsidRPr="004F2507">
        <w:rPr>
          <w:rFonts w:ascii="宋体" w:hAnsi="宋体"/>
          <w:szCs w:val="21"/>
        </w:rPr>
        <w:t>及14.2款</w:t>
      </w:r>
      <w:r w:rsidRPr="004F2507">
        <w:rPr>
          <w:rFonts w:ascii="宋体" w:hAnsi="宋体" w:hint="eastAsia"/>
          <w:szCs w:val="21"/>
        </w:rPr>
        <w:t>〔</w:t>
      </w:r>
      <w:r w:rsidRPr="004F2507">
        <w:rPr>
          <w:rFonts w:ascii="宋体" w:hAnsi="宋体"/>
          <w:szCs w:val="21"/>
        </w:rPr>
        <w:t>竣工结算审核</w:t>
      </w:r>
      <w:r w:rsidRPr="004F2507">
        <w:rPr>
          <w:rFonts w:ascii="宋体" w:hAnsi="宋体" w:hint="eastAsia"/>
          <w:szCs w:val="21"/>
        </w:rPr>
        <w:t>〕</w:t>
      </w:r>
      <w:r w:rsidRPr="004F2507">
        <w:rPr>
          <w:rFonts w:ascii="宋体" w:hAnsi="宋体"/>
          <w:szCs w:val="21"/>
        </w:rPr>
        <w:t>的约定，</w:t>
      </w:r>
      <w:r w:rsidRPr="004F2507">
        <w:rPr>
          <w:rFonts w:ascii="宋体" w:hAnsi="宋体" w:hint="eastAsia"/>
          <w:szCs w:val="21"/>
        </w:rPr>
        <w:t>对已</w:t>
      </w:r>
      <w:r w:rsidRPr="004F2507">
        <w:rPr>
          <w:rFonts w:ascii="宋体" w:hAnsi="宋体"/>
          <w:szCs w:val="21"/>
        </w:rPr>
        <w:t>完合格工程</w:t>
      </w:r>
      <w:r w:rsidRPr="004F2507">
        <w:rPr>
          <w:rFonts w:ascii="宋体" w:hAnsi="宋体" w:hint="eastAsia"/>
          <w:szCs w:val="21"/>
        </w:rPr>
        <w:t>进行</w:t>
      </w:r>
      <w:r w:rsidRPr="004F2507">
        <w:rPr>
          <w:rFonts w:ascii="宋体" w:hAnsi="宋体"/>
          <w:szCs w:val="21"/>
        </w:rPr>
        <w:t>结算，并支付相应</w:t>
      </w:r>
      <w:r w:rsidRPr="004F2507">
        <w:rPr>
          <w:rFonts w:ascii="宋体" w:hAnsi="宋体" w:hint="eastAsia"/>
          <w:szCs w:val="21"/>
        </w:rPr>
        <w:t>合同</w:t>
      </w:r>
      <w:r w:rsidRPr="004F2507">
        <w:rPr>
          <w:rFonts w:ascii="宋体" w:hAnsi="宋体"/>
          <w:szCs w:val="21"/>
        </w:rPr>
        <w:t>价款。</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49" w:name="_Toc351203597"/>
      <w:bookmarkStart w:id="350" w:name="_Toc337558814"/>
      <w:r w:rsidRPr="004F2507">
        <w:rPr>
          <w:rFonts w:ascii="宋体" w:hAnsi="宋体"/>
          <w:b w:val="0"/>
          <w:color w:val="000000"/>
          <w:sz w:val="21"/>
          <w:szCs w:val="21"/>
        </w:rPr>
        <w:t>14.4 最终结清</w:t>
      </w:r>
      <w:bookmarkEnd w:id="349"/>
    </w:p>
    <w:bookmarkEnd w:id="350"/>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14.4.1 最终结清申请单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（1）除专用合同条款另有约定外，承包人应在缺陷责任期终止证书颁发后7天内，按专用合同条款约定的份数向发包人提交最终结清申请单，并提供相关证明材料。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szCs w:val="21"/>
        </w:rPr>
        <w:t>除专用合同条款另有约定外，</w:t>
      </w:r>
      <w:r w:rsidRPr="004F2507">
        <w:rPr>
          <w:rFonts w:ascii="宋体" w:hAnsi="宋体"/>
          <w:color w:val="000000"/>
          <w:kern w:val="0"/>
          <w:szCs w:val="21"/>
        </w:rPr>
        <w:t>最终结清申请单</w:t>
      </w:r>
      <w:r w:rsidRPr="004F2507">
        <w:rPr>
          <w:rFonts w:ascii="宋体" w:hAnsi="宋体"/>
          <w:color w:val="000000"/>
          <w:szCs w:val="21"/>
        </w:rPr>
        <w:t>应列明质量保证金、应扣除的质量保证金、缺陷责任期内发生的增减费用。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（2）发包人对最终结清申请单内容有异议的，有权要求承包人进行修正和提供补充资料，承包人应向发包人提交修正后的最终结清申请单。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14.4.2 最终结清证书和支付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（1）除专用合同条款另有约定外，发包人应在收到承包人提交的最终结清申请单后14天内完成审批并向承包人颁发最终结清证书。发包人逾期未完成</w:t>
      </w:r>
      <w:r w:rsidRPr="004F2507">
        <w:rPr>
          <w:rFonts w:ascii="宋体" w:hAnsi="宋体" w:hint="eastAsia"/>
          <w:color w:val="000000"/>
          <w:kern w:val="0"/>
          <w:szCs w:val="21"/>
        </w:rPr>
        <w:t>审批</w:t>
      </w:r>
      <w:r w:rsidRPr="004F2507">
        <w:rPr>
          <w:rFonts w:ascii="宋体" w:hAnsi="宋体"/>
          <w:color w:val="000000"/>
          <w:kern w:val="0"/>
          <w:szCs w:val="21"/>
        </w:rPr>
        <w:t>，又未提出修改意见的，视为发包人同意承包人提交的最终结清申请单，且自发包人收到承包人提交的最终结清申请单后15天起视为已颁发最终结清证书。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（2）除专用合同条款另有约定外，发包人应在颁发最终结清证书后7天内完成支付。发包人逾</w:t>
      </w:r>
      <w:r w:rsidRPr="004F2507">
        <w:rPr>
          <w:rFonts w:ascii="宋体" w:hAnsi="宋体"/>
          <w:color w:val="000000"/>
          <w:kern w:val="0"/>
          <w:szCs w:val="21"/>
        </w:rPr>
        <w:lastRenderedPageBreak/>
        <w:t>期支付的，按照中国人民银行发布的同期同类贷款基准利率支付违约金；逾期支付超过56天的，按照中国人民银行发布的同期同类贷款基准利率的两倍支付违约金。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（3）承包人对发包人颁发的最终结清证书有异议的，按第20条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的约定办理。</w:t>
      </w:r>
    </w:p>
    <w:p w:rsidR="003314BC" w:rsidRPr="004F2507" w:rsidRDefault="003314BC" w:rsidP="003314BC">
      <w:pPr>
        <w:pStyle w:val="4"/>
        <w:spacing w:before="120" w:after="120" w:line="360" w:lineRule="auto"/>
        <w:rPr>
          <w:rFonts w:ascii="宋体" w:hAnsi="宋体"/>
          <w:b w:val="0"/>
          <w:color w:val="000000"/>
          <w:sz w:val="21"/>
          <w:szCs w:val="21"/>
        </w:rPr>
      </w:pPr>
      <w:bookmarkStart w:id="351" w:name="_Toc351203598"/>
      <w:bookmarkStart w:id="352" w:name="_Toc337558815"/>
      <w:r w:rsidRPr="004F2507">
        <w:rPr>
          <w:rFonts w:ascii="宋体" w:hAnsi="宋体"/>
          <w:b w:val="0"/>
          <w:color w:val="000000"/>
          <w:sz w:val="21"/>
          <w:szCs w:val="21"/>
        </w:rPr>
        <w:t>15. 缺陷责任与保修</w:t>
      </w:r>
      <w:bookmarkEnd w:id="351"/>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53" w:name="_Toc351203599"/>
      <w:bookmarkStart w:id="354" w:name="_Toc337558816"/>
      <w:bookmarkStart w:id="355" w:name="_Toc296346615"/>
      <w:bookmarkStart w:id="356" w:name="_Toc296503114"/>
      <w:bookmarkEnd w:id="341"/>
      <w:bookmarkEnd w:id="342"/>
      <w:bookmarkEnd w:id="352"/>
      <w:r w:rsidRPr="004F2507">
        <w:rPr>
          <w:rFonts w:ascii="宋体" w:hAnsi="宋体"/>
          <w:b w:val="0"/>
          <w:color w:val="000000"/>
          <w:sz w:val="21"/>
          <w:szCs w:val="21"/>
        </w:rPr>
        <w:t>15.1 工程保修的原则</w:t>
      </w:r>
      <w:bookmarkEnd w:id="353"/>
    </w:p>
    <w:bookmarkEnd w:id="354"/>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在工程移交发包人后，因承包人原因产生的质量缺陷，承包人应承担质量缺陷责任和保修义务。缺陷责任期届满，承包人仍应按合同约定的工程各部位保修年限承担保修义务。</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57" w:name="_Toc351203600"/>
      <w:bookmarkStart w:id="358" w:name="_Toc337558817"/>
      <w:r w:rsidRPr="004F2507">
        <w:rPr>
          <w:rFonts w:ascii="宋体" w:hAnsi="宋体"/>
          <w:b w:val="0"/>
          <w:color w:val="000000"/>
          <w:sz w:val="21"/>
          <w:szCs w:val="21"/>
        </w:rPr>
        <w:t>15.2 缺陷责任期</w:t>
      </w:r>
      <w:bookmarkEnd w:id="355"/>
      <w:bookmarkEnd w:id="356"/>
      <w:bookmarkEnd w:id="357"/>
    </w:p>
    <w:bookmarkEnd w:id="358"/>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15.2.1 缺陷责任期</w:t>
      </w:r>
      <w:r w:rsidRPr="004F2507">
        <w:rPr>
          <w:rFonts w:ascii="宋体" w:hAnsi="宋体" w:hint="eastAsia"/>
          <w:color w:val="000000"/>
          <w:kern w:val="0"/>
          <w:szCs w:val="21"/>
        </w:rPr>
        <w:t>从工程通过竣工验收之日</w:t>
      </w:r>
      <w:r w:rsidRPr="004F2507">
        <w:rPr>
          <w:rFonts w:ascii="宋体" w:hAnsi="宋体"/>
          <w:color w:val="000000"/>
          <w:kern w:val="0"/>
          <w:szCs w:val="21"/>
        </w:rPr>
        <w:t>起计算，合同当事人应在专用合同条款约定缺陷责任期的具体期限，但该期限最长不超过24个月。</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单位工程先于全部工程进行验收，经验收合格并交付使用的，该单位工程缺陷责任期自单位工程验收合格之日起算。</w:t>
      </w:r>
      <w:r w:rsidRPr="004F2507">
        <w:rPr>
          <w:rFonts w:ascii="宋体" w:hAnsi="宋体" w:hint="eastAsia"/>
          <w:color w:val="000000"/>
          <w:kern w:val="0"/>
          <w:szCs w:val="21"/>
        </w:rPr>
        <w:t>因承包人原因导致工程无法按合同约定期限进行竣工验收的，缺陷责任期从实际通过竣工验收之日起计算。</w:t>
      </w:r>
      <w:r w:rsidRPr="004F2507">
        <w:rPr>
          <w:rFonts w:ascii="宋体" w:hAnsi="宋体"/>
          <w:color w:val="000000"/>
          <w:kern w:val="0"/>
          <w:szCs w:val="21"/>
        </w:rPr>
        <w:t>因发包人原因导致工程无法按合同约定期限进行竣工验收的，</w:t>
      </w:r>
      <w:r w:rsidRPr="004F2507">
        <w:rPr>
          <w:rFonts w:ascii="宋体" w:hAnsi="宋体" w:hint="eastAsia"/>
          <w:color w:val="000000"/>
          <w:kern w:val="0"/>
          <w:szCs w:val="21"/>
        </w:rPr>
        <w:t>在承包人提交竣工验收报告90天后，工程自动进入缺陷责任期</w:t>
      </w:r>
      <w:r w:rsidRPr="004F2507">
        <w:rPr>
          <w:rFonts w:ascii="宋体" w:hAnsi="宋体"/>
          <w:color w:val="000000"/>
          <w:kern w:val="0"/>
          <w:szCs w:val="21"/>
        </w:rPr>
        <w:t>；发包人未经竣工验收擅自使用工程的，缺陷责任期自工程转移占有之日起开始计算。</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15.2.2</w:t>
      </w:r>
      <w:r w:rsidRPr="004F2507">
        <w:rPr>
          <w:rFonts w:ascii="宋体" w:hAnsi="宋体" w:hint="eastAsia"/>
          <w:color w:val="000000"/>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sidRPr="004F2507">
        <w:rPr>
          <w:rFonts w:ascii="宋体" w:hAnsi="宋体"/>
          <w:color w:val="000000"/>
          <w:kern w:val="0"/>
          <w:szCs w:val="21"/>
        </w:rPr>
        <w:t>发包人有权要求承</w:t>
      </w:r>
      <w:r w:rsidRPr="004F2507">
        <w:rPr>
          <w:rFonts w:ascii="宋体" w:hAnsi="宋体"/>
          <w:bCs/>
          <w:color w:val="000000"/>
          <w:szCs w:val="21"/>
        </w:rPr>
        <w:t>包人延长缺陷责任期，</w:t>
      </w:r>
      <w:r w:rsidRPr="004F2507">
        <w:rPr>
          <w:rFonts w:ascii="宋体" w:hAnsi="宋体"/>
          <w:color w:val="000000"/>
          <w:kern w:val="0"/>
          <w:szCs w:val="21"/>
        </w:rPr>
        <w:t>并应在原缺陷责任期届满前发出延长通知</w:t>
      </w:r>
      <w:r w:rsidRPr="004F2507">
        <w:rPr>
          <w:rFonts w:ascii="宋体" w:hAnsi="宋体" w:hint="eastAsia"/>
          <w:color w:val="000000"/>
          <w:kern w:val="0"/>
          <w:szCs w:val="21"/>
        </w:rPr>
        <w:t>。</w:t>
      </w:r>
      <w:r w:rsidRPr="004F2507">
        <w:rPr>
          <w:rFonts w:ascii="宋体" w:hAnsi="宋体"/>
          <w:bCs/>
          <w:color w:val="000000"/>
          <w:szCs w:val="21"/>
        </w:rPr>
        <w:t>但缺陷责任期</w:t>
      </w:r>
      <w:r w:rsidRPr="004F2507">
        <w:rPr>
          <w:rFonts w:ascii="宋体" w:hAnsi="宋体" w:hint="eastAsia"/>
          <w:bCs/>
          <w:color w:val="000000"/>
          <w:szCs w:val="21"/>
        </w:rPr>
        <w:t>（含延长部分）</w:t>
      </w:r>
      <w:r w:rsidRPr="004F2507">
        <w:rPr>
          <w:rFonts w:ascii="宋体" w:hAnsi="宋体"/>
          <w:bCs/>
          <w:color w:val="000000"/>
          <w:szCs w:val="21"/>
        </w:rPr>
        <w:t>最长</w:t>
      </w:r>
      <w:r w:rsidRPr="004F2507">
        <w:rPr>
          <w:rFonts w:ascii="宋体" w:hAnsi="宋体"/>
          <w:color w:val="000000"/>
          <w:kern w:val="0"/>
          <w:szCs w:val="21"/>
        </w:rPr>
        <w:t>不能超过24个月。</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由他人原因造成的缺陷，发包人负责组织维修，承包人不承担费用，且发包人不得从保证金中扣除费用。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15.2.3 任何一项缺陷或损坏修复后，经检查证明其影响了工程或工程设备的使用性能，承包人应重新进行合同约定的试验和试运行，试验和试运行的全部费用应由责任方承担。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15.2.4</w:t>
      </w:r>
      <w:r w:rsidRPr="004F2507">
        <w:rPr>
          <w:rFonts w:ascii="宋体" w:hAnsi="宋体" w:hint="eastAsia"/>
          <w:color w:val="000000"/>
          <w:kern w:val="0"/>
          <w:szCs w:val="21"/>
        </w:rPr>
        <w:t xml:space="preserve"> </w:t>
      </w:r>
      <w:r w:rsidRPr="004F2507">
        <w:rPr>
          <w:rFonts w:ascii="宋体" w:hAnsi="宋体"/>
          <w:color w:val="000000"/>
          <w:kern w:val="0"/>
          <w:szCs w:val="21"/>
        </w:rPr>
        <w:t>除专用合同条款另有约定外，承包人应于缺陷责任期届满后7天内向发包人发出缺陷责任期</w:t>
      </w:r>
      <w:r w:rsidRPr="004F2507">
        <w:rPr>
          <w:rFonts w:ascii="宋体" w:hAnsi="宋体" w:hint="eastAsia"/>
          <w:color w:val="000000"/>
          <w:kern w:val="0"/>
          <w:szCs w:val="21"/>
        </w:rPr>
        <w:t>届</w:t>
      </w:r>
      <w:r w:rsidRPr="004F2507">
        <w:rPr>
          <w:rFonts w:ascii="宋体" w:hAnsi="宋体"/>
          <w:color w:val="000000"/>
          <w:kern w:val="0"/>
          <w:szCs w:val="21"/>
        </w:rPr>
        <w:t>满通知，发包人应在</w:t>
      </w:r>
      <w:r w:rsidRPr="004F2507">
        <w:rPr>
          <w:rFonts w:ascii="宋体" w:hAnsi="宋体" w:hint="eastAsia"/>
          <w:color w:val="000000"/>
          <w:kern w:val="0"/>
          <w:szCs w:val="21"/>
        </w:rPr>
        <w:t>收</w:t>
      </w:r>
      <w:r w:rsidRPr="004F2507">
        <w:rPr>
          <w:rFonts w:ascii="宋体" w:hAnsi="宋体"/>
          <w:color w:val="000000"/>
          <w:kern w:val="0"/>
          <w:szCs w:val="21"/>
        </w:rPr>
        <w:t>到缺陷责任期满通知后14天内核实承包人是否履行缺陷</w:t>
      </w:r>
      <w:r w:rsidRPr="004F2507">
        <w:rPr>
          <w:rFonts w:ascii="宋体" w:hAnsi="宋体" w:hint="eastAsia"/>
          <w:color w:val="000000"/>
          <w:kern w:val="0"/>
          <w:szCs w:val="21"/>
        </w:rPr>
        <w:t>修复</w:t>
      </w:r>
      <w:r w:rsidRPr="004F2507">
        <w:rPr>
          <w:rFonts w:ascii="宋体" w:hAnsi="宋体"/>
          <w:color w:val="000000"/>
          <w:kern w:val="0"/>
          <w:szCs w:val="21"/>
        </w:rPr>
        <w:t>义务，承包人未能履行缺陷</w:t>
      </w:r>
      <w:r w:rsidRPr="004F2507">
        <w:rPr>
          <w:rFonts w:ascii="宋体" w:hAnsi="宋体" w:hint="eastAsia"/>
          <w:color w:val="000000"/>
          <w:kern w:val="0"/>
          <w:szCs w:val="21"/>
        </w:rPr>
        <w:t>修复</w:t>
      </w:r>
      <w:r w:rsidRPr="004F2507">
        <w:rPr>
          <w:rFonts w:ascii="宋体" w:hAnsi="宋体"/>
          <w:color w:val="000000"/>
          <w:kern w:val="0"/>
          <w:szCs w:val="21"/>
        </w:rPr>
        <w:t>义务的，发包人有权扣除相应金额的维修费用。发包人应在</w:t>
      </w:r>
      <w:r w:rsidRPr="004F2507">
        <w:rPr>
          <w:rFonts w:ascii="宋体" w:hAnsi="宋体" w:hint="eastAsia"/>
          <w:color w:val="000000"/>
          <w:kern w:val="0"/>
          <w:szCs w:val="21"/>
        </w:rPr>
        <w:t>收到</w:t>
      </w:r>
      <w:r w:rsidRPr="004F2507">
        <w:rPr>
          <w:rFonts w:ascii="宋体" w:hAnsi="宋体"/>
          <w:color w:val="000000"/>
          <w:kern w:val="0"/>
          <w:szCs w:val="21"/>
        </w:rPr>
        <w:t>缺陷责任期</w:t>
      </w:r>
      <w:r w:rsidRPr="004F2507">
        <w:rPr>
          <w:rFonts w:ascii="宋体" w:hAnsi="宋体" w:hint="eastAsia"/>
          <w:color w:val="000000"/>
          <w:kern w:val="0"/>
          <w:szCs w:val="21"/>
        </w:rPr>
        <w:t>届</w:t>
      </w:r>
      <w:r w:rsidRPr="004F2507">
        <w:rPr>
          <w:rFonts w:ascii="宋体" w:hAnsi="宋体"/>
          <w:color w:val="000000"/>
          <w:kern w:val="0"/>
          <w:szCs w:val="21"/>
        </w:rPr>
        <w:t>满</w:t>
      </w:r>
      <w:r w:rsidRPr="004F2507">
        <w:rPr>
          <w:rFonts w:ascii="宋体" w:hAnsi="宋体" w:hint="eastAsia"/>
          <w:color w:val="000000"/>
          <w:kern w:val="0"/>
          <w:szCs w:val="21"/>
        </w:rPr>
        <w:t>通知后</w:t>
      </w:r>
      <w:r w:rsidRPr="004F2507">
        <w:rPr>
          <w:rFonts w:ascii="宋体" w:hAnsi="宋体"/>
          <w:color w:val="000000"/>
          <w:kern w:val="0"/>
          <w:szCs w:val="21"/>
        </w:rPr>
        <w:t>14天内，向承包人颁发缺陷责任期终止证</w:t>
      </w:r>
      <w:r w:rsidRPr="004F2507">
        <w:rPr>
          <w:rFonts w:ascii="宋体" w:hAnsi="宋体" w:hint="eastAsia"/>
          <w:color w:val="000000"/>
          <w:kern w:val="0"/>
          <w:szCs w:val="21"/>
        </w:rPr>
        <w:t>书</w:t>
      </w:r>
      <w:r w:rsidRPr="004F2507">
        <w:rPr>
          <w:rFonts w:ascii="宋体" w:hAnsi="宋体"/>
          <w:color w:val="000000"/>
          <w:kern w:val="0"/>
          <w:szCs w:val="21"/>
        </w:rPr>
        <w:t>。</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59" w:name="_Toc351203601"/>
      <w:bookmarkStart w:id="360" w:name="_Toc337558818"/>
      <w:bookmarkStart w:id="361" w:name="_Toc296503115"/>
      <w:bookmarkStart w:id="362" w:name="_Toc296346616"/>
      <w:r w:rsidRPr="004F2507">
        <w:rPr>
          <w:rFonts w:ascii="宋体" w:hAnsi="宋体"/>
          <w:b w:val="0"/>
          <w:color w:val="000000"/>
          <w:sz w:val="21"/>
          <w:szCs w:val="21"/>
        </w:rPr>
        <w:t>15.3 质量保证金</w:t>
      </w:r>
      <w:bookmarkEnd w:id="359"/>
    </w:p>
    <w:bookmarkEnd w:id="360"/>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经合同当事人协商一致扣留质量保证金的，应在专用合同条款中予以明确。</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hint="eastAsia"/>
          <w:color w:val="000000"/>
          <w:szCs w:val="21"/>
        </w:rPr>
        <w:t>在工程项目竣工前，承包人已经提供履约担保的，发包人不得同时预留工程质量保证金。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 xml:space="preserve">15.3.1 </w:t>
      </w:r>
      <w:r w:rsidRPr="004F2507">
        <w:rPr>
          <w:rFonts w:ascii="宋体" w:hAnsi="宋体" w:hint="eastAsia"/>
          <w:color w:val="000000"/>
          <w:kern w:val="0"/>
          <w:szCs w:val="21"/>
        </w:rPr>
        <w:t>承包人提供</w:t>
      </w:r>
      <w:r w:rsidRPr="004F2507">
        <w:rPr>
          <w:rFonts w:ascii="宋体" w:hAnsi="宋体"/>
          <w:color w:val="000000"/>
          <w:kern w:val="0"/>
          <w:szCs w:val="21"/>
        </w:rPr>
        <w:t>质量保证金的</w:t>
      </w:r>
      <w:r w:rsidRPr="004F2507">
        <w:rPr>
          <w:rFonts w:ascii="宋体" w:hAnsi="宋体" w:hint="eastAsia"/>
          <w:color w:val="000000"/>
          <w:kern w:val="0"/>
          <w:szCs w:val="21"/>
        </w:rPr>
        <w:t>方</w:t>
      </w:r>
      <w:r w:rsidRPr="004F2507">
        <w:rPr>
          <w:rFonts w:ascii="宋体" w:hAnsi="宋体"/>
          <w:color w:val="000000"/>
          <w:kern w:val="0"/>
          <w:szCs w:val="21"/>
        </w:rPr>
        <w:t>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承包人提供</w:t>
      </w:r>
      <w:r w:rsidRPr="004F2507">
        <w:rPr>
          <w:rFonts w:ascii="宋体" w:hAnsi="宋体"/>
          <w:color w:val="000000"/>
          <w:kern w:val="0"/>
          <w:szCs w:val="21"/>
        </w:rPr>
        <w:t>质量保证金</w:t>
      </w:r>
      <w:r w:rsidRPr="004F2507">
        <w:rPr>
          <w:rFonts w:ascii="宋体" w:hAnsi="宋体" w:hint="eastAsia"/>
          <w:color w:val="000000"/>
          <w:kern w:val="0"/>
          <w:szCs w:val="21"/>
        </w:rPr>
        <w:t>有</w:t>
      </w:r>
      <w:r w:rsidRPr="004F2507">
        <w:rPr>
          <w:rFonts w:ascii="宋体" w:hAnsi="宋体"/>
          <w:color w:val="000000"/>
          <w:kern w:val="0"/>
          <w:szCs w:val="21"/>
        </w:rPr>
        <w:t>以下</w:t>
      </w:r>
      <w:r w:rsidRPr="004F2507">
        <w:rPr>
          <w:rFonts w:ascii="宋体" w:hAnsi="宋体" w:hint="eastAsia"/>
          <w:color w:val="000000"/>
          <w:kern w:val="0"/>
          <w:szCs w:val="21"/>
        </w:rPr>
        <w:t>三种方</w:t>
      </w:r>
      <w:r w:rsidRPr="004F2507">
        <w:rPr>
          <w:rFonts w:ascii="宋体" w:hAnsi="宋体"/>
          <w:color w:val="000000"/>
          <w:kern w:val="0"/>
          <w:szCs w:val="21"/>
        </w:rPr>
        <w:t>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（1）质量保证金保函；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w:t>
      </w:r>
      <w:r w:rsidRPr="004F2507">
        <w:rPr>
          <w:rFonts w:ascii="宋体" w:hAnsi="宋体"/>
          <w:color w:val="000000"/>
          <w:kern w:val="0"/>
          <w:szCs w:val="21"/>
        </w:rPr>
        <w:t>2）相应比例的工程款；</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（3）双方约定的其他</w:t>
      </w:r>
      <w:r w:rsidRPr="004F2507">
        <w:rPr>
          <w:rFonts w:ascii="宋体" w:hAnsi="宋体" w:hint="eastAsia"/>
          <w:color w:val="000000"/>
          <w:kern w:val="0"/>
          <w:szCs w:val="21"/>
        </w:rPr>
        <w:t>方</w:t>
      </w:r>
      <w:r w:rsidRPr="004F2507">
        <w:rPr>
          <w:rFonts w:ascii="宋体" w:hAnsi="宋体"/>
          <w:color w:val="000000"/>
          <w:kern w:val="0"/>
          <w:szCs w:val="21"/>
        </w:rPr>
        <w:t>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除专用合同条款另有约定外，质量保证金</w:t>
      </w:r>
      <w:r w:rsidRPr="004F2507">
        <w:rPr>
          <w:rFonts w:ascii="宋体" w:hAnsi="宋体" w:hint="eastAsia"/>
          <w:color w:val="000000"/>
          <w:kern w:val="0"/>
          <w:szCs w:val="21"/>
        </w:rPr>
        <w:t>原则上</w:t>
      </w:r>
      <w:r w:rsidRPr="004F2507">
        <w:rPr>
          <w:rFonts w:ascii="宋体" w:hAnsi="宋体"/>
          <w:color w:val="000000"/>
          <w:kern w:val="0"/>
          <w:szCs w:val="21"/>
        </w:rPr>
        <w:t>采</w:t>
      </w:r>
      <w:r w:rsidRPr="004F2507">
        <w:rPr>
          <w:rFonts w:ascii="宋体" w:hAnsi="宋体" w:hint="eastAsia"/>
          <w:color w:val="000000"/>
          <w:kern w:val="0"/>
          <w:szCs w:val="21"/>
        </w:rPr>
        <w:t>用上述</w:t>
      </w:r>
      <w:r w:rsidRPr="004F2507">
        <w:rPr>
          <w:rFonts w:ascii="宋体" w:hAnsi="宋体"/>
          <w:color w:val="000000"/>
          <w:kern w:val="0"/>
          <w:szCs w:val="21"/>
        </w:rPr>
        <w:t>第（1）种</w:t>
      </w:r>
      <w:r w:rsidRPr="004F2507">
        <w:rPr>
          <w:rFonts w:ascii="宋体" w:hAnsi="宋体" w:hint="eastAsia"/>
          <w:color w:val="000000"/>
          <w:kern w:val="0"/>
          <w:szCs w:val="21"/>
        </w:rPr>
        <w:t>方式。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15.3.2 质量保证金的扣留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质量保证金</w:t>
      </w:r>
      <w:r w:rsidRPr="004F2507">
        <w:rPr>
          <w:rFonts w:ascii="宋体" w:hAnsi="宋体" w:hint="eastAsia"/>
          <w:color w:val="000000"/>
          <w:kern w:val="0"/>
          <w:szCs w:val="21"/>
        </w:rPr>
        <w:t>的</w:t>
      </w:r>
      <w:r w:rsidRPr="004F2507">
        <w:rPr>
          <w:rFonts w:ascii="宋体" w:hAnsi="宋体"/>
          <w:color w:val="000000"/>
          <w:kern w:val="0"/>
          <w:szCs w:val="21"/>
        </w:rPr>
        <w:t>扣留</w:t>
      </w:r>
      <w:r w:rsidRPr="004F2507">
        <w:rPr>
          <w:rFonts w:ascii="宋体" w:hAnsi="宋体" w:hint="eastAsia"/>
          <w:color w:val="000000"/>
          <w:kern w:val="0"/>
          <w:szCs w:val="21"/>
        </w:rPr>
        <w:t>有</w:t>
      </w:r>
      <w:r w:rsidRPr="004F2507">
        <w:rPr>
          <w:rFonts w:ascii="宋体" w:hAnsi="宋体"/>
          <w:color w:val="000000"/>
          <w:kern w:val="0"/>
          <w:szCs w:val="21"/>
        </w:rPr>
        <w:t>以下</w:t>
      </w:r>
      <w:r w:rsidRPr="004F2507">
        <w:rPr>
          <w:rFonts w:ascii="宋体" w:hAnsi="宋体" w:hint="eastAsia"/>
          <w:color w:val="000000"/>
          <w:kern w:val="0"/>
          <w:szCs w:val="21"/>
        </w:rPr>
        <w:t>三</w:t>
      </w:r>
      <w:r w:rsidRPr="004F2507">
        <w:rPr>
          <w:rFonts w:ascii="宋体" w:hAnsi="宋体"/>
          <w:color w:val="000000"/>
          <w:kern w:val="0"/>
          <w:szCs w:val="21"/>
        </w:rPr>
        <w:t>种</w:t>
      </w:r>
      <w:r w:rsidRPr="004F2507">
        <w:rPr>
          <w:rFonts w:ascii="宋体" w:hAnsi="宋体" w:hint="eastAsia"/>
          <w:color w:val="000000"/>
          <w:kern w:val="0"/>
          <w:szCs w:val="21"/>
        </w:rPr>
        <w:t>方式</w:t>
      </w:r>
      <w:r w:rsidRPr="004F2507">
        <w:rPr>
          <w:rFonts w:ascii="宋体" w:hAnsi="宋体"/>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（1）在支付工程进度款时逐次扣留，在此情形下，质量保证金的计算基数不包括预付款的支付、扣回以及价格调整的金额；</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（2）工</w:t>
      </w:r>
      <w:bookmarkStart w:id="363" w:name="#go6"/>
      <w:bookmarkEnd w:id="363"/>
      <w:r w:rsidRPr="004F2507">
        <w:rPr>
          <w:rFonts w:ascii="宋体" w:hAnsi="宋体"/>
          <w:color w:val="000000"/>
          <w:kern w:val="0"/>
          <w:szCs w:val="21"/>
        </w:rPr>
        <w:t>程竣工结算时一次性扣留质量保证金；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（3）双方约定的其他扣留方式。</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除专用合同条款另有约定外，质量保证金</w:t>
      </w:r>
      <w:r w:rsidRPr="004F2507">
        <w:rPr>
          <w:rFonts w:ascii="宋体" w:hAnsi="宋体" w:hint="eastAsia"/>
          <w:color w:val="000000"/>
          <w:kern w:val="0"/>
          <w:szCs w:val="21"/>
        </w:rPr>
        <w:t>的</w:t>
      </w:r>
      <w:r w:rsidRPr="004F2507">
        <w:rPr>
          <w:rFonts w:ascii="宋体" w:hAnsi="宋体"/>
          <w:color w:val="000000"/>
          <w:kern w:val="0"/>
          <w:szCs w:val="21"/>
        </w:rPr>
        <w:t>扣留</w:t>
      </w:r>
      <w:r w:rsidRPr="004F2507">
        <w:rPr>
          <w:rFonts w:ascii="宋体" w:hAnsi="宋体" w:hint="eastAsia"/>
          <w:color w:val="000000"/>
          <w:kern w:val="0"/>
          <w:szCs w:val="21"/>
        </w:rPr>
        <w:t>原则上</w:t>
      </w:r>
      <w:r w:rsidRPr="004F2507">
        <w:rPr>
          <w:rFonts w:ascii="宋体" w:hAnsi="宋体"/>
          <w:color w:val="000000"/>
          <w:kern w:val="0"/>
          <w:szCs w:val="21"/>
        </w:rPr>
        <w:t>采</w:t>
      </w:r>
      <w:r w:rsidRPr="004F2507">
        <w:rPr>
          <w:rFonts w:ascii="宋体" w:hAnsi="宋体" w:hint="eastAsia"/>
          <w:color w:val="000000"/>
          <w:kern w:val="0"/>
          <w:szCs w:val="21"/>
        </w:rPr>
        <w:t>用上述</w:t>
      </w:r>
      <w:r w:rsidRPr="004F2507">
        <w:rPr>
          <w:rFonts w:ascii="宋体" w:hAnsi="宋体"/>
          <w:color w:val="000000"/>
          <w:kern w:val="0"/>
          <w:szCs w:val="21"/>
        </w:rPr>
        <w:t>第（1）种方式</w:t>
      </w:r>
      <w:r w:rsidRPr="004F2507">
        <w:rPr>
          <w:rFonts w:ascii="宋体" w:hAnsi="宋体" w:hint="eastAsia"/>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w:t>
      </w:r>
      <w:bookmarkStart w:id="364" w:name="#go4"/>
      <w:bookmarkEnd w:id="364"/>
      <w:r w:rsidRPr="004F2507">
        <w:rPr>
          <w:rFonts w:ascii="宋体" w:hAnsi="宋体"/>
          <w:color w:val="000000"/>
          <w:kern w:val="0"/>
          <w:szCs w:val="21"/>
        </w:rPr>
        <w:t>包人累计扣留的质量保证金不得超过</w:t>
      </w:r>
      <w:r w:rsidRPr="004F2507">
        <w:rPr>
          <w:rFonts w:ascii="宋体" w:hAnsi="宋体" w:hint="eastAsia"/>
          <w:color w:val="000000"/>
          <w:kern w:val="0"/>
          <w:szCs w:val="21"/>
        </w:rPr>
        <w:t>工程价款结算总额</w:t>
      </w:r>
      <w:r w:rsidRPr="004F2507">
        <w:rPr>
          <w:rFonts w:ascii="宋体" w:hAnsi="宋体"/>
          <w:color w:val="000000"/>
          <w:kern w:val="0"/>
          <w:szCs w:val="21"/>
        </w:rPr>
        <w:t>的3%</w:t>
      </w:r>
      <w:r w:rsidRPr="004F2507">
        <w:rPr>
          <w:rFonts w:ascii="宋体" w:hAnsi="宋体" w:hint="eastAsia"/>
          <w:color w:val="000000"/>
          <w:kern w:val="0"/>
          <w:szCs w:val="21"/>
        </w:rPr>
        <w:t>。如</w:t>
      </w:r>
      <w:r w:rsidRPr="004F2507">
        <w:rPr>
          <w:rFonts w:ascii="宋体" w:hAnsi="宋体"/>
          <w:color w:val="000000"/>
          <w:kern w:val="0"/>
          <w:szCs w:val="21"/>
        </w:rPr>
        <w:t>承包人在发包人签发竣工付款证书后28天内提交质量保证金保函，发包人应同时退还扣留的作为质量保证金的工程价款</w:t>
      </w:r>
      <w:r w:rsidRPr="004F2507">
        <w:rPr>
          <w:rFonts w:ascii="宋体" w:hAnsi="宋体" w:hint="eastAsia"/>
          <w:color w:val="000000"/>
          <w:kern w:val="0"/>
          <w:szCs w:val="21"/>
        </w:rPr>
        <w:t>；保函金额不得超过工程价款结算总额的3%</w:t>
      </w:r>
      <w:r w:rsidRPr="004F2507">
        <w:rPr>
          <w:rFonts w:ascii="宋体" w:hAnsi="宋体"/>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发包人在退还质量保证金的同时</w:t>
      </w:r>
      <w:r w:rsidRPr="004F2507">
        <w:rPr>
          <w:rFonts w:ascii="宋体" w:hAnsi="宋体"/>
          <w:color w:val="000000"/>
          <w:kern w:val="0"/>
          <w:szCs w:val="21"/>
        </w:rPr>
        <w:t>按照中国人民银行发布的同期同类贷款基准利率支付</w:t>
      </w:r>
      <w:r w:rsidRPr="004F2507">
        <w:rPr>
          <w:rFonts w:ascii="宋体" w:hAnsi="宋体" w:hint="eastAsia"/>
          <w:color w:val="000000"/>
          <w:kern w:val="0"/>
          <w:szCs w:val="21"/>
        </w:rPr>
        <w:t>利息。</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15.3.3 </w:t>
      </w:r>
      <w:r w:rsidRPr="004F2507">
        <w:rPr>
          <w:rFonts w:ascii="宋体" w:hAnsi="宋体"/>
          <w:color w:val="000000"/>
          <w:szCs w:val="21"/>
        </w:rPr>
        <w:t>质量保证金</w:t>
      </w:r>
      <w:r w:rsidRPr="004F2507">
        <w:rPr>
          <w:rFonts w:ascii="宋体" w:hAnsi="宋体"/>
          <w:color w:val="000000"/>
          <w:kern w:val="0"/>
          <w:szCs w:val="21"/>
        </w:rPr>
        <w:t>的退还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缺陷责任期内，承包人认真履行合同约定的责任，到期后，承包人可向发包人申请返还保证金。</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发包人和承包人对保证金预留、返还以及工程维修质量、费用有争议的，按本合同第20条约定的争议和纠纷解决程序处理</w:t>
      </w:r>
      <w:r w:rsidRPr="004F2507">
        <w:rPr>
          <w:rFonts w:ascii="宋体" w:hAnsi="宋体"/>
          <w:color w:val="000000"/>
          <w:kern w:val="0"/>
          <w:szCs w:val="21"/>
        </w:rPr>
        <w:t>。</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65" w:name="_Toc351203602"/>
      <w:bookmarkStart w:id="366" w:name="_Toc337558819"/>
      <w:r w:rsidRPr="004F2507">
        <w:rPr>
          <w:rFonts w:ascii="宋体" w:hAnsi="宋体"/>
          <w:b w:val="0"/>
          <w:color w:val="000000"/>
          <w:sz w:val="21"/>
          <w:szCs w:val="21"/>
        </w:rPr>
        <w:t>15.4 保修</w:t>
      </w:r>
      <w:bookmarkEnd w:id="365"/>
    </w:p>
    <w:bookmarkEnd w:id="361"/>
    <w:bookmarkEnd w:id="362"/>
    <w:bookmarkEnd w:id="366"/>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15.4.1保修责任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发包人未经竣工验收擅自使用工程的，保修期自</w:t>
      </w:r>
      <w:r w:rsidRPr="004F2507">
        <w:rPr>
          <w:rFonts w:ascii="宋体" w:hAnsi="宋体"/>
          <w:color w:val="000000"/>
          <w:kern w:val="0"/>
          <w:szCs w:val="21"/>
        </w:rPr>
        <w:t>转移占有之日起算</w:t>
      </w:r>
      <w:r w:rsidRPr="004F2507">
        <w:rPr>
          <w:rFonts w:ascii="宋体" w:hAnsi="宋体"/>
          <w:color w:val="00000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15.4.2 修复费用</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保修期内，修复的费用按照以下约定处理：</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（1）保修期内，因承包人原因造成工程的缺陷、损坏，承包人应负责修复，并承担修复的费用以及因工程的缺陷、损坏造成的人身伤害和财产损失；</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（2）保修期内，因发包人使用不当造成工程的缺陷、损坏，可以委托承包人修复，但发包人应承担修复的费用，并支付承包人合理利润；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（3）因其他原因造成工程的缺陷、损坏，可以委托承包人修复，发包人应承担修复的费用，并支付承包人合理的利润，因工程的缺陷、损坏造成的人身伤害和财产损失由责任方承担。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15.4.3 修复通知</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15.4.4 未能修复</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因承包人原因造成工程的缺陷或损坏，承包人拒绝维修或未能在合理期限内修复缺陷或损坏，且经发包人书面催告后仍未修复的，发包人有权自行修复或委托第三方修复，所需费用由承包人承担。</w:t>
      </w:r>
      <w:r w:rsidRPr="004F2507">
        <w:rPr>
          <w:rFonts w:ascii="宋体" w:hAnsi="宋体" w:hint="eastAsia"/>
          <w:color w:val="000000"/>
          <w:kern w:val="0"/>
          <w:szCs w:val="21"/>
        </w:rPr>
        <w:t>但修复范围超出缺陷或损坏范围的，超出范围部分的修复费用由发包人承担。</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15.4.5 承包人出入权</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3314BC" w:rsidRPr="004F2507" w:rsidRDefault="003314BC" w:rsidP="003314BC">
      <w:pPr>
        <w:pStyle w:val="4"/>
        <w:spacing w:before="120" w:after="120" w:line="360" w:lineRule="auto"/>
        <w:rPr>
          <w:rFonts w:ascii="宋体" w:hAnsi="宋体"/>
          <w:b w:val="0"/>
          <w:color w:val="000000"/>
          <w:sz w:val="21"/>
          <w:szCs w:val="21"/>
        </w:rPr>
      </w:pPr>
      <w:bookmarkStart w:id="367" w:name="_Toc351203603"/>
      <w:bookmarkStart w:id="368" w:name="_Toc337558820"/>
      <w:r w:rsidRPr="004F2507">
        <w:rPr>
          <w:rFonts w:ascii="宋体" w:hAnsi="宋体"/>
          <w:b w:val="0"/>
          <w:color w:val="000000"/>
          <w:sz w:val="21"/>
          <w:szCs w:val="21"/>
        </w:rPr>
        <w:t>16. 违约</w:t>
      </w:r>
      <w:bookmarkEnd w:id="367"/>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69" w:name="_Toc296346630"/>
      <w:bookmarkStart w:id="370" w:name="_Toc296503129"/>
      <w:bookmarkStart w:id="371" w:name="_Toc351203604"/>
      <w:bookmarkStart w:id="372" w:name="_Toc337558821"/>
      <w:bookmarkEnd w:id="368"/>
      <w:r w:rsidRPr="004F2507">
        <w:rPr>
          <w:rFonts w:ascii="宋体" w:hAnsi="宋体"/>
          <w:b w:val="0"/>
          <w:color w:val="000000"/>
          <w:sz w:val="21"/>
          <w:szCs w:val="21"/>
        </w:rPr>
        <w:t>16.1 发</w:t>
      </w:r>
      <w:bookmarkEnd w:id="369"/>
      <w:bookmarkEnd w:id="370"/>
      <w:r w:rsidRPr="004F2507">
        <w:rPr>
          <w:rFonts w:ascii="宋体" w:hAnsi="宋体"/>
          <w:b w:val="0"/>
          <w:color w:val="000000"/>
          <w:sz w:val="21"/>
          <w:szCs w:val="21"/>
        </w:rPr>
        <w:t>包人违约</w:t>
      </w:r>
      <w:bookmarkEnd w:id="371"/>
    </w:p>
    <w:bookmarkEnd w:id="372"/>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16.1.1 发包人违约的情形</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在合同履行过程中发生的下列情形，属于发包人违约：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（1）因发包人原因未能在计划开工日期前7天内下达开工通知的；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（2）因发包人原因未能按合同约定支付合同价款的；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（3）发包人违反第10.1款</w:t>
      </w:r>
      <w:r w:rsidRPr="004F2507">
        <w:rPr>
          <w:rFonts w:ascii="宋体" w:hAnsi="宋体" w:hint="eastAsia"/>
          <w:color w:val="000000"/>
          <w:kern w:val="0"/>
          <w:szCs w:val="21"/>
        </w:rPr>
        <w:t>〔</w:t>
      </w:r>
      <w:r w:rsidRPr="004F2507">
        <w:rPr>
          <w:rFonts w:ascii="宋体" w:hAnsi="宋体"/>
          <w:color w:val="000000"/>
          <w:kern w:val="0"/>
          <w:szCs w:val="21"/>
        </w:rPr>
        <w:t>变更的范围</w:t>
      </w:r>
      <w:r w:rsidRPr="004F2507">
        <w:rPr>
          <w:rFonts w:ascii="宋体" w:hAnsi="宋体" w:hint="eastAsia"/>
          <w:color w:val="000000"/>
          <w:kern w:val="0"/>
          <w:szCs w:val="21"/>
        </w:rPr>
        <w:t>〕</w:t>
      </w:r>
      <w:r w:rsidRPr="004F2507">
        <w:rPr>
          <w:rFonts w:ascii="宋体" w:hAnsi="宋体"/>
          <w:color w:val="000000"/>
          <w:kern w:val="0"/>
          <w:szCs w:val="21"/>
        </w:rPr>
        <w:t>第（2）项约定，自行实施被取消的工作或转由他人实施的；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（4）发包人提供的材料、工程设备的规格、数量或质量不符合合同约定，或因发包人原因导致交货日期延误或交货地点变更等情况的；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（5）因发包人违反合同约定造成暂停施工的；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（6）发包人无正当理由没有在约定期限内发出复工指示，导致承包人无法复工的；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（7）发包人明确表示或者以其行为表明不履行合同主要义务的；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（8）发包人未能按照合同约定履行其他义务的。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发包人发生除本项第（7）目以外的违约情况时，承包人可向发包人发出通知，要求发包人采取</w:t>
      </w:r>
      <w:r w:rsidRPr="004F2507">
        <w:rPr>
          <w:rFonts w:ascii="宋体" w:hAnsi="宋体"/>
          <w:color w:val="000000"/>
          <w:kern w:val="0"/>
          <w:szCs w:val="21"/>
        </w:rPr>
        <w:lastRenderedPageBreak/>
        <w:t>有效措施纠正违约行为。发包人收到承包人通知后28天内仍不纠正违约行为的，承包人有权暂停相应部位工程施工，并通知监理人。</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16.1.2 发包人违约的责任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发包人应承担因其违约给承包人增加的费用和（或）延误的工期，并支付承包人合理的利润。此外，合同当事人可在专用合同条款中另行约定发包人违约责任的承担方式和计算方法。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16.1.3 因发包人违约解除合同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除专用合同条款另有约定外，承包人按第16.1.1项</w:t>
      </w:r>
      <w:r w:rsidRPr="004F2507">
        <w:rPr>
          <w:rFonts w:ascii="宋体" w:hAnsi="宋体" w:hint="eastAsia"/>
          <w:color w:val="000000"/>
          <w:kern w:val="0"/>
          <w:szCs w:val="21"/>
        </w:rPr>
        <w:t>〔</w:t>
      </w:r>
      <w:r w:rsidRPr="004F2507">
        <w:rPr>
          <w:rFonts w:ascii="宋体" w:hAnsi="宋体"/>
          <w:color w:val="000000"/>
          <w:kern w:val="0"/>
          <w:szCs w:val="21"/>
        </w:rPr>
        <w:t>发包人违约的情形</w:t>
      </w:r>
      <w:r w:rsidRPr="004F2507">
        <w:rPr>
          <w:rFonts w:ascii="宋体" w:hAnsi="宋体" w:hint="eastAsia"/>
          <w:color w:val="000000"/>
          <w:kern w:val="0"/>
          <w:szCs w:val="21"/>
        </w:rPr>
        <w:t>〕</w:t>
      </w:r>
      <w:r w:rsidRPr="004F2507">
        <w:rPr>
          <w:rFonts w:ascii="宋体" w:hAnsi="宋体"/>
          <w:color w:val="000000"/>
          <w:kern w:val="0"/>
          <w:szCs w:val="21"/>
        </w:rPr>
        <w:t>约定暂停施工满28天后</w:t>
      </w:r>
      <w:r w:rsidRPr="004F2507">
        <w:rPr>
          <w:rFonts w:ascii="宋体" w:hAnsi="宋体" w:hint="eastAsia"/>
          <w:color w:val="000000"/>
          <w:kern w:val="0"/>
          <w:szCs w:val="21"/>
        </w:rPr>
        <w:t>，</w:t>
      </w:r>
      <w:r w:rsidRPr="004F2507">
        <w:rPr>
          <w:rFonts w:ascii="宋体" w:hAnsi="宋体"/>
          <w:color w:val="000000"/>
          <w:kern w:val="0"/>
          <w:szCs w:val="21"/>
        </w:rPr>
        <w:t>发包人仍不纠正其违约行为并致使合同目的不能实现的，</w:t>
      </w:r>
      <w:r w:rsidRPr="004F2507">
        <w:rPr>
          <w:rFonts w:ascii="宋体" w:hAnsi="宋体" w:hint="eastAsia"/>
          <w:color w:val="000000"/>
          <w:kern w:val="0"/>
          <w:szCs w:val="21"/>
        </w:rPr>
        <w:t>或</w:t>
      </w:r>
      <w:r w:rsidRPr="004F2507">
        <w:rPr>
          <w:rFonts w:ascii="宋体" w:hAnsi="宋体"/>
          <w:color w:val="000000"/>
          <w:kern w:val="0"/>
          <w:szCs w:val="21"/>
        </w:rPr>
        <w:t>出现第16.1.1项</w:t>
      </w:r>
      <w:r w:rsidRPr="004F2507">
        <w:rPr>
          <w:rFonts w:ascii="宋体" w:hAnsi="宋体" w:hint="eastAsia"/>
          <w:color w:val="000000"/>
          <w:kern w:val="0"/>
          <w:szCs w:val="21"/>
        </w:rPr>
        <w:t>〔</w:t>
      </w:r>
      <w:r w:rsidRPr="004F2507">
        <w:rPr>
          <w:rFonts w:ascii="宋体" w:hAnsi="宋体"/>
          <w:color w:val="000000"/>
          <w:kern w:val="0"/>
          <w:szCs w:val="21"/>
        </w:rPr>
        <w:t>发包人违约的情形</w:t>
      </w:r>
      <w:r w:rsidRPr="004F2507">
        <w:rPr>
          <w:rFonts w:ascii="宋体" w:hAnsi="宋体" w:hint="eastAsia"/>
          <w:color w:val="000000"/>
          <w:kern w:val="0"/>
          <w:szCs w:val="21"/>
        </w:rPr>
        <w:t>〕</w:t>
      </w:r>
      <w:r w:rsidRPr="004F2507">
        <w:rPr>
          <w:rFonts w:ascii="宋体" w:hAnsi="宋体"/>
          <w:color w:val="000000"/>
          <w:kern w:val="0"/>
          <w:szCs w:val="21"/>
        </w:rPr>
        <w:t>第（7）目约定的违约情况，承包人有权解除合同，发包人应承担由此增加的费用，并支付承包人合理的利润。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szCs w:val="21"/>
        </w:rPr>
      </w:pPr>
      <w:r w:rsidRPr="004F2507">
        <w:rPr>
          <w:rFonts w:ascii="宋体" w:hAnsi="宋体"/>
          <w:color w:val="000000"/>
          <w:kern w:val="0"/>
          <w:szCs w:val="21"/>
        </w:rPr>
        <w:t>16.1.4 因发包人违约解除合同后的付款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承包人按照本款约定解除合同的，发包人应在解除合同后28天内支付下列款项，并解除履约担保：</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（1）合同解除前所完成工作的价款；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（2）承包人为工程施工订购并已付款的材料、工程设备和其他物品的价款；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（3）承包人撤离施工现场以及遣散承包人人员的款项；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（4）按照合同约定在合同解除前应支付的违约金；</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（5）按照合同约定应当支付给承包人的其他款项；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（6）按照合同约定应退还的质量保证金；</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（7）因解除合同给承包人造成的损失。</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合同当事人未能就解除合同后的结清达成一致的，按照第20条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的约定处理。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承包人应妥善做好已完工程和与工程有关的已购材料、工程设备的保护和移交工作，并将施工设备和人员撤出施工现场，发包人应为承包人撤出提供必要条件。</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73" w:name="_Toc351203605"/>
      <w:bookmarkStart w:id="374" w:name="_Toc296503131"/>
      <w:bookmarkStart w:id="375" w:name="_Toc296346632"/>
      <w:bookmarkStart w:id="376" w:name="_Toc337558822"/>
      <w:r w:rsidRPr="004F2507">
        <w:rPr>
          <w:rFonts w:ascii="宋体" w:hAnsi="宋体"/>
          <w:b w:val="0"/>
          <w:color w:val="000000"/>
          <w:sz w:val="21"/>
          <w:szCs w:val="21"/>
        </w:rPr>
        <w:t>16.2 承包人违约</w:t>
      </w:r>
      <w:bookmarkEnd w:id="373"/>
    </w:p>
    <w:bookmarkEnd w:id="374"/>
    <w:bookmarkEnd w:id="375"/>
    <w:bookmarkEnd w:id="376"/>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16.2.1 承包人违约的情形</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在合同履行过程中发生的下列情形，属于承包人违约：</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（1）承包人违反合同约定进行转包或违法分包的；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（2）承包人违反合同约定采购和使用不合格的材料和工程设备的；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（3）因承包人原因导致工程质量不符合合同要求的；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（4）承包人违反第8.9款</w:t>
      </w:r>
      <w:r w:rsidRPr="004F2507">
        <w:rPr>
          <w:rFonts w:ascii="宋体" w:hAnsi="宋体" w:hint="eastAsia"/>
          <w:color w:val="000000"/>
          <w:kern w:val="0"/>
          <w:szCs w:val="21"/>
        </w:rPr>
        <w:t>〔</w:t>
      </w:r>
      <w:r w:rsidRPr="004F2507">
        <w:rPr>
          <w:rFonts w:ascii="宋体" w:hAnsi="宋体"/>
          <w:color w:val="000000"/>
          <w:kern w:val="0"/>
          <w:szCs w:val="21"/>
        </w:rPr>
        <w:t>材料与设备专用</w:t>
      </w:r>
      <w:r w:rsidRPr="004F2507">
        <w:rPr>
          <w:rFonts w:ascii="宋体" w:hAnsi="宋体" w:hint="eastAsia"/>
          <w:color w:val="000000"/>
          <w:kern w:val="0"/>
          <w:szCs w:val="21"/>
        </w:rPr>
        <w:t>要求〕</w:t>
      </w:r>
      <w:r w:rsidRPr="004F2507">
        <w:rPr>
          <w:rFonts w:ascii="宋体" w:hAnsi="宋体"/>
          <w:color w:val="000000"/>
          <w:kern w:val="0"/>
          <w:szCs w:val="21"/>
        </w:rPr>
        <w:t>的约定，未经批准，私自将已按照合同约定进入施工现场的材料或设备撤离施工现场的；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（5）承包人未能按施工进度计划及时完成合同约定的工作，造成工期延误的；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（6）承包人在缺陷责任期及保修期内，未能在合理期限对工程缺陷进行修复，或拒绝按发包人要求进行修复的；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lastRenderedPageBreak/>
        <w:t>（7）承包人明确表示或者以其行为表明不履行合同主要义务的；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（8）承包人未能按照合同约定履行其他义务的。</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承包人发生除本项第（7）目约定以外的其他违约情况时，监理人可向承包人发出整改通知，要求其在指定的期限内改正。</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16.2.2 承包人违约的责任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承包人应承担因其违约行为而增加的费用</w:t>
      </w:r>
      <w:r w:rsidRPr="004F2507">
        <w:rPr>
          <w:rFonts w:ascii="宋体" w:hAnsi="宋体" w:hint="eastAsia"/>
          <w:color w:val="000000"/>
          <w:kern w:val="0"/>
          <w:szCs w:val="21"/>
        </w:rPr>
        <w:t>和（或）延误的</w:t>
      </w:r>
      <w:r w:rsidRPr="004F2507">
        <w:rPr>
          <w:rFonts w:ascii="宋体" w:hAnsi="宋体"/>
          <w:color w:val="000000"/>
          <w:kern w:val="0"/>
          <w:szCs w:val="21"/>
        </w:rPr>
        <w:t>工期。此外，合同当事人可在专用合同条款中另行约定承包人违约责任的承担方式和计算方法。</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16.2.3 因承包人违约解除合同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除专用合同条款另有约定外，出现第16.2.1项</w:t>
      </w:r>
      <w:r w:rsidRPr="004F2507">
        <w:rPr>
          <w:rFonts w:ascii="宋体" w:hAnsi="宋体" w:hint="eastAsia"/>
          <w:color w:val="000000"/>
          <w:kern w:val="0"/>
          <w:szCs w:val="21"/>
        </w:rPr>
        <w:t>〔</w:t>
      </w:r>
      <w:r w:rsidRPr="004F2507">
        <w:rPr>
          <w:rFonts w:ascii="宋体" w:hAnsi="宋体"/>
          <w:color w:val="000000"/>
          <w:kern w:val="0"/>
          <w:szCs w:val="21"/>
        </w:rPr>
        <w:t>承包人违约的情形</w:t>
      </w:r>
      <w:r w:rsidRPr="004F2507">
        <w:rPr>
          <w:rFonts w:ascii="宋体" w:hAnsi="宋体" w:hint="eastAsia"/>
          <w:color w:val="000000"/>
          <w:kern w:val="0"/>
          <w:szCs w:val="21"/>
        </w:rPr>
        <w:t>〕</w:t>
      </w:r>
      <w:r w:rsidRPr="004F2507">
        <w:rPr>
          <w:rFonts w:ascii="宋体" w:hAnsi="宋体"/>
          <w:color w:val="000000"/>
          <w:kern w:val="0"/>
          <w:szCs w:val="21"/>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sidRPr="004F2507">
        <w:rPr>
          <w:rFonts w:ascii="宋体" w:hAnsi="宋体" w:hint="eastAsia"/>
          <w:color w:val="000000"/>
          <w:kern w:val="0"/>
          <w:szCs w:val="21"/>
        </w:rPr>
        <w:t>合同当事人应在专用合同条款约定相应费用的承担方式。</w:t>
      </w:r>
      <w:r w:rsidRPr="004F2507">
        <w:rPr>
          <w:rFonts w:ascii="宋体" w:hAnsi="宋体"/>
          <w:color w:val="000000"/>
          <w:kern w:val="0"/>
          <w:szCs w:val="21"/>
        </w:rPr>
        <w:t>发包人</w:t>
      </w:r>
      <w:r w:rsidRPr="004F2507">
        <w:rPr>
          <w:rFonts w:ascii="宋体" w:hAnsi="宋体" w:hint="eastAsia"/>
          <w:color w:val="000000"/>
          <w:kern w:val="0"/>
          <w:szCs w:val="21"/>
        </w:rPr>
        <w:t>继续使用的</w:t>
      </w:r>
      <w:r w:rsidRPr="004F2507">
        <w:rPr>
          <w:rFonts w:ascii="宋体" w:hAnsi="宋体"/>
          <w:color w:val="000000"/>
          <w:kern w:val="0"/>
          <w:szCs w:val="21"/>
        </w:rPr>
        <w:t>行为不免除或减轻承包人应承担的违约责任。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16.2.4因承包人违约解除合同后的处理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因承包人原因导致合同解除的，则合同当事人应在合同解除后28天内完成估价、付款和清算，并按以下约定执行：</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（1）合同解除后，按第4.4款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商定或确定承包人实际完成工作对应的合同价款，以及承包人已提供的材料、工程设备、施工设备和临时工程等的价值；</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（2）合同解除后，承包人应支付的违约金；</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（3）合同解除后，因解除合同给发包人造成的损失；</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（4）合同解除后，承包人应按照发包人要求和监理人的指示完成现场的清理和撤离；</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（5）发包人和承包人应在合同解除后进行清算，出具最终结清付款证书，结清全部款项。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因承包人违约解除合同的，</w:t>
      </w:r>
      <w:r w:rsidRPr="004F2507">
        <w:rPr>
          <w:rFonts w:ascii="宋体" w:hAnsi="宋体"/>
          <w:color w:val="000000"/>
          <w:kern w:val="0"/>
          <w:szCs w:val="21"/>
        </w:rPr>
        <w:t>发包人有权暂停对承包人的付款，查清各项付款和已扣款项。发包人和承包人未能就合同解除后的清算和款项支付达成一致的，按照第20条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的约定处理。</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16.2.5采购合同权益转让</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77" w:name="_Toc351203606"/>
      <w:r w:rsidRPr="004F2507">
        <w:rPr>
          <w:rFonts w:ascii="宋体" w:hAnsi="宋体"/>
          <w:b w:val="0"/>
          <w:color w:val="000000"/>
          <w:sz w:val="21"/>
          <w:szCs w:val="21"/>
        </w:rPr>
        <w:t>16.3 第三人造成的违约</w:t>
      </w:r>
      <w:bookmarkEnd w:id="377"/>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在履行合同过程中，一方当事人因第三人的原因造成违约的，应当向对方当事人承担违约责任。一方当事人和第三人之间的纠纷，依照法律规定或者按照约定解决。</w:t>
      </w:r>
    </w:p>
    <w:p w:rsidR="003314BC" w:rsidRPr="004F2507" w:rsidRDefault="003314BC" w:rsidP="003314BC">
      <w:pPr>
        <w:pStyle w:val="4"/>
        <w:spacing w:before="120" w:after="120" w:line="360" w:lineRule="auto"/>
        <w:rPr>
          <w:rFonts w:ascii="宋体" w:hAnsi="宋体"/>
          <w:b w:val="0"/>
          <w:color w:val="000000"/>
          <w:sz w:val="21"/>
          <w:szCs w:val="21"/>
        </w:rPr>
      </w:pPr>
      <w:bookmarkStart w:id="378" w:name="_Toc351203607"/>
      <w:bookmarkStart w:id="379" w:name="_Toc296346617"/>
      <w:bookmarkStart w:id="380" w:name="_Toc296503116"/>
      <w:bookmarkStart w:id="381" w:name="_Toc337558823"/>
      <w:r w:rsidRPr="004F2507">
        <w:rPr>
          <w:rFonts w:ascii="宋体" w:hAnsi="宋体"/>
          <w:b w:val="0"/>
          <w:color w:val="000000"/>
          <w:sz w:val="21"/>
          <w:szCs w:val="21"/>
        </w:rPr>
        <w:lastRenderedPageBreak/>
        <w:t>17. 不可抗力</w:t>
      </w:r>
      <w:bookmarkEnd w:id="378"/>
      <w:r w:rsidRPr="004F2507">
        <w:rPr>
          <w:rFonts w:ascii="宋体" w:hAnsi="宋体"/>
          <w:b w:val="0"/>
          <w:color w:val="000000"/>
          <w:sz w:val="21"/>
          <w:szCs w:val="21"/>
        </w:rPr>
        <w:t xml:space="preserve"> </w:t>
      </w:r>
      <w:bookmarkEnd w:id="379"/>
      <w:bookmarkEnd w:id="380"/>
      <w:bookmarkEnd w:id="381"/>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82" w:name="_Toc351203608"/>
      <w:bookmarkStart w:id="383" w:name="_Toc296503117"/>
      <w:bookmarkStart w:id="384" w:name="_Toc296346618"/>
      <w:bookmarkStart w:id="385" w:name="_Toc337558824"/>
      <w:r w:rsidRPr="004F2507">
        <w:rPr>
          <w:rFonts w:ascii="宋体" w:hAnsi="宋体"/>
          <w:b w:val="0"/>
          <w:color w:val="000000"/>
          <w:sz w:val="21"/>
          <w:szCs w:val="21"/>
        </w:rPr>
        <w:t>17.1 不可抗力的确认</w:t>
      </w:r>
      <w:bookmarkEnd w:id="382"/>
    </w:p>
    <w:bookmarkEnd w:id="383"/>
    <w:bookmarkEnd w:id="384"/>
    <w:bookmarkEnd w:id="385"/>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的约定处理。发生争议时，按第20条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的约定处理。</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86" w:name="_Toc351203609"/>
      <w:bookmarkStart w:id="387" w:name="_Toc296503118"/>
      <w:bookmarkStart w:id="388" w:name="_Toc296346619"/>
      <w:bookmarkStart w:id="389" w:name="_Toc337558825"/>
      <w:r w:rsidRPr="004F2507">
        <w:rPr>
          <w:rFonts w:ascii="宋体" w:hAnsi="宋体"/>
          <w:b w:val="0"/>
          <w:color w:val="000000"/>
          <w:sz w:val="21"/>
          <w:szCs w:val="21"/>
        </w:rPr>
        <w:t>17.2 不可抗力的通知</w:t>
      </w:r>
      <w:bookmarkEnd w:id="386"/>
    </w:p>
    <w:bookmarkEnd w:id="387"/>
    <w:bookmarkEnd w:id="388"/>
    <w:bookmarkEnd w:id="389"/>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hint="eastAsia"/>
          <w:color w:val="000000"/>
          <w:kern w:val="0"/>
          <w:szCs w:val="21"/>
        </w:rPr>
        <w:t>合同</w:t>
      </w:r>
      <w:r w:rsidRPr="004F2507">
        <w:rPr>
          <w:rFonts w:ascii="宋体" w:hAnsi="宋体"/>
          <w:color w:val="000000"/>
          <w:kern w:val="0"/>
          <w:szCs w:val="21"/>
        </w:rPr>
        <w:t>一方当事人遇到不可抗力事件，使其履行合同义务受到阻碍时，应立即通知合同另一方当事人和监理人，书面说明不可抗力和受阻碍的详细情况，并提供必要的证明。</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90" w:name="_Toc351203610"/>
      <w:bookmarkStart w:id="391" w:name="_Toc337558826"/>
      <w:bookmarkStart w:id="392" w:name="_Toc296503119"/>
      <w:bookmarkStart w:id="393" w:name="_Toc296346620"/>
      <w:r w:rsidRPr="004F2507">
        <w:rPr>
          <w:rFonts w:ascii="宋体" w:hAnsi="宋体"/>
          <w:b w:val="0"/>
          <w:color w:val="000000"/>
          <w:sz w:val="21"/>
          <w:szCs w:val="21"/>
        </w:rPr>
        <w:t>17.3 不可抗力后果的承担</w:t>
      </w:r>
      <w:bookmarkEnd w:id="390"/>
    </w:p>
    <w:bookmarkEnd w:id="391"/>
    <w:bookmarkEnd w:id="392"/>
    <w:bookmarkEnd w:id="39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17.3.1 </w:t>
      </w:r>
      <w:r w:rsidRPr="004F2507">
        <w:rPr>
          <w:rFonts w:ascii="宋体" w:hAnsi="宋体" w:hint="eastAsia"/>
          <w:color w:val="000000"/>
          <w:kern w:val="0"/>
          <w:szCs w:val="21"/>
        </w:rPr>
        <w:t>不可抗力引起的后果及造成的损失由合同当事人按照法律规定及合同约定各自承担。</w:t>
      </w:r>
      <w:r w:rsidRPr="004F2507">
        <w:rPr>
          <w:rFonts w:ascii="宋体" w:hAnsi="宋体"/>
          <w:color w:val="000000"/>
          <w:kern w:val="0"/>
          <w:szCs w:val="21"/>
        </w:rPr>
        <w:t>不可抗力发生前已完</w:t>
      </w:r>
      <w:r w:rsidRPr="004F2507">
        <w:rPr>
          <w:rFonts w:ascii="宋体" w:hAnsi="宋体" w:hint="eastAsia"/>
          <w:color w:val="000000"/>
          <w:kern w:val="0"/>
          <w:szCs w:val="21"/>
        </w:rPr>
        <w:t>成的</w:t>
      </w:r>
      <w:r w:rsidRPr="004F2507">
        <w:rPr>
          <w:rFonts w:ascii="宋体" w:hAnsi="宋体"/>
          <w:color w:val="000000"/>
          <w:kern w:val="0"/>
          <w:szCs w:val="21"/>
        </w:rPr>
        <w:t>工程应当按照合同约定进行计量</w:t>
      </w:r>
      <w:r w:rsidRPr="004F2507">
        <w:rPr>
          <w:rFonts w:ascii="宋体" w:hAnsi="宋体" w:hint="eastAsia"/>
          <w:color w:val="000000"/>
          <w:kern w:val="0"/>
          <w:szCs w:val="21"/>
        </w:rPr>
        <w:t>支付</w:t>
      </w:r>
      <w:r w:rsidRPr="004F2507">
        <w:rPr>
          <w:rFonts w:ascii="宋体" w:hAnsi="宋体"/>
          <w:color w:val="000000"/>
          <w:kern w:val="0"/>
          <w:szCs w:val="21"/>
        </w:rPr>
        <w:t>。</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17.3.2 不可抗力导致的人员伤亡、财产损失、费用增加和（或）工期延误等后果，由合同当事人按以下原则承担：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（1）永久工程、已运至施工现场的材料和工程设备的损坏，以及因工程损坏造成的第三人人员伤亡和财产损失由发包人承担；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（2）承包人施工设备的损坏由承包人承担；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（3）发包人和承包人承担各自人员伤亡和财产的损失；</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（5）因不可抗力引起或将引起工期延误，发包人要求赶工的，由此增加的赶工费用由发包人承担；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（6）承包人在停工期间按照发包人要求照管、清理和修复工程的费用由发包人承担。</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不可抗力发生后，合同当事人均应采取措施尽量避免和减少损失的扩大，任何一方当事人没有采取有效措施导致损失扩大的，应对扩大的损失承担责任。</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因合同一方迟延履行合同义务，在迟延履行期间遭遇不可抗力的，不免除其违约责任。</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394" w:name="_Toc351203611"/>
      <w:bookmarkStart w:id="395" w:name="_Toc337558827"/>
      <w:r w:rsidRPr="004F2507">
        <w:rPr>
          <w:rFonts w:ascii="宋体" w:hAnsi="宋体"/>
          <w:b w:val="0"/>
          <w:color w:val="000000"/>
          <w:sz w:val="21"/>
          <w:szCs w:val="21"/>
        </w:rPr>
        <w:lastRenderedPageBreak/>
        <w:t>17.4 因不可抗力解除合同</w:t>
      </w:r>
      <w:bookmarkEnd w:id="394"/>
    </w:p>
    <w:bookmarkEnd w:id="395"/>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因不可抗力导致合同无法履行连续超过84天或累计超过140天的，发包人和承包人均有权解除合同。合同解除后，由双方当事人按照第4.4款</w:t>
      </w:r>
      <w:r w:rsidRPr="004F2507">
        <w:rPr>
          <w:rFonts w:ascii="宋体" w:hAnsi="宋体" w:hint="eastAsia"/>
          <w:color w:val="000000"/>
          <w:kern w:val="0"/>
          <w:szCs w:val="21"/>
        </w:rPr>
        <w:t>〔</w:t>
      </w:r>
      <w:r w:rsidRPr="004F2507">
        <w:rPr>
          <w:rFonts w:ascii="宋体" w:hAnsi="宋体"/>
          <w:color w:val="000000"/>
          <w:kern w:val="0"/>
          <w:szCs w:val="21"/>
        </w:rPr>
        <w:t>商定或确定</w:t>
      </w:r>
      <w:r w:rsidRPr="004F2507">
        <w:rPr>
          <w:rFonts w:ascii="宋体" w:hAnsi="宋体" w:hint="eastAsia"/>
          <w:color w:val="000000"/>
          <w:kern w:val="0"/>
          <w:szCs w:val="21"/>
        </w:rPr>
        <w:t>〕</w:t>
      </w:r>
      <w:r w:rsidRPr="004F2507">
        <w:rPr>
          <w:rFonts w:ascii="宋体" w:hAnsi="宋体"/>
          <w:color w:val="000000"/>
          <w:kern w:val="0"/>
          <w:szCs w:val="21"/>
        </w:rPr>
        <w:t>商定或确定发包人应支付的款项，该款项包括：</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（1）合同解除前承包人已完成工作的价款；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（2）承包人为工程订购的并已交付给承包人，或承包人有责任接受交付的材料、工程设备和其他物品的价款；</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（3）发包人要求承包人退货或解除订货合同而产生的费用，或因不能退货或解除合同而产生的损失；</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（4）承包人撤离施工现场以及遣散承包人人员的费用；</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（5）按照合同约定在合同解除前应支付给承包人的其他款项；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（6）扣减承包人按照合同约定应向发包人支付的款项；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（7）双方商定或确定的其他款项。</w:t>
      </w:r>
    </w:p>
    <w:p w:rsidR="003314BC" w:rsidRPr="004F2507" w:rsidRDefault="003314BC" w:rsidP="003314BC">
      <w:pPr>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除专用合同条款另有约定外，合同解除后，发包人应在商定或确定上述款项后28天内完成上述款项的支付。</w:t>
      </w:r>
    </w:p>
    <w:p w:rsidR="003314BC" w:rsidRPr="004F2507" w:rsidRDefault="003314BC" w:rsidP="003314BC">
      <w:pPr>
        <w:pStyle w:val="4"/>
        <w:spacing w:before="120" w:after="120" w:line="360" w:lineRule="auto"/>
        <w:rPr>
          <w:rFonts w:ascii="宋体" w:hAnsi="宋体"/>
          <w:b w:val="0"/>
          <w:color w:val="000000"/>
          <w:sz w:val="21"/>
          <w:szCs w:val="21"/>
        </w:rPr>
      </w:pPr>
      <w:bookmarkStart w:id="396" w:name="_Toc351203612"/>
      <w:bookmarkStart w:id="397" w:name="_Toc296503120"/>
      <w:bookmarkStart w:id="398" w:name="_Toc337558828"/>
      <w:bookmarkStart w:id="399" w:name="_Toc296346621"/>
      <w:r w:rsidRPr="004F2507">
        <w:rPr>
          <w:rFonts w:ascii="宋体" w:hAnsi="宋体"/>
          <w:b w:val="0"/>
          <w:color w:val="000000"/>
          <w:sz w:val="21"/>
          <w:szCs w:val="21"/>
        </w:rPr>
        <w:t>18. 保险</w:t>
      </w:r>
      <w:bookmarkEnd w:id="396"/>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00" w:name="_Toc351203613"/>
      <w:bookmarkStart w:id="401" w:name="_Toc296503121"/>
      <w:bookmarkStart w:id="402" w:name="_Toc296346622"/>
      <w:bookmarkStart w:id="403" w:name="_Toc337558829"/>
      <w:bookmarkEnd w:id="397"/>
      <w:bookmarkEnd w:id="398"/>
      <w:bookmarkEnd w:id="399"/>
      <w:r w:rsidRPr="004F2507">
        <w:rPr>
          <w:rFonts w:ascii="宋体" w:hAnsi="宋体"/>
          <w:b w:val="0"/>
          <w:color w:val="000000"/>
          <w:sz w:val="21"/>
          <w:szCs w:val="21"/>
        </w:rPr>
        <w:t>18.1 工程保险</w:t>
      </w:r>
      <w:bookmarkEnd w:id="400"/>
    </w:p>
    <w:bookmarkEnd w:id="401"/>
    <w:bookmarkEnd w:id="402"/>
    <w:bookmarkEnd w:id="40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除专用合同条款另有约定外，发包人应投保建筑工程一切险或安装工程一切险；发包人委托承包人投保的，因投保产生的保险费和其他相关费用由发包人承担。</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04" w:name="_Toc351203614"/>
      <w:bookmarkStart w:id="405" w:name="_Toc296503122"/>
      <w:bookmarkStart w:id="406" w:name="_Toc337558830"/>
      <w:bookmarkStart w:id="407" w:name="_Toc296346623"/>
      <w:r w:rsidRPr="004F2507">
        <w:rPr>
          <w:rFonts w:ascii="宋体" w:hAnsi="宋体"/>
          <w:b w:val="0"/>
          <w:color w:val="000000"/>
          <w:sz w:val="21"/>
          <w:szCs w:val="21"/>
        </w:rPr>
        <w:t>18.2 工伤保险</w:t>
      </w:r>
      <w:bookmarkEnd w:id="404"/>
    </w:p>
    <w:bookmarkEnd w:id="405"/>
    <w:bookmarkEnd w:id="406"/>
    <w:bookmarkEnd w:id="407"/>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18.2.1 发包人应依照法律规定参加工伤保险，并为在施工现场的全部员工办理工伤保险，缴纳工伤保险费，并要求监理人及由发包人为履行合同聘请的第三方依法参加工伤保险。</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18.2.2 承包人应依照法律规定参加工伤保险，并为其履行合同的全部员工办理工伤保险，缴纳工伤保险费，并要求分包人及由承包人为履行合同聘请的第三方依法参加工伤保险。</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08" w:name="_Toc351203615"/>
      <w:bookmarkStart w:id="409" w:name="_Toc296503125"/>
      <w:bookmarkStart w:id="410" w:name="_Toc337558831"/>
      <w:bookmarkStart w:id="411" w:name="_Toc296346626"/>
      <w:r w:rsidRPr="004F2507">
        <w:rPr>
          <w:rFonts w:ascii="宋体" w:hAnsi="宋体"/>
          <w:b w:val="0"/>
          <w:color w:val="000000"/>
          <w:sz w:val="21"/>
          <w:szCs w:val="21"/>
        </w:rPr>
        <w:t>18.3其他保险</w:t>
      </w:r>
      <w:bookmarkEnd w:id="408"/>
    </w:p>
    <w:bookmarkEnd w:id="409"/>
    <w:bookmarkEnd w:id="410"/>
    <w:bookmarkEnd w:id="411"/>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发包人和承包人可以为其施工现场的全部人员办理意外伤害保险并支付保险费，包括其员工及为履行合同聘请的第三方的人员，具体事项由合同当事人在专用合同条款约定。</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除专用合同条款另有约定外，承包人应为其施工设备等办理财产保险。</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12" w:name="_Toc351203616"/>
      <w:r w:rsidRPr="004F2507">
        <w:rPr>
          <w:rFonts w:ascii="宋体" w:hAnsi="宋体"/>
          <w:b w:val="0"/>
          <w:color w:val="000000"/>
          <w:sz w:val="21"/>
          <w:szCs w:val="21"/>
        </w:rPr>
        <w:t>18.4持续保险</w:t>
      </w:r>
      <w:bookmarkEnd w:id="412"/>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合同当事人应与保险人保持联系，使保险人能够随时了解工程实施中的变动，并确保按保险合同条款要求持续保险。</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13" w:name="_Toc351203617"/>
      <w:bookmarkStart w:id="414" w:name="_Toc296346627"/>
      <w:bookmarkStart w:id="415" w:name="_Toc296503126"/>
      <w:bookmarkStart w:id="416" w:name="_Toc337558832"/>
      <w:r w:rsidRPr="004F2507">
        <w:rPr>
          <w:rFonts w:ascii="宋体" w:hAnsi="宋体"/>
          <w:b w:val="0"/>
          <w:color w:val="000000"/>
          <w:sz w:val="21"/>
          <w:szCs w:val="21"/>
        </w:rPr>
        <w:lastRenderedPageBreak/>
        <w:t>18.5 保险凭证</w:t>
      </w:r>
      <w:bookmarkEnd w:id="413"/>
    </w:p>
    <w:bookmarkEnd w:id="414"/>
    <w:bookmarkEnd w:id="415"/>
    <w:bookmarkEnd w:id="416"/>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合同当事人应及时向另一方当事人提交其已投保的各项保险的凭证和保险单复印件。</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17" w:name="_Toc351203618"/>
      <w:bookmarkStart w:id="418" w:name="_Toc296346628"/>
      <w:bookmarkStart w:id="419" w:name="_Toc337558833"/>
      <w:bookmarkStart w:id="420" w:name="_Toc296503127"/>
      <w:r w:rsidRPr="004F2507">
        <w:rPr>
          <w:rFonts w:ascii="宋体" w:hAnsi="宋体"/>
          <w:b w:val="0"/>
          <w:color w:val="000000"/>
          <w:sz w:val="21"/>
          <w:szCs w:val="21"/>
        </w:rPr>
        <w:t>18.6 未按约定投保的补救</w:t>
      </w:r>
      <w:bookmarkEnd w:id="417"/>
    </w:p>
    <w:bookmarkEnd w:id="418"/>
    <w:bookmarkEnd w:id="419"/>
    <w:bookmarkEnd w:id="420"/>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18.6.1发包人未按合同约定办理保险，或未能使保险持续有效的，则承包人可代为办理，所需费用由发包人承担。发包人未按合同约定办理保险，导致未能得到足额赔偿的，由发包人负责补足。</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18.6.2承包人未按合同约定办理保险，或未能使保险持续有效的，则发包人可代为办理，所需费用由承包人承担。承包人未按合同约定办理保险，导致未能得到足额赔偿的，由承包人负责补足。</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21" w:name="_Toc351203619"/>
      <w:bookmarkStart w:id="422" w:name="_Toc337558834"/>
      <w:r w:rsidRPr="004F2507">
        <w:rPr>
          <w:rFonts w:ascii="宋体" w:hAnsi="宋体"/>
          <w:b w:val="0"/>
          <w:color w:val="000000"/>
          <w:sz w:val="21"/>
          <w:szCs w:val="21"/>
        </w:rPr>
        <w:t>18.7 通知义务</w:t>
      </w:r>
      <w:bookmarkEnd w:id="421"/>
    </w:p>
    <w:bookmarkEnd w:id="422"/>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除专用合同条款另有约定外，发包人变更除工伤保险之外的保险合同时，应事先征得承包人同意，并通知监理人；承包人变更除工伤保险之外的保险合同时，应事先征得发包人同意，并通知监理人。</w:t>
      </w:r>
    </w:p>
    <w:p w:rsidR="003314BC" w:rsidRPr="004F2507" w:rsidRDefault="003314BC" w:rsidP="003314BC">
      <w:pPr>
        <w:spacing w:line="360" w:lineRule="auto"/>
        <w:ind w:firstLineChars="200" w:firstLine="420"/>
        <w:jc w:val="left"/>
        <w:rPr>
          <w:rFonts w:ascii="宋体" w:hAnsi="宋体"/>
          <w:color w:val="000000"/>
          <w:szCs w:val="21"/>
        </w:rPr>
      </w:pPr>
      <w:r w:rsidRPr="004F2507">
        <w:rPr>
          <w:rFonts w:ascii="宋体" w:hAnsi="宋体"/>
          <w:color w:val="000000"/>
          <w:szCs w:val="21"/>
        </w:rPr>
        <w:t>保险事故发生时，投保人应按照保险合同规定的条件和期限及时向保险人报告。发包人和承包人应当在知道保险事故发生后及时通知对方。</w:t>
      </w:r>
    </w:p>
    <w:p w:rsidR="003314BC" w:rsidRPr="004F2507" w:rsidRDefault="003314BC" w:rsidP="003314BC">
      <w:pPr>
        <w:pStyle w:val="4"/>
        <w:spacing w:before="120" w:after="120" w:line="360" w:lineRule="auto"/>
        <w:rPr>
          <w:rFonts w:ascii="宋体" w:hAnsi="宋体"/>
          <w:b w:val="0"/>
          <w:color w:val="000000"/>
          <w:sz w:val="21"/>
          <w:szCs w:val="21"/>
        </w:rPr>
      </w:pPr>
      <w:bookmarkStart w:id="423" w:name="_Toc351203620"/>
      <w:bookmarkStart w:id="424" w:name="_Toc296346641"/>
      <w:bookmarkStart w:id="425" w:name="_Toc337558835"/>
      <w:bookmarkStart w:id="426" w:name="_Toc296503140"/>
      <w:r w:rsidRPr="004F2507">
        <w:rPr>
          <w:rFonts w:ascii="宋体" w:hAnsi="宋体"/>
          <w:b w:val="0"/>
          <w:color w:val="000000"/>
          <w:sz w:val="21"/>
          <w:szCs w:val="21"/>
        </w:rPr>
        <w:t>19. 索赔</w:t>
      </w:r>
      <w:bookmarkEnd w:id="423"/>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27" w:name="_Toc351203621"/>
      <w:bookmarkStart w:id="428" w:name="_Toc296503141"/>
      <w:bookmarkStart w:id="429" w:name="_Toc337558836"/>
      <w:bookmarkStart w:id="430" w:name="_Toc296346642"/>
      <w:bookmarkEnd w:id="424"/>
      <w:bookmarkEnd w:id="425"/>
      <w:bookmarkEnd w:id="426"/>
      <w:r w:rsidRPr="004F2507">
        <w:rPr>
          <w:rFonts w:ascii="宋体" w:hAnsi="宋体"/>
          <w:b w:val="0"/>
          <w:color w:val="000000"/>
          <w:sz w:val="21"/>
          <w:szCs w:val="21"/>
        </w:rPr>
        <w:t>19.1承包人的索赔</w:t>
      </w:r>
      <w:bookmarkEnd w:id="427"/>
    </w:p>
    <w:bookmarkEnd w:id="428"/>
    <w:bookmarkEnd w:id="429"/>
    <w:bookmarkEnd w:id="430"/>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根据合同约定，承包人认为有权得到追加付款和（或）延长工期的，应按以下程序向</w:t>
      </w:r>
      <w:r w:rsidRPr="004F2507">
        <w:rPr>
          <w:rFonts w:ascii="宋体" w:hAnsi="宋体" w:hint="eastAsia"/>
          <w:color w:val="000000"/>
          <w:kern w:val="0"/>
          <w:szCs w:val="21"/>
        </w:rPr>
        <w:t>发包</w:t>
      </w:r>
      <w:r w:rsidRPr="004F2507">
        <w:rPr>
          <w:rFonts w:ascii="宋体" w:hAnsi="宋体"/>
          <w:color w:val="000000"/>
          <w:kern w:val="0"/>
          <w:szCs w:val="21"/>
        </w:rPr>
        <w:t>人提出索赔：</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（2）承包人应在发出索赔意向通知书后28天内，向监理人正式递交索赔报告；索赔报告应详细说明索赔理由以及要求追加的付款金额和（或）延长的工期，并附必要的记录和证明材料；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（3）索赔事件具有持续影响的，承包人应按合理时间间隔继续递交延续索赔通知，说明持续影响的实际情况和记录，列出累计的追加付款金额和（或）工期延长天数；</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（4）在索赔事件影响结束后28天内，承包人应向监理人递交最终索赔报告，说明最终要求索赔的追加付款金额和（或）延长的工期，并附必要的记录和证明材料。</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31" w:name="_Toc351203622"/>
      <w:bookmarkStart w:id="432" w:name="_Toc296346643"/>
      <w:bookmarkStart w:id="433" w:name="_Toc296503142"/>
      <w:bookmarkStart w:id="434" w:name="_Toc337558837"/>
      <w:r w:rsidRPr="004F2507">
        <w:rPr>
          <w:rFonts w:ascii="宋体" w:hAnsi="宋体"/>
          <w:b w:val="0"/>
          <w:color w:val="000000"/>
          <w:sz w:val="21"/>
          <w:szCs w:val="21"/>
        </w:rPr>
        <w:t>19.2 对承包人索赔的处理</w:t>
      </w:r>
      <w:bookmarkEnd w:id="431"/>
    </w:p>
    <w:bookmarkEnd w:id="432"/>
    <w:bookmarkEnd w:id="433"/>
    <w:bookmarkEnd w:id="434"/>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对承包人索赔的处理如下：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（1）监理人应在收到索赔报告后14天内完成审查并报送发包人。监理人对索赔报告存在异议的，有权要求承包人提交全部原始记录副本；</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（2）发包人应在监理人收到索赔报告或有关索赔的进一步证明材料后的28天内，由监理人向承</w:t>
      </w:r>
      <w:r w:rsidRPr="004F2507">
        <w:rPr>
          <w:rFonts w:ascii="宋体" w:hAnsi="宋体"/>
          <w:color w:val="000000"/>
          <w:kern w:val="0"/>
          <w:szCs w:val="21"/>
        </w:rPr>
        <w:lastRenderedPageBreak/>
        <w:t>包人出具经发包人签认的索赔处理结果。发包人逾期答复的，则视为认可承包人的索赔要求；</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（3）承包人接受索赔处理结果的，索赔款项在当期进度款中进行支付；承包人不接受索赔处理结果的，按照第20条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约定处理。</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35" w:name="_Toc351203623"/>
      <w:bookmarkStart w:id="436" w:name="_Toc337558838"/>
      <w:bookmarkStart w:id="437" w:name="_Toc296346644"/>
      <w:bookmarkStart w:id="438" w:name="_Toc296503143"/>
      <w:r w:rsidRPr="004F2507">
        <w:rPr>
          <w:rFonts w:ascii="宋体" w:hAnsi="宋体"/>
          <w:b w:val="0"/>
          <w:color w:val="000000"/>
          <w:sz w:val="21"/>
          <w:szCs w:val="21"/>
        </w:rPr>
        <w:t>19.3发包人的索赔</w:t>
      </w:r>
      <w:bookmarkEnd w:id="435"/>
    </w:p>
    <w:bookmarkEnd w:id="436"/>
    <w:bookmarkEnd w:id="437"/>
    <w:bookmarkEnd w:id="438"/>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根据合同约定，发包人认为有权得到赔付金额和（或）延长缺陷责任期的，监理人应向承包人发出通知并附有详细的证明。</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39" w:name="_Toc351203624"/>
      <w:bookmarkStart w:id="440" w:name="_Toc296346645"/>
      <w:bookmarkStart w:id="441" w:name="_Toc296503144"/>
      <w:bookmarkStart w:id="442" w:name="_Toc337558839"/>
      <w:r w:rsidRPr="004F2507">
        <w:rPr>
          <w:rFonts w:ascii="宋体" w:hAnsi="宋体"/>
          <w:b w:val="0"/>
          <w:color w:val="000000"/>
          <w:sz w:val="21"/>
          <w:szCs w:val="21"/>
        </w:rPr>
        <w:t>19.4 对发包人索赔的处理</w:t>
      </w:r>
      <w:bookmarkEnd w:id="439"/>
    </w:p>
    <w:bookmarkEnd w:id="440"/>
    <w:bookmarkEnd w:id="441"/>
    <w:bookmarkEnd w:id="442"/>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对发包人索赔的处理如下：</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（1）承包人收到发包人提交的索赔报告后，应及时审查索赔报告的内容、查验发包人证明材料；</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（2）承包人应在收到索赔报告或有关索赔的进一步证明材料后28天内，将索赔处理结果答复发包人。如果承包人未在上述期限内作出答复的，则视为对发包人索赔要求的认可；</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（3）承包人接受索赔处理结果的，发包人可从应支付给承包人的合同价款中扣除赔付的金额或延长缺陷责任期；发包人不接受索赔处理结果的，按第20条</w:t>
      </w:r>
      <w:r w:rsidRPr="004F2507">
        <w:rPr>
          <w:rFonts w:ascii="宋体" w:hAnsi="宋体" w:hint="eastAsia"/>
          <w:color w:val="000000"/>
          <w:kern w:val="0"/>
          <w:szCs w:val="21"/>
        </w:rPr>
        <w:t>〔</w:t>
      </w:r>
      <w:r w:rsidRPr="004F2507">
        <w:rPr>
          <w:rFonts w:ascii="宋体" w:hAnsi="宋体"/>
          <w:color w:val="000000"/>
          <w:kern w:val="0"/>
          <w:szCs w:val="21"/>
        </w:rPr>
        <w:t>争议解决</w:t>
      </w:r>
      <w:r w:rsidRPr="004F2507">
        <w:rPr>
          <w:rFonts w:ascii="宋体" w:hAnsi="宋体" w:hint="eastAsia"/>
          <w:color w:val="000000"/>
          <w:kern w:val="0"/>
          <w:szCs w:val="21"/>
        </w:rPr>
        <w:t>〕</w:t>
      </w:r>
      <w:r w:rsidRPr="004F2507">
        <w:rPr>
          <w:rFonts w:ascii="宋体" w:hAnsi="宋体"/>
          <w:color w:val="000000"/>
          <w:kern w:val="0"/>
          <w:szCs w:val="21"/>
        </w:rPr>
        <w:t>约定处理。</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43" w:name="_Toc351203625"/>
      <w:r w:rsidRPr="004F2507">
        <w:rPr>
          <w:rFonts w:ascii="宋体" w:hAnsi="宋体"/>
          <w:b w:val="0"/>
          <w:color w:val="000000"/>
          <w:sz w:val="21"/>
          <w:szCs w:val="21"/>
        </w:rPr>
        <w:t>19.5 提出索赔的期限</w:t>
      </w:r>
      <w:bookmarkEnd w:id="443"/>
    </w:p>
    <w:p w:rsidR="003314BC" w:rsidRPr="004F2507" w:rsidRDefault="003314BC" w:rsidP="003314BC">
      <w:pPr>
        <w:spacing w:line="360" w:lineRule="auto"/>
        <w:ind w:firstLineChars="200" w:firstLine="420"/>
        <w:rPr>
          <w:rFonts w:ascii="宋体" w:hAnsi="宋体"/>
          <w:color w:val="000000"/>
          <w:kern w:val="0"/>
          <w:szCs w:val="21"/>
        </w:rPr>
      </w:pPr>
      <w:r w:rsidRPr="004F2507">
        <w:rPr>
          <w:rFonts w:ascii="宋体" w:hAnsi="宋体"/>
          <w:color w:val="000000"/>
          <w:kern w:val="0"/>
          <w:szCs w:val="21"/>
        </w:rPr>
        <w:t>（1）承包人按第14.2款</w:t>
      </w:r>
      <w:r w:rsidRPr="004F2507">
        <w:rPr>
          <w:rFonts w:ascii="宋体" w:hAnsi="宋体" w:hint="eastAsia"/>
          <w:color w:val="000000"/>
          <w:kern w:val="0"/>
          <w:szCs w:val="21"/>
        </w:rPr>
        <w:t>〔</w:t>
      </w:r>
      <w:r w:rsidRPr="004F2507">
        <w:rPr>
          <w:rFonts w:ascii="宋体" w:hAnsi="宋体"/>
          <w:color w:val="000000"/>
          <w:kern w:val="0"/>
          <w:szCs w:val="21"/>
        </w:rPr>
        <w:t>竣工结算审核</w:t>
      </w:r>
      <w:r w:rsidRPr="004F2507">
        <w:rPr>
          <w:rFonts w:ascii="宋体" w:hAnsi="宋体" w:hint="eastAsia"/>
          <w:color w:val="000000"/>
          <w:kern w:val="0"/>
          <w:szCs w:val="21"/>
        </w:rPr>
        <w:t>〕</w:t>
      </w:r>
      <w:r w:rsidRPr="004F2507">
        <w:rPr>
          <w:rFonts w:ascii="宋体" w:hAnsi="宋体"/>
          <w:color w:val="000000"/>
          <w:kern w:val="0"/>
          <w:szCs w:val="21"/>
        </w:rPr>
        <w:t>约定接收竣工付款证书后，应被视为已无权再提出在工程接收证书颁发前所发生的任何索赔。</w:t>
      </w:r>
    </w:p>
    <w:p w:rsidR="003314BC" w:rsidRPr="004F2507" w:rsidRDefault="003314BC" w:rsidP="003314BC">
      <w:pPr>
        <w:spacing w:line="360" w:lineRule="auto"/>
        <w:ind w:firstLineChars="200" w:firstLine="420"/>
        <w:rPr>
          <w:rFonts w:ascii="宋体" w:hAnsi="宋体"/>
          <w:color w:val="000000"/>
          <w:kern w:val="0"/>
          <w:szCs w:val="21"/>
        </w:rPr>
      </w:pPr>
      <w:r w:rsidRPr="004F2507">
        <w:rPr>
          <w:rFonts w:ascii="宋体" w:hAnsi="宋体"/>
          <w:color w:val="000000"/>
          <w:kern w:val="0"/>
          <w:szCs w:val="21"/>
        </w:rPr>
        <w:t>（2）承包人按第14.4款</w:t>
      </w:r>
      <w:r w:rsidRPr="004F2507">
        <w:rPr>
          <w:rFonts w:ascii="宋体" w:hAnsi="宋体" w:hint="eastAsia"/>
          <w:color w:val="000000"/>
          <w:kern w:val="0"/>
          <w:szCs w:val="21"/>
        </w:rPr>
        <w:t>〔</w:t>
      </w:r>
      <w:r w:rsidRPr="004F2507">
        <w:rPr>
          <w:rFonts w:ascii="宋体" w:hAnsi="宋体"/>
          <w:color w:val="000000"/>
          <w:kern w:val="0"/>
          <w:szCs w:val="21"/>
        </w:rPr>
        <w:t>最终结清</w:t>
      </w:r>
      <w:r w:rsidRPr="004F2507">
        <w:rPr>
          <w:rFonts w:ascii="宋体" w:hAnsi="宋体" w:hint="eastAsia"/>
          <w:color w:val="000000"/>
          <w:kern w:val="0"/>
          <w:szCs w:val="21"/>
        </w:rPr>
        <w:t>〕</w:t>
      </w:r>
      <w:r w:rsidRPr="004F2507">
        <w:rPr>
          <w:rFonts w:ascii="宋体" w:hAnsi="宋体"/>
          <w:color w:val="000000"/>
          <w:kern w:val="0"/>
          <w:szCs w:val="21"/>
        </w:rPr>
        <w:t>提交的最终结清申请单中，只限于提出工程接收证书颁发后发生的索赔。提出索赔的期限自接受最终结清证书时终止。</w:t>
      </w:r>
    </w:p>
    <w:p w:rsidR="003314BC" w:rsidRPr="004F2507" w:rsidRDefault="003314BC" w:rsidP="003314BC">
      <w:pPr>
        <w:pStyle w:val="4"/>
        <w:spacing w:before="120" w:after="120" w:line="360" w:lineRule="auto"/>
        <w:rPr>
          <w:rFonts w:ascii="宋体" w:hAnsi="宋体"/>
          <w:b w:val="0"/>
          <w:color w:val="000000"/>
          <w:sz w:val="21"/>
          <w:szCs w:val="21"/>
        </w:rPr>
      </w:pPr>
      <w:bookmarkStart w:id="444" w:name="_Toc351203626"/>
      <w:r w:rsidRPr="004F2507">
        <w:rPr>
          <w:rFonts w:ascii="宋体" w:hAnsi="宋体"/>
          <w:b w:val="0"/>
          <w:color w:val="000000"/>
          <w:sz w:val="21"/>
          <w:szCs w:val="21"/>
        </w:rPr>
        <w:t>20</w:t>
      </w:r>
      <w:bookmarkStart w:id="445" w:name="_Toc296503146"/>
      <w:bookmarkStart w:id="446" w:name="_Toc296346647"/>
      <w:bookmarkStart w:id="447" w:name="_Toc337558840"/>
      <w:r w:rsidRPr="004F2507">
        <w:rPr>
          <w:rFonts w:ascii="宋体" w:hAnsi="宋体"/>
          <w:b w:val="0"/>
          <w:color w:val="000000"/>
          <w:sz w:val="21"/>
          <w:szCs w:val="21"/>
        </w:rPr>
        <w:t>. 争议解决</w:t>
      </w:r>
      <w:bookmarkEnd w:id="444"/>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48" w:name="_Toc351203627"/>
      <w:bookmarkStart w:id="449" w:name="_Toc296346648"/>
      <w:bookmarkStart w:id="450" w:name="_Toc337558841"/>
      <w:bookmarkStart w:id="451" w:name="_Toc296503147"/>
      <w:bookmarkEnd w:id="445"/>
      <w:bookmarkEnd w:id="446"/>
      <w:bookmarkEnd w:id="447"/>
      <w:r w:rsidRPr="004F2507">
        <w:rPr>
          <w:rFonts w:ascii="宋体" w:hAnsi="宋体"/>
          <w:b w:val="0"/>
          <w:color w:val="000000"/>
          <w:sz w:val="21"/>
          <w:szCs w:val="21"/>
        </w:rPr>
        <w:t>20.1和解</w:t>
      </w:r>
      <w:bookmarkEnd w:id="448"/>
    </w:p>
    <w:bookmarkEnd w:id="449"/>
    <w:bookmarkEnd w:id="450"/>
    <w:bookmarkEnd w:id="451"/>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合同当事人可以就争议自行和解，自行和解达成协议的经双方签字并盖章后作为合同补充文件，双方均应遵照执行。</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52" w:name="_Toc351203628"/>
      <w:r w:rsidRPr="004F2507">
        <w:rPr>
          <w:rFonts w:ascii="宋体" w:hAnsi="宋体"/>
          <w:b w:val="0"/>
          <w:color w:val="000000"/>
          <w:sz w:val="21"/>
          <w:szCs w:val="21"/>
        </w:rPr>
        <w:t>20</w:t>
      </w:r>
      <w:bookmarkStart w:id="453" w:name="_Toc296346649"/>
      <w:bookmarkStart w:id="454" w:name="_Toc296503148"/>
      <w:bookmarkStart w:id="455" w:name="_Toc337558842"/>
      <w:r w:rsidRPr="004F2507">
        <w:rPr>
          <w:rFonts w:ascii="宋体" w:hAnsi="宋体"/>
          <w:b w:val="0"/>
          <w:color w:val="000000"/>
          <w:sz w:val="21"/>
          <w:szCs w:val="21"/>
        </w:rPr>
        <w:t>.2调解</w:t>
      </w:r>
      <w:bookmarkEnd w:id="452"/>
    </w:p>
    <w:bookmarkEnd w:id="453"/>
    <w:bookmarkEnd w:id="454"/>
    <w:bookmarkEnd w:id="455"/>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合同当事人可以就争议请求建设行政主管部门</w:t>
      </w:r>
      <w:r w:rsidRPr="004F2507">
        <w:rPr>
          <w:rFonts w:ascii="宋体" w:hAnsi="宋体" w:hint="eastAsia"/>
          <w:color w:val="000000"/>
          <w:kern w:val="0"/>
          <w:szCs w:val="21"/>
        </w:rPr>
        <w:t>、行业协会</w:t>
      </w:r>
      <w:r w:rsidRPr="004F2507">
        <w:rPr>
          <w:rFonts w:ascii="宋体" w:hAnsi="宋体"/>
          <w:color w:val="000000"/>
          <w:kern w:val="0"/>
          <w:szCs w:val="21"/>
        </w:rPr>
        <w:t>或</w:t>
      </w:r>
      <w:r w:rsidRPr="004F2507">
        <w:rPr>
          <w:rFonts w:ascii="宋体" w:hAnsi="宋体" w:hint="eastAsia"/>
          <w:color w:val="000000"/>
          <w:kern w:val="0"/>
          <w:szCs w:val="21"/>
        </w:rPr>
        <w:t>其他</w:t>
      </w:r>
      <w:r w:rsidRPr="004F2507">
        <w:rPr>
          <w:rFonts w:ascii="宋体" w:hAnsi="宋体"/>
          <w:color w:val="000000"/>
          <w:kern w:val="0"/>
          <w:szCs w:val="21"/>
        </w:rPr>
        <w:t>第三方进行调解，调解达成协议的，经双方签字并盖章后作为合同补充文件，双方均应遵照执行。</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56" w:name="_Toc351203629"/>
      <w:bookmarkStart w:id="457" w:name="_Toc296503149"/>
      <w:bookmarkStart w:id="458" w:name="_Toc337558843"/>
      <w:bookmarkStart w:id="459" w:name="_Toc296346650"/>
      <w:r w:rsidRPr="004F2507">
        <w:rPr>
          <w:rFonts w:ascii="宋体" w:hAnsi="宋体"/>
          <w:b w:val="0"/>
          <w:color w:val="000000"/>
          <w:sz w:val="21"/>
          <w:szCs w:val="21"/>
        </w:rPr>
        <w:t>20.3争议评审</w:t>
      </w:r>
      <w:bookmarkEnd w:id="456"/>
    </w:p>
    <w:bookmarkEnd w:id="457"/>
    <w:bookmarkEnd w:id="458"/>
    <w:bookmarkEnd w:id="459"/>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合同当事人在专用合同条款中约定采取争议评审方式解决争议</w:t>
      </w:r>
      <w:r w:rsidRPr="004F2507">
        <w:rPr>
          <w:rFonts w:ascii="宋体" w:hAnsi="宋体" w:hint="eastAsia"/>
          <w:color w:val="000000"/>
          <w:kern w:val="0"/>
          <w:szCs w:val="21"/>
        </w:rPr>
        <w:t>以及评审规则，并</w:t>
      </w:r>
      <w:r w:rsidRPr="004F2507">
        <w:rPr>
          <w:rFonts w:ascii="宋体" w:hAnsi="宋体"/>
          <w:color w:val="000000"/>
          <w:kern w:val="0"/>
          <w:szCs w:val="21"/>
        </w:rPr>
        <w:t>按下列约定执</w:t>
      </w:r>
      <w:r w:rsidRPr="004F2507">
        <w:rPr>
          <w:rFonts w:ascii="宋体" w:hAnsi="宋体"/>
          <w:color w:val="000000"/>
          <w:kern w:val="0"/>
          <w:szCs w:val="21"/>
        </w:rPr>
        <w:lastRenderedPageBreak/>
        <w:t xml:space="preserve">行：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20.3.1 争议评审小组的确定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合同当事人可以共同选择一名或三名争议评审员，组成争议评审小组。除专用合同条款另有约定外，合同当事人应当自合同签订后28天内，或者争议发生后14天内，选定争议评审员。</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sidRPr="004F2507">
        <w:rPr>
          <w:rFonts w:ascii="宋体" w:hAnsi="宋体" w:hint="eastAsia"/>
          <w:color w:val="000000"/>
          <w:kern w:val="0"/>
          <w:szCs w:val="21"/>
        </w:rPr>
        <w:t>评审</w:t>
      </w:r>
      <w:r w:rsidRPr="004F2507">
        <w:rPr>
          <w:rFonts w:ascii="宋体" w:hAnsi="宋体"/>
          <w:color w:val="000000"/>
          <w:kern w:val="0"/>
          <w:szCs w:val="21"/>
        </w:rPr>
        <w:t xml:space="preserve">机构指定第三名首席争议评审员。 </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除专用合同条款另有约定外，评审员报酬由发包人和承包人各承担一半。</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20.3.2 争议评审小组的决定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20.3.3 争议评审小组决定的效力</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争议评审小组作出的书面决定经合同当事人签字确认后，对双方具有约束力，双方应遵照执行。</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任何一方当事人不接受争议评审小组决定</w:t>
      </w:r>
      <w:r w:rsidRPr="004F2507">
        <w:rPr>
          <w:rFonts w:ascii="宋体" w:hAnsi="宋体" w:hint="eastAsia"/>
          <w:color w:val="000000"/>
          <w:kern w:val="0"/>
          <w:szCs w:val="21"/>
        </w:rPr>
        <w:t>或不履行争议评审小组决定的</w:t>
      </w:r>
      <w:r w:rsidRPr="004F2507">
        <w:rPr>
          <w:rFonts w:ascii="宋体" w:hAnsi="宋体"/>
          <w:color w:val="000000"/>
          <w:kern w:val="0"/>
          <w:szCs w:val="21"/>
        </w:rPr>
        <w:t>，双方可选择采用其他争议解决方式。</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60" w:name="_Toc351203630"/>
      <w:bookmarkStart w:id="461" w:name="_Toc337558844"/>
      <w:bookmarkStart w:id="462" w:name="_Toc296346651"/>
      <w:bookmarkStart w:id="463" w:name="_Toc296503150"/>
      <w:r w:rsidRPr="004F2507">
        <w:rPr>
          <w:rFonts w:ascii="宋体" w:hAnsi="宋体"/>
          <w:b w:val="0"/>
          <w:color w:val="000000"/>
          <w:sz w:val="21"/>
          <w:szCs w:val="21"/>
        </w:rPr>
        <w:t>20.4仲裁或诉讼</w:t>
      </w:r>
      <w:bookmarkEnd w:id="460"/>
    </w:p>
    <w:bookmarkEnd w:id="461"/>
    <w:bookmarkEnd w:id="462"/>
    <w:bookmarkEnd w:id="463"/>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因合同及合同有关事项产生的争议，合同当事人可以在专用合同条款中约定以下一种方式解决争议：</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（1）向约定的仲裁委员会申请仲裁；</w:t>
      </w:r>
    </w:p>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（2）向有管辖权的人民法院起诉。</w:t>
      </w:r>
    </w:p>
    <w:p w:rsidR="003314BC" w:rsidRPr="004F2507" w:rsidRDefault="003314BC" w:rsidP="003314BC">
      <w:pPr>
        <w:pStyle w:val="50"/>
        <w:spacing w:before="120" w:after="120" w:line="360" w:lineRule="auto"/>
        <w:ind w:firstLineChars="200" w:firstLine="420"/>
        <w:rPr>
          <w:rFonts w:ascii="宋体" w:hAnsi="宋体"/>
          <w:b w:val="0"/>
          <w:color w:val="000000"/>
          <w:sz w:val="21"/>
          <w:szCs w:val="21"/>
        </w:rPr>
      </w:pPr>
      <w:bookmarkStart w:id="464" w:name="_Toc351203631"/>
      <w:bookmarkStart w:id="465" w:name="_Toc296346653"/>
      <w:bookmarkStart w:id="466" w:name="_Toc296503152"/>
      <w:bookmarkStart w:id="467" w:name="_Toc337558845"/>
      <w:r w:rsidRPr="004F2507">
        <w:rPr>
          <w:rFonts w:ascii="宋体" w:hAnsi="宋体"/>
          <w:b w:val="0"/>
          <w:color w:val="000000"/>
          <w:sz w:val="21"/>
          <w:szCs w:val="21"/>
        </w:rPr>
        <w:t>20.5争议解决条款效力</w:t>
      </w:r>
      <w:bookmarkEnd w:id="464"/>
    </w:p>
    <w:bookmarkEnd w:id="465"/>
    <w:bookmarkEnd w:id="466"/>
    <w:bookmarkEnd w:id="467"/>
    <w:p w:rsidR="003314BC" w:rsidRPr="004F2507" w:rsidRDefault="003314BC" w:rsidP="003314BC">
      <w:pPr>
        <w:autoSpaceDE w:val="0"/>
        <w:autoSpaceDN w:val="0"/>
        <w:adjustRightInd w:val="0"/>
        <w:spacing w:line="360" w:lineRule="auto"/>
        <w:ind w:firstLineChars="200" w:firstLine="420"/>
        <w:jc w:val="left"/>
        <w:rPr>
          <w:rFonts w:ascii="宋体" w:hAnsi="宋体"/>
          <w:color w:val="000000"/>
          <w:kern w:val="0"/>
          <w:szCs w:val="21"/>
        </w:rPr>
      </w:pPr>
      <w:r w:rsidRPr="004F2507">
        <w:rPr>
          <w:rFonts w:ascii="宋体" w:hAnsi="宋体"/>
          <w:color w:val="000000"/>
          <w:kern w:val="0"/>
          <w:szCs w:val="21"/>
        </w:rPr>
        <w:t xml:space="preserve">合同有关争议解决的条款独立存在，合同的变更、解除、终止、无效或者被撤销均不影响其效力。 </w:t>
      </w:r>
    </w:p>
    <w:p w:rsidR="003314BC" w:rsidRPr="004F2507" w:rsidRDefault="003314BC" w:rsidP="003314BC">
      <w:pPr>
        <w:tabs>
          <w:tab w:val="left" w:pos="2070"/>
          <w:tab w:val="center" w:pos="4365"/>
        </w:tabs>
        <w:adjustRightInd w:val="0"/>
        <w:snapToGrid w:val="0"/>
        <w:textAlignment w:val="baseline"/>
        <w:rPr>
          <w:kern w:val="0"/>
          <w:sz w:val="32"/>
          <w:szCs w:val="32"/>
        </w:rPr>
      </w:pPr>
      <w:r w:rsidRPr="004F2507">
        <w:rPr>
          <w:rFonts w:ascii="宋体" w:hAnsi="宋体"/>
          <w:szCs w:val="21"/>
        </w:rPr>
        <w:br w:type="page"/>
      </w:r>
    </w:p>
    <w:p w:rsidR="003314BC" w:rsidRPr="004F2507" w:rsidRDefault="003314BC" w:rsidP="003314BC">
      <w:pPr>
        <w:numPr>
          <w:ilvl w:val="0"/>
          <w:numId w:val="5"/>
        </w:numPr>
        <w:snapToGrid w:val="0"/>
        <w:spacing w:line="360" w:lineRule="auto"/>
        <w:jc w:val="center"/>
        <w:rPr>
          <w:rFonts w:ascii="宋体" w:hAnsi="宋体" w:cs="宋体"/>
          <w:b/>
          <w:szCs w:val="21"/>
        </w:rPr>
      </w:pPr>
      <w:r w:rsidRPr="004F2507">
        <w:rPr>
          <w:rFonts w:ascii="宋体" w:hAnsi="宋体" w:cs="宋体" w:hint="eastAsia"/>
          <w:b/>
          <w:szCs w:val="21"/>
        </w:rPr>
        <w:lastRenderedPageBreak/>
        <w:t xml:space="preserve"> 专用合同条款</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 </w:t>
      </w:r>
      <w:r w:rsidRPr="004F2507">
        <w:rPr>
          <w:rFonts w:ascii="等线" w:hAnsi="等线"/>
          <w:color w:val="000000"/>
        </w:rPr>
        <w:t>一般约定</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 </w:t>
      </w:r>
      <w:r w:rsidRPr="004F2507">
        <w:rPr>
          <w:rFonts w:ascii="等线" w:hAnsi="等线"/>
          <w:color w:val="000000"/>
        </w:rPr>
        <w:t>词语定义</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1.1.1</w:t>
      </w:r>
      <w:r w:rsidRPr="004F2507">
        <w:rPr>
          <w:rFonts w:ascii="等线" w:hAnsi="等线"/>
          <w:color w:val="000000"/>
          <w:kern w:val="0"/>
        </w:rPr>
        <w:t>合同</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1.1.1.10</w:t>
      </w:r>
      <w:r w:rsidRPr="004F2507">
        <w:rPr>
          <w:rFonts w:ascii="等线" w:hAnsi="等线"/>
          <w:color w:val="000000"/>
          <w:kern w:val="0"/>
        </w:rPr>
        <w:t>其他合同文件包括：</w:t>
      </w:r>
      <w:r w:rsidRPr="004F2507">
        <w:rPr>
          <w:rFonts w:ascii="等线" w:hAnsi="等线"/>
          <w:color w:val="000000"/>
          <w:u w:val="single"/>
        </w:rPr>
        <w:t xml:space="preserve">                        </w:t>
      </w:r>
      <w:r w:rsidRPr="004F2507">
        <w:rPr>
          <w:rFonts w:ascii="等线" w:hAnsi="等线" w:hint="eastAsia"/>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1.1.2 </w:t>
      </w:r>
      <w:r w:rsidRPr="004F2507">
        <w:rPr>
          <w:rFonts w:ascii="等线" w:hAnsi="等线"/>
          <w:color w:val="000000"/>
        </w:rPr>
        <w:t>合同当事人及其他相关方</w:t>
      </w:r>
    </w:p>
    <w:p w:rsidR="003314BC" w:rsidRPr="004F2507" w:rsidRDefault="003314BC" w:rsidP="003314BC">
      <w:pPr>
        <w:spacing w:line="400" w:lineRule="exact"/>
        <w:rPr>
          <w:rFonts w:ascii="等线" w:hAnsi="等线"/>
          <w:color w:val="000000"/>
        </w:rPr>
      </w:pPr>
      <w:r w:rsidRPr="004F2507">
        <w:rPr>
          <w:rFonts w:ascii="等线" w:hAnsi="等线"/>
          <w:color w:val="000000"/>
        </w:rPr>
        <w:t>1.1.2.4</w:t>
      </w:r>
      <w:r w:rsidRPr="004F2507">
        <w:rPr>
          <w:rFonts w:ascii="等线" w:hAnsi="等线"/>
          <w:color w:val="000000"/>
        </w:rPr>
        <w:t>监理人：</w:t>
      </w:r>
    </w:p>
    <w:p w:rsidR="003314BC" w:rsidRPr="004F2507" w:rsidRDefault="003314BC" w:rsidP="003314BC">
      <w:pPr>
        <w:spacing w:line="400" w:lineRule="exact"/>
        <w:rPr>
          <w:rFonts w:ascii="等线" w:hAnsi="等线"/>
          <w:color w:val="000000"/>
        </w:rPr>
      </w:pPr>
      <w:r w:rsidRPr="004F2507">
        <w:rPr>
          <w:rFonts w:ascii="等线" w:hAnsi="等线"/>
          <w:color w:val="000000"/>
        </w:rPr>
        <w:t>名</w:t>
      </w:r>
      <w:r w:rsidRPr="004F2507">
        <w:rPr>
          <w:rFonts w:ascii="等线" w:hAnsi="等线"/>
          <w:color w:val="000000"/>
        </w:rPr>
        <w:t xml:space="preserve">    </w:t>
      </w:r>
      <w:r w:rsidRPr="004F2507">
        <w:rPr>
          <w:rFonts w:ascii="等线" w:hAnsi="等线"/>
          <w:color w:val="000000"/>
        </w:rPr>
        <w:t>称：</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资质类别和等级：</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联系电话：</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电子信箱：</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通信地址：</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1.1.2.5 </w:t>
      </w:r>
      <w:r w:rsidRPr="004F2507">
        <w:rPr>
          <w:rFonts w:ascii="等线" w:hAnsi="等线"/>
          <w:color w:val="000000"/>
        </w:rPr>
        <w:t>设计人：</w:t>
      </w:r>
    </w:p>
    <w:p w:rsidR="003314BC" w:rsidRPr="004F2507" w:rsidRDefault="003314BC" w:rsidP="003314BC">
      <w:pPr>
        <w:spacing w:line="400" w:lineRule="exact"/>
        <w:rPr>
          <w:rFonts w:ascii="等线" w:hAnsi="等线"/>
          <w:color w:val="000000"/>
        </w:rPr>
      </w:pPr>
      <w:r w:rsidRPr="004F2507">
        <w:rPr>
          <w:rFonts w:ascii="等线" w:hAnsi="等线"/>
          <w:color w:val="000000"/>
        </w:rPr>
        <w:t>名</w:t>
      </w:r>
      <w:r w:rsidRPr="004F2507">
        <w:rPr>
          <w:rFonts w:ascii="等线" w:hAnsi="等线"/>
          <w:color w:val="000000"/>
        </w:rPr>
        <w:t xml:space="preserve">    </w:t>
      </w:r>
      <w:r w:rsidRPr="004F2507">
        <w:rPr>
          <w:rFonts w:ascii="等线" w:hAnsi="等线"/>
          <w:color w:val="000000"/>
        </w:rPr>
        <w:t>称：</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资质类别和等级：</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联系电话：</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电子信箱：</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通信地址：</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1.1.3 </w:t>
      </w:r>
      <w:r w:rsidRPr="004F2507">
        <w:rPr>
          <w:rFonts w:ascii="等线" w:hAnsi="等线"/>
          <w:color w:val="000000"/>
        </w:rPr>
        <w:t>工程和设备</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1.1.3.7 </w:t>
      </w:r>
      <w:r w:rsidRPr="004F2507">
        <w:rPr>
          <w:rFonts w:ascii="等线" w:hAnsi="等线"/>
          <w:color w:val="000000"/>
        </w:rPr>
        <w:t>作为施工现场组成部分的其他场所包括：</w:t>
      </w:r>
      <w:r w:rsidRPr="004F2507">
        <w:rPr>
          <w:rFonts w:ascii="等线" w:hAnsi="等线" w:hint="eastAsia"/>
          <w:color w:val="000000"/>
          <w:u w:val="single"/>
        </w:rPr>
        <w:t xml:space="preserve">  </w:t>
      </w:r>
      <w:r w:rsidRPr="004F2507">
        <w:rPr>
          <w:rFonts w:ascii="等线" w:hAnsi="等线" w:hint="eastAsia"/>
          <w:color w:val="000000"/>
          <w:u w:val="single"/>
        </w:rPr>
        <w:t>符合通用条款规定的发包方提供的施工现场</w:t>
      </w:r>
      <w:r w:rsidRPr="004F2507">
        <w:rPr>
          <w:rFonts w:ascii="等线" w:hAnsi="等线" w:hint="eastAsia"/>
          <w:color w:val="000000"/>
          <w:u w:val="single"/>
        </w:rPr>
        <w:t xml:space="preserve">  </w:t>
      </w:r>
      <w:r w:rsidRPr="004F2507">
        <w:rPr>
          <w:rFonts w:ascii="等线" w:hAnsi="等线" w:hint="eastAsia"/>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1.1.3.9 </w:t>
      </w:r>
      <w:r w:rsidRPr="004F2507">
        <w:rPr>
          <w:rFonts w:ascii="等线" w:hAnsi="等线"/>
          <w:color w:val="000000"/>
          <w:kern w:val="0"/>
        </w:rPr>
        <w:t>永久占地包括：</w:t>
      </w:r>
      <w:r w:rsidRPr="004F2507">
        <w:rPr>
          <w:rFonts w:ascii="等线" w:hAnsi="等线"/>
          <w:color w:val="000000"/>
          <w:u w:val="single"/>
        </w:rPr>
        <w:t xml:space="preserve">  </w:t>
      </w:r>
      <w:r w:rsidRPr="004F2507">
        <w:rPr>
          <w:rFonts w:ascii="等线" w:hAnsi="等线" w:hint="eastAsia"/>
          <w:color w:val="000000"/>
          <w:u w:val="single"/>
        </w:rPr>
        <w:t>依据设计图纸确定</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kern w:val="0"/>
        </w:rPr>
        <w:t xml:space="preserve">1.1.3.10 </w:t>
      </w:r>
      <w:r w:rsidRPr="004F2507">
        <w:rPr>
          <w:rFonts w:ascii="等线" w:hAnsi="等线"/>
          <w:color w:val="000000"/>
          <w:kern w:val="0"/>
        </w:rPr>
        <w:t>临时占地包括：</w:t>
      </w:r>
      <w:r w:rsidRPr="004F2507">
        <w:rPr>
          <w:rFonts w:ascii="等线" w:hAnsi="等线"/>
          <w:color w:val="000000"/>
          <w:u w:val="single"/>
        </w:rPr>
        <w:t xml:space="preserve">  </w:t>
      </w:r>
      <w:r w:rsidRPr="004F2507">
        <w:rPr>
          <w:rFonts w:ascii="等线" w:hAnsi="等线" w:hint="eastAsia"/>
          <w:color w:val="000000"/>
          <w:u w:val="single"/>
        </w:rPr>
        <w:t>双方在合同履行过程中确定</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1.3</w:t>
      </w:r>
      <w:r w:rsidRPr="004F2507">
        <w:rPr>
          <w:rFonts w:ascii="等线" w:hAnsi="等线"/>
          <w:color w:val="000000"/>
        </w:rPr>
        <w:t>法律</w:t>
      </w:r>
      <w:r w:rsidRPr="004F2507">
        <w:rPr>
          <w:rFonts w:ascii="等线" w:hAnsi="等线"/>
          <w:color w:val="000000"/>
        </w:rPr>
        <w:t xml:space="preserve"> </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适用于合同的其他规范性文件：</w:t>
      </w:r>
      <w:r w:rsidRPr="004F2507">
        <w:rPr>
          <w:rFonts w:ascii="等线" w:hAnsi="等线"/>
          <w:color w:val="000000"/>
          <w:u w:val="single"/>
        </w:rPr>
        <w:t xml:space="preserve">  </w:t>
      </w:r>
      <w:r w:rsidRPr="004F2507">
        <w:rPr>
          <w:rFonts w:ascii="等线" w:hAnsi="等线" w:hint="eastAsia"/>
          <w:color w:val="000000"/>
          <w:u w:val="single"/>
        </w:rPr>
        <w:t>《建筑法》、《合同法》</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1.4 </w:t>
      </w:r>
      <w:r w:rsidRPr="004F2507">
        <w:rPr>
          <w:rFonts w:ascii="等线" w:hAnsi="等线"/>
          <w:color w:val="000000"/>
        </w:rPr>
        <w:t>标准和规范</w:t>
      </w:r>
    </w:p>
    <w:p w:rsidR="003314BC" w:rsidRPr="004F2507" w:rsidRDefault="003314BC" w:rsidP="003314BC">
      <w:pPr>
        <w:spacing w:line="400" w:lineRule="exact"/>
        <w:rPr>
          <w:rFonts w:ascii="等线" w:hAnsi="等线"/>
          <w:color w:val="000000"/>
        </w:rPr>
      </w:pPr>
      <w:r w:rsidRPr="004F2507">
        <w:rPr>
          <w:rFonts w:ascii="等线" w:hAnsi="等线"/>
          <w:color w:val="000000"/>
        </w:rPr>
        <w:t>1.4.1</w:t>
      </w:r>
      <w:r w:rsidRPr="004F2507">
        <w:rPr>
          <w:rFonts w:ascii="等线" w:hAnsi="等线"/>
          <w:color w:val="000000"/>
        </w:rPr>
        <w:t>适用于工程的标准规范包括：</w:t>
      </w:r>
      <w:r w:rsidRPr="004F2507">
        <w:rPr>
          <w:rFonts w:ascii="等线" w:hAnsi="等线"/>
          <w:color w:val="000000"/>
          <w:u w:val="single"/>
        </w:rPr>
        <w:t xml:space="preserve">  </w:t>
      </w:r>
      <w:r w:rsidRPr="004F2507">
        <w:rPr>
          <w:rFonts w:ascii="等线" w:hAnsi="等线" w:hint="eastAsia"/>
          <w:color w:val="000000"/>
          <w:u w:val="single"/>
        </w:rPr>
        <w:t>国家颁布实施的有效版本的标准规范</w:t>
      </w:r>
      <w:r w:rsidRPr="004F2507">
        <w:rPr>
          <w:rFonts w:ascii="等线" w:hAnsi="等线"/>
          <w:color w:val="000000"/>
          <w:u w:val="single"/>
        </w:rPr>
        <w:t xml:space="preserve">  </w:t>
      </w:r>
      <w:r w:rsidRPr="004F2507">
        <w:rPr>
          <w:rFonts w:ascii="等线" w:hAnsi="等线"/>
          <w:color w:val="000000"/>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1.4.2 </w:t>
      </w:r>
      <w:r w:rsidRPr="004F2507">
        <w:rPr>
          <w:rFonts w:ascii="等线" w:hAnsi="等线"/>
          <w:color w:val="000000"/>
        </w:rPr>
        <w:t>发包人提供国外标准、规范的名称：</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发包人提供国外标准、规范的份数：</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kern w:val="0"/>
        </w:rPr>
        <w:t>发包人提供国外标准、规范的名称：</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1.4.3</w:t>
      </w:r>
      <w:r w:rsidRPr="004F2507">
        <w:rPr>
          <w:rFonts w:ascii="等线" w:hAnsi="等线"/>
          <w:color w:val="000000"/>
        </w:rPr>
        <w:t>发包人对工程的技术标准和功能要求的特殊要求：</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1.5 </w:t>
      </w:r>
      <w:r w:rsidRPr="004F2507">
        <w:rPr>
          <w:rFonts w:ascii="等线" w:hAnsi="等线"/>
          <w:color w:val="000000"/>
        </w:rPr>
        <w:t>合同文件的优先顺序</w:t>
      </w:r>
    </w:p>
    <w:p w:rsidR="003314BC" w:rsidRPr="004F2507" w:rsidRDefault="003314BC" w:rsidP="003314BC">
      <w:pPr>
        <w:spacing w:line="400" w:lineRule="exact"/>
        <w:rPr>
          <w:rFonts w:ascii="等线" w:hAnsi="等线"/>
          <w:color w:val="000000"/>
        </w:rPr>
      </w:pPr>
      <w:r w:rsidRPr="004F2507">
        <w:rPr>
          <w:rFonts w:ascii="等线" w:hAnsi="等线"/>
          <w:color w:val="000000"/>
        </w:rPr>
        <w:t>合同文件组成及优先顺序为：</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1.5</w:t>
      </w:r>
      <w:r w:rsidRPr="004F2507">
        <w:rPr>
          <w:rFonts w:ascii="等线" w:hAnsi="等线" w:hint="eastAsia"/>
          <w:color w:val="000000"/>
          <w:u w:val="single"/>
        </w:rPr>
        <w:t>之规定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 </w:t>
      </w:r>
      <w:r w:rsidRPr="004F2507">
        <w:rPr>
          <w:rFonts w:ascii="等线" w:hAnsi="等线"/>
          <w:color w:val="000000"/>
        </w:rPr>
        <w:t>图纸和承包人文件</w:t>
      </w:r>
      <w:r w:rsidRPr="004F2507">
        <w:rPr>
          <w:rFonts w:ascii="等线" w:hAnsi="等线"/>
          <w:color w:val="000000"/>
        </w:rPr>
        <w:tab/>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1.6.1 </w:t>
      </w:r>
      <w:r w:rsidRPr="004F2507">
        <w:rPr>
          <w:rFonts w:ascii="等线" w:hAnsi="等线"/>
          <w:color w:val="000000"/>
        </w:rPr>
        <w:t>图纸的提供</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发包人向承包人提供图纸的期限：</w:t>
      </w:r>
      <w:r w:rsidRPr="004F2507">
        <w:rPr>
          <w:rFonts w:ascii="等线" w:hAnsi="等线"/>
          <w:color w:val="000000"/>
          <w:u w:val="single"/>
        </w:rPr>
        <w:t xml:space="preserve">   </w:t>
      </w:r>
      <w:r w:rsidRPr="004F2507">
        <w:rPr>
          <w:rFonts w:ascii="等线" w:hAnsi="等线" w:hint="eastAsia"/>
          <w:color w:val="000000"/>
          <w:u w:val="single"/>
        </w:rPr>
        <w:t>合同签订后</w:t>
      </w:r>
      <w:r w:rsidRPr="004F2507">
        <w:rPr>
          <w:rFonts w:ascii="等线" w:hAnsi="等线" w:hint="eastAsia"/>
          <w:color w:val="000000"/>
          <w:u w:val="single"/>
        </w:rPr>
        <w:t>7</w:t>
      </w:r>
      <w:r w:rsidRPr="004F2507">
        <w:rPr>
          <w:rFonts w:ascii="等线" w:hAnsi="等线" w:hint="eastAsia"/>
          <w:color w:val="000000"/>
          <w:u w:val="single"/>
        </w:rPr>
        <w:t>日内（如有）</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发包人向承包人提供图纸的数量：</w:t>
      </w:r>
      <w:r w:rsidRPr="004F2507">
        <w:rPr>
          <w:rFonts w:ascii="等线" w:hAnsi="等线"/>
          <w:color w:val="000000"/>
          <w:u w:val="single"/>
        </w:rPr>
        <w:t xml:space="preserve">   </w:t>
      </w:r>
      <w:r w:rsidRPr="004F2507">
        <w:rPr>
          <w:rFonts w:ascii="等线" w:hAnsi="等线" w:hint="eastAsia"/>
          <w:color w:val="000000"/>
          <w:u w:val="single"/>
        </w:rPr>
        <w:t>陆套（含竣工图贰套）（如有）</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发包人向承包人提供图纸的内容：</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1.6.4 </w:t>
      </w:r>
      <w:r w:rsidRPr="004F2507">
        <w:rPr>
          <w:rFonts w:ascii="等线" w:hAnsi="等线"/>
          <w:color w:val="000000"/>
        </w:rPr>
        <w:t>承包人文件</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需要由承包人提供的文件，包括：</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承包人提供的文件的期限为：</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承包人提供的文件的数量为：</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承包人提供的文件的形式为：</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发包人</w:t>
      </w:r>
      <w:r w:rsidRPr="004F2507">
        <w:rPr>
          <w:rFonts w:ascii="等线" w:hAnsi="等线" w:hint="eastAsia"/>
          <w:color w:val="000000"/>
        </w:rPr>
        <w:t>审批</w:t>
      </w:r>
      <w:r w:rsidRPr="004F2507">
        <w:rPr>
          <w:rFonts w:ascii="等线" w:hAnsi="等线"/>
          <w:color w:val="000000"/>
        </w:rPr>
        <w:t>承包人文件的期限：</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1.6.5 </w:t>
      </w:r>
      <w:r w:rsidRPr="004F2507">
        <w:rPr>
          <w:rFonts w:ascii="等线" w:hAnsi="等线"/>
          <w:color w:val="000000"/>
        </w:rPr>
        <w:t>现场图纸准备</w:t>
      </w:r>
    </w:p>
    <w:p w:rsidR="003314BC" w:rsidRPr="004F2507" w:rsidRDefault="003314BC" w:rsidP="003314BC">
      <w:pPr>
        <w:spacing w:line="400" w:lineRule="exact"/>
        <w:rPr>
          <w:rFonts w:ascii="等线" w:hAnsi="等线"/>
          <w:color w:val="000000"/>
        </w:rPr>
      </w:pPr>
      <w:r w:rsidRPr="004F2507">
        <w:rPr>
          <w:rFonts w:ascii="等线" w:hAnsi="等线"/>
          <w:color w:val="000000"/>
        </w:rPr>
        <w:t>关于现场图纸准备的约定：</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1.6.1</w:t>
      </w:r>
      <w:r w:rsidRPr="004F2507">
        <w:rPr>
          <w:rFonts w:ascii="等线" w:hAnsi="等线" w:hint="eastAsia"/>
          <w:color w:val="000000"/>
          <w:u w:val="single"/>
        </w:rPr>
        <w:t>之规定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1.7 </w:t>
      </w:r>
      <w:r w:rsidRPr="004F2507">
        <w:rPr>
          <w:rFonts w:ascii="等线" w:hAnsi="等线"/>
          <w:color w:val="000000"/>
        </w:rPr>
        <w:t>联络</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1.7.1</w:t>
      </w:r>
      <w:r w:rsidRPr="004F2507">
        <w:rPr>
          <w:rFonts w:ascii="等线" w:hAnsi="等线"/>
          <w:color w:val="000000"/>
          <w:kern w:val="0"/>
        </w:rPr>
        <w:t>发包人和承包人应当在</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7   </w:t>
      </w:r>
      <w:r w:rsidRPr="004F2507">
        <w:rPr>
          <w:rFonts w:ascii="等线" w:hAnsi="等线"/>
          <w:color w:val="000000"/>
          <w:kern w:val="0"/>
        </w:rPr>
        <w:t>天内将与合同有关的通知、批准、证明、证书、指示、指令、要求、请求、同意、意见、确定和决定等书面函件送达对方当事人</w:t>
      </w:r>
      <w:r w:rsidRPr="004F2507">
        <w:rPr>
          <w:rFonts w:ascii="等线" w:hAnsi="等线" w:hint="eastAsia"/>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1.7.2 </w:t>
      </w:r>
      <w:r w:rsidRPr="004F2507">
        <w:rPr>
          <w:rFonts w:ascii="等线" w:hAnsi="等线"/>
          <w:color w:val="000000"/>
          <w:kern w:val="0"/>
        </w:rPr>
        <w:t>发包人接收文件的地点：</w:t>
      </w:r>
      <w:r w:rsidRPr="004F2507">
        <w:rPr>
          <w:rFonts w:ascii="等线" w:hAnsi="等线"/>
          <w:color w:val="000000"/>
          <w:u w:val="single"/>
        </w:rPr>
        <w:t xml:space="preserve">  </w:t>
      </w:r>
      <w:r w:rsidRPr="004F2507">
        <w:rPr>
          <w:rFonts w:ascii="等线" w:hAnsi="等线" w:hint="eastAsia"/>
          <w:color w:val="000000"/>
          <w:u w:val="single"/>
        </w:rPr>
        <w:t>项目所在地</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发包人指定的接收人为：</w:t>
      </w:r>
      <w:r w:rsidRPr="004F2507">
        <w:rPr>
          <w:rFonts w:ascii="等线" w:hAnsi="等线"/>
          <w:color w:val="000000"/>
          <w:u w:val="single"/>
        </w:rPr>
        <w:t xml:space="preserve">    </w:t>
      </w:r>
      <w:r w:rsidRPr="004F2507">
        <w:rPr>
          <w:rFonts w:ascii="等线" w:hAnsi="等线" w:hint="eastAsia"/>
          <w:color w:val="000000"/>
          <w:u w:val="single"/>
        </w:rPr>
        <w:t>采购人代表</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承包人接收文件的地点：</w:t>
      </w:r>
      <w:r w:rsidRPr="004F2507">
        <w:rPr>
          <w:rFonts w:ascii="等线" w:hAnsi="等线"/>
          <w:color w:val="000000"/>
          <w:u w:val="single"/>
        </w:rPr>
        <w:t xml:space="preserve">  </w:t>
      </w:r>
      <w:r w:rsidRPr="004F2507">
        <w:rPr>
          <w:rFonts w:ascii="等线" w:hAnsi="等线" w:hint="eastAsia"/>
          <w:color w:val="000000"/>
          <w:u w:val="single"/>
        </w:rPr>
        <w:t>项目所在地</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承包人指定的接收人为：</w:t>
      </w:r>
      <w:r w:rsidRPr="004F2507">
        <w:rPr>
          <w:rFonts w:ascii="等线" w:hAnsi="等线"/>
          <w:color w:val="000000"/>
          <w:u w:val="single"/>
        </w:rPr>
        <w:t xml:space="preserve">    </w:t>
      </w:r>
      <w:r w:rsidRPr="004F2507">
        <w:rPr>
          <w:rFonts w:ascii="等线" w:hAnsi="等线" w:hint="eastAsia"/>
          <w:color w:val="000000"/>
          <w:u w:val="single"/>
        </w:rPr>
        <w:t>项目经理</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监理人接收文件的地点：</w:t>
      </w:r>
      <w:r w:rsidRPr="004F2507">
        <w:rPr>
          <w:rFonts w:ascii="等线" w:hAnsi="等线"/>
          <w:color w:val="000000"/>
          <w:u w:val="single"/>
        </w:rPr>
        <w:t xml:space="preserve">    </w:t>
      </w:r>
      <w:r w:rsidRPr="004F2507">
        <w:rPr>
          <w:rFonts w:ascii="等线" w:hAnsi="等线" w:hint="eastAsia"/>
          <w:color w:val="000000"/>
          <w:u w:val="single"/>
        </w:rPr>
        <w:t>项目所在地（如有）</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监理人指定的接收人为：</w:t>
      </w:r>
      <w:r w:rsidRPr="004F2507">
        <w:rPr>
          <w:rFonts w:ascii="等线" w:hAnsi="等线"/>
          <w:color w:val="000000"/>
          <w:u w:val="single"/>
        </w:rPr>
        <w:t xml:space="preserve">     </w:t>
      </w:r>
      <w:r w:rsidRPr="004F2507">
        <w:rPr>
          <w:rFonts w:ascii="等线" w:hAnsi="等线" w:hint="eastAsia"/>
          <w:color w:val="000000"/>
          <w:u w:val="single"/>
        </w:rPr>
        <w:t>监理工程师（如有）</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1.10 </w:t>
      </w:r>
      <w:r w:rsidRPr="004F2507">
        <w:rPr>
          <w:rFonts w:ascii="等线" w:hAnsi="等线"/>
          <w:color w:val="000000"/>
        </w:rPr>
        <w:t>交通运输</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1.10.1 </w:t>
      </w:r>
      <w:r w:rsidRPr="004F2507">
        <w:rPr>
          <w:rFonts w:ascii="等线" w:hAnsi="等线"/>
          <w:color w:val="000000"/>
        </w:rPr>
        <w:t>出入现场的权利</w:t>
      </w:r>
    </w:p>
    <w:p w:rsidR="003314BC" w:rsidRPr="004F2507" w:rsidRDefault="003314BC" w:rsidP="003314BC">
      <w:pPr>
        <w:spacing w:line="400" w:lineRule="exact"/>
        <w:rPr>
          <w:rFonts w:ascii="等线" w:hAnsi="等线"/>
          <w:color w:val="000000"/>
          <w:u w:val="single"/>
        </w:rPr>
      </w:pPr>
      <w:r w:rsidRPr="004F2507">
        <w:rPr>
          <w:rFonts w:ascii="等线" w:hAnsi="等线"/>
        </w:rPr>
        <w:t>关于出入现场的权利的约定：</w:t>
      </w:r>
      <w:r w:rsidRPr="004F2507">
        <w:rPr>
          <w:rFonts w:ascii="等线" w:hAnsi="等线"/>
          <w:color w:val="000000"/>
          <w:u w:val="single"/>
        </w:rPr>
        <w:t xml:space="preserve">   </w:t>
      </w:r>
      <w:r w:rsidRPr="004F2507">
        <w:rPr>
          <w:rFonts w:ascii="等线" w:hAnsi="等线" w:hint="eastAsia"/>
          <w:bCs/>
          <w:color w:val="000000"/>
          <w:u w:val="single"/>
        </w:rPr>
        <w:t>由承包人按发包人要求负责取得出入施工现场所需的批准手续和全部权利</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1.10.3 </w:t>
      </w:r>
      <w:r w:rsidRPr="004F2507">
        <w:rPr>
          <w:rFonts w:ascii="等线" w:hAnsi="等线"/>
          <w:color w:val="000000"/>
        </w:rPr>
        <w:t>场内交通</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关于场外交通和场内交通的边界的约定：</w:t>
      </w:r>
      <w:r w:rsidRPr="004F2507">
        <w:rPr>
          <w:rFonts w:ascii="等线" w:hAnsi="等线"/>
          <w:color w:val="000000"/>
          <w:u w:val="single"/>
        </w:rPr>
        <w:t xml:space="preserve">   </w:t>
      </w:r>
      <w:r w:rsidRPr="004F2507">
        <w:rPr>
          <w:rFonts w:ascii="等线" w:hAnsi="等线" w:hint="eastAsia"/>
          <w:color w:val="000000"/>
          <w:u w:val="single"/>
        </w:rPr>
        <w:t>以实际施工场地内外交界为准</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关于发包人向承包人免费提供满足工程施工需要的场内道路和交通设施的约定：</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color w:val="000000"/>
          <w:u w:val="single"/>
        </w:rPr>
        <w:t xml:space="preserve">  </w:t>
      </w:r>
      <w:r w:rsidRPr="004F2507">
        <w:rPr>
          <w:rFonts w:ascii="等线" w:hAnsi="等线"/>
        </w:rPr>
        <w:t>。</w:t>
      </w:r>
      <w:r w:rsidRPr="004F2507">
        <w:rPr>
          <w:rFonts w:ascii="等线" w:hAnsi="等线"/>
        </w:rPr>
        <w:t xml:space="preserve">  </w:t>
      </w:r>
    </w:p>
    <w:p w:rsidR="003314BC" w:rsidRPr="004F2507" w:rsidRDefault="003314BC" w:rsidP="003314BC">
      <w:pPr>
        <w:spacing w:line="400" w:lineRule="exact"/>
        <w:rPr>
          <w:rFonts w:ascii="等线" w:hAnsi="等线"/>
          <w:color w:val="000000"/>
        </w:rPr>
      </w:pPr>
      <w:r w:rsidRPr="004F2507">
        <w:rPr>
          <w:rFonts w:ascii="等线" w:hAnsi="等线"/>
          <w:color w:val="000000"/>
        </w:rPr>
        <w:t>1.10.4</w:t>
      </w:r>
      <w:r w:rsidRPr="004F2507">
        <w:rPr>
          <w:rFonts w:ascii="等线" w:hAnsi="等线"/>
          <w:color w:val="000000"/>
        </w:rPr>
        <w:t>超大件和超重件的运输</w:t>
      </w:r>
    </w:p>
    <w:p w:rsidR="003314BC" w:rsidRPr="004F2507" w:rsidRDefault="003314BC" w:rsidP="003314BC">
      <w:pPr>
        <w:spacing w:line="400" w:lineRule="exact"/>
        <w:rPr>
          <w:rFonts w:ascii="等线" w:hAnsi="等线"/>
        </w:rPr>
      </w:pPr>
      <w:r w:rsidRPr="004F2507">
        <w:rPr>
          <w:rFonts w:ascii="等线" w:hAnsi="等线"/>
        </w:rPr>
        <w:t>运输超大件或超重件所需的道路和桥梁临时加固改造费用和其他有关费用由</w:t>
      </w:r>
      <w:r w:rsidRPr="004F2507">
        <w:rPr>
          <w:rFonts w:ascii="等线" w:hAnsi="等线"/>
          <w:u w:val="single"/>
        </w:rPr>
        <w:t xml:space="preserve"> </w:t>
      </w:r>
      <w:bookmarkStart w:id="468" w:name="OLE_LINK4"/>
      <w:bookmarkStart w:id="469" w:name="OLE_LINK5"/>
      <w:r w:rsidRPr="004F2507">
        <w:rPr>
          <w:rFonts w:ascii="等线" w:hAnsi="等线" w:hint="eastAsia"/>
          <w:color w:val="000000"/>
          <w:u w:val="single"/>
        </w:rPr>
        <w:t>双方另行确定</w:t>
      </w:r>
      <w:bookmarkEnd w:id="468"/>
      <w:bookmarkEnd w:id="469"/>
      <w:r w:rsidRPr="004F2507">
        <w:rPr>
          <w:rFonts w:ascii="等线" w:hAnsi="等线"/>
          <w:u w:val="single"/>
        </w:rPr>
        <w:t xml:space="preserve">  </w:t>
      </w:r>
      <w:r w:rsidRPr="004F2507">
        <w:rPr>
          <w:rFonts w:ascii="等线" w:hAnsi="等线"/>
        </w:rPr>
        <w:t>承担。</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1.11 </w:t>
      </w:r>
      <w:r w:rsidRPr="004F2507">
        <w:rPr>
          <w:rFonts w:ascii="等线" w:hAnsi="等线"/>
          <w:color w:val="000000"/>
        </w:rPr>
        <w:t>知识产权</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1.11.1</w:t>
      </w:r>
      <w:r w:rsidRPr="004F2507">
        <w:rPr>
          <w:rFonts w:ascii="等线" w:hAnsi="等线"/>
          <w:color w:val="000000"/>
        </w:rPr>
        <w:t>关于发包人提供给承包人的图纸、发包人为实施工程自行编制或委托编制的技术规范以及反映发包人关于合同要求或其他类似性质的文件的著作权的归属：</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关于发包人提供的上述文件的使用限制的要求：</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 xml:space="preserve">1.11.2 </w:t>
      </w:r>
      <w:r w:rsidRPr="004F2507">
        <w:rPr>
          <w:rFonts w:ascii="等线" w:hAnsi="等线" w:hint="eastAsia"/>
          <w:color w:val="000000"/>
        </w:rPr>
        <w:t>关于承包人为实施工程所编制文件的著作权的归属：</w:t>
      </w:r>
      <w:r w:rsidRPr="004F2507">
        <w:rPr>
          <w:rFonts w:ascii="等线" w:hAnsi="等线" w:hint="eastAsia"/>
          <w:color w:val="000000"/>
          <w:u w:val="single"/>
        </w:rPr>
        <w:t xml:space="preserve"> </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关于承包人提供的上述文件的使用限制的要求：</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 xml:space="preserve">1.11.4 </w:t>
      </w:r>
      <w:r w:rsidRPr="004F2507">
        <w:rPr>
          <w:rFonts w:ascii="等线" w:hAnsi="等线" w:hint="eastAsia"/>
          <w:color w:val="000000"/>
        </w:rPr>
        <w:t>承包人在施工过程中所采用的专利、专有技术、技术秘密的使用费的承担方式：</w:t>
      </w:r>
      <w:r w:rsidRPr="004F2507">
        <w:rPr>
          <w:rFonts w:ascii="等线" w:hAnsi="等线" w:hint="eastAsia"/>
          <w:color w:val="000000"/>
          <w:u w:val="single"/>
        </w:rPr>
        <w:t xml:space="preserve"> </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1.13</w:t>
      </w:r>
      <w:r w:rsidRPr="004F2507">
        <w:rPr>
          <w:rFonts w:ascii="等线" w:hAnsi="等线"/>
          <w:color w:val="000000"/>
        </w:rPr>
        <w:t>工程量清单错误的修正</w:t>
      </w:r>
    </w:p>
    <w:p w:rsidR="003314BC" w:rsidRPr="004F2507" w:rsidRDefault="003314BC" w:rsidP="003314BC">
      <w:pPr>
        <w:spacing w:line="400" w:lineRule="exact"/>
        <w:rPr>
          <w:rFonts w:ascii="等线" w:hAnsi="等线"/>
          <w:color w:val="000000"/>
        </w:rPr>
      </w:pPr>
      <w:r w:rsidRPr="004F2507">
        <w:rPr>
          <w:rFonts w:ascii="等线" w:hAnsi="等线" w:hint="eastAsia"/>
          <w:color w:val="000000"/>
        </w:rPr>
        <w:t>出现工程量清单错误时，是否调整合同价格：</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允许调整合同价格的工程量偏差范围：</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2. </w:t>
      </w:r>
      <w:r w:rsidRPr="004F2507">
        <w:rPr>
          <w:rFonts w:ascii="等线" w:hAnsi="等线"/>
          <w:color w:val="000000"/>
        </w:rPr>
        <w:t>发包人</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2.2 </w:t>
      </w:r>
      <w:r w:rsidRPr="004F2507">
        <w:rPr>
          <w:rFonts w:ascii="等线" w:hAnsi="等线"/>
          <w:color w:val="000000"/>
        </w:rPr>
        <w:t>发包人代表</w:t>
      </w:r>
    </w:p>
    <w:p w:rsidR="003314BC" w:rsidRPr="004F2507" w:rsidRDefault="003314BC" w:rsidP="003314BC">
      <w:pPr>
        <w:spacing w:line="400" w:lineRule="exact"/>
        <w:rPr>
          <w:rFonts w:ascii="等线" w:hAnsi="等线"/>
          <w:color w:val="000000"/>
        </w:rPr>
      </w:pPr>
      <w:r w:rsidRPr="004F2507">
        <w:rPr>
          <w:rFonts w:ascii="等线" w:hAnsi="等线"/>
          <w:color w:val="000000"/>
        </w:rPr>
        <w:t>发包人代表：</w:t>
      </w:r>
    </w:p>
    <w:p w:rsidR="003314BC" w:rsidRPr="004F2507" w:rsidRDefault="003314BC" w:rsidP="003314BC">
      <w:pPr>
        <w:spacing w:line="400" w:lineRule="exact"/>
        <w:rPr>
          <w:rFonts w:ascii="等线" w:hAnsi="等线"/>
          <w:color w:val="000000"/>
        </w:rPr>
      </w:pPr>
      <w:r w:rsidRPr="004F2507">
        <w:rPr>
          <w:rFonts w:ascii="等线" w:hAnsi="等线"/>
          <w:color w:val="000000"/>
        </w:rPr>
        <w:t>姓</w:t>
      </w:r>
      <w:r w:rsidRPr="004F2507">
        <w:rPr>
          <w:rFonts w:ascii="等线" w:hAnsi="等线"/>
          <w:color w:val="000000"/>
        </w:rPr>
        <w:t xml:space="preserve">    </w:t>
      </w:r>
      <w:r w:rsidRPr="004F2507">
        <w:rPr>
          <w:rFonts w:ascii="等线" w:hAnsi="等线"/>
          <w:color w:val="000000"/>
        </w:rPr>
        <w:t>名：</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身份证号：</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职</w:t>
      </w:r>
      <w:r w:rsidRPr="004F2507">
        <w:rPr>
          <w:rFonts w:ascii="等线" w:hAnsi="等线"/>
          <w:color w:val="000000"/>
        </w:rPr>
        <w:t xml:space="preserve">    </w:t>
      </w:r>
      <w:r w:rsidRPr="004F2507">
        <w:rPr>
          <w:rFonts w:ascii="等线" w:hAnsi="等线"/>
          <w:color w:val="000000"/>
        </w:rPr>
        <w:t>务：</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联系电话：</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电子信箱：</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通信地址：</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发包人对发包人代表的授权范围如下：</w:t>
      </w:r>
      <w:r w:rsidRPr="004F2507">
        <w:rPr>
          <w:rFonts w:ascii="等线" w:hAnsi="等线"/>
          <w:color w:val="000000"/>
          <w:u w:val="single"/>
        </w:rPr>
        <w:t xml:space="preserve">  </w:t>
      </w:r>
      <w:r w:rsidRPr="004F2507">
        <w:rPr>
          <w:rFonts w:ascii="等线" w:hAnsi="等线" w:hint="eastAsia"/>
          <w:color w:val="000000"/>
          <w:u w:val="single"/>
        </w:rPr>
        <w:t>督促指导监理工程师（如有）行使职权，协调施工现场各方面的关系，协调工程质量进度和安全文明施工中存在的问题，解决有关设计和技术合作</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2.4 </w:t>
      </w:r>
      <w:r w:rsidRPr="004F2507">
        <w:rPr>
          <w:rFonts w:ascii="等线" w:hAnsi="等线"/>
          <w:color w:val="000000"/>
        </w:rPr>
        <w:t>施工现场、施工条件和基础资料的提供</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2.4.1 </w:t>
      </w:r>
      <w:r w:rsidRPr="004F2507">
        <w:rPr>
          <w:rFonts w:ascii="等线" w:hAnsi="等线"/>
          <w:color w:val="000000"/>
        </w:rPr>
        <w:t>提供施工现场</w:t>
      </w:r>
    </w:p>
    <w:p w:rsidR="003314BC" w:rsidRPr="004F2507" w:rsidRDefault="003314BC" w:rsidP="003314BC">
      <w:pPr>
        <w:spacing w:line="400" w:lineRule="exact"/>
        <w:rPr>
          <w:rFonts w:ascii="等线" w:hAnsi="等线"/>
          <w:color w:val="000000"/>
        </w:rPr>
      </w:pPr>
      <w:r w:rsidRPr="004F2507">
        <w:rPr>
          <w:rFonts w:ascii="等线" w:hAnsi="等线"/>
          <w:color w:val="000000"/>
        </w:rPr>
        <w:t>关于发包人移交施工现场的期限要求：</w:t>
      </w:r>
      <w:r w:rsidRPr="004F2507">
        <w:rPr>
          <w:rFonts w:ascii="等线" w:hAnsi="等线"/>
          <w:color w:val="000000"/>
          <w:u w:val="single"/>
        </w:rPr>
        <w:t xml:space="preserve">    </w:t>
      </w:r>
      <w:r w:rsidRPr="004F2507">
        <w:rPr>
          <w:rFonts w:ascii="等线" w:hAnsi="等线" w:hint="eastAsia"/>
          <w:color w:val="000000"/>
          <w:u w:val="single"/>
        </w:rPr>
        <w:t>合同签订后</w:t>
      </w:r>
      <w:r w:rsidRPr="004F2507">
        <w:rPr>
          <w:rFonts w:ascii="等线" w:hAnsi="等线" w:hint="eastAsia"/>
          <w:color w:val="000000"/>
          <w:u w:val="single"/>
        </w:rPr>
        <w:t>5</w:t>
      </w:r>
      <w:r w:rsidRPr="004F2507">
        <w:rPr>
          <w:rFonts w:ascii="等线" w:hAnsi="等线" w:hint="eastAsia"/>
          <w:color w:val="000000"/>
          <w:u w:val="single"/>
        </w:rPr>
        <w:t>日内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2.4.2 </w:t>
      </w:r>
      <w:r w:rsidRPr="004F2507">
        <w:rPr>
          <w:rFonts w:ascii="等线" w:hAnsi="等线"/>
          <w:color w:val="000000"/>
        </w:rPr>
        <w:t>提供施工条件</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关于发包人应负责提供施工</w:t>
      </w:r>
      <w:r w:rsidRPr="004F2507">
        <w:rPr>
          <w:rFonts w:ascii="等线" w:hAnsi="等线" w:hint="eastAsia"/>
          <w:color w:val="000000"/>
        </w:rPr>
        <w:t>所需要的条件，</w:t>
      </w:r>
      <w:r w:rsidRPr="004F2507">
        <w:rPr>
          <w:rFonts w:ascii="等线" w:hAnsi="等线"/>
          <w:color w:val="000000"/>
        </w:rPr>
        <w:t>包括：</w:t>
      </w:r>
      <w:r w:rsidRPr="004F2507">
        <w:rPr>
          <w:rFonts w:ascii="等线" w:hAnsi="等线"/>
          <w:color w:val="000000"/>
          <w:u w:val="single"/>
        </w:rPr>
        <w:t xml:space="preserve">  </w:t>
      </w:r>
      <w:r w:rsidRPr="004F2507">
        <w:rPr>
          <w:rFonts w:ascii="等线" w:hAnsi="等线" w:hint="eastAsia"/>
          <w:color w:val="000000"/>
          <w:u w:val="single"/>
        </w:rPr>
        <w:t>施工用水、用电，发包方接入施工现场，并满足施工要求</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2.5 </w:t>
      </w:r>
      <w:r w:rsidRPr="004F2507">
        <w:rPr>
          <w:rFonts w:ascii="等线" w:hAnsi="等线"/>
          <w:color w:val="000000"/>
        </w:rPr>
        <w:t>资金来源证明及支付担保</w:t>
      </w:r>
    </w:p>
    <w:p w:rsidR="003314BC" w:rsidRPr="004F2507" w:rsidRDefault="003314BC" w:rsidP="003314BC">
      <w:pPr>
        <w:spacing w:line="400" w:lineRule="exact"/>
        <w:rPr>
          <w:rFonts w:ascii="等线" w:hAnsi="等线"/>
          <w:color w:val="000000"/>
        </w:rPr>
      </w:pPr>
      <w:r w:rsidRPr="004F2507">
        <w:rPr>
          <w:rFonts w:ascii="等线" w:hAnsi="等线"/>
          <w:color w:val="000000"/>
        </w:rPr>
        <w:t>发包人提供资金来源证明的期限要求：</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发包人是否提供支付担保：</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发包人提供支付担保的形式：</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3. </w:t>
      </w:r>
      <w:r w:rsidRPr="004F2507">
        <w:rPr>
          <w:rFonts w:ascii="等线" w:hAnsi="等线"/>
          <w:color w:val="000000"/>
        </w:rPr>
        <w:t>承包人</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3.1 </w:t>
      </w:r>
      <w:r w:rsidRPr="004F2507">
        <w:rPr>
          <w:rFonts w:ascii="等线" w:hAnsi="等线"/>
          <w:color w:val="000000"/>
        </w:rPr>
        <w:t>承包人的一般义务</w:t>
      </w:r>
    </w:p>
    <w:p w:rsidR="003314BC" w:rsidRPr="004F2507" w:rsidRDefault="003314BC" w:rsidP="003314BC">
      <w:pPr>
        <w:spacing w:line="400" w:lineRule="exact"/>
        <w:rPr>
          <w:rFonts w:ascii="等线" w:hAnsi="等线"/>
          <w:color w:val="000000"/>
          <w:u w:val="single"/>
        </w:rPr>
      </w:pPr>
      <w:r w:rsidRPr="004F2507">
        <w:rPr>
          <w:rFonts w:ascii="等线" w:hAnsi="等线"/>
          <w:color w:val="000000"/>
          <w:kern w:val="0"/>
        </w:rPr>
        <w:t>（</w:t>
      </w:r>
      <w:r w:rsidRPr="004F2507">
        <w:rPr>
          <w:rFonts w:ascii="等线" w:hAnsi="等线" w:hint="eastAsia"/>
          <w:color w:val="000000"/>
          <w:kern w:val="0"/>
        </w:rPr>
        <w:t>9</w:t>
      </w:r>
      <w:r w:rsidRPr="004F2507">
        <w:rPr>
          <w:rFonts w:ascii="等线" w:hAnsi="等线"/>
          <w:color w:val="000000"/>
          <w:kern w:val="0"/>
        </w:rPr>
        <w:t>）</w:t>
      </w:r>
      <w:r w:rsidRPr="004F2507">
        <w:rPr>
          <w:rFonts w:ascii="等线" w:hAnsi="等线"/>
          <w:color w:val="000000"/>
        </w:rPr>
        <w:t>承包人提交的竣工资料的内容：</w:t>
      </w:r>
      <w:r w:rsidRPr="004F2507">
        <w:rPr>
          <w:rFonts w:ascii="等线" w:hAnsi="等线"/>
          <w:color w:val="000000"/>
          <w:u w:val="single"/>
        </w:rPr>
        <w:t xml:space="preserve">  </w:t>
      </w:r>
      <w:r w:rsidRPr="004F2507">
        <w:rPr>
          <w:rFonts w:ascii="等线" w:hAnsi="等线" w:hint="eastAsia"/>
          <w:color w:val="000000"/>
          <w:u w:val="single"/>
        </w:rPr>
        <w:t>承包人向发包人提交完整施工资料及竣工图</w:t>
      </w:r>
      <w:r w:rsidRPr="004F2507">
        <w:rPr>
          <w:rFonts w:ascii="等线" w:hAnsi="等线"/>
          <w:color w:val="000000"/>
          <w:u w:val="single"/>
        </w:rPr>
        <w:t xml:space="preserve">  </w:t>
      </w:r>
      <w:r w:rsidRPr="004F2507">
        <w:rPr>
          <w:rFonts w:ascii="等线" w:hAnsi="等线"/>
          <w:color w:val="000000"/>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承包人需要提交的竣工资料套数：</w:t>
      </w:r>
      <w:r w:rsidRPr="004F2507">
        <w:rPr>
          <w:rFonts w:ascii="等线" w:hAnsi="等线"/>
          <w:color w:val="000000"/>
          <w:u w:val="single"/>
        </w:rPr>
        <w:t xml:space="preserve">      </w:t>
      </w:r>
      <w:r w:rsidRPr="004F2507">
        <w:rPr>
          <w:rFonts w:ascii="等线" w:hAnsi="等线" w:hint="eastAsia"/>
          <w:color w:val="000000"/>
          <w:u w:val="single"/>
        </w:rPr>
        <w:t>贰套</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承包人提交的竣工资料的费用承担：</w:t>
      </w:r>
      <w:r w:rsidRPr="004F2507">
        <w:rPr>
          <w:rFonts w:ascii="等线" w:hAnsi="等线"/>
          <w:color w:val="000000"/>
          <w:u w:val="single"/>
        </w:rPr>
        <w:t xml:space="preserve">    </w:t>
      </w:r>
      <w:r w:rsidRPr="004F2507">
        <w:rPr>
          <w:rFonts w:ascii="等线" w:hAnsi="等线" w:hint="eastAsia"/>
          <w:color w:val="000000"/>
          <w:u w:val="single"/>
        </w:rPr>
        <w:t>由承包人承担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承包人提交的竣工资料移交时间：</w:t>
      </w:r>
      <w:r w:rsidRPr="004F2507">
        <w:rPr>
          <w:rFonts w:ascii="等线" w:hAnsi="等线"/>
          <w:color w:val="000000"/>
          <w:u w:val="single"/>
        </w:rPr>
        <w:t xml:space="preserve">   </w:t>
      </w:r>
      <w:r w:rsidRPr="004F2507">
        <w:rPr>
          <w:rFonts w:ascii="等线" w:hAnsi="等线" w:hint="eastAsia"/>
          <w:color w:val="000000"/>
          <w:u w:val="single"/>
        </w:rPr>
        <w:t>工程竣工验收合格后</w:t>
      </w:r>
      <w:r w:rsidRPr="004F2507">
        <w:rPr>
          <w:rFonts w:ascii="等线" w:hAnsi="等线"/>
          <w:color w:val="000000"/>
          <w:u w:val="single"/>
        </w:rPr>
        <w:t>1</w:t>
      </w:r>
      <w:r w:rsidRPr="004F2507">
        <w:rPr>
          <w:rFonts w:ascii="等线" w:hAnsi="等线" w:hint="eastAsia"/>
          <w:color w:val="000000"/>
          <w:u w:val="single"/>
        </w:rPr>
        <w:t>个月内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承包人提交的竣工资料形式要求：</w:t>
      </w:r>
      <w:r w:rsidRPr="004F2507">
        <w:rPr>
          <w:rFonts w:ascii="等线" w:hAnsi="等线"/>
          <w:color w:val="000000"/>
          <w:u w:val="single"/>
        </w:rPr>
        <w:t xml:space="preserve">   </w:t>
      </w:r>
      <w:r w:rsidRPr="004F2507">
        <w:rPr>
          <w:rFonts w:ascii="等线" w:hAnsi="等线" w:hint="eastAsia"/>
          <w:color w:val="000000"/>
          <w:u w:val="single"/>
        </w:rPr>
        <w:t>书面</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kern w:val="0"/>
        </w:rPr>
        <w:t>（</w:t>
      </w:r>
      <w:r w:rsidRPr="004F2507">
        <w:rPr>
          <w:rFonts w:ascii="等线" w:hAnsi="等线" w:hint="eastAsia"/>
          <w:color w:val="000000"/>
          <w:kern w:val="0"/>
        </w:rPr>
        <w:t>10</w:t>
      </w:r>
      <w:r w:rsidRPr="004F2507">
        <w:rPr>
          <w:rFonts w:ascii="等线" w:hAnsi="等线"/>
          <w:color w:val="000000"/>
          <w:kern w:val="0"/>
        </w:rPr>
        <w:t>）承包人应履行的其他义务：</w:t>
      </w:r>
      <w:r w:rsidRPr="004F2507">
        <w:rPr>
          <w:rFonts w:ascii="等线" w:hAnsi="等线"/>
          <w:color w:val="000000"/>
          <w:u w:val="single"/>
        </w:rPr>
        <w:t xml:space="preserve">  </w:t>
      </w:r>
      <w:r w:rsidRPr="004F2507">
        <w:rPr>
          <w:rFonts w:ascii="等线" w:hAnsi="等线" w:hint="eastAsia"/>
          <w:color w:val="000000"/>
          <w:u w:val="single"/>
        </w:rPr>
        <w:t>双方另行确定</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3.2 </w:t>
      </w:r>
      <w:r w:rsidRPr="004F2507">
        <w:rPr>
          <w:rFonts w:ascii="等线" w:hAnsi="等线"/>
          <w:color w:val="000000"/>
        </w:rPr>
        <w:t>项目经理</w:t>
      </w:r>
    </w:p>
    <w:p w:rsidR="003314BC" w:rsidRPr="004F2507" w:rsidRDefault="003314BC" w:rsidP="003314BC">
      <w:pPr>
        <w:spacing w:line="400" w:lineRule="exact"/>
        <w:rPr>
          <w:rFonts w:ascii="等线" w:hAnsi="等线"/>
          <w:color w:val="000000"/>
        </w:rPr>
      </w:pPr>
      <w:r w:rsidRPr="004F2507">
        <w:rPr>
          <w:rFonts w:ascii="等线" w:hAnsi="等线"/>
          <w:color w:val="000000"/>
          <w:kern w:val="0"/>
        </w:rPr>
        <w:t xml:space="preserve">3.2.1 </w:t>
      </w:r>
      <w:r w:rsidRPr="004F2507">
        <w:rPr>
          <w:rFonts w:ascii="等线" w:hAnsi="等线"/>
          <w:color w:val="000000"/>
        </w:rPr>
        <w:t>项目经理：</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姓</w:t>
      </w:r>
      <w:r w:rsidRPr="004F2507">
        <w:rPr>
          <w:rFonts w:ascii="等线" w:hAnsi="等线"/>
          <w:color w:val="000000"/>
        </w:rPr>
        <w:t xml:space="preserve">    </w:t>
      </w:r>
      <w:r w:rsidRPr="004F2507">
        <w:rPr>
          <w:rFonts w:ascii="等线" w:hAnsi="等线"/>
          <w:color w:val="000000"/>
        </w:rPr>
        <w:t>名：</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身份证号：</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建造师执业资格等级：</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建造师注册证书号：</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建造师执业印章号：</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安全生产考核合格证书号：</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联系电话：</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电子信箱：</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通信地址：</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承包人对项目经理的授权范围如下：</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关于项目经理每月在施工现场的时间要求：</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承包人未提交劳动合同，以及没有为项目经理缴纳社会保险证明的违约责任：</w:t>
      </w:r>
      <w:r w:rsidRPr="004F2507">
        <w:rPr>
          <w:rFonts w:ascii="等线" w:hAnsi="等线"/>
          <w:color w:val="000000"/>
          <w:u w:val="single"/>
        </w:rPr>
        <w:t xml:space="preserve">  </w:t>
      </w:r>
      <w:r w:rsidRPr="004F2507">
        <w:rPr>
          <w:rFonts w:ascii="等线" w:hAnsi="等线" w:hint="eastAsia"/>
          <w:color w:val="000000"/>
          <w:u w:val="single"/>
        </w:rPr>
        <w:t>承包人承担</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kern w:val="0"/>
        </w:rPr>
        <w:t>项目经理未经批准，擅自离开施工现场的违约责任：</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3.2.3 </w:t>
      </w:r>
      <w:r w:rsidRPr="004F2507">
        <w:rPr>
          <w:rFonts w:ascii="等线" w:hAnsi="等线"/>
          <w:color w:val="000000"/>
        </w:rPr>
        <w:t>承包人擅自更换项目经理的违约责任：</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3.2.4 </w:t>
      </w:r>
      <w:r w:rsidRPr="004F2507">
        <w:rPr>
          <w:rFonts w:ascii="等线" w:hAnsi="等线"/>
          <w:color w:val="000000"/>
        </w:rPr>
        <w:t>承包人无正当理由拒绝更换项目经理的违约责任：</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3.3 </w:t>
      </w:r>
      <w:r w:rsidRPr="004F2507">
        <w:rPr>
          <w:rFonts w:ascii="等线" w:hAnsi="等线"/>
          <w:color w:val="000000"/>
        </w:rPr>
        <w:t>承包人人员</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3.3.1 </w:t>
      </w:r>
      <w:r w:rsidRPr="004F2507">
        <w:rPr>
          <w:rFonts w:ascii="等线" w:hAnsi="等线"/>
          <w:color w:val="000000"/>
        </w:rPr>
        <w:t>承包人提交项目管理机构及施工现场管理人员安排报告的期限：</w:t>
      </w:r>
      <w:r w:rsidRPr="004F2507">
        <w:rPr>
          <w:rFonts w:ascii="等线" w:hAnsi="等线"/>
          <w:color w:val="000000"/>
          <w:u w:val="single"/>
        </w:rPr>
        <w:t xml:space="preserve">    </w:t>
      </w:r>
      <w:r w:rsidRPr="004F2507">
        <w:rPr>
          <w:rFonts w:ascii="等线" w:hAnsi="等线" w:hint="eastAsia"/>
          <w:color w:val="000000"/>
          <w:u w:val="single"/>
        </w:rPr>
        <w:t>接到开工通知</w:t>
      </w:r>
      <w:r w:rsidRPr="004F2507">
        <w:rPr>
          <w:rFonts w:ascii="等线" w:hAnsi="等线" w:hint="eastAsia"/>
          <w:color w:val="000000"/>
          <w:u w:val="single"/>
        </w:rPr>
        <w:t>7</w:t>
      </w:r>
      <w:r w:rsidRPr="004F2507">
        <w:rPr>
          <w:rFonts w:ascii="等线" w:hAnsi="等线" w:hint="eastAsia"/>
          <w:color w:val="000000"/>
          <w:u w:val="single"/>
        </w:rPr>
        <w:t>天内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3.3.3 </w:t>
      </w:r>
      <w:r w:rsidRPr="004F2507">
        <w:rPr>
          <w:rFonts w:ascii="等线" w:hAnsi="等线"/>
          <w:color w:val="000000"/>
        </w:rPr>
        <w:t>承包人无正当理由拒绝撤换主要施工管理人员的违约责任：</w:t>
      </w:r>
      <w:r w:rsidRPr="004F2507">
        <w:rPr>
          <w:rFonts w:ascii="等线" w:hAnsi="等线"/>
          <w:color w:val="000000"/>
          <w:u w:val="single"/>
        </w:rPr>
        <w:t xml:space="preserve">  </w:t>
      </w:r>
      <w:r w:rsidRPr="004F2507">
        <w:rPr>
          <w:rFonts w:ascii="等线" w:hAnsi="等线" w:hint="eastAsia"/>
          <w:color w:val="000000"/>
          <w:u w:val="single"/>
        </w:rPr>
        <w:t>承包人承担上述违约给发包人造成的一切损失</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 xml:space="preserve">3.3.4 </w:t>
      </w:r>
      <w:r w:rsidRPr="004F2507">
        <w:rPr>
          <w:rFonts w:ascii="等线" w:hAnsi="等线"/>
          <w:color w:val="000000"/>
        </w:rPr>
        <w:t>承包人主要施工管理人员离开施工现场的批准要求：</w:t>
      </w:r>
      <w:r w:rsidRPr="004F2507">
        <w:rPr>
          <w:rFonts w:ascii="等线" w:hAnsi="等线"/>
          <w:color w:val="000000"/>
        </w:rPr>
        <w:t xml:space="preserve"> </w:t>
      </w:r>
      <w:r w:rsidRPr="004F2507">
        <w:rPr>
          <w:rFonts w:ascii="等线" w:hAnsi="等线"/>
          <w:color w:val="000000"/>
          <w:u w:val="single"/>
        </w:rPr>
        <w:t xml:space="preserve"> </w:t>
      </w:r>
      <w:r w:rsidRPr="004F2507">
        <w:rPr>
          <w:rFonts w:ascii="等线" w:hAnsi="等线" w:hint="eastAsia"/>
          <w:color w:val="000000"/>
          <w:u w:val="single"/>
        </w:rPr>
        <w:t>总监理工程师（如有）批准、发包人认可后方可离开</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3.3.5</w:t>
      </w:r>
      <w:r w:rsidRPr="004F2507">
        <w:rPr>
          <w:rFonts w:ascii="等线" w:hAnsi="等线"/>
          <w:color w:val="000000"/>
        </w:rPr>
        <w:t>承包人擅自更换主要施工管理人员的违约责任：</w:t>
      </w:r>
      <w:r w:rsidRPr="004F2507">
        <w:rPr>
          <w:rFonts w:ascii="等线" w:hAnsi="等线"/>
          <w:color w:val="000000"/>
          <w:u w:val="single"/>
        </w:rPr>
        <w:t xml:space="preserve">   </w:t>
      </w:r>
      <w:r w:rsidRPr="004F2507">
        <w:rPr>
          <w:rFonts w:ascii="等线" w:hAnsi="等线" w:hint="eastAsia"/>
          <w:color w:val="000000"/>
          <w:u w:val="single"/>
        </w:rPr>
        <w:t>承包人承担上述违约给发包人造成的一切损失</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承包人主要施工管理人员擅自离开施工现场的违约责任：</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3.5 </w:t>
      </w:r>
      <w:r w:rsidRPr="004F2507">
        <w:rPr>
          <w:rFonts w:ascii="等线" w:hAnsi="等线"/>
          <w:color w:val="000000"/>
        </w:rPr>
        <w:t>分包</w:t>
      </w:r>
    </w:p>
    <w:p w:rsidR="003314BC" w:rsidRPr="004F2507" w:rsidRDefault="003314BC" w:rsidP="003314BC">
      <w:pPr>
        <w:spacing w:line="400" w:lineRule="exact"/>
        <w:rPr>
          <w:rFonts w:ascii="等线" w:hAnsi="等线"/>
        </w:rPr>
      </w:pPr>
      <w:r w:rsidRPr="004F2507">
        <w:rPr>
          <w:rFonts w:ascii="等线" w:hAnsi="等线"/>
        </w:rPr>
        <w:t xml:space="preserve">3.5.1 </w:t>
      </w:r>
      <w:r w:rsidRPr="004F2507">
        <w:rPr>
          <w:rFonts w:ascii="等线" w:hAnsi="等线"/>
        </w:rPr>
        <w:t>分包的一般约定</w:t>
      </w:r>
    </w:p>
    <w:p w:rsidR="003314BC" w:rsidRPr="004F2507" w:rsidRDefault="003314BC" w:rsidP="003314BC">
      <w:pPr>
        <w:spacing w:line="400" w:lineRule="exact"/>
        <w:rPr>
          <w:rFonts w:ascii="等线" w:hAnsi="等线"/>
        </w:rPr>
      </w:pPr>
      <w:r w:rsidRPr="004F2507">
        <w:rPr>
          <w:rFonts w:ascii="等线" w:hAnsi="等线"/>
        </w:rPr>
        <w:t>禁止分包的工程包括：</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rPr>
        <w:t>主体结构、关键性工作的范围：</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rPr>
      </w:pPr>
      <w:r w:rsidRPr="004F2507">
        <w:rPr>
          <w:rFonts w:ascii="等线" w:hAnsi="等线"/>
        </w:rPr>
        <w:t>3.5.2</w:t>
      </w:r>
      <w:r w:rsidRPr="004F2507">
        <w:rPr>
          <w:rFonts w:ascii="等线" w:hAnsi="等线"/>
        </w:rPr>
        <w:t>分包的确定</w:t>
      </w:r>
    </w:p>
    <w:p w:rsidR="003314BC" w:rsidRPr="004F2507" w:rsidRDefault="003314BC" w:rsidP="003314BC">
      <w:pPr>
        <w:spacing w:line="400" w:lineRule="exact"/>
        <w:rPr>
          <w:rFonts w:ascii="等线" w:hAnsi="等线"/>
          <w:color w:val="000000"/>
          <w:u w:val="single"/>
        </w:rPr>
      </w:pPr>
      <w:r w:rsidRPr="004F2507">
        <w:rPr>
          <w:rFonts w:ascii="等线" w:hAnsi="等线"/>
        </w:rPr>
        <w:t>允许分包的专业工程包括：</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其他关于分包的约定：</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rPr>
      </w:pPr>
      <w:r w:rsidRPr="004F2507">
        <w:rPr>
          <w:rFonts w:ascii="等线" w:hAnsi="等线"/>
        </w:rPr>
        <w:t xml:space="preserve">3.5.4 </w:t>
      </w:r>
      <w:r w:rsidRPr="004F2507">
        <w:rPr>
          <w:rFonts w:ascii="等线" w:hAnsi="等线"/>
        </w:rPr>
        <w:t>分包合同价款</w:t>
      </w:r>
    </w:p>
    <w:p w:rsidR="003314BC" w:rsidRPr="004F2507" w:rsidRDefault="003314BC" w:rsidP="003314BC">
      <w:pPr>
        <w:spacing w:line="400" w:lineRule="exact"/>
        <w:rPr>
          <w:rFonts w:ascii="等线" w:hAnsi="等线"/>
        </w:rPr>
      </w:pPr>
      <w:r w:rsidRPr="004F2507">
        <w:rPr>
          <w:rFonts w:ascii="等线" w:hAnsi="等线"/>
        </w:rPr>
        <w:t>关于分包合同价款支付的约定：</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3.6 </w:t>
      </w:r>
      <w:r w:rsidRPr="004F2507">
        <w:rPr>
          <w:rFonts w:ascii="等线" w:hAnsi="等线"/>
          <w:color w:val="000000"/>
        </w:rPr>
        <w:t>工程照管与成品、半成品保护</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承包人负责照管工程及工程相关的材料、工程设备的起始时间：</w:t>
      </w:r>
      <w:r w:rsidRPr="004F2507">
        <w:rPr>
          <w:rFonts w:ascii="等线" w:hAnsi="等线"/>
          <w:color w:val="000000"/>
          <w:kern w:val="0"/>
          <w:u w:val="single"/>
        </w:rPr>
        <w:t xml:space="preserve">          /  </w:t>
      </w:r>
      <w:r w:rsidRPr="004F2507">
        <w:rPr>
          <w:rFonts w:ascii="等线" w:hAnsi="等线" w:hint="eastAsia"/>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 xml:space="preserve">3.7 </w:t>
      </w:r>
      <w:r w:rsidRPr="004F2507">
        <w:rPr>
          <w:rFonts w:ascii="等线" w:hAnsi="等线"/>
          <w:color w:val="000000"/>
        </w:rPr>
        <w:t>履约担保</w:t>
      </w:r>
    </w:p>
    <w:p w:rsidR="003314BC" w:rsidRPr="004F2507" w:rsidRDefault="003314BC" w:rsidP="003314BC">
      <w:pPr>
        <w:spacing w:line="400" w:lineRule="exact"/>
        <w:rPr>
          <w:rFonts w:ascii="等线" w:hAnsi="等线"/>
          <w:color w:val="000000"/>
        </w:rPr>
      </w:pPr>
      <w:r w:rsidRPr="004F2507">
        <w:rPr>
          <w:rFonts w:ascii="等线" w:hAnsi="等线" w:hint="eastAsia"/>
          <w:color w:val="000000"/>
        </w:rPr>
        <w:t>承包人是否提供履约担保：</w:t>
      </w:r>
      <w:r w:rsidRPr="004F2507">
        <w:rPr>
          <w:rFonts w:ascii="等线" w:hAnsi="等线"/>
          <w:color w:val="000000"/>
          <w:u w:val="single"/>
        </w:rPr>
        <w:t xml:space="preserve">      </w:t>
      </w:r>
      <w:r w:rsidRPr="004F2507">
        <w:rPr>
          <w:rFonts w:ascii="等线" w:hAnsi="等线" w:hint="eastAsia"/>
          <w:color w:val="000000"/>
          <w:u w:val="single"/>
        </w:rPr>
        <w:t>否</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承包人提供履约担保的形式</w:t>
      </w:r>
      <w:r w:rsidRPr="004F2507">
        <w:rPr>
          <w:rFonts w:ascii="等线" w:hAnsi="等线" w:hint="eastAsia"/>
          <w:color w:val="000000"/>
        </w:rPr>
        <w:t>、金额及期限的</w:t>
      </w:r>
      <w:r w:rsidRPr="004F2507">
        <w:rPr>
          <w:rFonts w:ascii="等线" w:hAnsi="等线"/>
          <w:color w:val="000000"/>
        </w:rPr>
        <w:t>：</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4. </w:t>
      </w:r>
      <w:r w:rsidRPr="004F2507">
        <w:rPr>
          <w:rFonts w:ascii="等线" w:hAnsi="等线"/>
          <w:color w:val="000000"/>
        </w:rPr>
        <w:t>监理人</w:t>
      </w:r>
    </w:p>
    <w:p w:rsidR="003314BC" w:rsidRPr="004F2507" w:rsidRDefault="003314BC" w:rsidP="003314BC">
      <w:pPr>
        <w:spacing w:line="400" w:lineRule="exact"/>
        <w:rPr>
          <w:rFonts w:ascii="等线" w:hAnsi="等线"/>
          <w:color w:val="000000"/>
        </w:rPr>
      </w:pPr>
      <w:r w:rsidRPr="004F2507">
        <w:rPr>
          <w:rFonts w:ascii="等线" w:hAnsi="等线"/>
          <w:color w:val="000000"/>
        </w:rPr>
        <w:t>4.1</w:t>
      </w:r>
      <w:r w:rsidRPr="004F2507">
        <w:rPr>
          <w:rFonts w:ascii="等线" w:hAnsi="等线"/>
          <w:color w:val="000000"/>
        </w:rPr>
        <w:t>监理人的一般规定</w:t>
      </w:r>
    </w:p>
    <w:p w:rsidR="003314BC" w:rsidRPr="004F2507" w:rsidRDefault="003314BC" w:rsidP="003314BC">
      <w:pPr>
        <w:spacing w:line="400" w:lineRule="exact"/>
        <w:rPr>
          <w:rFonts w:ascii="等线" w:hAnsi="等线"/>
          <w:color w:val="000000"/>
        </w:rPr>
      </w:pPr>
      <w:r w:rsidRPr="004F2507">
        <w:rPr>
          <w:rFonts w:ascii="等线" w:hAnsi="等线"/>
          <w:color w:val="000000"/>
        </w:rPr>
        <w:t>关于监理人的监理内容：</w:t>
      </w:r>
      <w:r w:rsidRPr="004F2507">
        <w:rPr>
          <w:rFonts w:ascii="等线" w:hAnsi="等线"/>
          <w:color w:val="000000"/>
          <w:u w:val="single"/>
        </w:rPr>
        <w:t xml:space="preserve">   </w:t>
      </w:r>
      <w:r w:rsidRPr="004F2507">
        <w:rPr>
          <w:rFonts w:ascii="等线" w:hAnsi="等线" w:hint="eastAsia"/>
          <w:color w:val="000000"/>
          <w:u w:val="single"/>
        </w:rPr>
        <w:t>执行发包人与监理公司签订合同内容</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关于监理人的监理权限：</w:t>
      </w:r>
      <w:r w:rsidRPr="004F2507">
        <w:rPr>
          <w:rFonts w:ascii="等线" w:hAnsi="等线"/>
          <w:color w:val="000000"/>
          <w:u w:val="single"/>
        </w:rPr>
        <w:t xml:space="preserve">  </w:t>
      </w:r>
      <w:r w:rsidRPr="004F2507">
        <w:rPr>
          <w:rFonts w:ascii="等线" w:hAnsi="等线" w:hint="eastAsia"/>
          <w:color w:val="000000"/>
          <w:u w:val="single"/>
        </w:rPr>
        <w:t>执行发包人与监理公司签订合同的相关约定</w:t>
      </w:r>
      <w:r w:rsidRPr="004F2507">
        <w:rPr>
          <w:rFonts w:ascii="等线" w:hAnsi="等线"/>
          <w:color w:val="000000"/>
          <w:u w:val="single"/>
        </w:rPr>
        <w:t xml:space="preserve">   </w:t>
      </w:r>
      <w:r w:rsidRPr="004F2507">
        <w:rPr>
          <w:rFonts w:ascii="等线" w:hAnsi="等线"/>
          <w:color w:val="000000"/>
        </w:rPr>
        <w:t>。</w:t>
      </w:r>
      <w:r w:rsidRPr="004F2507">
        <w:rPr>
          <w:rFonts w:ascii="等线" w:hAnsi="等线"/>
          <w:color w:val="000000"/>
        </w:rPr>
        <w:t xml:space="preserve"> </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关于监理人在施工现场的办公场所、生活场所的提供和费用承担的约定：</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4.2 </w:t>
      </w:r>
      <w:r w:rsidRPr="004F2507">
        <w:rPr>
          <w:rFonts w:ascii="等线" w:hAnsi="等线"/>
          <w:color w:val="000000"/>
        </w:rPr>
        <w:t>监理人员</w:t>
      </w:r>
    </w:p>
    <w:p w:rsidR="003314BC" w:rsidRPr="004F2507" w:rsidRDefault="003314BC" w:rsidP="003314BC">
      <w:pPr>
        <w:spacing w:line="400" w:lineRule="exact"/>
        <w:rPr>
          <w:rFonts w:ascii="等线" w:hAnsi="等线"/>
          <w:color w:val="000000"/>
        </w:rPr>
      </w:pPr>
      <w:r w:rsidRPr="004F2507">
        <w:rPr>
          <w:rFonts w:ascii="等线" w:hAnsi="等线"/>
          <w:color w:val="000000"/>
        </w:rPr>
        <w:t>总监理工程师：</w:t>
      </w:r>
    </w:p>
    <w:p w:rsidR="003314BC" w:rsidRPr="004F2507" w:rsidRDefault="003314BC" w:rsidP="003314BC">
      <w:pPr>
        <w:spacing w:line="400" w:lineRule="exact"/>
        <w:rPr>
          <w:rFonts w:ascii="等线" w:hAnsi="等线"/>
          <w:color w:val="000000"/>
        </w:rPr>
      </w:pPr>
      <w:r w:rsidRPr="004F2507">
        <w:rPr>
          <w:rFonts w:ascii="等线" w:hAnsi="等线"/>
          <w:color w:val="000000"/>
        </w:rPr>
        <w:t>姓</w:t>
      </w:r>
      <w:r w:rsidRPr="004F2507">
        <w:rPr>
          <w:rFonts w:ascii="等线" w:hAnsi="等线"/>
          <w:color w:val="000000"/>
        </w:rPr>
        <w:t xml:space="preserve">    </w:t>
      </w:r>
      <w:r w:rsidRPr="004F2507">
        <w:rPr>
          <w:rFonts w:ascii="等线" w:hAnsi="等线"/>
          <w:color w:val="000000"/>
        </w:rPr>
        <w:t>名：</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职</w:t>
      </w:r>
      <w:r w:rsidRPr="004F2507">
        <w:rPr>
          <w:rFonts w:ascii="等线" w:hAnsi="等线"/>
          <w:color w:val="000000"/>
        </w:rPr>
        <w:t xml:space="preserve">    </w:t>
      </w:r>
      <w:r w:rsidRPr="004F2507">
        <w:rPr>
          <w:rFonts w:ascii="等线" w:hAnsi="等线"/>
          <w:color w:val="000000"/>
        </w:rPr>
        <w:t>务：</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监理工程师执业资格证书号：</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联系电话：</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电子信箱：</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通信地址：</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关于监理人的其他约定：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4.4 </w:t>
      </w:r>
      <w:r w:rsidRPr="004F2507">
        <w:rPr>
          <w:rFonts w:ascii="等线" w:hAnsi="等线"/>
          <w:color w:val="000000"/>
        </w:rPr>
        <w:t>商定或确定</w:t>
      </w:r>
    </w:p>
    <w:p w:rsidR="003314BC" w:rsidRPr="004F2507" w:rsidRDefault="003314BC" w:rsidP="003314BC">
      <w:pPr>
        <w:spacing w:line="400" w:lineRule="exact"/>
        <w:rPr>
          <w:rFonts w:ascii="等线" w:hAnsi="等线"/>
          <w:color w:val="000000"/>
        </w:rPr>
      </w:pPr>
      <w:r w:rsidRPr="004F2507">
        <w:rPr>
          <w:rFonts w:ascii="等线" w:hAnsi="等线"/>
          <w:color w:val="000000"/>
        </w:rPr>
        <w:t>在发包人和承包人不能通过协商达成一致意见时，发包人授权监理人对以下事项进行确定：</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1</w:t>
      </w:r>
      <w:r w:rsidRPr="004F2507">
        <w:rPr>
          <w:rFonts w:ascii="等线" w:hAnsi="等线"/>
          <w:color w:val="000000"/>
          <w:kern w:val="0"/>
        </w:rPr>
        <w:t>）</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2</w:t>
      </w:r>
      <w:r w:rsidRPr="004F2507">
        <w:rPr>
          <w:rFonts w:ascii="等线" w:hAnsi="等线"/>
          <w:color w:val="000000"/>
          <w:kern w:val="0"/>
        </w:rPr>
        <w:t>）</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3</w:t>
      </w:r>
      <w:r w:rsidRPr="004F2507">
        <w:rPr>
          <w:rFonts w:ascii="等线" w:hAnsi="等线"/>
          <w:color w:val="000000"/>
          <w:kern w:val="0"/>
        </w:rPr>
        <w:t>）</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5. </w:t>
      </w:r>
      <w:r w:rsidRPr="004F2507">
        <w:rPr>
          <w:rFonts w:ascii="等线" w:hAnsi="等线"/>
          <w:color w:val="000000"/>
        </w:rPr>
        <w:t>工程质量</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5.1 </w:t>
      </w:r>
      <w:r w:rsidRPr="004F2507">
        <w:rPr>
          <w:rFonts w:ascii="等线" w:hAnsi="等线"/>
          <w:color w:val="000000"/>
        </w:rPr>
        <w:t>质量要求</w:t>
      </w:r>
    </w:p>
    <w:p w:rsidR="003314BC" w:rsidRPr="004F2507" w:rsidRDefault="003314BC" w:rsidP="003314BC">
      <w:pPr>
        <w:spacing w:line="400" w:lineRule="exact"/>
        <w:rPr>
          <w:rFonts w:ascii="等线" w:hAnsi="等线"/>
          <w:u w:val="single"/>
        </w:rPr>
      </w:pPr>
      <w:r w:rsidRPr="004F2507">
        <w:rPr>
          <w:rFonts w:ascii="等线" w:hAnsi="等线"/>
        </w:rPr>
        <w:t xml:space="preserve">5.1.1 </w:t>
      </w:r>
      <w:r w:rsidRPr="004F2507">
        <w:rPr>
          <w:rFonts w:ascii="等线" w:hAnsi="等线"/>
        </w:rPr>
        <w:t>特殊质量标准和要求：</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hint="eastAsia"/>
          <w:u w:val="single"/>
        </w:rPr>
        <w:t>合格</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u w:val="single"/>
        </w:rPr>
      </w:pPr>
      <w:r w:rsidRPr="004F2507">
        <w:rPr>
          <w:rFonts w:ascii="等线" w:hAnsi="等线"/>
        </w:rPr>
        <w:t>关于工程奖项的约定：</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hint="eastAsia"/>
          <w:u w:val="single"/>
        </w:rPr>
        <w:t>无</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5.3 </w:t>
      </w:r>
      <w:r w:rsidRPr="004F2507">
        <w:rPr>
          <w:rFonts w:ascii="等线" w:hAnsi="等线"/>
          <w:color w:val="000000"/>
        </w:rPr>
        <w:t>隐蔽工程检查</w:t>
      </w:r>
    </w:p>
    <w:p w:rsidR="003314BC" w:rsidRPr="004F2507" w:rsidRDefault="003314BC" w:rsidP="003314BC">
      <w:pPr>
        <w:spacing w:line="400" w:lineRule="exact"/>
        <w:rPr>
          <w:rFonts w:ascii="等线" w:hAnsi="等线"/>
          <w:u w:val="single"/>
        </w:rPr>
      </w:pPr>
      <w:r w:rsidRPr="004F2507">
        <w:rPr>
          <w:rFonts w:ascii="等线" w:hAnsi="等线"/>
        </w:rPr>
        <w:t>5.3.2</w:t>
      </w:r>
      <w:r w:rsidRPr="004F2507">
        <w:rPr>
          <w:rFonts w:ascii="等线" w:hAnsi="等线"/>
        </w:rPr>
        <w:t>承包人提前通知监理人隐蔽工程检查的期限的约定：</w:t>
      </w:r>
      <w:r w:rsidRPr="004F2507">
        <w:rPr>
          <w:rFonts w:ascii="等线" w:hAnsi="等线"/>
          <w:u w:val="single"/>
        </w:rPr>
        <w:t xml:space="preserve">   </w:t>
      </w:r>
      <w:r w:rsidRPr="004F2507">
        <w:rPr>
          <w:rFonts w:ascii="等线" w:hAnsi="等线" w:hint="eastAsia"/>
          <w:u w:val="single"/>
        </w:rPr>
        <w:t>共同检查前</w:t>
      </w:r>
      <w:r w:rsidRPr="004F2507">
        <w:rPr>
          <w:rFonts w:ascii="等线" w:hAnsi="等线" w:hint="eastAsia"/>
          <w:u w:val="single"/>
        </w:rPr>
        <w:t>48</w:t>
      </w:r>
      <w:r w:rsidRPr="004F2507">
        <w:rPr>
          <w:rFonts w:ascii="等线" w:hAnsi="等线" w:hint="eastAsia"/>
          <w:u w:val="single"/>
        </w:rPr>
        <w:t>小时书面通知监理人（如有）</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监理人不能按时进行检查时，应提前</w:t>
      </w:r>
      <w:r w:rsidRPr="004F2507">
        <w:rPr>
          <w:rFonts w:ascii="等线" w:hAnsi="等线"/>
          <w:u w:val="single"/>
        </w:rPr>
        <w:t xml:space="preserve">   24    </w:t>
      </w:r>
      <w:r w:rsidRPr="004F2507">
        <w:rPr>
          <w:rFonts w:ascii="等线" w:hAnsi="等线"/>
        </w:rPr>
        <w:t>小时提交书面延期要求。</w:t>
      </w:r>
    </w:p>
    <w:p w:rsidR="003314BC" w:rsidRPr="004F2507" w:rsidRDefault="003314BC" w:rsidP="003314BC">
      <w:pPr>
        <w:spacing w:line="400" w:lineRule="exact"/>
        <w:rPr>
          <w:rFonts w:ascii="等线" w:hAnsi="等线"/>
        </w:rPr>
      </w:pPr>
      <w:r w:rsidRPr="004F2507">
        <w:rPr>
          <w:rFonts w:ascii="等线" w:hAnsi="等线"/>
        </w:rPr>
        <w:t>关于延期最长不得超过：</w:t>
      </w:r>
      <w:r w:rsidRPr="004F2507">
        <w:rPr>
          <w:rFonts w:ascii="等线" w:hAnsi="等线"/>
          <w:u w:val="single"/>
        </w:rPr>
        <w:t xml:space="preserve">   48      </w:t>
      </w:r>
      <w:r w:rsidRPr="004F2507">
        <w:rPr>
          <w:rFonts w:ascii="等线" w:hAnsi="等线"/>
        </w:rPr>
        <w:t>小时。</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6. </w:t>
      </w:r>
      <w:r w:rsidRPr="004F2507">
        <w:rPr>
          <w:rFonts w:ascii="等线" w:hAnsi="等线"/>
          <w:color w:val="000000"/>
        </w:rPr>
        <w:t>安全文明施工与环境保护</w:t>
      </w:r>
    </w:p>
    <w:p w:rsidR="003314BC" w:rsidRPr="004F2507" w:rsidRDefault="003314BC" w:rsidP="003314BC">
      <w:pPr>
        <w:spacing w:line="400" w:lineRule="exact"/>
        <w:rPr>
          <w:rFonts w:ascii="等线" w:hAnsi="等线"/>
          <w:color w:val="000000"/>
        </w:rPr>
      </w:pPr>
      <w:r w:rsidRPr="004F2507">
        <w:rPr>
          <w:rFonts w:ascii="等线" w:hAnsi="等线"/>
          <w:color w:val="000000"/>
        </w:rPr>
        <w:t>6.1</w:t>
      </w:r>
      <w:r w:rsidRPr="004F2507">
        <w:rPr>
          <w:rFonts w:ascii="等线" w:hAnsi="等线"/>
          <w:color w:val="000000"/>
        </w:rPr>
        <w:t>安全文明施工</w:t>
      </w:r>
    </w:p>
    <w:p w:rsidR="003314BC" w:rsidRPr="004F2507" w:rsidRDefault="003314BC" w:rsidP="003314BC">
      <w:pPr>
        <w:spacing w:line="400" w:lineRule="exact"/>
        <w:rPr>
          <w:rFonts w:ascii="等线" w:hAnsi="等线"/>
          <w:u w:val="single"/>
        </w:rPr>
      </w:pPr>
      <w:r w:rsidRPr="004F2507">
        <w:rPr>
          <w:rFonts w:ascii="等线" w:hAnsi="等线"/>
        </w:rPr>
        <w:t>6.1.1</w:t>
      </w:r>
      <w:r w:rsidRPr="004F2507">
        <w:rPr>
          <w:rFonts w:ascii="等线" w:hAnsi="等线"/>
          <w:color w:val="000000"/>
        </w:rPr>
        <w:t xml:space="preserve"> </w:t>
      </w:r>
      <w:r w:rsidRPr="004F2507">
        <w:rPr>
          <w:rFonts w:ascii="等线" w:hAnsi="等线"/>
          <w:color w:val="000000"/>
        </w:rPr>
        <w:t>项目安全生产的达标目标及相应事项的约定：</w:t>
      </w:r>
      <w:r w:rsidRPr="004F2507">
        <w:rPr>
          <w:rFonts w:ascii="等线" w:hAnsi="等线"/>
          <w:u w:val="single"/>
        </w:rPr>
        <w:t xml:space="preserve">     </w:t>
      </w:r>
      <w:r w:rsidRPr="004F2507">
        <w:rPr>
          <w:rFonts w:ascii="等线" w:hAnsi="等线" w:hint="eastAsia"/>
          <w:u w:val="single"/>
        </w:rPr>
        <w:t>执行通用条款</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u w:val="single"/>
        </w:rPr>
      </w:pPr>
      <w:r w:rsidRPr="004F2507">
        <w:rPr>
          <w:rFonts w:ascii="等线" w:hAnsi="等线"/>
        </w:rPr>
        <w:t xml:space="preserve">6.1.4 </w:t>
      </w:r>
      <w:r w:rsidRPr="004F2507">
        <w:rPr>
          <w:rFonts w:ascii="等线" w:hAnsi="等线"/>
        </w:rPr>
        <w:t>关于治安保卫的特别约定：</w:t>
      </w:r>
      <w:r w:rsidRPr="004F2507">
        <w:rPr>
          <w:rFonts w:ascii="等线" w:hAnsi="等线"/>
          <w:u w:val="single"/>
        </w:rPr>
        <w:t xml:space="preserve">    </w:t>
      </w:r>
      <w:r w:rsidRPr="004F2507">
        <w:rPr>
          <w:rFonts w:ascii="等线" w:hAnsi="等线" w:hint="eastAsia"/>
          <w:u w:val="single"/>
        </w:rPr>
        <w:t>执行通用条款</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lastRenderedPageBreak/>
        <w:t>关于编制施工场地治安管理计划的约定：</w:t>
      </w:r>
      <w:r w:rsidRPr="004F2507">
        <w:rPr>
          <w:rFonts w:ascii="等线" w:hAnsi="等线"/>
          <w:u w:val="single"/>
        </w:rPr>
        <w:t xml:space="preserve">   </w:t>
      </w:r>
      <w:r w:rsidRPr="004F2507">
        <w:rPr>
          <w:rFonts w:ascii="等线" w:hAnsi="等线" w:hint="eastAsia"/>
          <w:u w:val="single"/>
        </w:rPr>
        <w:t>双方另行约定</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hint="eastAsia"/>
        </w:rPr>
        <w:t xml:space="preserve">6.1.5 </w:t>
      </w:r>
      <w:r w:rsidRPr="004F2507">
        <w:rPr>
          <w:rFonts w:ascii="等线" w:hAnsi="等线" w:hint="eastAsia"/>
        </w:rPr>
        <w:t>文明施工</w:t>
      </w:r>
    </w:p>
    <w:p w:rsidR="003314BC" w:rsidRPr="004F2507" w:rsidRDefault="003314BC" w:rsidP="003314BC">
      <w:pPr>
        <w:spacing w:line="400" w:lineRule="exact"/>
        <w:rPr>
          <w:rFonts w:ascii="等线" w:hAnsi="等线"/>
          <w:u w:val="single"/>
        </w:rPr>
      </w:pPr>
      <w:r w:rsidRPr="004F2507">
        <w:rPr>
          <w:rFonts w:ascii="等线" w:hAnsi="等线" w:hint="eastAsia"/>
        </w:rPr>
        <w:t>合同当事人对文明施工的要求：</w:t>
      </w:r>
      <w:r w:rsidRPr="004F2507">
        <w:rPr>
          <w:rFonts w:ascii="等线" w:hAnsi="等线"/>
          <w:u w:val="single"/>
        </w:rPr>
        <w:t xml:space="preserve">     </w:t>
      </w:r>
      <w:r w:rsidRPr="004F2507">
        <w:rPr>
          <w:rFonts w:ascii="等线" w:hAnsi="等线" w:hint="eastAsia"/>
          <w:u w:val="single"/>
        </w:rPr>
        <w:t>执行通用条款</w:t>
      </w:r>
      <w:r w:rsidRPr="004F2507">
        <w:rPr>
          <w:rFonts w:ascii="等线" w:hAnsi="等线" w:hint="eastAsia"/>
          <w:u w:val="single"/>
        </w:rPr>
        <w:t xml:space="preserve">    </w:t>
      </w:r>
      <w:r w:rsidRPr="004F2507">
        <w:rPr>
          <w:rFonts w:ascii="等线" w:hAnsi="等线" w:hint="eastAsia"/>
        </w:rPr>
        <w:t>。</w:t>
      </w:r>
    </w:p>
    <w:p w:rsidR="003314BC" w:rsidRPr="004F2507" w:rsidRDefault="003314BC" w:rsidP="003314BC">
      <w:pPr>
        <w:spacing w:line="400" w:lineRule="exact"/>
        <w:rPr>
          <w:rFonts w:ascii="等线" w:hAnsi="等线"/>
        </w:rPr>
      </w:pPr>
      <w:r w:rsidRPr="004F2507">
        <w:rPr>
          <w:rFonts w:ascii="等线" w:hAnsi="等线"/>
        </w:rPr>
        <w:t xml:space="preserve">6.1.6 </w:t>
      </w:r>
      <w:r w:rsidRPr="004F2507">
        <w:rPr>
          <w:rFonts w:ascii="等线" w:hAnsi="等线"/>
        </w:rPr>
        <w:t>关于安全文明施工费支付比例和支付期限的约定：</w:t>
      </w:r>
      <w:r w:rsidRPr="004F2507">
        <w:rPr>
          <w:rFonts w:ascii="等线" w:hAnsi="等线"/>
          <w:u w:val="single"/>
        </w:rPr>
        <w:t xml:space="preserve">   </w:t>
      </w:r>
      <w:r w:rsidRPr="004F2507">
        <w:rPr>
          <w:rFonts w:ascii="等线" w:hAnsi="等线" w:hint="eastAsia"/>
          <w:u w:val="single"/>
        </w:rPr>
        <w:t>执行通用条款</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7. </w:t>
      </w:r>
      <w:r w:rsidRPr="004F2507">
        <w:rPr>
          <w:rFonts w:ascii="等线" w:hAnsi="等线"/>
          <w:color w:val="000000"/>
        </w:rPr>
        <w:t>工期和进度</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7.1 </w:t>
      </w:r>
      <w:r w:rsidRPr="004F2507">
        <w:rPr>
          <w:rFonts w:ascii="等线" w:hAnsi="等线"/>
          <w:color w:val="000000"/>
        </w:rPr>
        <w:t>施工组织设计</w:t>
      </w:r>
    </w:p>
    <w:p w:rsidR="003314BC" w:rsidRPr="004F2507" w:rsidRDefault="003314BC" w:rsidP="003314BC">
      <w:pPr>
        <w:spacing w:line="400" w:lineRule="exact"/>
        <w:rPr>
          <w:rFonts w:ascii="等线" w:hAnsi="等线"/>
          <w:u w:val="single"/>
        </w:rPr>
      </w:pPr>
      <w:r w:rsidRPr="004F2507">
        <w:rPr>
          <w:rFonts w:ascii="等线" w:hAnsi="等线"/>
        </w:rPr>
        <w:t>7.1.</w:t>
      </w:r>
      <w:r w:rsidRPr="004F2507">
        <w:rPr>
          <w:rFonts w:ascii="等线" w:hAnsi="等线" w:hint="eastAsia"/>
        </w:rPr>
        <w:t xml:space="preserve">1 </w:t>
      </w:r>
      <w:r w:rsidRPr="004F2507">
        <w:rPr>
          <w:rFonts w:ascii="等线" w:hAnsi="等线" w:hint="eastAsia"/>
          <w:color w:val="000000"/>
        </w:rPr>
        <w:t>合</w:t>
      </w:r>
      <w:r w:rsidRPr="004F2507">
        <w:rPr>
          <w:rFonts w:ascii="等线" w:hAnsi="等线" w:hint="eastAsia"/>
          <w:color w:val="000000"/>
          <w:kern w:val="0"/>
        </w:rPr>
        <w:t>同当事人约定的</w:t>
      </w:r>
      <w:r w:rsidRPr="004F2507">
        <w:rPr>
          <w:rFonts w:ascii="等线" w:hAnsi="等线"/>
          <w:color w:val="000000"/>
          <w:kern w:val="0"/>
        </w:rPr>
        <w:t>施工组织设计</w:t>
      </w:r>
      <w:r w:rsidRPr="004F2507">
        <w:rPr>
          <w:rFonts w:ascii="等线" w:hAnsi="等线" w:hint="eastAsia"/>
          <w:color w:val="000000"/>
          <w:kern w:val="0"/>
        </w:rPr>
        <w:t>应包括的其他内容</w:t>
      </w:r>
      <w:r w:rsidRPr="004F2507">
        <w:rPr>
          <w:rFonts w:ascii="等线" w:hAnsi="等线"/>
          <w:color w:val="000000"/>
          <w:kern w:val="0"/>
        </w:rPr>
        <w:t>：</w:t>
      </w:r>
      <w:r w:rsidRPr="004F2507">
        <w:rPr>
          <w:rFonts w:ascii="等线" w:hAnsi="等线"/>
          <w:u w:val="single"/>
        </w:rPr>
        <w:t xml:space="preserve"> </w:t>
      </w:r>
      <w:r w:rsidRPr="004F2507">
        <w:rPr>
          <w:rFonts w:ascii="等线" w:hAnsi="等线" w:hint="eastAsia"/>
          <w:u w:val="single"/>
        </w:rPr>
        <w:t>执行通用条款</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kern w:val="0"/>
        </w:rPr>
      </w:pPr>
      <w:r w:rsidRPr="004F2507">
        <w:rPr>
          <w:rFonts w:ascii="等线" w:hAnsi="等线"/>
        </w:rPr>
        <w:t>7.1.2</w:t>
      </w:r>
      <w:r w:rsidRPr="004F2507">
        <w:rPr>
          <w:rFonts w:ascii="等线" w:hAnsi="等线"/>
          <w:color w:val="000000"/>
        </w:rPr>
        <w:t xml:space="preserve"> </w:t>
      </w:r>
      <w:r w:rsidRPr="004F2507">
        <w:rPr>
          <w:rFonts w:ascii="等线" w:hAnsi="等线"/>
          <w:color w:val="000000"/>
          <w:kern w:val="0"/>
        </w:rPr>
        <w:t>施工组织设计的提交和修改</w:t>
      </w:r>
    </w:p>
    <w:p w:rsidR="003314BC" w:rsidRPr="004F2507" w:rsidRDefault="003314BC" w:rsidP="003314BC">
      <w:pPr>
        <w:spacing w:line="400" w:lineRule="exact"/>
        <w:rPr>
          <w:rFonts w:ascii="等线" w:hAnsi="等线"/>
          <w:u w:val="single"/>
        </w:rPr>
      </w:pPr>
      <w:r w:rsidRPr="004F2507">
        <w:rPr>
          <w:rFonts w:ascii="等线" w:hAnsi="等线"/>
          <w:color w:val="000000"/>
          <w:kern w:val="0"/>
        </w:rPr>
        <w:t>承包人提交详细施工组织设计的期限的约定：</w:t>
      </w:r>
      <w:r w:rsidRPr="004F2507">
        <w:rPr>
          <w:rFonts w:ascii="等线" w:hAnsi="等线"/>
          <w:u w:val="single"/>
        </w:rPr>
        <w:t xml:space="preserve">     </w:t>
      </w:r>
      <w:r w:rsidRPr="004F2507">
        <w:rPr>
          <w:rFonts w:ascii="等线" w:hAnsi="等线" w:hint="eastAsia"/>
          <w:u w:val="single"/>
        </w:rPr>
        <w:t>开工前</w:t>
      </w:r>
      <w:r w:rsidRPr="004F2507">
        <w:rPr>
          <w:rFonts w:ascii="等线" w:hAnsi="等线" w:hint="eastAsia"/>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发包人和监理人在收到</w:t>
      </w:r>
      <w:r w:rsidRPr="004F2507">
        <w:rPr>
          <w:rFonts w:ascii="等线" w:hAnsi="等线" w:hint="eastAsia"/>
          <w:color w:val="000000"/>
        </w:rPr>
        <w:t>详细的施工组织设计</w:t>
      </w:r>
      <w:r w:rsidRPr="004F2507">
        <w:rPr>
          <w:rFonts w:ascii="等线" w:hAnsi="等线"/>
          <w:color w:val="000000"/>
        </w:rPr>
        <w:t>后确认或提出修改意见的期限：</w:t>
      </w:r>
      <w:r w:rsidRPr="004F2507">
        <w:rPr>
          <w:rFonts w:ascii="等线" w:hAnsi="等线"/>
          <w:u w:val="single"/>
        </w:rPr>
        <w:t xml:space="preserve">   </w:t>
      </w:r>
      <w:r w:rsidRPr="004F2507">
        <w:rPr>
          <w:rFonts w:ascii="等线" w:hAnsi="等线" w:hint="eastAsia"/>
          <w:u w:val="single"/>
        </w:rPr>
        <w:t>收到后</w:t>
      </w:r>
      <w:r w:rsidRPr="004F2507">
        <w:rPr>
          <w:rFonts w:ascii="等线" w:hAnsi="等线" w:hint="eastAsia"/>
          <w:u w:val="single"/>
        </w:rPr>
        <w:t>7</w:t>
      </w:r>
      <w:r w:rsidRPr="004F2507">
        <w:rPr>
          <w:rFonts w:ascii="等线" w:hAnsi="等线" w:hint="eastAsia"/>
          <w:u w:val="single"/>
        </w:rPr>
        <w:t>日</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7.2 </w:t>
      </w:r>
      <w:r w:rsidRPr="004F2507">
        <w:rPr>
          <w:rFonts w:ascii="等线" w:hAnsi="等线"/>
          <w:color w:val="000000"/>
        </w:rPr>
        <w:t>施工进度计划</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7.2.2 </w:t>
      </w:r>
      <w:r w:rsidRPr="004F2507">
        <w:rPr>
          <w:rFonts w:ascii="等线" w:hAnsi="等线"/>
          <w:color w:val="000000"/>
        </w:rPr>
        <w:t>施工进度计划的修订</w:t>
      </w:r>
    </w:p>
    <w:p w:rsidR="003314BC" w:rsidRPr="004F2507" w:rsidRDefault="003314BC" w:rsidP="003314BC">
      <w:pPr>
        <w:spacing w:line="400" w:lineRule="exact"/>
        <w:rPr>
          <w:rFonts w:ascii="等线" w:hAnsi="等线"/>
          <w:color w:val="000000"/>
        </w:rPr>
      </w:pPr>
      <w:r w:rsidRPr="004F2507">
        <w:rPr>
          <w:rFonts w:ascii="等线" w:hAnsi="等线"/>
          <w:color w:val="000000"/>
        </w:rPr>
        <w:t>发包人和监理人在收到修订的施工进度计划后确认或提出修改意见的期限：</w:t>
      </w:r>
      <w:r w:rsidRPr="004F2507">
        <w:rPr>
          <w:rFonts w:ascii="等线" w:hAnsi="等线"/>
          <w:u w:val="single"/>
        </w:rPr>
        <w:t xml:space="preserve">  </w:t>
      </w:r>
      <w:r w:rsidRPr="004F2507">
        <w:rPr>
          <w:rFonts w:ascii="等线" w:hAnsi="等线" w:hint="eastAsia"/>
          <w:u w:val="single"/>
        </w:rPr>
        <w:t>收到后</w:t>
      </w:r>
      <w:r w:rsidRPr="004F2507">
        <w:rPr>
          <w:rFonts w:ascii="等线" w:hAnsi="等线"/>
          <w:u w:val="single"/>
        </w:rPr>
        <w:t>5</w:t>
      </w:r>
      <w:r w:rsidRPr="004F2507">
        <w:rPr>
          <w:rFonts w:ascii="等线" w:hAnsi="等线" w:hint="eastAsia"/>
          <w:u w:val="single"/>
        </w:rPr>
        <w:t>日</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7.3 </w:t>
      </w:r>
      <w:r w:rsidRPr="004F2507">
        <w:rPr>
          <w:rFonts w:ascii="等线" w:hAnsi="等线"/>
          <w:color w:val="000000"/>
        </w:rPr>
        <w:t>开工</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7.3.1 </w:t>
      </w:r>
      <w:r w:rsidRPr="004F2507">
        <w:rPr>
          <w:rFonts w:ascii="等线" w:hAnsi="等线"/>
          <w:color w:val="000000"/>
        </w:rPr>
        <w:t>开工准备</w:t>
      </w:r>
    </w:p>
    <w:p w:rsidR="003314BC" w:rsidRPr="004F2507" w:rsidRDefault="003314BC" w:rsidP="003314BC">
      <w:pPr>
        <w:spacing w:line="400" w:lineRule="exact"/>
        <w:rPr>
          <w:rFonts w:ascii="等线" w:hAnsi="等线"/>
          <w:u w:val="single"/>
        </w:rPr>
      </w:pPr>
      <w:r w:rsidRPr="004F2507">
        <w:rPr>
          <w:rFonts w:ascii="等线" w:hAnsi="等线"/>
          <w:color w:val="000000"/>
        </w:rPr>
        <w:t>关于承包人提交</w:t>
      </w:r>
      <w:r w:rsidRPr="004F2507">
        <w:rPr>
          <w:rFonts w:ascii="等线" w:hAnsi="等线"/>
          <w:color w:val="000000"/>
          <w:kern w:val="0"/>
        </w:rPr>
        <w:t>工程开工报审表的期限：</w:t>
      </w:r>
      <w:r w:rsidRPr="004F2507">
        <w:rPr>
          <w:rFonts w:ascii="等线" w:hAnsi="等线"/>
          <w:u w:val="single"/>
        </w:rPr>
        <w:t xml:space="preserve">   </w:t>
      </w:r>
      <w:r w:rsidRPr="004F2507">
        <w:rPr>
          <w:rFonts w:ascii="等线" w:hAnsi="等线" w:hint="eastAsia"/>
          <w:u w:val="single"/>
        </w:rPr>
        <w:t>合同签订后开工前</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u w:val="single"/>
        </w:rPr>
      </w:pPr>
      <w:r w:rsidRPr="004F2507">
        <w:rPr>
          <w:rFonts w:ascii="等线" w:hAnsi="等线"/>
          <w:color w:val="000000"/>
        </w:rPr>
        <w:t>关于发包人应完成的其他开工准备工作及期限：</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u w:val="single"/>
        </w:rPr>
      </w:pPr>
      <w:r w:rsidRPr="004F2507">
        <w:rPr>
          <w:rFonts w:ascii="等线" w:hAnsi="等线"/>
          <w:color w:val="000000"/>
        </w:rPr>
        <w:t>关于承包人应完成的其他开工准备工作及期限：</w:t>
      </w:r>
      <w:r w:rsidRPr="004F2507">
        <w:rPr>
          <w:rFonts w:ascii="等线" w:hAnsi="等线"/>
          <w:u w:val="single"/>
        </w:rPr>
        <w:t xml:space="preserve">      /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7.3.2</w:t>
      </w:r>
      <w:r w:rsidRPr="004F2507">
        <w:rPr>
          <w:rFonts w:ascii="等线" w:hAnsi="等线"/>
          <w:color w:val="000000"/>
        </w:rPr>
        <w:t>开工通知</w:t>
      </w:r>
    </w:p>
    <w:p w:rsidR="003314BC" w:rsidRPr="004F2507" w:rsidRDefault="003314BC" w:rsidP="003314BC">
      <w:pPr>
        <w:spacing w:line="400" w:lineRule="exact"/>
        <w:rPr>
          <w:rFonts w:ascii="等线" w:hAnsi="等线"/>
          <w:color w:val="000000"/>
        </w:rPr>
      </w:pPr>
      <w:r w:rsidRPr="004F2507">
        <w:rPr>
          <w:rFonts w:ascii="等线" w:hAnsi="等线"/>
          <w:color w:val="000000"/>
        </w:rPr>
        <w:t>因发包人原因造成监理人未能在计划开工日期之日起</w:t>
      </w:r>
      <w:r w:rsidRPr="004F2507">
        <w:rPr>
          <w:rFonts w:ascii="等线" w:hAnsi="等线"/>
          <w:u w:val="single"/>
        </w:rPr>
        <w:t xml:space="preserve">  /   </w:t>
      </w:r>
      <w:r w:rsidRPr="004F2507">
        <w:rPr>
          <w:rFonts w:ascii="等线" w:hAnsi="等线"/>
          <w:color w:val="000000"/>
        </w:rPr>
        <w:t>天内发出开工通知的，承包人有权提出价格调整要求，或者解除合同。</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7.4 </w:t>
      </w:r>
      <w:r w:rsidRPr="004F2507">
        <w:rPr>
          <w:rFonts w:ascii="等线" w:hAnsi="等线"/>
          <w:color w:val="000000"/>
        </w:rPr>
        <w:t>测量放线</w:t>
      </w:r>
    </w:p>
    <w:p w:rsidR="003314BC" w:rsidRPr="004F2507" w:rsidRDefault="003314BC" w:rsidP="003314BC">
      <w:pPr>
        <w:spacing w:line="400" w:lineRule="exact"/>
        <w:rPr>
          <w:rFonts w:ascii="等线" w:hAnsi="等线"/>
          <w:u w:val="single"/>
        </w:rPr>
      </w:pPr>
      <w:r w:rsidRPr="004F2507">
        <w:rPr>
          <w:rFonts w:ascii="等线" w:hAnsi="等线"/>
        </w:rPr>
        <w:t>7.4.1</w:t>
      </w:r>
      <w:r w:rsidRPr="004F2507">
        <w:rPr>
          <w:rFonts w:ascii="等线" w:hAnsi="等线"/>
        </w:rPr>
        <w:t>发包人通过监理人向承包人提供测量基准点、基准线和水准点及其书面资料的期限：</w:t>
      </w:r>
      <w:r w:rsidRPr="004F2507">
        <w:rPr>
          <w:rFonts w:ascii="等线" w:hAnsi="等线"/>
          <w:u w:val="single"/>
        </w:rPr>
        <w:t xml:space="preserve">   </w:t>
      </w:r>
      <w:r w:rsidRPr="004F2507">
        <w:rPr>
          <w:rFonts w:ascii="等线" w:hAnsi="等线" w:hint="eastAsia"/>
          <w:u w:val="single"/>
        </w:rPr>
        <w:t>合同签订后开工前</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7.5 </w:t>
      </w:r>
      <w:r w:rsidRPr="004F2507">
        <w:rPr>
          <w:rFonts w:ascii="等线" w:hAnsi="等线"/>
          <w:color w:val="000000"/>
        </w:rPr>
        <w:t>工期延误</w:t>
      </w:r>
    </w:p>
    <w:p w:rsidR="003314BC" w:rsidRPr="004F2507" w:rsidRDefault="003314BC" w:rsidP="003314BC">
      <w:pPr>
        <w:spacing w:line="400" w:lineRule="exact"/>
        <w:rPr>
          <w:rFonts w:ascii="等线" w:hAnsi="等线"/>
        </w:rPr>
      </w:pPr>
      <w:r w:rsidRPr="004F2507">
        <w:rPr>
          <w:rFonts w:ascii="等线" w:hAnsi="等线"/>
        </w:rPr>
        <w:t xml:space="preserve">7.5.1 </w:t>
      </w:r>
      <w:r w:rsidRPr="004F2507">
        <w:rPr>
          <w:rFonts w:ascii="等线" w:hAnsi="等线"/>
        </w:rPr>
        <w:t>因发包人原因导致工期延误</w:t>
      </w:r>
    </w:p>
    <w:p w:rsidR="003314BC" w:rsidRPr="004F2507" w:rsidRDefault="003314BC" w:rsidP="003314BC">
      <w:pPr>
        <w:spacing w:line="400" w:lineRule="exact"/>
        <w:rPr>
          <w:rFonts w:ascii="等线" w:hAnsi="等线"/>
          <w:u w:val="single"/>
        </w:rPr>
      </w:pPr>
      <w:r w:rsidRPr="004F2507">
        <w:rPr>
          <w:rFonts w:ascii="等线" w:hAnsi="等线"/>
        </w:rPr>
        <w:t>（</w:t>
      </w:r>
      <w:r w:rsidRPr="004F2507">
        <w:rPr>
          <w:rFonts w:ascii="等线" w:hAnsi="等线"/>
        </w:rPr>
        <w:t>7</w:t>
      </w:r>
      <w:r w:rsidRPr="004F2507">
        <w:rPr>
          <w:rFonts w:ascii="等线" w:hAnsi="等线"/>
        </w:rPr>
        <w:t>）因发包人原因导致工期延误的其他情形：</w:t>
      </w:r>
      <w:r w:rsidRPr="004F2507">
        <w:rPr>
          <w:rFonts w:ascii="等线" w:hAnsi="等线"/>
          <w:u w:val="single"/>
        </w:rPr>
        <w:t xml:space="preserve">    </w:t>
      </w:r>
      <w:r w:rsidRPr="004F2507">
        <w:rPr>
          <w:rFonts w:ascii="等线" w:hAnsi="等线" w:hint="eastAsia"/>
          <w:u w:val="single"/>
        </w:rPr>
        <w:t>①发包人未按合同规定支付工程款影响施工进度。②重大设计变更影响工程进度。③政策影响工程进度。④不可抗力</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 xml:space="preserve">7.5.2 </w:t>
      </w:r>
      <w:r w:rsidRPr="004F2507">
        <w:rPr>
          <w:rFonts w:ascii="等线" w:hAnsi="等线"/>
        </w:rPr>
        <w:t>因承包人原因导致工期延误</w:t>
      </w:r>
    </w:p>
    <w:p w:rsidR="003314BC" w:rsidRPr="004F2507" w:rsidRDefault="003314BC" w:rsidP="003314BC">
      <w:pPr>
        <w:spacing w:line="400" w:lineRule="exact"/>
        <w:rPr>
          <w:rFonts w:ascii="等线" w:hAnsi="等线"/>
        </w:rPr>
      </w:pPr>
      <w:r w:rsidRPr="004F2507">
        <w:rPr>
          <w:rFonts w:ascii="等线" w:hAnsi="等线"/>
        </w:rPr>
        <w:t>因承包人原因造成工期延误，逾期竣工违约金的计算方法为：</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因承包人原因造成工期延误，逾期竣工违约金的上限：</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7.6 </w:t>
      </w:r>
      <w:r w:rsidRPr="004F2507">
        <w:rPr>
          <w:rFonts w:ascii="等线" w:hAnsi="等线"/>
          <w:color w:val="000000"/>
        </w:rPr>
        <w:t>不利物质条件</w:t>
      </w:r>
    </w:p>
    <w:p w:rsidR="003314BC" w:rsidRPr="004F2507" w:rsidRDefault="003314BC" w:rsidP="003314BC">
      <w:pPr>
        <w:spacing w:line="400" w:lineRule="exact"/>
        <w:rPr>
          <w:rFonts w:ascii="等线" w:hAnsi="等线"/>
          <w:u w:val="single"/>
        </w:rPr>
      </w:pPr>
      <w:r w:rsidRPr="004F2507">
        <w:rPr>
          <w:rFonts w:ascii="等线" w:hAnsi="等线"/>
        </w:rPr>
        <w:t>不利物质条件的其他情形和有关约定：</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7.7</w:t>
      </w:r>
      <w:r w:rsidRPr="004F2507">
        <w:rPr>
          <w:rFonts w:ascii="等线" w:hAnsi="等线"/>
          <w:color w:val="000000"/>
        </w:rPr>
        <w:t>异常恶劣的气候条件</w:t>
      </w:r>
    </w:p>
    <w:p w:rsidR="003314BC" w:rsidRPr="004F2507" w:rsidRDefault="003314BC" w:rsidP="003314BC">
      <w:pPr>
        <w:spacing w:line="400" w:lineRule="exact"/>
        <w:rPr>
          <w:rFonts w:ascii="等线" w:hAnsi="等线"/>
        </w:rPr>
      </w:pPr>
      <w:r w:rsidRPr="004F2507">
        <w:rPr>
          <w:rFonts w:ascii="等线" w:hAnsi="等线"/>
        </w:rPr>
        <w:t>发包人和承包人同意以下情形视为异常恶劣的气候条件：</w:t>
      </w:r>
    </w:p>
    <w:p w:rsidR="003314BC" w:rsidRPr="004F2507" w:rsidRDefault="003314BC" w:rsidP="003314BC">
      <w:pPr>
        <w:spacing w:line="400" w:lineRule="exact"/>
        <w:rPr>
          <w:rFonts w:ascii="等线" w:hAnsi="等线"/>
        </w:rPr>
      </w:pPr>
      <w:r w:rsidRPr="004F2507">
        <w:rPr>
          <w:rFonts w:ascii="等线" w:hAnsi="等线"/>
        </w:rPr>
        <w:lastRenderedPageBreak/>
        <w:t>（</w:t>
      </w:r>
      <w:r w:rsidRPr="004F2507">
        <w:rPr>
          <w:rFonts w:ascii="等线" w:hAnsi="等线"/>
        </w:rPr>
        <w:t>1</w:t>
      </w:r>
      <w:r w:rsidRPr="004F2507">
        <w:rPr>
          <w:rFonts w:ascii="等线" w:hAnsi="等线"/>
        </w:rPr>
        <w:t>）</w:t>
      </w:r>
      <w:r w:rsidRPr="004F2507">
        <w:rPr>
          <w:rFonts w:ascii="等线" w:hAnsi="等线"/>
          <w:u w:val="single"/>
        </w:rPr>
        <w:t xml:space="preserve">                   </w:t>
      </w:r>
      <w:r w:rsidRPr="004F2507">
        <w:rPr>
          <w:rFonts w:ascii="等线" w:hAnsi="等线" w:hint="eastAsia"/>
          <w:u w:val="single"/>
        </w:rPr>
        <w:t>双方另行确定</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w:t>
      </w:r>
      <w:r w:rsidRPr="004F2507">
        <w:rPr>
          <w:rFonts w:ascii="等线" w:hAnsi="等线"/>
        </w:rPr>
        <w:t>2</w:t>
      </w:r>
      <w:r w:rsidRPr="004F2507">
        <w:rPr>
          <w:rFonts w:ascii="等线" w:hAnsi="等线"/>
        </w:rPr>
        <w:t>）</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w:t>
      </w:r>
      <w:r w:rsidRPr="004F2507">
        <w:rPr>
          <w:rFonts w:ascii="等线" w:hAnsi="等线"/>
        </w:rPr>
        <w:t>3</w:t>
      </w:r>
      <w:r w:rsidRPr="004F2507">
        <w:rPr>
          <w:rFonts w:ascii="等线" w:hAnsi="等线"/>
        </w:rPr>
        <w:t>）</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7.9 </w:t>
      </w:r>
      <w:r w:rsidRPr="004F2507">
        <w:rPr>
          <w:rFonts w:ascii="等线" w:hAnsi="等线"/>
          <w:color w:val="000000"/>
        </w:rPr>
        <w:t>提前竣工的奖励</w:t>
      </w:r>
    </w:p>
    <w:p w:rsidR="003314BC" w:rsidRPr="004F2507" w:rsidRDefault="003314BC" w:rsidP="003314BC">
      <w:pPr>
        <w:spacing w:line="400" w:lineRule="exact"/>
        <w:rPr>
          <w:rFonts w:ascii="等线" w:hAnsi="等线"/>
        </w:rPr>
      </w:pPr>
      <w:r w:rsidRPr="004F2507">
        <w:rPr>
          <w:rFonts w:ascii="等线" w:hAnsi="等线"/>
        </w:rPr>
        <w:t>7.9.2</w:t>
      </w:r>
      <w:r w:rsidRPr="004F2507">
        <w:rPr>
          <w:rFonts w:ascii="等线" w:hAnsi="等线"/>
        </w:rPr>
        <w:t>提前竣工的奖励：</w:t>
      </w:r>
      <w:r w:rsidRPr="004F2507">
        <w:rPr>
          <w:rFonts w:ascii="等线" w:hAnsi="等线"/>
          <w:u w:val="single"/>
        </w:rPr>
        <w:t xml:space="preserve">            /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8. </w:t>
      </w:r>
      <w:r w:rsidRPr="004F2507">
        <w:rPr>
          <w:rFonts w:ascii="等线" w:hAnsi="等线"/>
          <w:color w:val="000000"/>
        </w:rPr>
        <w:t>材料与设备</w:t>
      </w:r>
    </w:p>
    <w:p w:rsidR="003314BC" w:rsidRPr="004F2507" w:rsidRDefault="003314BC" w:rsidP="003314BC">
      <w:pPr>
        <w:spacing w:line="400" w:lineRule="exact"/>
        <w:rPr>
          <w:rFonts w:ascii="等线" w:hAnsi="等线"/>
          <w:color w:val="000000"/>
        </w:rPr>
      </w:pPr>
      <w:r w:rsidRPr="004F2507">
        <w:rPr>
          <w:rFonts w:ascii="等线" w:hAnsi="等线"/>
          <w:color w:val="000000"/>
        </w:rPr>
        <w:t>8.4</w:t>
      </w:r>
      <w:r w:rsidRPr="004F2507">
        <w:rPr>
          <w:rFonts w:ascii="等线" w:hAnsi="等线"/>
          <w:color w:val="000000"/>
        </w:rPr>
        <w:t>材料与工程设备的保管与使用</w:t>
      </w:r>
    </w:p>
    <w:p w:rsidR="003314BC" w:rsidRPr="004F2507" w:rsidRDefault="003314BC" w:rsidP="003314BC">
      <w:pPr>
        <w:spacing w:line="400" w:lineRule="exact"/>
        <w:rPr>
          <w:rFonts w:ascii="等线" w:hAnsi="等线"/>
          <w:u w:val="single"/>
        </w:rPr>
      </w:pPr>
      <w:r w:rsidRPr="004F2507">
        <w:rPr>
          <w:rFonts w:ascii="等线" w:hAnsi="等线"/>
        </w:rPr>
        <w:t>8.4.1</w:t>
      </w:r>
      <w:r w:rsidRPr="004F2507">
        <w:rPr>
          <w:rFonts w:ascii="等线" w:hAnsi="等线"/>
        </w:rPr>
        <w:t>发包人供应的材料设备的保管费用的承担：</w:t>
      </w:r>
      <w:r w:rsidRPr="004F2507">
        <w:rPr>
          <w:rFonts w:ascii="等线" w:hAnsi="等线"/>
          <w:u w:val="single"/>
        </w:rPr>
        <w:t xml:space="preserve">  </w:t>
      </w:r>
      <w:r w:rsidRPr="004F2507">
        <w:rPr>
          <w:rFonts w:ascii="等线" w:hAnsi="等线" w:hint="eastAsia"/>
          <w:u w:val="single"/>
        </w:rPr>
        <w:t>由发包人承担</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8.6 </w:t>
      </w:r>
      <w:r w:rsidRPr="004F2507">
        <w:rPr>
          <w:rFonts w:ascii="等线" w:hAnsi="等线"/>
          <w:color w:val="000000"/>
        </w:rPr>
        <w:t>样品</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8.6.1</w:t>
      </w:r>
      <w:r w:rsidRPr="004F2507">
        <w:rPr>
          <w:rFonts w:ascii="等线" w:hAnsi="等线"/>
          <w:color w:val="000000"/>
          <w:kern w:val="0"/>
        </w:rPr>
        <w:tab/>
      </w:r>
      <w:r w:rsidRPr="004F2507">
        <w:rPr>
          <w:rFonts w:ascii="等线" w:hAnsi="等线"/>
          <w:color w:val="000000"/>
          <w:kern w:val="0"/>
        </w:rPr>
        <w:t>样品的报送</w:t>
      </w:r>
      <w:r w:rsidRPr="004F2507">
        <w:rPr>
          <w:rFonts w:ascii="等线" w:hAnsi="等线" w:hint="eastAsia"/>
          <w:color w:val="000000"/>
          <w:kern w:val="0"/>
        </w:rPr>
        <w:t>与封存</w:t>
      </w:r>
    </w:p>
    <w:p w:rsidR="003314BC" w:rsidRPr="004F2507" w:rsidRDefault="003314BC" w:rsidP="003314BC">
      <w:pPr>
        <w:spacing w:line="400" w:lineRule="exact"/>
        <w:rPr>
          <w:rFonts w:ascii="等线" w:hAnsi="等线"/>
          <w:u w:val="single"/>
        </w:rPr>
      </w:pPr>
      <w:r w:rsidRPr="004F2507">
        <w:rPr>
          <w:rFonts w:ascii="等线" w:hAnsi="等线"/>
          <w:color w:val="000000"/>
          <w:kern w:val="0"/>
        </w:rPr>
        <w:t>需要承包人报送样品的材料或工程设备，样品的种类、名称、规格、数量要求：</w:t>
      </w:r>
      <w:r w:rsidRPr="004F2507">
        <w:rPr>
          <w:rFonts w:ascii="等线" w:hAnsi="等线"/>
          <w:u w:val="single"/>
        </w:rPr>
        <w:t xml:space="preserve">   </w:t>
      </w:r>
      <w:r w:rsidRPr="004F2507">
        <w:rPr>
          <w:rFonts w:ascii="等线" w:hAnsi="等线" w:hint="eastAsia"/>
          <w:u w:val="single"/>
        </w:rPr>
        <w:t>按管理部门要求、发包人需求确定</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8.8 </w:t>
      </w:r>
      <w:r w:rsidRPr="004F2507">
        <w:rPr>
          <w:rFonts w:ascii="等线" w:hAnsi="等线"/>
          <w:color w:val="000000"/>
        </w:rPr>
        <w:t>施工设备和临时设施</w:t>
      </w:r>
    </w:p>
    <w:p w:rsidR="003314BC" w:rsidRPr="004F2507" w:rsidRDefault="003314BC" w:rsidP="003314BC">
      <w:pPr>
        <w:spacing w:line="400" w:lineRule="exact"/>
        <w:rPr>
          <w:rFonts w:ascii="等线" w:hAnsi="等线"/>
        </w:rPr>
      </w:pPr>
      <w:r w:rsidRPr="004F2507">
        <w:rPr>
          <w:rFonts w:ascii="等线" w:hAnsi="等线"/>
        </w:rPr>
        <w:t xml:space="preserve">8.8.1 </w:t>
      </w:r>
      <w:r w:rsidRPr="004F2507">
        <w:rPr>
          <w:rFonts w:ascii="等线" w:hAnsi="等线"/>
        </w:rPr>
        <w:t>承包人提供的施工设备和临时设施</w:t>
      </w:r>
    </w:p>
    <w:p w:rsidR="003314BC" w:rsidRPr="004F2507" w:rsidRDefault="003314BC" w:rsidP="003314BC">
      <w:pPr>
        <w:spacing w:line="400" w:lineRule="exact"/>
        <w:rPr>
          <w:rFonts w:ascii="等线" w:hAnsi="等线"/>
          <w:u w:val="single"/>
        </w:rPr>
      </w:pPr>
      <w:r w:rsidRPr="004F2507">
        <w:rPr>
          <w:rFonts w:ascii="等线" w:hAnsi="等线"/>
        </w:rPr>
        <w:t>关于修建临时设施费用承担的约定：</w:t>
      </w:r>
      <w:r w:rsidRPr="004F2507">
        <w:rPr>
          <w:rFonts w:ascii="等线" w:hAnsi="等线"/>
          <w:u w:val="single"/>
        </w:rPr>
        <w:t xml:space="preserve">    </w:t>
      </w:r>
      <w:r w:rsidRPr="004F2507">
        <w:rPr>
          <w:rFonts w:ascii="等线" w:hAnsi="等线" w:hint="eastAsia"/>
          <w:u w:val="single"/>
        </w:rPr>
        <w:t>承包人承担</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9. </w:t>
      </w:r>
      <w:r w:rsidRPr="004F2507">
        <w:rPr>
          <w:rFonts w:ascii="等线" w:hAnsi="等线"/>
          <w:color w:val="000000"/>
        </w:rPr>
        <w:t>试验与检验</w:t>
      </w:r>
    </w:p>
    <w:p w:rsidR="003314BC" w:rsidRPr="004F2507" w:rsidRDefault="003314BC" w:rsidP="003314BC">
      <w:pPr>
        <w:spacing w:line="400" w:lineRule="exact"/>
        <w:rPr>
          <w:rFonts w:ascii="等线" w:hAnsi="等线"/>
          <w:color w:val="000000"/>
        </w:rPr>
      </w:pPr>
      <w:r w:rsidRPr="004F2507">
        <w:rPr>
          <w:rFonts w:ascii="等线" w:hAnsi="等线"/>
          <w:color w:val="000000"/>
        </w:rPr>
        <w:t>9.1</w:t>
      </w:r>
      <w:r w:rsidRPr="004F2507">
        <w:rPr>
          <w:rFonts w:ascii="等线" w:hAnsi="等线"/>
          <w:color w:val="000000"/>
        </w:rPr>
        <w:t>试验设备与试验人员</w:t>
      </w:r>
    </w:p>
    <w:p w:rsidR="003314BC" w:rsidRPr="004F2507" w:rsidRDefault="003314BC" w:rsidP="003314BC">
      <w:pPr>
        <w:spacing w:line="400" w:lineRule="exact"/>
        <w:rPr>
          <w:rFonts w:ascii="等线" w:hAnsi="等线"/>
        </w:rPr>
      </w:pPr>
      <w:r w:rsidRPr="004F2507">
        <w:rPr>
          <w:rFonts w:ascii="等线" w:hAnsi="等线"/>
        </w:rPr>
        <w:t xml:space="preserve">9.1.2 </w:t>
      </w:r>
      <w:r w:rsidRPr="004F2507">
        <w:rPr>
          <w:rFonts w:ascii="等线" w:hAnsi="等线"/>
        </w:rPr>
        <w:t>试验设备</w:t>
      </w:r>
    </w:p>
    <w:p w:rsidR="003314BC" w:rsidRPr="004F2507" w:rsidRDefault="003314BC" w:rsidP="003314BC">
      <w:pPr>
        <w:spacing w:line="400" w:lineRule="exact"/>
        <w:rPr>
          <w:rFonts w:ascii="等线" w:hAnsi="等线"/>
          <w:u w:val="single"/>
        </w:rPr>
      </w:pPr>
      <w:r w:rsidRPr="004F2507">
        <w:rPr>
          <w:rFonts w:ascii="等线" w:hAnsi="等线"/>
        </w:rPr>
        <w:t>施工现场需要配置的试验场所：</w:t>
      </w:r>
      <w:r w:rsidRPr="004F2507">
        <w:rPr>
          <w:rFonts w:ascii="等线" w:hAnsi="等线"/>
          <w:u w:val="single"/>
        </w:rPr>
        <w:t xml:space="preserve">      </w:t>
      </w:r>
      <w:r w:rsidRPr="004F2507">
        <w:rPr>
          <w:rFonts w:ascii="等线" w:hAnsi="等线" w:hint="eastAsia"/>
          <w:u w:val="single"/>
        </w:rPr>
        <w:t>按有关规定执行</w:t>
      </w:r>
      <w:r w:rsidRPr="004F2507">
        <w:rPr>
          <w:rFonts w:ascii="等线" w:hAnsi="等线"/>
          <w:u w:val="single"/>
        </w:rPr>
        <w:t xml:space="preserve">     </w:t>
      </w:r>
      <w:r w:rsidRPr="004F2507">
        <w:rPr>
          <w:rFonts w:ascii="等线" w:hAnsi="等线"/>
        </w:rPr>
        <w:t>。</w:t>
      </w:r>
      <w:r w:rsidRPr="004F2507">
        <w:rPr>
          <w:rFonts w:ascii="等线" w:hAnsi="等线" w:hint="eastAsia"/>
        </w:rPr>
        <w:t xml:space="preserve"> </w:t>
      </w:r>
    </w:p>
    <w:p w:rsidR="003314BC" w:rsidRPr="004F2507" w:rsidRDefault="003314BC" w:rsidP="003314BC">
      <w:pPr>
        <w:spacing w:line="400" w:lineRule="exact"/>
        <w:rPr>
          <w:rFonts w:ascii="等线" w:hAnsi="等线"/>
          <w:u w:val="single"/>
        </w:rPr>
      </w:pPr>
      <w:r w:rsidRPr="004F2507">
        <w:rPr>
          <w:rFonts w:ascii="等线" w:hAnsi="等线"/>
        </w:rPr>
        <w:t>施工现场需要配备的试验设备：</w:t>
      </w:r>
      <w:r w:rsidRPr="004F2507">
        <w:rPr>
          <w:rFonts w:ascii="等线" w:hAnsi="等线"/>
          <w:u w:val="single"/>
        </w:rPr>
        <w:t xml:space="preserve">     </w:t>
      </w:r>
      <w:r w:rsidRPr="004F2507">
        <w:rPr>
          <w:rFonts w:ascii="等线" w:hAnsi="等线" w:hint="eastAsia"/>
          <w:u w:val="single"/>
        </w:rPr>
        <w:t>按有关规定执行</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u w:val="single"/>
        </w:rPr>
      </w:pPr>
      <w:r w:rsidRPr="004F2507">
        <w:rPr>
          <w:rFonts w:ascii="等线" w:hAnsi="等线"/>
        </w:rPr>
        <w:t>施工现场需要具备的其他试验条件：</w:t>
      </w:r>
      <w:r w:rsidRPr="004F2507">
        <w:rPr>
          <w:rFonts w:ascii="等线" w:hAnsi="等线"/>
          <w:u w:val="single"/>
        </w:rPr>
        <w:t xml:space="preserve">      /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9.4 </w:t>
      </w:r>
      <w:r w:rsidRPr="004F2507">
        <w:rPr>
          <w:rFonts w:ascii="等线" w:hAnsi="等线"/>
          <w:color w:val="000000"/>
        </w:rPr>
        <w:t>现场工艺试验</w:t>
      </w:r>
      <w:r w:rsidRPr="004F2507">
        <w:rPr>
          <w:rFonts w:ascii="等线" w:hAnsi="等线" w:hint="eastAsia"/>
          <w:color w:val="000000"/>
        </w:rPr>
        <w:t xml:space="preserve"> </w:t>
      </w:r>
    </w:p>
    <w:p w:rsidR="003314BC" w:rsidRPr="004F2507" w:rsidRDefault="003314BC" w:rsidP="003314BC">
      <w:pPr>
        <w:spacing w:line="400" w:lineRule="exact"/>
        <w:rPr>
          <w:rFonts w:ascii="等线" w:hAnsi="等线"/>
          <w:u w:val="single"/>
        </w:rPr>
      </w:pPr>
      <w:r w:rsidRPr="004F2507">
        <w:rPr>
          <w:rFonts w:ascii="等线" w:hAnsi="等线"/>
        </w:rPr>
        <w:t>现场工艺试验的有关约定：</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10. </w:t>
      </w:r>
      <w:r w:rsidRPr="004F2507">
        <w:rPr>
          <w:rFonts w:ascii="等线" w:hAnsi="等线"/>
          <w:color w:val="000000"/>
        </w:rPr>
        <w:t>变更</w:t>
      </w:r>
    </w:p>
    <w:p w:rsidR="003314BC" w:rsidRPr="004F2507" w:rsidRDefault="003314BC" w:rsidP="003314BC">
      <w:pPr>
        <w:spacing w:line="400" w:lineRule="exact"/>
        <w:rPr>
          <w:rFonts w:ascii="等线" w:hAnsi="等线"/>
          <w:color w:val="000000"/>
        </w:rPr>
      </w:pPr>
      <w:r w:rsidRPr="004F2507">
        <w:rPr>
          <w:rFonts w:ascii="等线" w:hAnsi="等线"/>
          <w:color w:val="000000"/>
        </w:rPr>
        <w:t>10.1</w:t>
      </w:r>
      <w:r w:rsidRPr="004F2507">
        <w:rPr>
          <w:rFonts w:ascii="等线" w:hAnsi="等线"/>
          <w:color w:val="000000"/>
        </w:rPr>
        <w:t>变更的范围</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关于变更的范围的约定：</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10.4 </w:t>
      </w:r>
      <w:r w:rsidRPr="004F2507">
        <w:rPr>
          <w:rFonts w:ascii="等线" w:hAnsi="等线"/>
          <w:color w:val="000000"/>
        </w:rPr>
        <w:t>变更估价</w:t>
      </w:r>
    </w:p>
    <w:p w:rsidR="003314BC" w:rsidRPr="004F2507" w:rsidRDefault="003314BC" w:rsidP="003314BC">
      <w:pPr>
        <w:spacing w:line="400" w:lineRule="exact"/>
        <w:rPr>
          <w:rFonts w:ascii="等线" w:hAnsi="等线"/>
        </w:rPr>
      </w:pPr>
      <w:r w:rsidRPr="004F2507">
        <w:rPr>
          <w:rFonts w:ascii="等线" w:hAnsi="等线" w:hint="eastAsia"/>
        </w:rPr>
        <w:t xml:space="preserve">10.4.1 </w:t>
      </w:r>
      <w:r w:rsidRPr="004F2507">
        <w:rPr>
          <w:rFonts w:ascii="等线" w:hAnsi="等线" w:hint="eastAsia"/>
        </w:rPr>
        <w:t>变更估价原则</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关于变更估价的约定</w:t>
      </w:r>
      <w:r w:rsidRPr="004F2507">
        <w:rPr>
          <w:rFonts w:ascii="等线" w:hAnsi="等线"/>
          <w:color w:val="000000"/>
        </w:rPr>
        <w:t xml:space="preserve">: </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10.5</w:t>
      </w:r>
      <w:r w:rsidRPr="004F2507">
        <w:rPr>
          <w:rFonts w:ascii="等线" w:hAnsi="等线"/>
          <w:color w:val="000000"/>
        </w:rPr>
        <w:t>承包人的合理化建议</w:t>
      </w:r>
    </w:p>
    <w:p w:rsidR="003314BC" w:rsidRPr="004F2507" w:rsidRDefault="003314BC" w:rsidP="003314BC">
      <w:pPr>
        <w:spacing w:line="400" w:lineRule="exact"/>
        <w:rPr>
          <w:rFonts w:ascii="等线" w:hAnsi="等线"/>
        </w:rPr>
      </w:pPr>
      <w:r w:rsidRPr="004F2507">
        <w:rPr>
          <w:rFonts w:ascii="等线" w:hAnsi="等线"/>
        </w:rPr>
        <w:t>监理人审查承包人合理化建议的期限：</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rPr>
      </w:pPr>
      <w:r w:rsidRPr="004F2507">
        <w:rPr>
          <w:rFonts w:ascii="等线" w:hAnsi="等线"/>
        </w:rPr>
        <w:t>发包人审批承包人合理化建议的期限：</w:t>
      </w:r>
      <w:r w:rsidRPr="004F2507">
        <w:rPr>
          <w:rFonts w:ascii="等线" w:hAnsi="等线"/>
          <w:u w:val="single"/>
        </w:rPr>
        <w:t xml:space="preserve">     </w:t>
      </w:r>
      <w:r w:rsidRPr="004F2507">
        <w:rPr>
          <w:rFonts w:ascii="等线" w:hAnsi="等线" w:hint="eastAsia"/>
          <w:u w:val="single"/>
        </w:rPr>
        <w:t xml:space="preserve">  </w:t>
      </w:r>
      <w:r w:rsidRPr="004F2507">
        <w:rPr>
          <w:rFonts w:ascii="等线" w:hAnsi="等线"/>
          <w:u w:val="single"/>
        </w:rPr>
        <w:t xml:space="preserve">  /   </w:t>
      </w:r>
      <w:r w:rsidRPr="004F2507">
        <w:rPr>
          <w:rFonts w:ascii="等线" w:hAnsi="等线" w:hint="eastAsia"/>
          <w:u w:val="single"/>
        </w:rPr>
        <w:t xml:space="preserve">  </w:t>
      </w:r>
      <w:r w:rsidRPr="004F2507">
        <w:rPr>
          <w:rFonts w:ascii="等线" w:hAnsi="等线"/>
          <w:u w:val="single"/>
        </w:rPr>
        <w:t xml:space="preserve">      </w:t>
      </w:r>
      <w:r w:rsidRPr="004F2507">
        <w:rPr>
          <w:rFonts w:ascii="等线" w:hAnsi="等线"/>
        </w:rPr>
        <w:t>。</w:t>
      </w:r>
    </w:p>
    <w:p w:rsidR="003314BC" w:rsidRPr="004F2507" w:rsidRDefault="003314BC" w:rsidP="003314BC">
      <w:pPr>
        <w:spacing w:line="400" w:lineRule="exact"/>
        <w:rPr>
          <w:rFonts w:ascii="等线" w:hAnsi="等线"/>
          <w:u w:val="single"/>
        </w:rPr>
      </w:pPr>
      <w:r w:rsidRPr="004F2507">
        <w:rPr>
          <w:rFonts w:ascii="等线" w:hAnsi="等线"/>
        </w:rPr>
        <w:t>承包人提出的合理化建议降低了合同价格或者提高了工程经济效益的奖励的方法和金额为：</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10.7 </w:t>
      </w:r>
      <w:r w:rsidRPr="004F2507">
        <w:rPr>
          <w:rFonts w:ascii="等线" w:hAnsi="等线"/>
          <w:color w:val="000000"/>
        </w:rPr>
        <w:t>暂估价</w:t>
      </w:r>
    </w:p>
    <w:p w:rsidR="003314BC" w:rsidRPr="004F2507" w:rsidRDefault="003314BC" w:rsidP="003314BC">
      <w:pPr>
        <w:spacing w:line="400" w:lineRule="exact"/>
        <w:rPr>
          <w:rFonts w:ascii="等线" w:hAnsi="等线"/>
        </w:rPr>
      </w:pPr>
      <w:r w:rsidRPr="004F2507">
        <w:rPr>
          <w:rFonts w:ascii="等线" w:hAnsi="等线"/>
          <w:kern w:val="0"/>
        </w:rPr>
        <w:t>暂估价材料和工程设备的明细详见附件</w:t>
      </w:r>
      <w:r w:rsidRPr="004F2507">
        <w:rPr>
          <w:rFonts w:ascii="等线" w:hAnsi="等线" w:hint="eastAsia"/>
          <w:kern w:val="0"/>
        </w:rPr>
        <w:t>11</w:t>
      </w:r>
      <w:r w:rsidRPr="004F2507">
        <w:rPr>
          <w:rFonts w:ascii="等线" w:hAnsi="等线" w:hint="eastAsia"/>
          <w:kern w:val="0"/>
        </w:rPr>
        <w:t>：《</w:t>
      </w:r>
      <w:r w:rsidRPr="004F2507">
        <w:rPr>
          <w:rFonts w:ascii="等线" w:hAnsi="等线"/>
          <w:color w:val="000000"/>
        </w:rPr>
        <w:t>暂估价一览表</w:t>
      </w:r>
      <w:r w:rsidRPr="004F2507">
        <w:rPr>
          <w:rFonts w:ascii="等线" w:hAnsi="等线" w:hint="eastAsia"/>
          <w:color w:val="000000"/>
        </w:rPr>
        <w:t>》</w:t>
      </w:r>
      <w:r w:rsidRPr="004F2507">
        <w:rPr>
          <w:rFonts w:ascii="等线" w:hAnsi="等线" w:hint="eastAsia"/>
          <w:kern w:val="0"/>
        </w:rPr>
        <w:t>。</w:t>
      </w:r>
    </w:p>
    <w:p w:rsidR="003314BC" w:rsidRPr="004F2507" w:rsidRDefault="003314BC" w:rsidP="003314BC">
      <w:pPr>
        <w:spacing w:line="400" w:lineRule="exact"/>
        <w:rPr>
          <w:rFonts w:ascii="等线" w:hAnsi="等线"/>
        </w:rPr>
      </w:pPr>
      <w:r w:rsidRPr="004F2507">
        <w:rPr>
          <w:rFonts w:ascii="等线" w:hAnsi="等线"/>
        </w:rPr>
        <w:lastRenderedPageBreak/>
        <w:t xml:space="preserve">10.7.1 </w:t>
      </w:r>
      <w:r w:rsidRPr="004F2507">
        <w:rPr>
          <w:rFonts w:ascii="等线" w:hAnsi="等线"/>
        </w:rPr>
        <w:t>依法必须招标的暂估价项目</w:t>
      </w:r>
    </w:p>
    <w:p w:rsidR="003314BC" w:rsidRPr="004F2507" w:rsidRDefault="003314BC" w:rsidP="003314BC">
      <w:pPr>
        <w:spacing w:line="400" w:lineRule="exact"/>
        <w:rPr>
          <w:rFonts w:ascii="等线" w:hAnsi="等线"/>
        </w:rPr>
      </w:pPr>
      <w:r w:rsidRPr="004F2507">
        <w:rPr>
          <w:rFonts w:ascii="等线" w:hAnsi="等线"/>
        </w:rPr>
        <w:t>对于依法必须招标的暂估价项目的确认和批准采取第</w:t>
      </w:r>
      <w:r w:rsidRPr="004F2507">
        <w:rPr>
          <w:rFonts w:ascii="等线" w:hAnsi="等线"/>
          <w:u w:val="single"/>
        </w:rPr>
        <w:t xml:space="preserve">  /  </w:t>
      </w:r>
      <w:r w:rsidRPr="004F2507">
        <w:rPr>
          <w:rFonts w:ascii="等线" w:hAnsi="等线"/>
        </w:rPr>
        <w:t>种方式确定。</w:t>
      </w:r>
    </w:p>
    <w:p w:rsidR="003314BC" w:rsidRPr="004F2507" w:rsidRDefault="003314BC" w:rsidP="003314BC">
      <w:pPr>
        <w:spacing w:line="400" w:lineRule="exact"/>
        <w:rPr>
          <w:rFonts w:ascii="等线" w:hAnsi="等线"/>
        </w:rPr>
      </w:pPr>
      <w:r w:rsidRPr="004F2507">
        <w:rPr>
          <w:rFonts w:ascii="等线" w:hAnsi="等线"/>
        </w:rPr>
        <w:t xml:space="preserve">10.7.2 </w:t>
      </w:r>
      <w:r w:rsidRPr="004F2507">
        <w:rPr>
          <w:rFonts w:ascii="等线" w:hAnsi="等线"/>
        </w:rPr>
        <w:t>不属于依法必须招标的暂估价项目</w:t>
      </w:r>
    </w:p>
    <w:p w:rsidR="003314BC" w:rsidRPr="004F2507" w:rsidRDefault="003314BC" w:rsidP="003314BC">
      <w:pPr>
        <w:spacing w:line="400" w:lineRule="exact"/>
        <w:rPr>
          <w:rFonts w:ascii="等线" w:hAnsi="等线"/>
        </w:rPr>
      </w:pPr>
      <w:r w:rsidRPr="004F2507">
        <w:rPr>
          <w:rFonts w:ascii="等线" w:hAnsi="等线"/>
        </w:rPr>
        <w:t>对于不属于依法必须招标的暂估价项目的确认和批准采取第</w:t>
      </w:r>
      <w:r w:rsidRPr="004F2507">
        <w:rPr>
          <w:rFonts w:ascii="等线" w:hAnsi="等线"/>
          <w:u w:val="single"/>
        </w:rPr>
        <w:t xml:space="preserve">  / </w:t>
      </w:r>
      <w:r w:rsidRPr="004F2507">
        <w:rPr>
          <w:rFonts w:ascii="等线" w:hAnsi="等线"/>
        </w:rPr>
        <w:t xml:space="preserve"> </w:t>
      </w:r>
      <w:r w:rsidRPr="004F2507">
        <w:rPr>
          <w:rFonts w:ascii="等线" w:hAnsi="等线"/>
        </w:rPr>
        <w:t>种方式确定。</w:t>
      </w:r>
    </w:p>
    <w:p w:rsidR="003314BC" w:rsidRPr="004F2507" w:rsidRDefault="003314BC" w:rsidP="003314BC">
      <w:pPr>
        <w:spacing w:line="400" w:lineRule="exact"/>
        <w:rPr>
          <w:rFonts w:ascii="等线" w:hAnsi="等线"/>
          <w:color w:val="000000"/>
          <w:kern w:val="0"/>
        </w:rPr>
      </w:pPr>
      <w:r w:rsidRPr="004F2507">
        <w:rPr>
          <w:rFonts w:ascii="等线" w:hAnsi="等线"/>
          <w:color w:val="000000"/>
        </w:rPr>
        <w:t>第</w:t>
      </w:r>
      <w:r w:rsidRPr="004F2507">
        <w:rPr>
          <w:rFonts w:ascii="等线" w:hAnsi="等线"/>
          <w:color w:val="000000"/>
        </w:rPr>
        <w:t>3</w:t>
      </w:r>
      <w:r w:rsidRPr="004F2507">
        <w:rPr>
          <w:rFonts w:ascii="等线" w:hAnsi="等线"/>
          <w:color w:val="000000"/>
        </w:rPr>
        <w:t>种方式：</w:t>
      </w:r>
      <w:r w:rsidRPr="004F2507">
        <w:rPr>
          <w:rFonts w:ascii="等线" w:hAnsi="等线"/>
          <w:color w:val="000000"/>
          <w:kern w:val="0"/>
        </w:rPr>
        <w:t>承包人直接实施的暂估价项目</w:t>
      </w:r>
    </w:p>
    <w:p w:rsidR="003314BC" w:rsidRPr="004F2507" w:rsidRDefault="003314BC" w:rsidP="003314BC">
      <w:pPr>
        <w:spacing w:line="400" w:lineRule="exact"/>
        <w:rPr>
          <w:rFonts w:ascii="等线" w:hAnsi="等线"/>
        </w:rPr>
      </w:pPr>
      <w:r w:rsidRPr="004F2507">
        <w:rPr>
          <w:rFonts w:ascii="等线" w:hAnsi="等线"/>
        </w:rPr>
        <w:t>承包人直接实施的暂估价项目的约定：</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10.8 </w:t>
      </w:r>
      <w:r w:rsidRPr="004F2507">
        <w:rPr>
          <w:rFonts w:ascii="等线" w:hAnsi="等线"/>
          <w:color w:val="000000"/>
        </w:rPr>
        <w:t>暂列金额</w:t>
      </w:r>
    </w:p>
    <w:p w:rsidR="003314BC" w:rsidRPr="004F2507" w:rsidRDefault="003314BC" w:rsidP="003314BC">
      <w:pPr>
        <w:spacing w:line="400" w:lineRule="exact"/>
        <w:rPr>
          <w:rFonts w:ascii="等线" w:hAnsi="等线"/>
          <w:u w:val="single"/>
        </w:rPr>
      </w:pPr>
      <w:r w:rsidRPr="004F2507">
        <w:rPr>
          <w:rFonts w:ascii="等线" w:hAnsi="等线" w:hint="eastAsia"/>
          <w:color w:val="000000"/>
          <w:kern w:val="0"/>
        </w:rPr>
        <w:t>合同当事人关于暂列金额使用的约定：</w:t>
      </w:r>
      <w:r w:rsidRPr="004F2507">
        <w:rPr>
          <w:rFonts w:ascii="等线" w:hAnsi="等线"/>
          <w:u w:val="single"/>
        </w:rPr>
        <w:t xml:space="preserve">          /     </w:t>
      </w:r>
      <w:r w:rsidRPr="004F2507">
        <w:rPr>
          <w:rFonts w:ascii="等线" w:hAnsi="等线" w:hint="eastAsia"/>
          <w:u w:val="single"/>
        </w:rPr>
        <w:t xml:space="preserve">      </w:t>
      </w:r>
      <w:r w:rsidRPr="004F2507">
        <w:rPr>
          <w:rFonts w:ascii="等线" w:hAnsi="等线" w:hint="eastAsia"/>
          <w:color w:val="000000"/>
          <w:kern w:val="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11. </w:t>
      </w:r>
      <w:r w:rsidRPr="004F2507">
        <w:rPr>
          <w:rFonts w:ascii="等线" w:hAnsi="等线"/>
          <w:color w:val="000000"/>
        </w:rPr>
        <w:t>价格调整</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11.1 </w:t>
      </w:r>
      <w:r w:rsidRPr="004F2507">
        <w:rPr>
          <w:rFonts w:ascii="等线" w:hAnsi="等线"/>
          <w:color w:val="000000"/>
        </w:rPr>
        <w:t>市场价格波动引起的调整</w:t>
      </w:r>
    </w:p>
    <w:p w:rsidR="003314BC" w:rsidRPr="004F2507" w:rsidRDefault="003314BC" w:rsidP="003314BC">
      <w:pPr>
        <w:spacing w:line="400" w:lineRule="exact"/>
        <w:rPr>
          <w:rFonts w:ascii="等线" w:hAnsi="等线"/>
          <w:color w:val="000000"/>
        </w:rPr>
      </w:pPr>
      <w:r w:rsidRPr="004F2507">
        <w:rPr>
          <w:rFonts w:ascii="等线" w:hAnsi="等线"/>
          <w:color w:val="000000"/>
          <w:kern w:val="0"/>
        </w:rPr>
        <w:t>市场价格波动是否调整合同价格的约定：</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因市场价格波动调整合同价格，采用以下</w:t>
      </w:r>
      <w:r w:rsidRPr="004F2507">
        <w:rPr>
          <w:rFonts w:ascii="等线" w:hAnsi="等线"/>
        </w:rPr>
        <w:t>第</w:t>
      </w:r>
      <w:r w:rsidRPr="004F2507">
        <w:rPr>
          <w:rFonts w:ascii="等线" w:hAnsi="等线"/>
          <w:u w:val="single"/>
        </w:rPr>
        <w:t xml:space="preserve">  3 </w:t>
      </w:r>
      <w:r w:rsidRPr="004F2507">
        <w:rPr>
          <w:rFonts w:ascii="等线" w:hAnsi="等线"/>
          <w:color w:val="000000"/>
        </w:rPr>
        <w:t>种方式对合同价格进行调整：</w:t>
      </w:r>
    </w:p>
    <w:p w:rsidR="003314BC" w:rsidRPr="004F2507" w:rsidRDefault="003314BC" w:rsidP="003314BC">
      <w:pPr>
        <w:spacing w:line="400" w:lineRule="exact"/>
        <w:rPr>
          <w:rFonts w:ascii="等线" w:hAnsi="等线"/>
          <w:color w:val="000000"/>
        </w:rPr>
      </w:pPr>
      <w:r w:rsidRPr="004F2507">
        <w:rPr>
          <w:rFonts w:ascii="等线" w:hAnsi="等线"/>
          <w:color w:val="000000"/>
        </w:rPr>
        <w:t>第</w:t>
      </w:r>
      <w:r w:rsidRPr="004F2507">
        <w:rPr>
          <w:rFonts w:ascii="等线" w:hAnsi="等线"/>
          <w:color w:val="000000"/>
        </w:rPr>
        <w:t>1</w:t>
      </w:r>
      <w:r w:rsidRPr="004F2507">
        <w:rPr>
          <w:rFonts w:ascii="等线" w:hAnsi="等线"/>
          <w:color w:val="000000"/>
        </w:rPr>
        <w:t>种方式：采用价格指数</w:t>
      </w:r>
      <w:r w:rsidRPr="004F2507">
        <w:rPr>
          <w:rFonts w:ascii="等线" w:hAnsi="等线" w:hint="eastAsia"/>
          <w:color w:val="000000"/>
        </w:rPr>
        <w:t>进行价格</w:t>
      </w:r>
      <w:r w:rsidRPr="004F2507">
        <w:rPr>
          <w:rFonts w:ascii="等线" w:hAnsi="等线"/>
          <w:color w:val="000000"/>
        </w:rPr>
        <w:t>调整。</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关于各可调因子、定值和变值权重，以及基本价格指数及其来源的约定：</w:t>
      </w:r>
      <w:r w:rsidRPr="004F2507">
        <w:rPr>
          <w:rFonts w:ascii="等线" w:hAnsi="等线"/>
          <w:color w:val="000000"/>
          <w:u w:val="single"/>
        </w:rPr>
        <w:t xml:space="preserve">      /     </w:t>
      </w:r>
      <w:r w:rsidRPr="004F2507">
        <w:rPr>
          <w:rFonts w:ascii="等线" w:hAnsi="等线"/>
          <w:color w:val="000000"/>
        </w:rPr>
        <w:t>；</w:t>
      </w:r>
      <w:r w:rsidRPr="004F2507">
        <w:rPr>
          <w:rFonts w:ascii="等线" w:hAnsi="等线"/>
          <w:color w:val="000000"/>
        </w:rPr>
        <w:t xml:space="preserve">  </w:t>
      </w:r>
    </w:p>
    <w:p w:rsidR="003314BC" w:rsidRPr="004F2507" w:rsidRDefault="003314BC" w:rsidP="003314BC">
      <w:pPr>
        <w:spacing w:line="400" w:lineRule="exact"/>
        <w:rPr>
          <w:rFonts w:ascii="等线" w:hAnsi="等线"/>
          <w:color w:val="000000"/>
        </w:rPr>
      </w:pPr>
      <w:r w:rsidRPr="004F2507">
        <w:rPr>
          <w:rFonts w:ascii="等线" w:hAnsi="等线"/>
          <w:color w:val="000000"/>
        </w:rPr>
        <w:t>第</w:t>
      </w:r>
      <w:r w:rsidRPr="004F2507">
        <w:rPr>
          <w:rFonts w:ascii="等线" w:hAnsi="等线"/>
          <w:color w:val="000000"/>
        </w:rPr>
        <w:t>2</w:t>
      </w:r>
      <w:r w:rsidRPr="004F2507">
        <w:rPr>
          <w:rFonts w:ascii="等线" w:hAnsi="等线"/>
          <w:color w:val="000000"/>
        </w:rPr>
        <w:t>种方式：采用造价信息</w:t>
      </w:r>
      <w:r w:rsidRPr="004F2507">
        <w:rPr>
          <w:rFonts w:ascii="等线" w:hAnsi="等线" w:hint="eastAsia"/>
          <w:color w:val="000000"/>
        </w:rPr>
        <w:t>进行价格</w:t>
      </w:r>
      <w:r w:rsidRPr="004F2507">
        <w:rPr>
          <w:rFonts w:ascii="等线" w:hAnsi="等线"/>
          <w:color w:val="000000"/>
        </w:rPr>
        <w:t>调整。</w:t>
      </w:r>
    </w:p>
    <w:p w:rsidR="003314BC" w:rsidRPr="004F2507" w:rsidRDefault="003314BC" w:rsidP="003314BC">
      <w:pPr>
        <w:spacing w:line="400" w:lineRule="exact"/>
        <w:rPr>
          <w:rFonts w:ascii="等线" w:hAnsi="等线"/>
          <w:color w:val="000000"/>
        </w:rPr>
      </w:pPr>
      <w:r w:rsidRPr="004F2507">
        <w:rPr>
          <w:rFonts w:ascii="等线" w:hAnsi="等线"/>
          <w:color w:val="000000"/>
        </w:rPr>
        <w:t>（</w:t>
      </w:r>
      <w:r w:rsidRPr="004F2507">
        <w:rPr>
          <w:rFonts w:ascii="等线" w:hAnsi="等线"/>
          <w:color w:val="000000"/>
        </w:rPr>
        <w:t>2</w:t>
      </w:r>
      <w:r w:rsidRPr="004F2507">
        <w:rPr>
          <w:rFonts w:ascii="等线" w:hAnsi="等线"/>
          <w:color w:val="000000"/>
        </w:rPr>
        <w:t>）关于基准价格的约定：</w:t>
      </w:r>
      <w:r w:rsidRPr="004F2507">
        <w:rPr>
          <w:rFonts w:ascii="等线" w:hAnsi="等线"/>
          <w:u w:val="single"/>
        </w:rPr>
        <w:t xml:space="preserve">               /          </w:t>
      </w:r>
      <w:r w:rsidRPr="004F2507">
        <w:rPr>
          <w:rFonts w:ascii="等线" w:hAnsi="等线"/>
        </w:rPr>
        <w:t>。</w:t>
      </w:r>
    </w:p>
    <w:p w:rsidR="003314BC" w:rsidRPr="004F2507" w:rsidRDefault="003314BC" w:rsidP="003314BC">
      <w:pPr>
        <w:spacing w:line="400" w:lineRule="exact"/>
        <w:rPr>
          <w:rFonts w:ascii="等线" w:hAnsi="等线"/>
          <w:color w:val="000000"/>
        </w:rPr>
      </w:pPr>
      <w:r w:rsidRPr="004F2507">
        <w:rPr>
          <w:rFonts w:ascii="等线" w:hAnsi="等线"/>
          <w:color w:val="000000"/>
        </w:rPr>
        <w:t>专用合同条款</w:t>
      </w:r>
      <w:r w:rsidRPr="004F2507">
        <w:rPr>
          <w:rFonts w:ascii="等线" w:hAnsi="等线" w:cs="宋体" w:hint="eastAsia"/>
          <w:color w:val="000000"/>
        </w:rPr>
        <w:t>①</w:t>
      </w:r>
      <w:r w:rsidRPr="004F2507">
        <w:rPr>
          <w:rFonts w:ascii="等线" w:hAnsi="等线"/>
          <w:color w:val="000000"/>
        </w:rPr>
        <w:t>承包人在已标价工程量清单或预算书中载明的材料单价低于基准价格的：专用合同条款合同履行期间材料单价涨幅以基准价格为基础超过</w:t>
      </w:r>
      <w:r w:rsidRPr="004F2507">
        <w:rPr>
          <w:rFonts w:ascii="等线" w:hAnsi="等线"/>
          <w:color w:val="000000"/>
          <w:u w:val="single"/>
        </w:rPr>
        <w:t xml:space="preserve"> /  </w:t>
      </w:r>
      <w:r w:rsidRPr="004F2507">
        <w:rPr>
          <w:rFonts w:ascii="等线" w:hAnsi="等线"/>
          <w:color w:val="000000"/>
        </w:rPr>
        <w:t>%</w:t>
      </w:r>
      <w:r w:rsidRPr="004F2507">
        <w:rPr>
          <w:rFonts w:ascii="等线" w:hAnsi="等线"/>
          <w:color w:val="000000"/>
        </w:rPr>
        <w:t>时，或材料单价跌幅以已标价工程量清单或预算书中载明材料单价为基础超过</w:t>
      </w:r>
      <w:r w:rsidRPr="004F2507">
        <w:rPr>
          <w:rFonts w:ascii="等线" w:hAnsi="等线"/>
          <w:color w:val="000000"/>
          <w:u w:val="single"/>
        </w:rPr>
        <w:t xml:space="preserve"> /  </w:t>
      </w:r>
      <w:r w:rsidRPr="004F2507">
        <w:rPr>
          <w:rFonts w:ascii="等线" w:hAnsi="等线"/>
          <w:color w:val="000000"/>
        </w:rPr>
        <w:t>%</w:t>
      </w:r>
      <w:r w:rsidRPr="004F2507">
        <w:rPr>
          <w:rFonts w:ascii="等线" w:hAnsi="等线"/>
          <w:color w:val="000000"/>
        </w:rPr>
        <w:t>时，其超过部分据实调整。</w:t>
      </w:r>
    </w:p>
    <w:p w:rsidR="003314BC" w:rsidRPr="004F2507" w:rsidRDefault="003314BC" w:rsidP="003314BC">
      <w:pPr>
        <w:spacing w:line="400" w:lineRule="exact"/>
        <w:rPr>
          <w:rFonts w:ascii="等线" w:hAnsi="等线"/>
          <w:color w:val="000000"/>
        </w:rPr>
      </w:pPr>
      <w:r w:rsidRPr="004F2507">
        <w:rPr>
          <w:rFonts w:ascii="等线" w:hAnsi="等线" w:cs="宋体" w:hint="eastAsia"/>
          <w:color w:val="000000"/>
        </w:rPr>
        <w:t>②</w:t>
      </w:r>
      <w:r w:rsidRPr="004F2507">
        <w:rPr>
          <w:rFonts w:ascii="等线" w:hAnsi="等线"/>
          <w:color w:val="000000"/>
        </w:rPr>
        <w:t>承包人在已标价工程量清单或预算书中载明的材料单价高于基准价格的：专用合同条款合同履行期间材料单价跌幅以基准价格为基础超过</w:t>
      </w:r>
      <w:r w:rsidRPr="004F2507">
        <w:rPr>
          <w:rFonts w:ascii="等线" w:hAnsi="等线"/>
          <w:color w:val="000000"/>
          <w:u w:val="single"/>
        </w:rPr>
        <w:t xml:space="preserve"> /  </w:t>
      </w:r>
      <w:r w:rsidRPr="004F2507">
        <w:rPr>
          <w:rFonts w:ascii="等线" w:hAnsi="等线"/>
          <w:color w:val="000000"/>
        </w:rPr>
        <w:t>%</w:t>
      </w:r>
      <w:r w:rsidRPr="004F2507">
        <w:rPr>
          <w:rFonts w:ascii="等线" w:hAnsi="等线"/>
          <w:color w:val="000000"/>
        </w:rPr>
        <w:t>时，材料单价涨幅以已标价工程量清单或预算书中载明材料单价为基础超过</w:t>
      </w:r>
      <w:r w:rsidRPr="004F2507">
        <w:rPr>
          <w:rFonts w:ascii="等线" w:hAnsi="等线"/>
          <w:color w:val="000000"/>
          <w:u w:val="single"/>
        </w:rPr>
        <w:t xml:space="preserve"> /  </w:t>
      </w:r>
      <w:r w:rsidRPr="004F2507">
        <w:rPr>
          <w:rFonts w:ascii="等线" w:hAnsi="等线"/>
          <w:color w:val="000000"/>
        </w:rPr>
        <w:t>%</w:t>
      </w:r>
      <w:r w:rsidRPr="004F2507">
        <w:rPr>
          <w:rFonts w:ascii="等线" w:hAnsi="等线"/>
          <w:color w:val="000000"/>
        </w:rPr>
        <w:t>时，其超过部分据实调整。</w:t>
      </w:r>
    </w:p>
    <w:p w:rsidR="003314BC" w:rsidRPr="004F2507" w:rsidRDefault="003314BC" w:rsidP="003314BC">
      <w:pPr>
        <w:spacing w:line="400" w:lineRule="exact"/>
        <w:rPr>
          <w:rFonts w:ascii="等线" w:hAnsi="等线"/>
          <w:color w:val="000000"/>
        </w:rPr>
      </w:pPr>
      <w:r w:rsidRPr="004F2507">
        <w:rPr>
          <w:rFonts w:ascii="等线" w:hAnsi="等线" w:cs="宋体" w:hint="eastAsia"/>
          <w:color w:val="000000"/>
        </w:rPr>
        <w:t>③</w:t>
      </w:r>
      <w:r w:rsidRPr="004F2507">
        <w:rPr>
          <w:rFonts w:ascii="等线" w:hAnsi="等线"/>
          <w:color w:val="000000"/>
        </w:rPr>
        <w:t>承包人在已标价工程量清单或预算书中载明的材料单价等于基准单价的：专用合同条款合同履行期间材料单价涨跌幅以基准单价为基础超过</w:t>
      </w:r>
      <w:r w:rsidRPr="004F2507">
        <w:rPr>
          <w:rFonts w:ascii="等线" w:hAnsi="等线"/>
          <w:color w:val="000000"/>
        </w:rPr>
        <w:t>±</w:t>
      </w:r>
      <w:r w:rsidRPr="004F2507">
        <w:rPr>
          <w:rFonts w:ascii="等线" w:hAnsi="等线"/>
          <w:color w:val="000000"/>
          <w:u w:val="single"/>
        </w:rPr>
        <w:t xml:space="preserve">  / </w:t>
      </w:r>
      <w:r w:rsidRPr="004F2507">
        <w:rPr>
          <w:rFonts w:ascii="等线" w:hAnsi="等线"/>
          <w:color w:val="000000"/>
        </w:rPr>
        <w:t>%</w:t>
      </w:r>
      <w:r w:rsidRPr="004F2507">
        <w:rPr>
          <w:rFonts w:ascii="等线" w:hAnsi="等线"/>
          <w:color w:val="000000"/>
        </w:rPr>
        <w:t>时，其超过部分据实调整。</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第</w:t>
      </w:r>
      <w:r w:rsidRPr="004F2507">
        <w:rPr>
          <w:rFonts w:ascii="等线" w:hAnsi="等线"/>
          <w:color w:val="000000"/>
        </w:rPr>
        <w:t>3</w:t>
      </w:r>
      <w:r w:rsidRPr="004F2507">
        <w:rPr>
          <w:rFonts w:ascii="等线" w:hAnsi="等线"/>
          <w:color w:val="000000"/>
        </w:rPr>
        <w:t>种方式：其他价格调整方式：</w:t>
      </w:r>
      <w:r w:rsidRPr="004F2507">
        <w:rPr>
          <w:rFonts w:ascii="等线" w:hAnsi="等线"/>
          <w:color w:val="000000"/>
          <w:u w:val="single"/>
        </w:rPr>
        <w:t xml:space="preserve">   </w:t>
      </w:r>
      <w:r w:rsidRPr="004F2507">
        <w:rPr>
          <w:rFonts w:ascii="等线" w:hAnsi="等线" w:hint="eastAsia"/>
          <w:u w:val="single"/>
        </w:rPr>
        <w:t>双方另行约定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12. </w:t>
      </w:r>
      <w:r w:rsidRPr="004F2507">
        <w:rPr>
          <w:rFonts w:ascii="等线" w:hAnsi="等线"/>
          <w:color w:val="000000"/>
        </w:rPr>
        <w:t>合同价格、计量与支付</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12.1 </w:t>
      </w:r>
      <w:r w:rsidRPr="004F2507">
        <w:rPr>
          <w:rFonts w:ascii="等线" w:hAnsi="等线"/>
          <w:color w:val="000000"/>
        </w:rPr>
        <w:t>合同价格形式</w:t>
      </w:r>
    </w:p>
    <w:p w:rsidR="003314BC" w:rsidRPr="004F2507" w:rsidRDefault="003314BC" w:rsidP="003314BC">
      <w:pPr>
        <w:spacing w:line="400" w:lineRule="exact"/>
        <w:rPr>
          <w:rFonts w:ascii="等线" w:hAnsi="等线"/>
          <w:color w:val="000000"/>
        </w:rPr>
      </w:pPr>
      <w:r w:rsidRPr="004F2507">
        <w:rPr>
          <w:rFonts w:ascii="等线" w:hAnsi="等线"/>
          <w:color w:val="000000"/>
        </w:rPr>
        <w:t>1</w:t>
      </w:r>
      <w:r w:rsidRPr="004F2507">
        <w:rPr>
          <w:rFonts w:ascii="等线" w:hAnsi="等线"/>
          <w:color w:val="000000"/>
        </w:rPr>
        <w:t>、单价合同。</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综合单价包含的风险范围：</w:t>
      </w:r>
      <w:r w:rsidRPr="004F2507">
        <w:rPr>
          <w:rFonts w:ascii="等线" w:hAnsi="等线"/>
          <w:color w:val="000000"/>
          <w:u w:val="single"/>
        </w:rPr>
        <w:t xml:space="preserve">  </w:t>
      </w:r>
      <w:r w:rsidRPr="004F2507">
        <w:rPr>
          <w:rFonts w:ascii="等线" w:hAnsi="等线" w:hint="eastAsia"/>
          <w:color w:val="000000"/>
          <w:u w:val="single"/>
        </w:rPr>
        <w:t>各种因素引起的材料价格、人工工资、施工机械使用费、管理费、利润等变化及风险因素（主材价格的风险因素按照</w:t>
      </w:r>
      <w:r w:rsidRPr="004F2507">
        <w:rPr>
          <w:rFonts w:ascii="等线" w:hAnsi="等线" w:hint="eastAsia"/>
          <w:color w:val="000000"/>
          <w:u w:val="single"/>
        </w:rPr>
        <w:t>11.1</w:t>
      </w:r>
      <w:r w:rsidRPr="004F2507">
        <w:rPr>
          <w:rFonts w:ascii="等线" w:hAnsi="等线" w:hint="eastAsia"/>
          <w:color w:val="000000"/>
          <w:u w:val="single"/>
        </w:rPr>
        <w:t>市场价格波动引起的调整）</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风险费用的计算方法：</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风险范围以外合同价格的调整方法：</w:t>
      </w:r>
      <w:r w:rsidRPr="004F2507">
        <w:rPr>
          <w:rFonts w:ascii="等线" w:hAnsi="等线"/>
          <w:color w:val="000000"/>
          <w:u w:val="single"/>
        </w:rPr>
        <w:t xml:space="preserve">    </w:t>
      </w:r>
      <w:r w:rsidRPr="004F2507">
        <w:rPr>
          <w:rFonts w:ascii="等线" w:hAnsi="等线" w:hint="eastAsia"/>
          <w:color w:val="000000"/>
          <w:u w:val="single"/>
        </w:rPr>
        <w:t>执行</w:t>
      </w:r>
      <w:r w:rsidRPr="004F2507">
        <w:rPr>
          <w:rFonts w:ascii="等线" w:hAnsi="等线"/>
          <w:color w:val="000000"/>
          <w:u w:val="single"/>
        </w:rPr>
        <w:t>2018</w:t>
      </w:r>
      <w:r w:rsidRPr="004F2507">
        <w:rPr>
          <w:rFonts w:ascii="等线" w:hAnsi="等线" w:hint="eastAsia"/>
          <w:color w:val="000000"/>
          <w:u w:val="single"/>
        </w:rPr>
        <w:t>年山西省建筑工程预算定额，材料价格执行施工同期山西省太原市工程造价管理部门发布的信息价</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2</w:t>
      </w:r>
      <w:r w:rsidRPr="004F2507">
        <w:rPr>
          <w:rFonts w:ascii="等线" w:hAnsi="等线"/>
          <w:color w:val="000000"/>
        </w:rPr>
        <w:t>、总价合同。</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总价包含的风险范围：</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lastRenderedPageBreak/>
        <w:t>风险费用的计算方法：</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风险范围以外合同价格的调整方法：</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3</w:t>
      </w:r>
      <w:r w:rsidRPr="004F2507">
        <w:rPr>
          <w:rFonts w:ascii="等线" w:hAnsi="等线"/>
          <w:color w:val="000000"/>
        </w:rPr>
        <w:t>、其他价格方式：</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12.2 </w:t>
      </w:r>
      <w:r w:rsidRPr="004F2507">
        <w:rPr>
          <w:rFonts w:ascii="等线" w:hAnsi="等线"/>
          <w:color w:val="000000"/>
        </w:rPr>
        <w:t>预付款</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12.2.1 </w:t>
      </w:r>
      <w:r w:rsidRPr="004F2507">
        <w:rPr>
          <w:rFonts w:ascii="等线" w:hAnsi="等线"/>
          <w:color w:val="000000"/>
        </w:rPr>
        <w:t>预付款的支付</w:t>
      </w:r>
    </w:p>
    <w:p w:rsidR="003314BC" w:rsidRPr="004F2507" w:rsidRDefault="003314BC" w:rsidP="003314BC">
      <w:pPr>
        <w:spacing w:line="400" w:lineRule="exact"/>
        <w:rPr>
          <w:rFonts w:ascii="等线" w:hAnsi="等线"/>
          <w:color w:val="000000"/>
        </w:rPr>
      </w:pPr>
      <w:r w:rsidRPr="004F2507">
        <w:rPr>
          <w:rFonts w:ascii="等线" w:hAnsi="等线"/>
          <w:color w:val="000000"/>
        </w:rPr>
        <w:t>预付款支付比例或金额：</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预付款支付期限：</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预付款扣回的方式：</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12.2.2 </w:t>
      </w:r>
      <w:r w:rsidRPr="004F2507">
        <w:rPr>
          <w:rFonts w:ascii="等线" w:hAnsi="等线"/>
          <w:color w:val="000000"/>
        </w:rPr>
        <w:t>预付款担保</w:t>
      </w:r>
    </w:p>
    <w:p w:rsidR="003314BC" w:rsidRPr="004F2507" w:rsidRDefault="003314BC" w:rsidP="003314BC">
      <w:pPr>
        <w:spacing w:line="400" w:lineRule="exact"/>
        <w:rPr>
          <w:rFonts w:ascii="等线" w:hAnsi="等线"/>
          <w:color w:val="000000"/>
        </w:rPr>
      </w:pPr>
      <w:r w:rsidRPr="004F2507">
        <w:rPr>
          <w:rFonts w:ascii="等线" w:hAnsi="等线"/>
          <w:color w:val="000000"/>
        </w:rPr>
        <w:t>承包人提交预付款担保的期限：</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预付款担保的形式为：</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12.3 </w:t>
      </w:r>
      <w:r w:rsidRPr="004F2507">
        <w:rPr>
          <w:rFonts w:ascii="等线" w:hAnsi="等线"/>
          <w:color w:val="000000"/>
        </w:rPr>
        <w:t>计量</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12.3.1 </w:t>
      </w:r>
      <w:r w:rsidRPr="004F2507">
        <w:rPr>
          <w:rFonts w:ascii="等线" w:hAnsi="等线"/>
          <w:color w:val="000000"/>
        </w:rPr>
        <w:t>计量原则</w:t>
      </w:r>
    </w:p>
    <w:p w:rsidR="003314BC" w:rsidRPr="004F2507" w:rsidRDefault="003314BC" w:rsidP="003314BC">
      <w:pPr>
        <w:spacing w:line="400" w:lineRule="exact"/>
        <w:rPr>
          <w:rFonts w:ascii="等线" w:hAnsi="等线"/>
          <w:color w:val="000000"/>
        </w:rPr>
      </w:pPr>
      <w:r w:rsidRPr="004F2507">
        <w:rPr>
          <w:rFonts w:ascii="等线" w:hAnsi="等线"/>
          <w:color w:val="000000"/>
        </w:rPr>
        <w:t>工程量计算规则：</w:t>
      </w:r>
      <w:r w:rsidRPr="004F2507">
        <w:rPr>
          <w:rFonts w:ascii="等线" w:hAnsi="等线"/>
          <w:color w:val="000000"/>
          <w:u w:val="single"/>
        </w:rPr>
        <w:t xml:space="preserve">    </w:t>
      </w:r>
      <w:r w:rsidRPr="004F2507">
        <w:rPr>
          <w:rFonts w:ascii="等线" w:hAnsi="等线" w:hint="eastAsia"/>
          <w:color w:val="000000"/>
          <w:u w:val="single"/>
        </w:rPr>
        <w:t>建设工程工程量清单计价规范</w:t>
      </w:r>
      <w:r w:rsidRPr="004F2507">
        <w:rPr>
          <w:rFonts w:ascii="等线" w:hAnsi="等线" w:hint="eastAsia"/>
          <w:color w:val="000000"/>
          <w:u w:val="single"/>
        </w:rPr>
        <w:t>(GB50502-2013)</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12.3.2 </w:t>
      </w:r>
      <w:r w:rsidRPr="004F2507">
        <w:rPr>
          <w:rFonts w:ascii="等线" w:hAnsi="等线"/>
          <w:color w:val="000000"/>
        </w:rPr>
        <w:t>计量周期</w:t>
      </w:r>
    </w:p>
    <w:p w:rsidR="003314BC" w:rsidRPr="004F2507" w:rsidRDefault="003314BC" w:rsidP="003314BC">
      <w:pPr>
        <w:spacing w:line="400" w:lineRule="exact"/>
        <w:rPr>
          <w:rFonts w:ascii="等线" w:hAnsi="等线"/>
          <w:color w:val="000000"/>
        </w:rPr>
      </w:pPr>
      <w:r w:rsidRPr="004F2507">
        <w:rPr>
          <w:rFonts w:ascii="等线" w:hAnsi="等线"/>
          <w:color w:val="000000"/>
        </w:rPr>
        <w:t>关于计量周期的约定：</w:t>
      </w:r>
      <w:r w:rsidRPr="004F2507">
        <w:rPr>
          <w:rFonts w:ascii="等线" w:hAnsi="等线"/>
          <w:color w:val="000000"/>
          <w:u w:val="single"/>
        </w:rPr>
        <w:t xml:space="preserve">     </w:t>
      </w:r>
      <w:r w:rsidRPr="004F2507">
        <w:rPr>
          <w:rFonts w:ascii="等线" w:hAnsi="等线" w:hint="eastAsia"/>
          <w:color w:val="000000"/>
          <w:u w:val="single"/>
        </w:rPr>
        <w:t>按月计量，每月</w:t>
      </w:r>
      <w:r w:rsidRPr="004F2507">
        <w:rPr>
          <w:rFonts w:ascii="等线" w:hAnsi="等线" w:hint="eastAsia"/>
          <w:color w:val="000000"/>
          <w:u w:val="single"/>
        </w:rPr>
        <w:t>25</w:t>
      </w:r>
      <w:r w:rsidRPr="004F2507">
        <w:rPr>
          <w:rFonts w:ascii="等线" w:hAnsi="等线" w:hint="eastAsia"/>
          <w:color w:val="000000"/>
          <w:u w:val="single"/>
        </w:rPr>
        <w:t>号前，进度完成后提交已完成工程量的月报表，作为工程价款支付的依据</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12.3.3 </w:t>
      </w:r>
      <w:r w:rsidRPr="004F2507">
        <w:rPr>
          <w:rFonts w:ascii="等线" w:hAnsi="等线"/>
          <w:color w:val="000000"/>
        </w:rPr>
        <w:t>单价合同的计量</w:t>
      </w:r>
    </w:p>
    <w:p w:rsidR="003314BC" w:rsidRPr="004F2507" w:rsidRDefault="003314BC" w:rsidP="003314BC">
      <w:pPr>
        <w:spacing w:line="400" w:lineRule="exact"/>
        <w:rPr>
          <w:rFonts w:ascii="等线" w:hAnsi="等线"/>
          <w:color w:val="000000"/>
        </w:rPr>
      </w:pPr>
      <w:r w:rsidRPr="004F2507">
        <w:rPr>
          <w:rFonts w:ascii="等线" w:hAnsi="等线"/>
          <w:color w:val="000000"/>
        </w:rPr>
        <w:t>关于单价合同计量的约定：</w:t>
      </w:r>
      <w:r w:rsidRPr="004F2507">
        <w:rPr>
          <w:rFonts w:ascii="等线" w:hAnsi="等线"/>
          <w:color w:val="000000"/>
          <w:u w:val="single"/>
        </w:rPr>
        <w:t xml:space="preserve">   </w:t>
      </w:r>
      <w:r w:rsidRPr="004F2507">
        <w:rPr>
          <w:rFonts w:ascii="等线" w:hAnsi="等线" w:hint="eastAsia"/>
          <w:color w:val="000000"/>
          <w:u w:val="single"/>
        </w:rPr>
        <w:t>每月</w:t>
      </w:r>
      <w:r w:rsidRPr="004F2507">
        <w:rPr>
          <w:rFonts w:ascii="等线" w:hAnsi="等线" w:hint="eastAsia"/>
          <w:color w:val="000000"/>
          <w:u w:val="single"/>
        </w:rPr>
        <w:t>25</w:t>
      </w:r>
      <w:r w:rsidRPr="004F2507">
        <w:rPr>
          <w:rFonts w:ascii="等线" w:hAnsi="等线" w:hint="eastAsia"/>
          <w:color w:val="000000"/>
          <w:u w:val="single"/>
        </w:rPr>
        <w:t>号承包方向甲方提交已完成工程量，甲方接到承包方报告后，</w:t>
      </w:r>
      <w:r w:rsidRPr="004F2507">
        <w:rPr>
          <w:rFonts w:ascii="等线" w:hAnsi="等线" w:hint="eastAsia"/>
          <w:color w:val="000000"/>
          <w:u w:val="single"/>
        </w:rPr>
        <w:t>7</w:t>
      </w:r>
      <w:r w:rsidRPr="004F2507">
        <w:rPr>
          <w:rFonts w:ascii="等线" w:hAnsi="等线" w:hint="eastAsia"/>
          <w:color w:val="000000"/>
          <w:u w:val="single"/>
        </w:rPr>
        <w:t>日内由甲方核实确定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12.3.4 </w:t>
      </w:r>
      <w:r w:rsidRPr="004F2507">
        <w:rPr>
          <w:rFonts w:ascii="等线" w:hAnsi="等线"/>
          <w:color w:val="000000"/>
        </w:rPr>
        <w:t>总价合同的计量</w:t>
      </w:r>
    </w:p>
    <w:p w:rsidR="003314BC" w:rsidRPr="004F2507" w:rsidRDefault="003314BC" w:rsidP="003314BC">
      <w:pPr>
        <w:spacing w:line="400" w:lineRule="exact"/>
        <w:rPr>
          <w:rFonts w:ascii="等线" w:hAnsi="等线"/>
          <w:color w:val="000000"/>
        </w:rPr>
      </w:pPr>
      <w:r w:rsidRPr="004F2507">
        <w:rPr>
          <w:rFonts w:ascii="等线" w:hAnsi="等线"/>
          <w:color w:val="000000"/>
        </w:rPr>
        <w:t>关于总价合同计量的约定：</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12.3.5</w:t>
      </w:r>
      <w:r w:rsidRPr="004F2507">
        <w:rPr>
          <w:rFonts w:ascii="等线" w:hAnsi="等线"/>
          <w:color w:val="000000"/>
        </w:rPr>
        <w:t>总价合同采用支付分解表计量支付的，是否适用第</w:t>
      </w:r>
      <w:r w:rsidRPr="004F2507">
        <w:rPr>
          <w:rFonts w:ascii="等线" w:hAnsi="等线"/>
          <w:color w:val="000000"/>
          <w:kern w:val="0"/>
        </w:rPr>
        <w:t xml:space="preserve">12.3.4 </w:t>
      </w:r>
      <w:r w:rsidRPr="004F2507">
        <w:rPr>
          <w:rFonts w:ascii="等线" w:hAnsi="等线"/>
          <w:color w:val="000000"/>
        </w:rPr>
        <w:t>项</w:t>
      </w:r>
      <w:r w:rsidRPr="004F2507">
        <w:rPr>
          <w:rFonts w:ascii="等线" w:hAnsi="等线" w:hint="eastAsia"/>
          <w:color w:val="000000"/>
          <w:kern w:val="0"/>
        </w:rPr>
        <w:t>〔</w:t>
      </w:r>
      <w:r w:rsidRPr="004F2507">
        <w:rPr>
          <w:rFonts w:ascii="等线" w:hAnsi="等线"/>
          <w:color w:val="000000"/>
          <w:kern w:val="0"/>
        </w:rPr>
        <w:t>总价合同的计量</w:t>
      </w:r>
      <w:r w:rsidRPr="004F2507">
        <w:rPr>
          <w:rFonts w:ascii="等线" w:hAnsi="等线" w:hint="eastAsia"/>
          <w:color w:val="000000"/>
          <w:kern w:val="0"/>
        </w:rPr>
        <w:t>〕</w:t>
      </w:r>
      <w:r w:rsidRPr="004F2507">
        <w:rPr>
          <w:rFonts w:ascii="等线" w:hAnsi="等线"/>
          <w:color w:val="000000"/>
        </w:rPr>
        <w:t>约定</w:t>
      </w:r>
      <w:r w:rsidRPr="004F2507">
        <w:rPr>
          <w:rFonts w:ascii="等线" w:hAnsi="等线" w:hint="eastAsia"/>
          <w:color w:val="000000"/>
        </w:rPr>
        <w:t>进行计量：</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12.3.6 </w:t>
      </w:r>
      <w:r w:rsidRPr="004F2507">
        <w:rPr>
          <w:rFonts w:ascii="等线" w:hAnsi="等线"/>
          <w:color w:val="000000"/>
        </w:rPr>
        <w:t>其他价格形式合同的计量</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其他价格形式的计量方式和程序：</w:t>
      </w:r>
      <w:r w:rsidRPr="004F2507">
        <w:rPr>
          <w:rFonts w:ascii="等线" w:hAnsi="等线"/>
          <w:color w:val="000000"/>
          <w:u w:val="single"/>
        </w:rPr>
        <w:t xml:space="preserve">    </w:t>
      </w:r>
      <w:r w:rsidRPr="004F2507">
        <w:rPr>
          <w:rFonts w:ascii="等线" w:hAnsi="等线" w:hint="eastAsia"/>
          <w:color w:val="000000"/>
          <w:u w:val="single"/>
        </w:rPr>
        <w:t>承包人在每月</w:t>
      </w:r>
      <w:r w:rsidRPr="004F2507">
        <w:rPr>
          <w:rFonts w:ascii="等线" w:hAnsi="等线" w:hint="eastAsia"/>
          <w:color w:val="000000"/>
          <w:u w:val="single"/>
        </w:rPr>
        <w:t>25</w:t>
      </w:r>
      <w:r w:rsidRPr="004F2507">
        <w:rPr>
          <w:rFonts w:ascii="等线" w:hAnsi="等线" w:hint="eastAsia"/>
          <w:color w:val="000000"/>
          <w:u w:val="single"/>
        </w:rPr>
        <w:t>日前将该月已完工程量进度报表提供给甲方，经甲方确认</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12.4 </w:t>
      </w:r>
      <w:r w:rsidRPr="004F2507">
        <w:rPr>
          <w:rFonts w:ascii="等线" w:hAnsi="等线"/>
          <w:color w:val="000000"/>
        </w:rPr>
        <w:t>工程进度款支付</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12.4.1 </w:t>
      </w:r>
      <w:r w:rsidRPr="004F2507">
        <w:rPr>
          <w:rFonts w:ascii="等线" w:hAnsi="等线"/>
          <w:color w:val="000000"/>
        </w:rPr>
        <w:t>付款周期</w:t>
      </w:r>
    </w:p>
    <w:p w:rsidR="003314BC" w:rsidRPr="004F2507" w:rsidRDefault="003314BC" w:rsidP="003314BC">
      <w:pPr>
        <w:spacing w:line="400" w:lineRule="exact"/>
        <w:rPr>
          <w:rFonts w:ascii="等线" w:hAnsi="等线"/>
          <w:color w:val="000000"/>
        </w:rPr>
      </w:pPr>
      <w:r w:rsidRPr="004F2507">
        <w:rPr>
          <w:rFonts w:ascii="等线" w:hAnsi="等线"/>
          <w:color w:val="000000"/>
        </w:rPr>
        <w:t>关于付款周期的约定：</w:t>
      </w:r>
      <w:r w:rsidRPr="004F2507">
        <w:rPr>
          <w:rFonts w:ascii="等线" w:hAnsi="等线"/>
          <w:color w:val="000000"/>
          <w:u w:val="single"/>
        </w:rPr>
        <w:t xml:space="preserve">  </w:t>
      </w:r>
      <w:r w:rsidRPr="004F2507">
        <w:rPr>
          <w:rFonts w:ascii="等线" w:hAnsi="等线" w:hint="eastAsia"/>
          <w:color w:val="000000"/>
          <w:u w:val="single"/>
        </w:rPr>
        <w:t>自合同签订之日起满一年，采购人向成交供应商支付合同总金额的</w:t>
      </w:r>
      <w:r w:rsidRPr="004F2507">
        <w:rPr>
          <w:rFonts w:ascii="等线" w:hAnsi="等线" w:hint="eastAsia"/>
          <w:color w:val="000000"/>
          <w:u w:val="single"/>
        </w:rPr>
        <w:t>40%</w:t>
      </w:r>
      <w:r w:rsidRPr="004F2507">
        <w:rPr>
          <w:rFonts w:ascii="等线" w:hAnsi="等线" w:hint="eastAsia"/>
          <w:color w:val="000000"/>
          <w:u w:val="single"/>
        </w:rPr>
        <w:t>；满两年支付合同总金额的</w:t>
      </w:r>
      <w:r w:rsidRPr="004F2507">
        <w:rPr>
          <w:rFonts w:ascii="等线" w:hAnsi="等线" w:hint="eastAsia"/>
          <w:color w:val="000000"/>
          <w:u w:val="single"/>
        </w:rPr>
        <w:t>30%</w:t>
      </w:r>
      <w:r w:rsidRPr="004F2507">
        <w:rPr>
          <w:rFonts w:ascii="等线" w:hAnsi="等线" w:hint="eastAsia"/>
          <w:color w:val="000000"/>
          <w:u w:val="single"/>
        </w:rPr>
        <w:t>；满三年支付剩余款项（合同总金额的</w:t>
      </w:r>
      <w:r w:rsidRPr="004F2507">
        <w:rPr>
          <w:rFonts w:ascii="等线" w:hAnsi="等线" w:hint="eastAsia"/>
          <w:color w:val="000000"/>
          <w:u w:val="single"/>
        </w:rPr>
        <w:t>30%</w:t>
      </w:r>
      <w:r w:rsidRPr="004F2507">
        <w:rPr>
          <w:rFonts w:ascii="等线" w:hAnsi="等线" w:hint="eastAsia"/>
          <w:color w:val="000000"/>
          <w:u w:val="single"/>
        </w:rPr>
        <w:t>）</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12.4.2 </w:t>
      </w:r>
      <w:r w:rsidRPr="004F2507">
        <w:rPr>
          <w:rFonts w:ascii="等线" w:hAnsi="等线"/>
          <w:color w:val="000000"/>
        </w:rPr>
        <w:t>进度付款申请单的编制</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关于进度付款申请单编制的约定：</w:t>
      </w:r>
      <w:r w:rsidRPr="004F2507">
        <w:rPr>
          <w:rFonts w:ascii="等线" w:hAnsi="等线"/>
          <w:color w:val="000000"/>
          <w:u w:val="single"/>
        </w:rPr>
        <w:t xml:space="preserve">    </w:t>
      </w:r>
      <w:r w:rsidRPr="004F2507">
        <w:rPr>
          <w:rFonts w:ascii="等线" w:hAnsi="等线" w:hint="eastAsia"/>
          <w:color w:val="000000"/>
          <w:u w:val="single"/>
        </w:rPr>
        <w:t>每月进度完成后提交已完工程量的报表，作为工程价款支付的依据</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12.4.3 </w:t>
      </w:r>
      <w:r w:rsidRPr="004F2507">
        <w:rPr>
          <w:rFonts w:ascii="等线" w:hAnsi="等线"/>
          <w:color w:val="000000"/>
        </w:rPr>
        <w:t>进度付款申请单的提交</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w:t>
      </w:r>
      <w:r w:rsidRPr="004F2507">
        <w:rPr>
          <w:rFonts w:ascii="等线" w:hAnsi="等线"/>
          <w:color w:val="000000"/>
        </w:rPr>
        <w:t>1</w:t>
      </w:r>
      <w:r w:rsidRPr="004F2507">
        <w:rPr>
          <w:rFonts w:ascii="等线" w:hAnsi="等线"/>
          <w:color w:val="000000"/>
        </w:rPr>
        <w:t>）单价合同进度付款申请单提交的约定</w:t>
      </w:r>
      <w:r w:rsidRPr="004F2507">
        <w:rPr>
          <w:rFonts w:ascii="等线" w:hAnsi="等线" w:hint="eastAsia"/>
          <w:color w:val="000000"/>
        </w:rPr>
        <w:t>：</w:t>
      </w:r>
      <w:r w:rsidRPr="004F2507">
        <w:rPr>
          <w:rFonts w:ascii="等线" w:hAnsi="等线"/>
          <w:color w:val="000000"/>
          <w:u w:val="single"/>
        </w:rPr>
        <w:t xml:space="preserve">    </w:t>
      </w:r>
      <w:r w:rsidRPr="004F2507">
        <w:rPr>
          <w:rFonts w:ascii="等线" w:hAnsi="等线" w:hint="eastAsia"/>
          <w:color w:val="000000"/>
          <w:u w:val="single"/>
        </w:rPr>
        <w:t>按年提供</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w:t>
      </w:r>
      <w:r w:rsidRPr="004F2507">
        <w:rPr>
          <w:rFonts w:ascii="等线" w:hAnsi="等线"/>
          <w:color w:val="000000"/>
        </w:rPr>
        <w:t>2</w:t>
      </w:r>
      <w:r w:rsidRPr="004F2507">
        <w:rPr>
          <w:rFonts w:ascii="等线" w:hAnsi="等线"/>
          <w:color w:val="000000"/>
        </w:rPr>
        <w:t>）总价合同进度付款申请单提交的约定</w:t>
      </w:r>
      <w:r w:rsidRPr="004F2507">
        <w:rPr>
          <w:rFonts w:ascii="等线" w:hAnsi="等线" w:hint="eastAsia"/>
          <w:color w:val="000000"/>
        </w:rPr>
        <w:t>：</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w:t>
      </w:r>
      <w:r w:rsidRPr="004F2507">
        <w:rPr>
          <w:rFonts w:ascii="等线" w:hAnsi="等线"/>
          <w:color w:val="000000"/>
        </w:rPr>
        <w:t>3</w:t>
      </w:r>
      <w:r w:rsidRPr="004F2507">
        <w:rPr>
          <w:rFonts w:ascii="等线" w:hAnsi="等线"/>
          <w:color w:val="000000"/>
        </w:rPr>
        <w:t>）其他价格形式合同进度付款申请单提交的约定：</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12.4.4 </w:t>
      </w:r>
      <w:r w:rsidRPr="004F2507">
        <w:rPr>
          <w:rFonts w:ascii="等线" w:hAnsi="等线"/>
          <w:color w:val="000000"/>
        </w:rPr>
        <w:t>进度款审核和支付</w:t>
      </w:r>
      <w:r w:rsidRPr="004F2507">
        <w:rPr>
          <w:rFonts w:ascii="等线" w:hAnsi="等线" w:hint="eastAsia"/>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w:t>
      </w:r>
      <w:r w:rsidRPr="004F2507">
        <w:rPr>
          <w:rFonts w:ascii="等线" w:hAnsi="等线"/>
          <w:color w:val="000000"/>
        </w:rPr>
        <w:t>1</w:t>
      </w:r>
      <w:r w:rsidRPr="004F2507">
        <w:rPr>
          <w:rFonts w:ascii="等线" w:hAnsi="等线"/>
          <w:color w:val="000000"/>
        </w:rPr>
        <w:t>）监理人审查并报送发包人的期限：</w:t>
      </w:r>
      <w:r w:rsidRPr="004F2507">
        <w:rPr>
          <w:rFonts w:ascii="等线" w:hAnsi="等线"/>
          <w:color w:val="000000"/>
          <w:u w:val="single"/>
        </w:rPr>
        <w:t xml:space="preserve">    </w:t>
      </w:r>
      <w:r w:rsidRPr="004F2507">
        <w:rPr>
          <w:rFonts w:ascii="等线" w:hAnsi="等线" w:hint="eastAsia"/>
          <w:color w:val="000000"/>
          <w:u w:val="single"/>
        </w:rPr>
        <w:t>收到承包人完整报表</w:t>
      </w:r>
      <w:r w:rsidRPr="004F2507">
        <w:rPr>
          <w:rFonts w:ascii="等线" w:hAnsi="等线" w:hint="eastAsia"/>
          <w:color w:val="000000"/>
          <w:u w:val="single"/>
        </w:rPr>
        <w:t>5</w:t>
      </w:r>
      <w:r w:rsidRPr="004F2507">
        <w:rPr>
          <w:rFonts w:ascii="等线" w:hAnsi="等线" w:hint="eastAsia"/>
          <w:color w:val="000000"/>
          <w:u w:val="single"/>
        </w:rPr>
        <w:t>日内</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发包人完成审批并签发进度款支付证书的期限：</w:t>
      </w:r>
      <w:r w:rsidRPr="004F2507">
        <w:rPr>
          <w:rFonts w:ascii="等线" w:hAnsi="等线"/>
          <w:color w:val="000000"/>
          <w:u w:val="single"/>
        </w:rPr>
        <w:t xml:space="preserve">  </w:t>
      </w:r>
      <w:r w:rsidRPr="004F2507">
        <w:rPr>
          <w:rFonts w:ascii="等线" w:hAnsi="等线" w:hint="eastAsia"/>
          <w:color w:val="000000"/>
          <w:u w:val="single"/>
        </w:rPr>
        <w:t>收到监理人审查后的报表</w:t>
      </w:r>
      <w:r w:rsidRPr="004F2507">
        <w:rPr>
          <w:rFonts w:ascii="等线" w:hAnsi="等线" w:hint="eastAsia"/>
          <w:color w:val="000000"/>
          <w:u w:val="single"/>
        </w:rPr>
        <w:t>5</w:t>
      </w:r>
      <w:r w:rsidRPr="004F2507">
        <w:rPr>
          <w:rFonts w:ascii="等线" w:hAnsi="等线" w:hint="eastAsia"/>
          <w:color w:val="000000"/>
          <w:u w:val="single"/>
        </w:rPr>
        <w:t>日内（如有）</w:t>
      </w:r>
      <w:r w:rsidRPr="004F2507">
        <w:rPr>
          <w:rFonts w:ascii="等线" w:hAnsi="等线"/>
          <w:color w:val="000000"/>
          <w:u w:val="single"/>
        </w:rPr>
        <w:t>。</w:t>
      </w:r>
    </w:p>
    <w:p w:rsidR="003314BC" w:rsidRPr="004F2507" w:rsidRDefault="003314BC" w:rsidP="003314BC">
      <w:pPr>
        <w:spacing w:line="400" w:lineRule="exact"/>
        <w:rPr>
          <w:rFonts w:ascii="等线" w:hAnsi="等线"/>
          <w:color w:val="000000"/>
        </w:rPr>
      </w:pPr>
      <w:r w:rsidRPr="004F2507">
        <w:rPr>
          <w:rFonts w:ascii="等线" w:hAnsi="等线"/>
          <w:color w:val="000000"/>
        </w:rPr>
        <w:t>（</w:t>
      </w:r>
      <w:r w:rsidRPr="004F2507">
        <w:rPr>
          <w:rFonts w:ascii="等线" w:hAnsi="等线"/>
          <w:color w:val="000000"/>
        </w:rPr>
        <w:t>2</w:t>
      </w:r>
      <w:r w:rsidRPr="004F2507">
        <w:rPr>
          <w:rFonts w:ascii="等线" w:hAnsi="等线"/>
          <w:color w:val="000000"/>
        </w:rPr>
        <w:t>）发包人支付进度款的期限：</w:t>
      </w:r>
      <w:r w:rsidRPr="004F2507">
        <w:rPr>
          <w:rFonts w:ascii="等线" w:hAnsi="等线"/>
          <w:color w:val="000000"/>
          <w:u w:val="single"/>
        </w:rPr>
        <w:t xml:space="preserve">  </w:t>
      </w:r>
      <w:r w:rsidRPr="004F2507">
        <w:rPr>
          <w:rFonts w:ascii="等线" w:hAnsi="等线" w:hint="eastAsia"/>
          <w:color w:val="000000"/>
          <w:u w:val="single"/>
        </w:rPr>
        <w:t>自合同签订之日起满一年，采购人向成交供应商支付合同总金额的</w:t>
      </w:r>
      <w:r w:rsidRPr="004F2507">
        <w:rPr>
          <w:rFonts w:ascii="等线" w:hAnsi="等线" w:hint="eastAsia"/>
          <w:color w:val="000000"/>
          <w:u w:val="single"/>
        </w:rPr>
        <w:t>40%</w:t>
      </w:r>
      <w:r w:rsidRPr="004F2507">
        <w:rPr>
          <w:rFonts w:ascii="等线" w:hAnsi="等线" w:hint="eastAsia"/>
          <w:color w:val="000000"/>
          <w:u w:val="single"/>
        </w:rPr>
        <w:t>；满两年支付合同总金额的</w:t>
      </w:r>
      <w:r w:rsidRPr="004F2507">
        <w:rPr>
          <w:rFonts w:ascii="等线" w:hAnsi="等线" w:hint="eastAsia"/>
          <w:color w:val="000000"/>
          <w:u w:val="single"/>
        </w:rPr>
        <w:t>30%</w:t>
      </w:r>
      <w:r w:rsidRPr="004F2507">
        <w:rPr>
          <w:rFonts w:ascii="等线" w:hAnsi="等线" w:hint="eastAsia"/>
          <w:color w:val="000000"/>
          <w:u w:val="single"/>
        </w:rPr>
        <w:t>；满三年支付剩余款项（合同总金额的</w:t>
      </w:r>
      <w:r w:rsidRPr="004F2507">
        <w:rPr>
          <w:rFonts w:ascii="等线" w:hAnsi="等线" w:hint="eastAsia"/>
          <w:color w:val="000000"/>
          <w:u w:val="single"/>
        </w:rPr>
        <w:t>30%</w:t>
      </w:r>
      <w:r w:rsidRPr="004F2507">
        <w:rPr>
          <w:rFonts w:ascii="等线" w:hAnsi="等线" w:hint="eastAsia"/>
          <w:color w:val="000000"/>
          <w:u w:val="single"/>
        </w:rPr>
        <w:t>）</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发包人逾期支付进度款的违约金的计算方式：</w:t>
      </w:r>
      <w:r w:rsidRPr="004F2507">
        <w:rPr>
          <w:rFonts w:ascii="等线" w:hAnsi="等线"/>
          <w:color w:val="000000"/>
          <w:u w:val="single"/>
        </w:rPr>
        <w:t xml:space="preserve">   </w:t>
      </w:r>
      <w:r w:rsidRPr="004F2507">
        <w:rPr>
          <w:rFonts w:ascii="等线" w:hAnsi="等线" w:hint="eastAsia"/>
          <w:color w:val="000000"/>
          <w:u w:val="single"/>
        </w:rPr>
        <w:t>按通用合同条款办理</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12.4.6 </w:t>
      </w:r>
      <w:r w:rsidRPr="004F2507">
        <w:rPr>
          <w:rFonts w:ascii="等线" w:hAnsi="等线"/>
          <w:color w:val="000000"/>
        </w:rPr>
        <w:t>支付分解表的编制</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2</w:t>
      </w:r>
      <w:r w:rsidRPr="004F2507">
        <w:rPr>
          <w:rFonts w:ascii="等线" w:hAnsi="等线"/>
          <w:color w:val="000000"/>
        </w:rPr>
        <w:t>、总价合同支付分解表的编制与审批：</w:t>
      </w:r>
      <w:r w:rsidRPr="004F2507">
        <w:rPr>
          <w:rFonts w:ascii="等线" w:hAnsi="等线"/>
          <w:color w:val="000000"/>
          <w:u w:val="single"/>
        </w:rPr>
        <w:t xml:space="preserve">         /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3</w:t>
      </w:r>
      <w:r w:rsidRPr="004F2507">
        <w:rPr>
          <w:rFonts w:ascii="等线" w:hAnsi="等线"/>
          <w:color w:val="000000"/>
        </w:rPr>
        <w:t>、单价合同的总价项目支付分解表的编制与审批：</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color w:val="000000"/>
          <w:u w:val="single"/>
        </w:rPr>
        <w:t xml:space="preserve">     </w:t>
      </w:r>
      <w:r w:rsidRPr="004F2507">
        <w:rPr>
          <w:rFonts w:ascii="等线" w:hAnsi="等线"/>
          <w:color w:val="000000"/>
        </w:rPr>
        <w:t xml:space="preserve">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13.</w:t>
      </w:r>
      <w:r w:rsidRPr="004F2507">
        <w:rPr>
          <w:rFonts w:ascii="等线" w:hAnsi="等线" w:hint="eastAsia"/>
          <w:color w:val="000000"/>
        </w:rPr>
        <w:t xml:space="preserve"> </w:t>
      </w:r>
      <w:r w:rsidRPr="004F2507">
        <w:rPr>
          <w:rFonts w:ascii="等线" w:hAnsi="等线"/>
          <w:color w:val="000000"/>
        </w:rPr>
        <w:t>验收和工程试车</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13.1 </w:t>
      </w:r>
      <w:r w:rsidRPr="004F2507">
        <w:rPr>
          <w:rFonts w:ascii="等线" w:hAnsi="等线"/>
          <w:color w:val="000000"/>
        </w:rPr>
        <w:t>分部分项工程验收</w:t>
      </w:r>
    </w:p>
    <w:p w:rsidR="003314BC" w:rsidRPr="004F2507" w:rsidRDefault="003314BC" w:rsidP="003314BC">
      <w:pPr>
        <w:spacing w:line="400" w:lineRule="exact"/>
        <w:rPr>
          <w:rFonts w:ascii="等线" w:hAnsi="等线"/>
        </w:rPr>
      </w:pPr>
      <w:r w:rsidRPr="004F2507">
        <w:rPr>
          <w:rFonts w:ascii="等线" w:hAnsi="等线"/>
        </w:rPr>
        <w:t>13.1.2</w:t>
      </w:r>
      <w:r w:rsidRPr="004F2507">
        <w:rPr>
          <w:rFonts w:ascii="等线" w:hAnsi="等线"/>
        </w:rPr>
        <w:t>监理人不能按时进行验收时，应提前</w:t>
      </w:r>
      <w:r w:rsidRPr="004F2507">
        <w:rPr>
          <w:rFonts w:ascii="等线" w:hAnsi="等线"/>
          <w:u w:val="single"/>
        </w:rPr>
        <w:t xml:space="preserve">   24    </w:t>
      </w:r>
      <w:r w:rsidRPr="004F2507">
        <w:rPr>
          <w:rFonts w:ascii="等线" w:hAnsi="等线"/>
        </w:rPr>
        <w:t>小时提交书面延期要求。</w:t>
      </w:r>
    </w:p>
    <w:p w:rsidR="003314BC" w:rsidRPr="004F2507" w:rsidRDefault="003314BC" w:rsidP="003314BC">
      <w:pPr>
        <w:spacing w:line="400" w:lineRule="exact"/>
        <w:rPr>
          <w:rFonts w:ascii="等线" w:hAnsi="等线"/>
          <w:b/>
          <w:color w:val="000000"/>
        </w:rPr>
      </w:pPr>
      <w:r w:rsidRPr="004F2507">
        <w:rPr>
          <w:rFonts w:ascii="等线" w:hAnsi="等线"/>
        </w:rPr>
        <w:t>关于延期最长不得超过：</w:t>
      </w:r>
      <w:r w:rsidRPr="004F2507">
        <w:rPr>
          <w:rFonts w:ascii="等线" w:hAnsi="等线"/>
          <w:u w:val="single"/>
        </w:rPr>
        <w:t xml:space="preserve">    48     </w:t>
      </w:r>
      <w:r w:rsidRPr="004F2507">
        <w:rPr>
          <w:rFonts w:ascii="等线" w:hAnsi="等线"/>
        </w:rPr>
        <w:t>小时。</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13.2 </w:t>
      </w:r>
      <w:r w:rsidRPr="004F2507">
        <w:rPr>
          <w:rFonts w:ascii="等线" w:hAnsi="等线"/>
          <w:color w:val="000000"/>
        </w:rPr>
        <w:t>竣工验收</w:t>
      </w:r>
    </w:p>
    <w:p w:rsidR="003314BC" w:rsidRPr="004F2507" w:rsidRDefault="003314BC" w:rsidP="003314BC">
      <w:pPr>
        <w:spacing w:line="400" w:lineRule="exact"/>
        <w:rPr>
          <w:rFonts w:ascii="等线" w:hAnsi="等线"/>
          <w:color w:val="000000"/>
        </w:rPr>
      </w:pPr>
      <w:r w:rsidRPr="004F2507">
        <w:rPr>
          <w:rFonts w:ascii="等线" w:hAnsi="等线"/>
          <w:color w:val="000000"/>
        </w:rPr>
        <w:t>13.2.2</w:t>
      </w:r>
      <w:r w:rsidRPr="004F2507">
        <w:rPr>
          <w:rFonts w:ascii="等线" w:hAnsi="等线"/>
          <w:color w:val="000000"/>
        </w:rPr>
        <w:t>竣工验收程序</w:t>
      </w:r>
    </w:p>
    <w:p w:rsidR="003314BC" w:rsidRPr="004F2507" w:rsidRDefault="003314BC" w:rsidP="003314BC">
      <w:pPr>
        <w:spacing w:line="400" w:lineRule="exact"/>
        <w:rPr>
          <w:rFonts w:ascii="等线" w:hAnsi="等线"/>
          <w:color w:val="000000"/>
          <w:u w:val="single"/>
        </w:rPr>
      </w:pPr>
      <w:r w:rsidRPr="004F2507">
        <w:rPr>
          <w:rFonts w:ascii="等线" w:hAnsi="等线"/>
          <w:color w:val="000000"/>
          <w:kern w:val="0"/>
        </w:rPr>
        <w:t>关于竣工验收程序的约定：</w:t>
      </w:r>
      <w:r w:rsidRPr="004F2507">
        <w:rPr>
          <w:rFonts w:ascii="等线" w:hAnsi="等线"/>
          <w:color w:val="000000"/>
          <w:u w:val="single"/>
        </w:rPr>
        <w:t xml:space="preserve">   </w:t>
      </w:r>
      <w:r w:rsidRPr="004F2507">
        <w:rPr>
          <w:rFonts w:ascii="等线" w:hAnsi="等线" w:hint="eastAsia"/>
          <w:color w:val="000000"/>
          <w:u w:val="single"/>
        </w:rPr>
        <w:t>发包人组织第三方机构进行验收</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kern w:val="0"/>
        </w:rPr>
        <w:t>发包人不按照本项约定组织竣工验收、颁发工程接收证书的违约金的计算方法：</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13.2.5</w:t>
      </w:r>
      <w:r w:rsidRPr="004F2507">
        <w:rPr>
          <w:rFonts w:ascii="等线" w:hAnsi="等线"/>
          <w:color w:val="000000"/>
        </w:rPr>
        <w:t>移交、接收全部与部分工程</w:t>
      </w:r>
    </w:p>
    <w:p w:rsidR="003314BC" w:rsidRPr="004F2507" w:rsidRDefault="003314BC" w:rsidP="003314BC">
      <w:pPr>
        <w:spacing w:line="400" w:lineRule="exact"/>
        <w:rPr>
          <w:rFonts w:ascii="等线" w:hAnsi="等线"/>
          <w:color w:val="000000"/>
          <w:kern w:val="0"/>
        </w:rPr>
      </w:pPr>
      <w:r w:rsidRPr="004F2507">
        <w:rPr>
          <w:rFonts w:ascii="等线" w:hAnsi="等线" w:hint="eastAsia"/>
          <w:color w:val="000000"/>
          <w:kern w:val="0"/>
        </w:rPr>
        <w:t>承包人向发包人移交工程的期限：</w:t>
      </w:r>
      <w:r w:rsidRPr="004F2507">
        <w:rPr>
          <w:rFonts w:ascii="等线" w:hAnsi="等线"/>
          <w:color w:val="000000"/>
          <w:u w:val="single"/>
        </w:rPr>
        <w:t xml:space="preserve">    </w:t>
      </w:r>
      <w:r w:rsidRPr="004F2507">
        <w:rPr>
          <w:rFonts w:ascii="等线" w:hAnsi="等线" w:hint="eastAsia"/>
          <w:color w:val="000000"/>
          <w:u w:val="single"/>
        </w:rPr>
        <w:t>工程竣工验收后</w:t>
      </w:r>
      <w:r w:rsidRPr="004F2507">
        <w:rPr>
          <w:rFonts w:ascii="等线" w:hAnsi="等线" w:hint="eastAsia"/>
          <w:color w:val="000000"/>
          <w:u w:val="single"/>
        </w:rPr>
        <w:t>15</w:t>
      </w:r>
      <w:r w:rsidRPr="004F2507">
        <w:rPr>
          <w:rFonts w:ascii="等线" w:hAnsi="等线" w:hint="eastAsia"/>
          <w:color w:val="000000"/>
          <w:u w:val="single"/>
        </w:rPr>
        <w:t>日内</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hint="eastAsia"/>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kern w:val="0"/>
        </w:rPr>
        <w:t>发包人未按本合同约定接收全部或部分工程的，违约金的计算方法为：</w:t>
      </w:r>
      <w:r w:rsidRPr="004F2507">
        <w:rPr>
          <w:rFonts w:ascii="等线" w:hAnsi="等线"/>
          <w:color w:val="000000"/>
          <w:u w:val="single"/>
        </w:rPr>
        <w:t xml:space="preserve">   </w:t>
      </w:r>
      <w:r w:rsidRPr="004F2507">
        <w:rPr>
          <w:rFonts w:ascii="等线" w:hAnsi="等线" w:hint="eastAsia"/>
          <w:color w:val="000000"/>
          <w:u w:val="single"/>
        </w:rPr>
        <w:t>/</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承包人未按时移交工程的，违约金的计算方法为：</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13.3 </w:t>
      </w:r>
      <w:r w:rsidRPr="004F2507">
        <w:rPr>
          <w:rFonts w:ascii="等线" w:hAnsi="等线"/>
          <w:color w:val="000000"/>
        </w:rPr>
        <w:t>工程试车</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13.3.1 </w:t>
      </w:r>
      <w:r w:rsidRPr="004F2507">
        <w:rPr>
          <w:rFonts w:ascii="等线" w:hAnsi="等线"/>
          <w:color w:val="000000"/>
          <w:kern w:val="0"/>
        </w:rPr>
        <w:t>试车程序</w:t>
      </w:r>
    </w:p>
    <w:p w:rsidR="003314BC" w:rsidRPr="004F2507" w:rsidRDefault="003314BC" w:rsidP="003314BC">
      <w:pPr>
        <w:spacing w:line="400" w:lineRule="exact"/>
        <w:rPr>
          <w:rFonts w:ascii="等线" w:hAnsi="等线"/>
          <w:color w:val="000000"/>
        </w:rPr>
      </w:pPr>
      <w:r w:rsidRPr="004F2507">
        <w:rPr>
          <w:rFonts w:ascii="等线" w:hAnsi="等线"/>
          <w:color w:val="000000"/>
          <w:kern w:val="0"/>
        </w:rPr>
        <w:t>工程试车内容：</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1</w:t>
      </w:r>
      <w:r w:rsidRPr="004F2507">
        <w:rPr>
          <w:rFonts w:ascii="等线" w:hAnsi="等线"/>
          <w:color w:val="000000"/>
          <w:kern w:val="0"/>
        </w:rPr>
        <w:t>）单机无负荷试车费用由</w:t>
      </w:r>
      <w:r w:rsidRPr="004F2507">
        <w:rPr>
          <w:rFonts w:ascii="等线" w:hAnsi="等线"/>
          <w:color w:val="000000"/>
          <w:u w:val="single"/>
        </w:rPr>
        <w:t xml:space="preserve">          /           </w:t>
      </w:r>
      <w:r w:rsidRPr="004F2507">
        <w:rPr>
          <w:rFonts w:ascii="等线" w:hAnsi="等线"/>
          <w:color w:val="000000"/>
          <w:kern w:val="0"/>
        </w:rPr>
        <w:t>承担；</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2</w:t>
      </w:r>
      <w:r w:rsidRPr="004F2507">
        <w:rPr>
          <w:rFonts w:ascii="等线" w:hAnsi="等线"/>
          <w:color w:val="000000"/>
          <w:kern w:val="0"/>
        </w:rPr>
        <w:t>）无负荷联动试车费用由</w:t>
      </w:r>
      <w:r w:rsidRPr="004F2507">
        <w:rPr>
          <w:rFonts w:ascii="等线" w:hAnsi="等线"/>
          <w:color w:val="000000"/>
          <w:u w:val="single"/>
        </w:rPr>
        <w:t xml:space="preserve">       /              </w:t>
      </w:r>
      <w:r w:rsidRPr="004F2507">
        <w:rPr>
          <w:rFonts w:ascii="等线" w:hAnsi="等线"/>
          <w:color w:val="000000"/>
          <w:kern w:val="0"/>
        </w:rPr>
        <w:t>承担。</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13.3.3 </w:t>
      </w:r>
      <w:r w:rsidRPr="004F2507">
        <w:rPr>
          <w:rFonts w:ascii="等线" w:hAnsi="等线"/>
          <w:color w:val="000000"/>
          <w:kern w:val="0"/>
        </w:rPr>
        <w:t>投料试车</w:t>
      </w:r>
    </w:p>
    <w:p w:rsidR="003314BC" w:rsidRPr="004F2507" w:rsidRDefault="003314BC" w:rsidP="003314BC">
      <w:pPr>
        <w:spacing w:line="400" w:lineRule="exact"/>
        <w:rPr>
          <w:rFonts w:ascii="等线" w:hAnsi="等线"/>
          <w:color w:val="000000"/>
        </w:rPr>
      </w:pPr>
      <w:r w:rsidRPr="004F2507">
        <w:rPr>
          <w:rFonts w:ascii="等线" w:hAnsi="等线" w:hint="eastAsia"/>
          <w:color w:val="000000"/>
          <w:kern w:val="0"/>
        </w:rPr>
        <w:t>关于投料试车相关事项的约定：</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13.6 </w:t>
      </w:r>
      <w:r w:rsidRPr="004F2507">
        <w:rPr>
          <w:rFonts w:ascii="等线" w:hAnsi="等线"/>
          <w:color w:val="000000"/>
        </w:rPr>
        <w:t>竣工退场</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13.6.1 </w:t>
      </w:r>
      <w:r w:rsidRPr="004F2507">
        <w:rPr>
          <w:rFonts w:ascii="等线" w:hAnsi="等线"/>
          <w:color w:val="000000"/>
          <w:kern w:val="0"/>
        </w:rPr>
        <w:t>竣工退场</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承包人完成竣工退场的期限：</w:t>
      </w:r>
      <w:r w:rsidRPr="004F2507">
        <w:rPr>
          <w:rFonts w:ascii="等线" w:hAnsi="等线"/>
          <w:color w:val="000000"/>
          <w:u w:val="single"/>
        </w:rPr>
        <w:t xml:space="preserve">           </w:t>
      </w:r>
      <w:r w:rsidRPr="004F2507">
        <w:rPr>
          <w:rFonts w:ascii="等线" w:hAnsi="等线" w:hint="eastAsia"/>
          <w:color w:val="000000"/>
          <w:u w:val="single"/>
        </w:rPr>
        <w:t>无</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14. </w:t>
      </w:r>
      <w:r w:rsidRPr="004F2507">
        <w:rPr>
          <w:rFonts w:ascii="等线" w:hAnsi="等线"/>
          <w:color w:val="000000"/>
        </w:rPr>
        <w:t>竣工结算</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 xml:space="preserve">14.1 </w:t>
      </w:r>
      <w:r w:rsidRPr="004F2507">
        <w:rPr>
          <w:rFonts w:ascii="等线" w:hAnsi="等线"/>
          <w:color w:val="000000"/>
        </w:rPr>
        <w:t>竣工</w:t>
      </w:r>
      <w:r w:rsidRPr="004F2507">
        <w:rPr>
          <w:rFonts w:ascii="等线" w:hAnsi="等线" w:hint="eastAsia"/>
          <w:color w:val="000000"/>
        </w:rPr>
        <w:t>结算</w:t>
      </w:r>
      <w:r w:rsidRPr="004F2507">
        <w:rPr>
          <w:rFonts w:ascii="等线" w:hAnsi="等线"/>
          <w:color w:val="000000"/>
        </w:rPr>
        <w:t>申请</w:t>
      </w:r>
    </w:p>
    <w:p w:rsidR="003314BC" w:rsidRPr="004F2507" w:rsidRDefault="003314BC" w:rsidP="003314BC">
      <w:pPr>
        <w:spacing w:line="400" w:lineRule="exact"/>
        <w:rPr>
          <w:rFonts w:ascii="等线" w:hAnsi="等线"/>
          <w:color w:val="000000"/>
        </w:rPr>
      </w:pPr>
      <w:r w:rsidRPr="004F2507">
        <w:rPr>
          <w:rFonts w:ascii="等线" w:hAnsi="等线"/>
        </w:rPr>
        <w:t>承包人提交竣工</w:t>
      </w:r>
      <w:r w:rsidRPr="004F2507">
        <w:rPr>
          <w:rFonts w:ascii="等线" w:hAnsi="等线" w:hint="eastAsia"/>
        </w:rPr>
        <w:t>结算</w:t>
      </w:r>
      <w:r w:rsidRPr="004F2507">
        <w:rPr>
          <w:rFonts w:ascii="等线" w:hAnsi="等线"/>
        </w:rPr>
        <w:t>申请单的期限：</w:t>
      </w:r>
      <w:r w:rsidRPr="004F2507">
        <w:rPr>
          <w:rFonts w:ascii="等线" w:hAnsi="等线"/>
          <w:color w:val="000000"/>
          <w:u w:val="single"/>
        </w:rPr>
        <w:t xml:space="preserve">     </w:t>
      </w:r>
      <w:r w:rsidRPr="004F2507">
        <w:rPr>
          <w:rFonts w:ascii="等线" w:hAnsi="等线" w:hint="eastAsia"/>
          <w:color w:val="000000"/>
          <w:u w:val="single"/>
        </w:rPr>
        <w:t>工程竣工验收后</w:t>
      </w:r>
      <w:r w:rsidRPr="004F2507">
        <w:rPr>
          <w:rFonts w:ascii="等线" w:hAnsi="等线" w:hint="eastAsia"/>
          <w:color w:val="000000"/>
          <w:u w:val="single"/>
        </w:rPr>
        <w:t>15</w:t>
      </w:r>
      <w:r w:rsidRPr="004F2507">
        <w:rPr>
          <w:rFonts w:ascii="等线" w:hAnsi="等线" w:hint="eastAsia"/>
          <w:color w:val="000000"/>
          <w:u w:val="single"/>
        </w:rPr>
        <w:t>日内</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竣工</w:t>
      </w:r>
      <w:r w:rsidRPr="004F2507">
        <w:rPr>
          <w:rFonts w:ascii="等线" w:hAnsi="等线" w:hint="eastAsia"/>
          <w:color w:val="000000"/>
        </w:rPr>
        <w:t>结算</w:t>
      </w:r>
      <w:r w:rsidRPr="004F2507">
        <w:rPr>
          <w:rFonts w:ascii="等线" w:hAnsi="等线"/>
          <w:color w:val="000000"/>
        </w:rPr>
        <w:t>申请单应包括的内容：</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14.2 </w:t>
      </w:r>
      <w:r w:rsidRPr="004F2507">
        <w:rPr>
          <w:rFonts w:ascii="等线" w:hAnsi="等线"/>
          <w:color w:val="000000"/>
        </w:rPr>
        <w:t>竣工结算审核</w:t>
      </w:r>
    </w:p>
    <w:p w:rsidR="003314BC" w:rsidRPr="004F2507" w:rsidRDefault="003314BC" w:rsidP="003314BC">
      <w:pPr>
        <w:spacing w:line="400" w:lineRule="exact"/>
        <w:rPr>
          <w:rFonts w:ascii="等线" w:hAnsi="等线"/>
        </w:rPr>
      </w:pPr>
      <w:r w:rsidRPr="004F2507">
        <w:rPr>
          <w:rFonts w:ascii="等线" w:hAnsi="等线"/>
        </w:rPr>
        <w:t>发包人</w:t>
      </w:r>
      <w:r w:rsidRPr="004F2507">
        <w:rPr>
          <w:rFonts w:ascii="等线" w:hAnsi="等线" w:hint="eastAsia"/>
        </w:rPr>
        <w:t>审批</w:t>
      </w:r>
      <w:r w:rsidRPr="004F2507">
        <w:rPr>
          <w:rFonts w:ascii="等线" w:hAnsi="等线"/>
        </w:rPr>
        <w:t>竣工付款申请单的期限：</w:t>
      </w:r>
      <w:r w:rsidRPr="004F2507">
        <w:rPr>
          <w:rFonts w:ascii="等线" w:hAnsi="等线"/>
          <w:color w:val="000000"/>
          <w:u w:val="single"/>
        </w:rPr>
        <w:t xml:space="preserve">   </w:t>
      </w:r>
      <w:r w:rsidRPr="004F2507">
        <w:rPr>
          <w:rFonts w:ascii="等线" w:hAnsi="等线" w:hint="eastAsia"/>
          <w:color w:val="000000"/>
          <w:u w:val="single"/>
        </w:rPr>
        <w:t>收到竣工付款申请单</w:t>
      </w:r>
      <w:r w:rsidRPr="004F2507">
        <w:rPr>
          <w:rFonts w:ascii="等线" w:hAnsi="等线"/>
          <w:color w:val="000000"/>
          <w:u w:val="single"/>
        </w:rPr>
        <w:t>30</w:t>
      </w:r>
      <w:r w:rsidRPr="004F2507">
        <w:rPr>
          <w:rFonts w:ascii="等线" w:hAnsi="等线" w:hint="eastAsia"/>
          <w:color w:val="000000"/>
          <w:u w:val="single"/>
        </w:rPr>
        <w:t>天内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rPr>
        <w:t>发包人完成竣工付款的期限：</w:t>
      </w:r>
      <w:r w:rsidRPr="004F2507">
        <w:rPr>
          <w:rFonts w:ascii="等线" w:hAnsi="等线"/>
          <w:color w:val="000000"/>
          <w:u w:val="single"/>
        </w:rPr>
        <w:t xml:space="preserve">          </w:t>
      </w:r>
      <w:r w:rsidRPr="004F2507">
        <w:rPr>
          <w:rFonts w:ascii="等线" w:hAnsi="等线" w:hint="eastAsia"/>
          <w:color w:val="000000"/>
          <w:u w:val="single"/>
        </w:rPr>
        <w:t>三年</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u w:val="single"/>
        </w:rPr>
      </w:pPr>
      <w:r w:rsidRPr="004F2507">
        <w:rPr>
          <w:rFonts w:ascii="等线" w:hAnsi="等线" w:hint="eastAsia"/>
          <w:color w:val="000000"/>
        </w:rPr>
        <w:t>关于竣工付款证书异议部分复核的方式和程序：</w:t>
      </w:r>
      <w:r w:rsidRPr="004F2507">
        <w:rPr>
          <w:rFonts w:ascii="等线" w:hAnsi="等线"/>
          <w:color w:val="000000"/>
          <w:u w:val="single"/>
        </w:rPr>
        <w:t xml:space="preserve">   </w:t>
      </w:r>
      <w:r w:rsidRPr="004F2507">
        <w:rPr>
          <w:rFonts w:ascii="等线" w:hAnsi="等线" w:hint="eastAsia"/>
          <w:color w:val="00000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14.4 </w:t>
      </w:r>
      <w:r w:rsidRPr="004F2507">
        <w:rPr>
          <w:rFonts w:ascii="等线" w:hAnsi="等线"/>
          <w:color w:val="000000"/>
        </w:rPr>
        <w:t>最终结清</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14.4.1 </w:t>
      </w:r>
      <w:r w:rsidRPr="004F2507">
        <w:rPr>
          <w:rFonts w:ascii="等线" w:hAnsi="等线"/>
          <w:color w:val="000000"/>
          <w:kern w:val="0"/>
        </w:rPr>
        <w:t>最终结清申请单</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承包人提交最终结清申请单的份数：</w:t>
      </w:r>
      <w:r w:rsidRPr="004F2507">
        <w:rPr>
          <w:rFonts w:ascii="等线" w:hAnsi="等线"/>
          <w:color w:val="000000"/>
          <w:u w:val="single"/>
        </w:rPr>
        <w:t xml:space="preserve">   </w:t>
      </w:r>
      <w:r w:rsidRPr="004F2507">
        <w:rPr>
          <w:rFonts w:ascii="等线" w:hAnsi="等线" w:hint="eastAsia"/>
          <w:color w:val="000000"/>
          <w:u w:val="single"/>
        </w:rPr>
        <w:t>肆份</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rPr>
      </w:pPr>
      <w:r w:rsidRPr="004F2507">
        <w:rPr>
          <w:rFonts w:ascii="等线" w:hAnsi="等线"/>
          <w:color w:val="000000"/>
          <w:kern w:val="0"/>
        </w:rPr>
        <w:t>承包人提交最终结算申请单的期限：</w:t>
      </w:r>
      <w:r w:rsidRPr="004F2507">
        <w:rPr>
          <w:rFonts w:ascii="等线" w:hAnsi="等线"/>
          <w:color w:val="000000"/>
          <w:u w:val="single"/>
        </w:rPr>
        <w:t xml:space="preserve">   </w:t>
      </w:r>
      <w:r w:rsidRPr="004F2507">
        <w:rPr>
          <w:rFonts w:ascii="等线" w:hAnsi="等线" w:hint="eastAsia"/>
          <w:color w:val="000000"/>
          <w:u w:val="single"/>
        </w:rPr>
        <w:t>工程竣工验收两年内</w:t>
      </w:r>
      <w:r w:rsidRPr="004F2507">
        <w:rPr>
          <w:rFonts w:ascii="等线" w:hAnsi="等线"/>
          <w:color w:val="000000"/>
          <w:u w:val="single"/>
        </w:rPr>
        <w:t xml:space="preserve">    </w:t>
      </w:r>
      <w:r w:rsidRPr="004F2507">
        <w:rPr>
          <w:rFonts w:ascii="等线" w:hAnsi="等线"/>
          <w:color w:val="000000"/>
        </w:rPr>
        <w:t>。</w:t>
      </w:r>
      <w:r w:rsidRPr="004F2507">
        <w:rPr>
          <w:rFonts w:ascii="等线" w:hAnsi="等线"/>
        </w:rPr>
        <w:t xml:space="preserve"> </w:t>
      </w:r>
    </w:p>
    <w:p w:rsidR="003314BC" w:rsidRPr="004F2507" w:rsidRDefault="003314BC" w:rsidP="003314BC">
      <w:pPr>
        <w:spacing w:line="400" w:lineRule="exact"/>
        <w:rPr>
          <w:rFonts w:ascii="等线" w:hAnsi="等线"/>
        </w:rPr>
      </w:pPr>
      <w:r w:rsidRPr="004F2507">
        <w:rPr>
          <w:rFonts w:ascii="等线" w:hAnsi="等线"/>
        </w:rPr>
        <w:t xml:space="preserve">14.4.2 </w:t>
      </w:r>
      <w:r w:rsidRPr="004F2507">
        <w:rPr>
          <w:rFonts w:ascii="等线" w:hAnsi="等线"/>
        </w:rPr>
        <w:t>最终结清证书和支付</w:t>
      </w:r>
    </w:p>
    <w:p w:rsidR="003314BC" w:rsidRPr="004F2507" w:rsidRDefault="003314BC" w:rsidP="003314BC">
      <w:pPr>
        <w:spacing w:line="400" w:lineRule="exact"/>
        <w:rPr>
          <w:rFonts w:ascii="等线" w:hAnsi="等线"/>
        </w:rPr>
      </w:pPr>
      <w:r w:rsidRPr="004F2507">
        <w:rPr>
          <w:rFonts w:ascii="等线" w:hAnsi="等线"/>
        </w:rPr>
        <w:t>（</w:t>
      </w:r>
      <w:r w:rsidRPr="004F2507">
        <w:rPr>
          <w:rFonts w:ascii="等线" w:hAnsi="等线"/>
        </w:rPr>
        <w:t>1</w:t>
      </w:r>
      <w:r w:rsidRPr="004F2507">
        <w:rPr>
          <w:rFonts w:ascii="等线" w:hAnsi="等线"/>
        </w:rPr>
        <w:t>）发包人完成最终结清申请单的</w:t>
      </w:r>
      <w:r w:rsidRPr="004F2507">
        <w:rPr>
          <w:rFonts w:ascii="等线" w:hAnsi="等线" w:hint="eastAsia"/>
        </w:rPr>
        <w:t>审批</w:t>
      </w:r>
      <w:r w:rsidRPr="004F2507">
        <w:rPr>
          <w:rFonts w:ascii="等线" w:hAnsi="等线"/>
        </w:rPr>
        <w:t>并颁发最终结清证书的期限：</w:t>
      </w:r>
      <w:r w:rsidRPr="004F2507">
        <w:rPr>
          <w:rFonts w:ascii="等线" w:hAnsi="等线"/>
          <w:color w:val="000000"/>
          <w:u w:val="single"/>
        </w:rPr>
        <w:t xml:space="preserve">   </w:t>
      </w:r>
      <w:r w:rsidRPr="004F2507">
        <w:rPr>
          <w:rFonts w:ascii="等线" w:hAnsi="等线" w:hint="eastAsia"/>
          <w:color w:val="000000"/>
          <w:u w:val="single"/>
        </w:rPr>
        <w:t>收到申请</w:t>
      </w:r>
      <w:r w:rsidRPr="004F2507">
        <w:rPr>
          <w:rFonts w:ascii="等线" w:hAnsi="等线"/>
          <w:color w:val="000000"/>
          <w:u w:val="single"/>
        </w:rPr>
        <w:t>30</w:t>
      </w:r>
      <w:r w:rsidRPr="004F2507">
        <w:rPr>
          <w:rFonts w:ascii="等线" w:hAnsi="等线" w:hint="eastAsia"/>
          <w:color w:val="000000"/>
          <w:u w:val="single"/>
        </w:rPr>
        <w:t>天内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rPr>
      </w:pPr>
      <w:r w:rsidRPr="004F2507">
        <w:rPr>
          <w:rFonts w:ascii="等线" w:hAnsi="等线"/>
        </w:rPr>
        <w:t>（</w:t>
      </w:r>
      <w:r w:rsidRPr="004F2507">
        <w:rPr>
          <w:rFonts w:ascii="等线" w:hAnsi="等线"/>
        </w:rPr>
        <w:t>2</w:t>
      </w:r>
      <w:r w:rsidRPr="004F2507">
        <w:rPr>
          <w:rFonts w:ascii="等线" w:hAnsi="等线"/>
        </w:rPr>
        <w:t>）发包人完成支付的期限：</w:t>
      </w:r>
      <w:r w:rsidRPr="004F2507">
        <w:rPr>
          <w:rFonts w:ascii="等线" w:hAnsi="等线"/>
          <w:color w:val="000000"/>
          <w:u w:val="single"/>
        </w:rPr>
        <w:t xml:space="preserve">  </w:t>
      </w:r>
      <w:r w:rsidRPr="004F2507">
        <w:rPr>
          <w:rFonts w:ascii="等线" w:hAnsi="等线" w:hint="eastAsia"/>
          <w:color w:val="000000"/>
          <w:u w:val="single"/>
        </w:rPr>
        <w:t>申请签发后</w:t>
      </w:r>
      <w:r w:rsidRPr="004F2507">
        <w:rPr>
          <w:rFonts w:ascii="等线" w:hAnsi="等线" w:hint="eastAsia"/>
          <w:color w:val="000000"/>
          <w:u w:val="single"/>
        </w:rPr>
        <w:t>14</w:t>
      </w:r>
      <w:r w:rsidRPr="004F2507">
        <w:rPr>
          <w:rFonts w:ascii="等线" w:hAnsi="等线" w:hint="eastAsia"/>
          <w:color w:val="000000"/>
          <w:u w:val="single"/>
        </w:rPr>
        <w:t>天内</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15. </w:t>
      </w:r>
      <w:r w:rsidRPr="004F2507">
        <w:rPr>
          <w:rFonts w:ascii="等线" w:hAnsi="等线"/>
          <w:color w:val="000000"/>
        </w:rPr>
        <w:t>缺陷责任期与保修</w:t>
      </w:r>
    </w:p>
    <w:p w:rsidR="003314BC" w:rsidRPr="004F2507" w:rsidRDefault="003314BC" w:rsidP="003314BC">
      <w:pPr>
        <w:spacing w:line="400" w:lineRule="exact"/>
        <w:rPr>
          <w:rFonts w:ascii="等线" w:hAnsi="等线"/>
          <w:color w:val="000000"/>
        </w:rPr>
      </w:pPr>
      <w:r w:rsidRPr="004F2507">
        <w:rPr>
          <w:rFonts w:ascii="等线" w:hAnsi="等线"/>
          <w:color w:val="000000"/>
        </w:rPr>
        <w:t>15.2</w:t>
      </w:r>
      <w:r w:rsidRPr="004F2507">
        <w:rPr>
          <w:rFonts w:ascii="等线" w:hAnsi="等线"/>
          <w:color w:val="000000"/>
        </w:rPr>
        <w:t>缺陷责任期</w:t>
      </w:r>
    </w:p>
    <w:p w:rsidR="003314BC" w:rsidRPr="004F2507" w:rsidRDefault="003314BC" w:rsidP="003314BC">
      <w:pPr>
        <w:spacing w:line="400" w:lineRule="exact"/>
        <w:rPr>
          <w:rFonts w:ascii="等线" w:hAnsi="等线"/>
          <w:color w:val="000000"/>
        </w:rPr>
      </w:pPr>
      <w:r w:rsidRPr="004F2507">
        <w:rPr>
          <w:rFonts w:ascii="等线" w:hAnsi="等线"/>
          <w:color w:val="000000"/>
        </w:rPr>
        <w:t>缺陷责任期的具体期限：</w:t>
      </w:r>
      <w:r w:rsidRPr="004F2507">
        <w:rPr>
          <w:rFonts w:ascii="等线" w:hAnsi="等线"/>
          <w:color w:val="000000"/>
          <w:u w:val="single"/>
        </w:rPr>
        <w:t xml:space="preserve">    1 2</w:t>
      </w:r>
      <w:r w:rsidRPr="004F2507">
        <w:rPr>
          <w:rFonts w:ascii="等线" w:hAnsi="等线" w:hint="eastAsia"/>
          <w:color w:val="000000"/>
          <w:u w:val="single"/>
        </w:rPr>
        <w:t>个月</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15.3 </w:t>
      </w:r>
      <w:r w:rsidRPr="004F2507">
        <w:rPr>
          <w:rFonts w:ascii="等线" w:hAnsi="等线"/>
          <w:color w:val="000000"/>
        </w:rPr>
        <w:t>质量保证金</w:t>
      </w:r>
    </w:p>
    <w:p w:rsidR="003314BC" w:rsidRPr="004F2507" w:rsidRDefault="003314BC" w:rsidP="003314BC">
      <w:pPr>
        <w:spacing w:line="400" w:lineRule="exact"/>
        <w:rPr>
          <w:rFonts w:ascii="等线" w:hAnsi="等线"/>
          <w:color w:val="000000"/>
        </w:rPr>
      </w:pPr>
      <w:r w:rsidRPr="004F2507">
        <w:rPr>
          <w:rFonts w:ascii="等线" w:hAnsi="等线" w:hint="eastAsia"/>
          <w:color w:val="000000"/>
        </w:rPr>
        <w:t>关于是否扣留质量保证金的约定：</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hint="eastAsia"/>
          <w:color w:val="000000"/>
          <w:u w:val="single"/>
        </w:rPr>
        <w:t>扣留</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r w:rsidRPr="004F2507">
        <w:rPr>
          <w:rFonts w:ascii="等线" w:hAnsi="等线" w:hint="eastAsia"/>
          <w:color w:val="000000"/>
        </w:rPr>
        <w:t>在工程项目竣工前，承包人按专用合同条款第</w:t>
      </w:r>
      <w:r w:rsidRPr="004F2507">
        <w:rPr>
          <w:rFonts w:ascii="等线" w:hAnsi="等线" w:hint="eastAsia"/>
          <w:color w:val="000000"/>
        </w:rPr>
        <w:t>3.7</w:t>
      </w:r>
      <w:r w:rsidRPr="004F2507">
        <w:rPr>
          <w:rFonts w:ascii="等线" w:hAnsi="等线" w:hint="eastAsia"/>
          <w:color w:val="000000"/>
        </w:rPr>
        <w:t>条提供履约担保的，发包人不得同时预留工程质量保证金。</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15.3.1 </w:t>
      </w:r>
      <w:r w:rsidRPr="004F2507">
        <w:rPr>
          <w:rFonts w:ascii="等线" w:hAnsi="等线" w:hint="eastAsia"/>
          <w:color w:val="000000"/>
        </w:rPr>
        <w:t>承包人提供</w:t>
      </w:r>
      <w:r w:rsidRPr="004F2507">
        <w:rPr>
          <w:rFonts w:ascii="等线" w:hAnsi="等线"/>
          <w:color w:val="000000"/>
        </w:rPr>
        <w:t>质量保证金的</w:t>
      </w:r>
      <w:r w:rsidRPr="004F2507">
        <w:rPr>
          <w:rFonts w:ascii="等线" w:hAnsi="等线" w:hint="eastAsia"/>
          <w:color w:val="000000"/>
        </w:rPr>
        <w:t>方</w:t>
      </w:r>
      <w:r w:rsidRPr="004F2507">
        <w:rPr>
          <w:rFonts w:ascii="等线" w:hAnsi="等线"/>
          <w:color w:val="000000"/>
        </w:rPr>
        <w:t>式</w:t>
      </w:r>
    </w:p>
    <w:p w:rsidR="003314BC" w:rsidRPr="004F2507" w:rsidRDefault="003314BC" w:rsidP="003314BC">
      <w:pPr>
        <w:spacing w:line="400" w:lineRule="exact"/>
        <w:rPr>
          <w:rFonts w:ascii="等线" w:hAnsi="等线"/>
          <w:color w:val="000000"/>
        </w:rPr>
      </w:pPr>
      <w:r w:rsidRPr="004F2507">
        <w:rPr>
          <w:rFonts w:ascii="等线" w:hAnsi="等线"/>
          <w:color w:val="000000"/>
        </w:rPr>
        <w:t>质量保证金采用以下第</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hint="eastAsia"/>
          <w:color w:val="000000"/>
          <w:u w:val="single"/>
        </w:rPr>
        <w:t>（</w:t>
      </w:r>
      <w:r w:rsidRPr="004F2507">
        <w:rPr>
          <w:rFonts w:ascii="等线" w:hAnsi="等线" w:hint="eastAsia"/>
          <w:color w:val="000000"/>
          <w:u w:val="single"/>
        </w:rPr>
        <w:t>3</w:t>
      </w:r>
      <w:r w:rsidRPr="004F2507">
        <w:rPr>
          <w:rFonts w:ascii="等线" w:hAnsi="等线" w:hint="eastAsia"/>
          <w:color w:val="000000"/>
          <w:u w:val="single"/>
        </w:rPr>
        <w:t>）</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种方式：</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1</w:t>
      </w:r>
      <w:r w:rsidRPr="004F2507">
        <w:rPr>
          <w:rFonts w:ascii="等线" w:hAnsi="等线"/>
          <w:color w:val="000000"/>
          <w:kern w:val="0"/>
        </w:rPr>
        <w:t>）质量保证金保函，保证金额为：</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r w:rsidRPr="004F2507">
        <w:rPr>
          <w:rFonts w:ascii="等线" w:hAnsi="等线"/>
          <w:color w:val="000000"/>
          <w:kern w:val="0"/>
        </w:rPr>
        <w:t xml:space="preserve"> </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2</w:t>
      </w:r>
      <w:r w:rsidRPr="004F2507">
        <w:rPr>
          <w:rFonts w:ascii="等线" w:hAnsi="等线"/>
          <w:color w:val="000000"/>
          <w:kern w:val="0"/>
        </w:rPr>
        <w:t>）</w:t>
      </w:r>
      <w:r w:rsidRPr="004F2507">
        <w:rPr>
          <w:rFonts w:ascii="等线" w:hAnsi="等线"/>
          <w:color w:val="000000"/>
          <w:kern w:val="0"/>
          <w:u w:val="single"/>
        </w:rPr>
        <w:t xml:space="preserve">   3   </w:t>
      </w:r>
      <w:r w:rsidRPr="004F2507">
        <w:rPr>
          <w:rFonts w:ascii="等线" w:hAnsi="等线"/>
          <w:color w:val="000000"/>
          <w:kern w:val="0"/>
        </w:rPr>
        <w:t>%</w:t>
      </w:r>
      <w:r w:rsidRPr="004F2507">
        <w:rPr>
          <w:rFonts w:ascii="等线" w:hAnsi="等线"/>
          <w:color w:val="000000"/>
          <w:kern w:val="0"/>
        </w:rPr>
        <w:t>的工程款；</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3</w:t>
      </w:r>
      <w:r w:rsidRPr="004F2507">
        <w:rPr>
          <w:rFonts w:ascii="等线" w:hAnsi="等线"/>
          <w:color w:val="000000"/>
          <w:kern w:val="0"/>
        </w:rPr>
        <w:t>）其他</w:t>
      </w:r>
      <w:r w:rsidRPr="004F2507">
        <w:rPr>
          <w:rFonts w:ascii="等线" w:hAnsi="等线" w:hint="eastAsia"/>
          <w:color w:val="000000"/>
          <w:kern w:val="0"/>
        </w:rPr>
        <w:t>方</w:t>
      </w:r>
      <w:r w:rsidRPr="004F2507">
        <w:rPr>
          <w:rFonts w:ascii="等线" w:hAnsi="等线"/>
          <w:color w:val="000000"/>
          <w:kern w:val="0"/>
        </w:rPr>
        <w:t>式</w:t>
      </w:r>
      <w:r w:rsidRPr="004F2507">
        <w:rPr>
          <w:rFonts w:ascii="等线" w:hAnsi="等线"/>
          <w:color w:val="000000"/>
          <w:kern w:val="0"/>
        </w:rPr>
        <w:t>:</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15.3.2 </w:t>
      </w:r>
      <w:r w:rsidRPr="004F2507">
        <w:rPr>
          <w:rFonts w:ascii="等线" w:hAnsi="等线"/>
          <w:color w:val="000000"/>
        </w:rPr>
        <w:t>质量保证金的扣留</w:t>
      </w:r>
      <w:r w:rsidRPr="004F2507">
        <w:rPr>
          <w:rFonts w:ascii="等线" w:hAnsi="等线"/>
          <w:color w:val="000000"/>
        </w:rPr>
        <w:t xml:space="preserve"> </w:t>
      </w:r>
    </w:p>
    <w:p w:rsidR="003314BC" w:rsidRPr="004F2507" w:rsidRDefault="003314BC" w:rsidP="003314BC">
      <w:pPr>
        <w:spacing w:line="400" w:lineRule="exact"/>
        <w:rPr>
          <w:rFonts w:ascii="等线" w:hAnsi="等线"/>
          <w:color w:val="000000"/>
        </w:rPr>
      </w:pPr>
      <w:r w:rsidRPr="004F2507">
        <w:rPr>
          <w:rFonts w:ascii="等线" w:hAnsi="等线"/>
          <w:color w:val="000000"/>
        </w:rPr>
        <w:t>质量保证金的扣留采取以下第</w:t>
      </w:r>
      <w:r w:rsidRPr="004F2507">
        <w:rPr>
          <w:rFonts w:ascii="等线" w:hAnsi="等线"/>
          <w:color w:val="000000"/>
          <w:u w:val="single"/>
        </w:rPr>
        <w:t xml:space="preserve"> </w:t>
      </w:r>
      <w:r w:rsidRPr="004F2507">
        <w:rPr>
          <w:rFonts w:ascii="等线" w:hAnsi="等线" w:hint="eastAsia"/>
          <w:color w:val="000000"/>
          <w:u w:val="single"/>
        </w:rPr>
        <w:t xml:space="preserve"> </w:t>
      </w:r>
      <w:r w:rsidRPr="004F2507">
        <w:rPr>
          <w:rFonts w:ascii="等线" w:hAnsi="等线" w:hint="eastAsia"/>
          <w:color w:val="000000"/>
          <w:u w:val="single"/>
        </w:rPr>
        <w:t>（</w:t>
      </w:r>
      <w:r w:rsidRPr="004F2507">
        <w:rPr>
          <w:rFonts w:ascii="等线" w:hAnsi="等线" w:hint="eastAsia"/>
          <w:color w:val="000000"/>
          <w:u w:val="single"/>
        </w:rPr>
        <w:t>2</w:t>
      </w:r>
      <w:r w:rsidRPr="004F2507">
        <w:rPr>
          <w:rFonts w:ascii="等线" w:hAnsi="等线" w:hint="eastAsia"/>
          <w:color w:val="000000"/>
          <w:u w:val="single"/>
        </w:rPr>
        <w:t>）</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种方式：</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1</w:t>
      </w:r>
      <w:r w:rsidRPr="004F2507">
        <w:rPr>
          <w:rFonts w:ascii="等线" w:hAnsi="等线"/>
          <w:color w:val="000000"/>
          <w:kern w:val="0"/>
        </w:rPr>
        <w:t>）在支付工程进度款时逐次扣留，在此情形下，质量保证金的计算基数不包括预付款的支付、扣回以及价格调整的金额；</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2</w:t>
      </w:r>
      <w:r w:rsidRPr="004F2507">
        <w:rPr>
          <w:rFonts w:ascii="等线" w:hAnsi="等线"/>
          <w:color w:val="000000"/>
          <w:kern w:val="0"/>
        </w:rPr>
        <w:t>）工程竣工结算时一次性扣留质量保证金；</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3</w:t>
      </w:r>
      <w:r w:rsidRPr="004F2507">
        <w:rPr>
          <w:rFonts w:ascii="等线" w:hAnsi="等线"/>
          <w:color w:val="000000"/>
          <w:kern w:val="0"/>
        </w:rPr>
        <w:t>）其他扣留方式</w:t>
      </w:r>
      <w:r w:rsidRPr="004F2507">
        <w:rPr>
          <w:rFonts w:ascii="等线" w:hAnsi="等线"/>
          <w:color w:val="000000"/>
          <w:kern w:val="0"/>
        </w:rPr>
        <w:t>:</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rPr>
        <w:t>关于质量保证金的补充约定：</w:t>
      </w:r>
      <w:r w:rsidRPr="004F2507">
        <w:rPr>
          <w:rFonts w:ascii="等线" w:hAnsi="等线"/>
          <w:color w:val="000000"/>
          <w:kern w:val="0"/>
          <w:u w:val="single"/>
        </w:rPr>
        <w:t xml:space="preserve">       </w:t>
      </w:r>
      <w:r w:rsidRPr="004F2507">
        <w:rPr>
          <w:rFonts w:ascii="等线" w:hAnsi="等线" w:hint="eastAsia"/>
          <w:color w:val="000000"/>
          <w:kern w:val="0"/>
          <w:u w:val="single"/>
        </w:rPr>
        <w:t>双方另行约定</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15.4</w:t>
      </w:r>
      <w:r w:rsidRPr="004F2507">
        <w:rPr>
          <w:rFonts w:ascii="等线" w:hAnsi="等线"/>
          <w:color w:val="000000"/>
        </w:rPr>
        <w:t>保修</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15.4.1 </w:t>
      </w:r>
      <w:r w:rsidRPr="004F2507">
        <w:rPr>
          <w:rFonts w:ascii="等线" w:hAnsi="等线"/>
          <w:color w:val="000000"/>
        </w:rPr>
        <w:t>保修责任</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rPr>
        <w:t>工程保修期为：</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hint="eastAsia"/>
          <w:color w:val="000000"/>
          <w:kern w:val="0"/>
          <w:u w:val="single"/>
        </w:rPr>
        <w:t>见工程质量保证书</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lastRenderedPageBreak/>
        <w:t xml:space="preserve">15.4.3 </w:t>
      </w:r>
      <w:r w:rsidRPr="004F2507">
        <w:rPr>
          <w:rFonts w:ascii="等线" w:hAnsi="等线"/>
          <w:color w:val="000000"/>
        </w:rPr>
        <w:t>修复通知</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承包人收到保修通知并到达工程现场的合理时间：</w:t>
      </w:r>
      <w:r w:rsidRPr="004F2507">
        <w:rPr>
          <w:rFonts w:ascii="等线" w:hAnsi="等线"/>
          <w:color w:val="000000"/>
          <w:kern w:val="0"/>
          <w:u w:val="single"/>
        </w:rPr>
        <w:t xml:space="preserve">   24</w:t>
      </w:r>
      <w:r w:rsidRPr="004F2507">
        <w:rPr>
          <w:rFonts w:ascii="等线" w:hAnsi="等线" w:hint="eastAsia"/>
          <w:color w:val="000000"/>
          <w:kern w:val="0"/>
          <w:u w:val="single"/>
        </w:rPr>
        <w:t>小时内</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16. </w:t>
      </w:r>
      <w:r w:rsidRPr="004F2507">
        <w:rPr>
          <w:rFonts w:ascii="等线" w:hAnsi="等线"/>
          <w:color w:val="000000"/>
        </w:rPr>
        <w:t>违约</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16.1 </w:t>
      </w:r>
      <w:r w:rsidRPr="004F2507">
        <w:rPr>
          <w:rFonts w:ascii="等线" w:hAnsi="等线"/>
          <w:color w:val="000000"/>
        </w:rPr>
        <w:t>发包人违约</w:t>
      </w:r>
    </w:p>
    <w:p w:rsidR="003314BC" w:rsidRPr="004F2507" w:rsidRDefault="003314BC" w:rsidP="003314BC">
      <w:pPr>
        <w:spacing w:line="400" w:lineRule="exact"/>
        <w:rPr>
          <w:rFonts w:ascii="等线" w:hAnsi="等线"/>
          <w:color w:val="000000"/>
        </w:rPr>
      </w:pPr>
      <w:r w:rsidRPr="004F2507">
        <w:rPr>
          <w:rFonts w:ascii="等线" w:hAnsi="等线"/>
          <w:color w:val="000000"/>
        </w:rPr>
        <w:t>16.1.1</w:t>
      </w:r>
      <w:r w:rsidRPr="004F2507">
        <w:rPr>
          <w:rFonts w:ascii="等线" w:hAnsi="等线"/>
          <w:color w:val="000000"/>
        </w:rPr>
        <w:t>发包人违约的情形</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发包人违约的其他情形：</w:t>
      </w:r>
      <w:r w:rsidRPr="004F2507">
        <w:rPr>
          <w:rFonts w:ascii="等线" w:hAnsi="等线"/>
          <w:color w:val="000000"/>
          <w:kern w:val="0"/>
          <w:u w:val="single"/>
        </w:rPr>
        <w:t xml:space="preserve">                /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    16.1.2 </w:t>
      </w:r>
      <w:r w:rsidRPr="004F2507">
        <w:rPr>
          <w:rFonts w:ascii="等线" w:hAnsi="等线"/>
          <w:color w:val="000000"/>
          <w:kern w:val="0"/>
        </w:rPr>
        <w:t>发包人违约的责任</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发包人违约责任的承担方式和计算方法：</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w:t>
      </w:r>
      <w:r w:rsidRPr="004F2507">
        <w:rPr>
          <w:rFonts w:ascii="等线" w:hAnsi="等线"/>
          <w:color w:val="000000"/>
          <w:kern w:val="0"/>
        </w:rPr>
        <w:t>1</w:t>
      </w:r>
      <w:r w:rsidRPr="004F2507">
        <w:rPr>
          <w:rFonts w:ascii="等线" w:hAnsi="等线"/>
          <w:color w:val="000000"/>
          <w:kern w:val="0"/>
        </w:rPr>
        <w:t>）因发包人原因未能在计划开工日期前</w:t>
      </w:r>
      <w:r w:rsidRPr="004F2507">
        <w:rPr>
          <w:rFonts w:ascii="等线" w:hAnsi="等线"/>
          <w:color w:val="000000"/>
          <w:kern w:val="0"/>
        </w:rPr>
        <w:t>7</w:t>
      </w:r>
      <w:r w:rsidRPr="004F2507">
        <w:rPr>
          <w:rFonts w:ascii="等线" w:hAnsi="等线"/>
          <w:color w:val="000000"/>
          <w:kern w:val="0"/>
        </w:rPr>
        <w:t>天内下达开工通知的违约责任：</w:t>
      </w:r>
      <w:r w:rsidRPr="004F2507">
        <w:rPr>
          <w:rFonts w:ascii="等线" w:hAnsi="等线"/>
          <w:color w:val="000000"/>
          <w:kern w:val="0"/>
          <w:u w:val="single"/>
        </w:rPr>
        <w:t xml:space="preserve">    </w:t>
      </w:r>
      <w:r w:rsidRPr="004F2507">
        <w:rPr>
          <w:rFonts w:ascii="等线" w:hAnsi="等线" w:hint="eastAsia"/>
          <w:color w:val="000000"/>
          <w:kern w:val="0"/>
          <w:u w:val="single"/>
        </w:rPr>
        <w:t>双方另行确定</w:t>
      </w:r>
      <w:r w:rsidRPr="004F2507">
        <w:rPr>
          <w:rFonts w:ascii="等线" w:hAnsi="等线" w:hint="eastAsia"/>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2</w:t>
      </w:r>
      <w:r w:rsidRPr="004F2507">
        <w:rPr>
          <w:rFonts w:ascii="等线" w:hAnsi="等线"/>
          <w:color w:val="000000"/>
          <w:kern w:val="0"/>
        </w:rPr>
        <w:t>）因发包人原因未能按合同约定支付合同价款的违约责任：</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w:t>
      </w:r>
      <w:r w:rsidRPr="004F2507">
        <w:rPr>
          <w:rFonts w:ascii="等线" w:hAnsi="等线"/>
          <w:color w:val="000000"/>
          <w:kern w:val="0"/>
        </w:rPr>
        <w:t>3</w:t>
      </w:r>
      <w:r w:rsidRPr="004F2507">
        <w:rPr>
          <w:rFonts w:ascii="等线" w:hAnsi="等线"/>
          <w:color w:val="000000"/>
          <w:kern w:val="0"/>
        </w:rPr>
        <w:t>）发包人违反第</w:t>
      </w:r>
      <w:r w:rsidRPr="004F2507">
        <w:rPr>
          <w:rFonts w:ascii="等线" w:hAnsi="等线"/>
          <w:color w:val="000000"/>
          <w:kern w:val="0"/>
        </w:rPr>
        <w:t>10.1</w:t>
      </w:r>
      <w:r w:rsidRPr="004F2507">
        <w:rPr>
          <w:rFonts w:ascii="等线" w:hAnsi="等线"/>
          <w:color w:val="000000"/>
          <w:kern w:val="0"/>
        </w:rPr>
        <w:t>款</w:t>
      </w:r>
      <w:r w:rsidRPr="004F2507">
        <w:rPr>
          <w:rFonts w:ascii="等线" w:hAnsi="等线" w:hint="eastAsia"/>
          <w:color w:val="000000"/>
          <w:kern w:val="0"/>
        </w:rPr>
        <w:t>〔</w:t>
      </w:r>
      <w:r w:rsidRPr="004F2507">
        <w:rPr>
          <w:rFonts w:ascii="等线" w:hAnsi="等线"/>
          <w:color w:val="000000"/>
          <w:kern w:val="0"/>
        </w:rPr>
        <w:t>变更的范围</w:t>
      </w:r>
      <w:r w:rsidRPr="004F2507">
        <w:rPr>
          <w:rFonts w:ascii="等线" w:hAnsi="等线" w:hint="eastAsia"/>
          <w:color w:val="000000"/>
          <w:kern w:val="0"/>
        </w:rPr>
        <w:t>〕</w:t>
      </w:r>
      <w:r w:rsidRPr="004F2507">
        <w:rPr>
          <w:rFonts w:ascii="等线" w:hAnsi="等线"/>
          <w:color w:val="000000"/>
          <w:kern w:val="0"/>
        </w:rPr>
        <w:t>第（</w:t>
      </w:r>
      <w:r w:rsidRPr="004F2507">
        <w:rPr>
          <w:rFonts w:ascii="等线" w:hAnsi="等线"/>
          <w:color w:val="000000"/>
          <w:kern w:val="0"/>
        </w:rPr>
        <w:t>2</w:t>
      </w:r>
      <w:r w:rsidRPr="004F2507">
        <w:rPr>
          <w:rFonts w:ascii="等线" w:hAnsi="等线"/>
          <w:color w:val="000000"/>
          <w:kern w:val="0"/>
        </w:rPr>
        <w:t>）项约定，自行实施被取消的工作或转由他人实施的违约责任：</w:t>
      </w:r>
      <w:r w:rsidRPr="004F2507">
        <w:rPr>
          <w:rFonts w:ascii="等线" w:hAnsi="等线"/>
          <w:color w:val="000000"/>
          <w:kern w:val="0"/>
          <w:u w:val="single"/>
        </w:rPr>
        <w:t xml:space="preserve">  </w:t>
      </w:r>
      <w:r w:rsidRPr="004F2507">
        <w:rPr>
          <w:rFonts w:ascii="等线" w:hAnsi="等线" w:hint="eastAsia"/>
          <w:color w:val="000000"/>
          <w:kern w:val="0"/>
          <w:u w:val="single"/>
        </w:rPr>
        <w:t>双方另行确定</w:t>
      </w:r>
      <w:r w:rsidRPr="004F2507">
        <w:rPr>
          <w:rFonts w:ascii="等线" w:hAnsi="等线" w:hint="eastAsia"/>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4</w:t>
      </w:r>
      <w:r w:rsidRPr="004F2507">
        <w:rPr>
          <w:rFonts w:ascii="等线" w:hAnsi="等线"/>
          <w:color w:val="000000"/>
          <w:kern w:val="0"/>
        </w:rPr>
        <w:t>）发包人提供的材料、工程设备的规格、数量或质量不符合合同约定，或因发包人原因导致交货日期延误或交货地点变更等情况的违约责任：</w:t>
      </w:r>
      <w:r w:rsidRPr="004F2507">
        <w:rPr>
          <w:rFonts w:ascii="等线" w:hAnsi="等线"/>
          <w:color w:val="000000"/>
          <w:kern w:val="0"/>
          <w:u w:val="single"/>
        </w:rPr>
        <w:t xml:space="preserve">   </w:t>
      </w:r>
      <w:r w:rsidRPr="004F2507">
        <w:rPr>
          <w:rFonts w:ascii="等线" w:hAnsi="等线" w:hint="eastAsia"/>
          <w:color w:val="000000"/>
          <w:kern w:val="0"/>
          <w:u w:val="single"/>
        </w:rPr>
        <w:t>双方另行确定</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w:t>
      </w:r>
      <w:r w:rsidRPr="004F2507">
        <w:rPr>
          <w:rFonts w:ascii="等线" w:hAnsi="等线"/>
          <w:color w:val="000000"/>
          <w:kern w:val="0"/>
        </w:rPr>
        <w:t>5</w:t>
      </w:r>
      <w:r w:rsidRPr="004F2507">
        <w:rPr>
          <w:rFonts w:ascii="等线" w:hAnsi="等线"/>
          <w:color w:val="000000"/>
          <w:kern w:val="0"/>
        </w:rPr>
        <w:t>）因发包人违反合同约定造成暂停施工的违约责任：</w:t>
      </w:r>
      <w:r w:rsidRPr="004F2507">
        <w:rPr>
          <w:rFonts w:ascii="等线" w:hAnsi="等线"/>
          <w:color w:val="000000"/>
          <w:kern w:val="0"/>
          <w:u w:val="single"/>
        </w:rPr>
        <w:t xml:space="preserve">  </w:t>
      </w:r>
      <w:r w:rsidRPr="004F2507">
        <w:rPr>
          <w:rFonts w:ascii="等线" w:hAnsi="等线" w:hint="eastAsia"/>
          <w:color w:val="000000"/>
          <w:kern w:val="0"/>
          <w:u w:val="single"/>
        </w:rPr>
        <w:t>双方另行确定</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6</w:t>
      </w:r>
      <w:r w:rsidRPr="004F2507">
        <w:rPr>
          <w:rFonts w:ascii="等线" w:hAnsi="等线"/>
          <w:color w:val="000000"/>
          <w:kern w:val="0"/>
        </w:rPr>
        <w:t>）发包人无正当理由没有在约定期限内发出复工指示，导致承包人无法复工的违约责任：</w:t>
      </w:r>
      <w:r w:rsidRPr="004F2507">
        <w:rPr>
          <w:rFonts w:ascii="等线" w:hAnsi="等线"/>
          <w:color w:val="000000"/>
          <w:kern w:val="0"/>
          <w:u w:val="single"/>
        </w:rPr>
        <w:t xml:space="preserve">             </w:t>
      </w:r>
      <w:r w:rsidRPr="004F2507">
        <w:rPr>
          <w:rFonts w:ascii="等线" w:hAnsi="等线" w:hint="eastAsia"/>
          <w:color w:val="000000"/>
          <w:kern w:val="0"/>
          <w:u w:val="single"/>
        </w:rPr>
        <w:t>双方另行确定</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w:t>
      </w:r>
      <w:r w:rsidRPr="004F2507">
        <w:rPr>
          <w:rFonts w:ascii="等线" w:hAnsi="等线"/>
          <w:color w:val="000000"/>
          <w:kern w:val="0"/>
        </w:rPr>
        <w:t>7</w:t>
      </w:r>
      <w:r w:rsidRPr="004F2507">
        <w:rPr>
          <w:rFonts w:ascii="等线" w:hAnsi="等线"/>
          <w:color w:val="000000"/>
          <w:kern w:val="0"/>
        </w:rPr>
        <w:t>）</w:t>
      </w:r>
      <w:r w:rsidRPr="004F2507">
        <w:rPr>
          <w:rFonts w:ascii="等线" w:hAnsi="等线" w:hint="eastAsia"/>
          <w:color w:val="000000"/>
          <w:kern w:val="0"/>
        </w:rPr>
        <w:t>其他：</w:t>
      </w:r>
      <w:r w:rsidRPr="004F2507">
        <w:rPr>
          <w:rFonts w:ascii="等线" w:hAnsi="等线"/>
          <w:color w:val="000000"/>
          <w:kern w:val="0"/>
          <w:u w:val="single"/>
        </w:rPr>
        <w:t xml:space="preserve">                  /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16.1.3 </w:t>
      </w:r>
      <w:r w:rsidRPr="004F2507">
        <w:rPr>
          <w:rFonts w:ascii="等线" w:hAnsi="等线"/>
          <w:color w:val="000000"/>
        </w:rPr>
        <w:t>因发包人违约解除合同</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承包人按</w:t>
      </w:r>
      <w:r w:rsidRPr="004F2507">
        <w:rPr>
          <w:rFonts w:ascii="等线" w:hAnsi="等线"/>
          <w:color w:val="000000"/>
          <w:kern w:val="0"/>
        </w:rPr>
        <w:t>16.1.1</w:t>
      </w:r>
      <w:r w:rsidRPr="004F2507">
        <w:rPr>
          <w:rFonts w:ascii="等线" w:hAnsi="等线"/>
          <w:color w:val="000000"/>
          <w:kern w:val="0"/>
        </w:rPr>
        <w:t>项</w:t>
      </w:r>
      <w:r w:rsidRPr="004F2507">
        <w:rPr>
          <w:rFonts w:ascii="等线" w:hAnsi="等线" w:hint="eastAsia"/>
          <w:color w:val="000000"/>
          <w:kern w:val="0"/>
        </w:rPr>
        <w:t>〔</w:t>
      </w:r>
      <w:r w:rsidRPr="004F2507">
        <w:rPr>
          <w:rFonts w:ascii="等线" w:hAnsi="等线"/>
          <w:color w:val="000000"/>
          <w:kern w:val="0"/>
        </w:rPr>
        <w:t>发包人违约的情形</w:t>
      </w:r>
      <w:r w:rsidRPr="004F2507">
        <w:rPr>
          <w:rFonts w:ascii="等线" w:hAnsi="等线" w:hint="eastAsia"/>
          <w:color w:val="000000"/>
          <w:kern w:val="0"/>
        </w:rPr>
        <w:t>〕</w:t>
      </w:r>
      <w:r w:rsidRPr="004F2507">
        <w:rPr>
          <w:rFonts w:ascii="等线" w:hAnsi="等线"/>
          <w:color w:val="000000"/>
          <w:kern w:val="0"/>
        </w:rPr>
        <w:t>约定暂停施工满</w:t>
      </w:r>
      <w:r w:rsidRPr="004F2507">
        <w:rPr>
          <w:rFonts w:ascii="等线" w:hAnsi="等线"/>
          <w:color w:val="000000"/>
          <w:kern w:val="0"/>
          <w:u w:val="single"/>
        </w:rPr>
        <w:t xml:space="preserve">    </w:t>
      </w:r>
      <w:r w:rsidRPr="004F2507">
        <w:rPr>
          <w:rFonts w:ascii="等线" w:hAnsi="等线"/>
          <w:color w:val="000000"/>
          <w:kern w:val="0"/>
        </w:rPr>
        <w:t>天后发包人仍不纠正其违约行为并致使合同目的不能实现的，承包人有权解除合同。</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16.2 </w:t>
      </w:r>
      <w:r w:rsidRPr="004F2507">
        <w:rPr>
          <w:rFonts w:ascii="等线" w:hAnsi="等线"/>
          <w:color w:val="000000"/>
        </w:rPr>
        <w:t>承包人违约</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16.2.1 </w:t>
      </w:r>
      <w:r w:rsidRPr="004F2507">
        <w:rPr>
          <w:rFonts w:ascii="等线" w:hAnsi="等线"/>
          <w:color w:val="000000"/>
          <w:kern w:val="0"/>
        </w:rPr>
        <w:t>承包人违约的情形</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承包人违约的其他情形：</w:t>
      </w:r>
      <w:r w:rsidRPr="004F2507">
        <w:rPr>
          <w:rFonts w:ascii="等线" w:hAnsi="等线"/>
          <w:color w:val="000000"/>
          <w:kern w:val="0"/>
          <w:u w:val="single"/>
        </w:rPr>
        <w:t xml:space="preserve">     </w:t>
      </w:r>
      <w:r w:rsidRPr="004F2507">
        <w:rPr>
          <w:rFonts w:ascii="等线" w:hAnsi="等线" w:hint="eastAsia"/>
          <w:color w:val="000000"/>
          <w:kern w:val="0"/>
          <w:u w:val="single"/>
        </w:rPr>
        <w:t>双方另行确定</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16.2.2</w:t>
      </w:r>
      <w:r w:rsidRPr="004F2507">
        <w:rPr>
          <w:rFonts w:ascii="等线" w:hAnsi="等线"/>
          <w:color w:val="000000"/>
          <w:kern w:val="0"/>
        </w:rPr>
        <w:t>承包人违约的责任</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承包人违约责任的承担方式和计算方法：</w:t>
      </w:r>
      <w:r w:rsidRPr="004F2507">
        <w:rPr>
          <w:rFonts w:ascii="等线" w:hAnsi="等线"/>
          <w:color w:val="000000"/>
          <w:kern w:val="0"/>
          <w:u w:val="single"/>
        </w:rPr>
        <w:t xml:space="preserve">   </w:t>
      </w:r>
      <w:r w:rsidRPr="004F2507">
        <w:rPr>
          <w:rFonts w:ascii="等线" w:hAnsi="等线" w:hint="eastAsia"/>
          <w:color w:val="000000"/>
          <w:kern w:val="0"/>
          <w:u w:val="single"/>
        </w:rPr>
        <w:t>由承包人承担</w:t>
      </w:r>
      <w:r w:rsidRPr="004F2507">
        <w:rPr>
          <w:rFonts w:ascii="等线" w:hAnsi="等线"/>
          <w:color w:val="000000"/>
          <w:kern w:val="0"/>
          <w:u w:val="single"/>
        </w:rPr>
        <w:t xml:space="preserve">   </w:t>
      </w:r>
      <w:r w:rsidRPr="004F2507">
        <w:rPr>
          <w:rFonts w:ascii="等线" w:hAnsi="等线"/>
          <w:color w:val="000000"/>
          <w:kern w:val="0"/>
        </w:rPr>
        <w:t>。</w:t>
      </w:r>
      <w:r w:rsidRPr="004F2507">
        <w:rPr>
          <w:rFonts w:ascii="等线" w:hAnsi="等线"/>
          <w:color w:val="000000"/>
        </w:rPr>
        <w:t xml:space="preserve">  </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16.2.3 </w:t>
      </w:r>
      <w:r w:rsidRPr="004F2507">
        <w:rPr>
          <w:rFonts w:ascii="等线" w:hAnsi="等线"/>
          <w:color w:val="000000"/>
        </w:rPr>
        <w:t>因承包人违约解除合同</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kern w:val="0"/>
        </w:rPr>
        <w:t>关于承包人违约解除合同的特别约定：</w:t>
      </w:r>
      <w:r w:rsidRPr="004F2507">
        <w:rPr>
          <w:rFonts w:ascii="等线" w:hAnsi="等线"/>
          <w:color w:val="000000"/>
          <w:kern w:val="0"/>
          <w:u w:val="single"/>
        </w:rPr>
        <w:t xml:space="preserve">  </w:t>
      </w:r>
      <w:r w:rsidRPr="004F2507">
        <w:rPr>
          <w:rFonts w:ascii="等线" w:hAnsi="等线" w:hint="eastAsia"/>
          <w:color w:val="000000"/>
          <w:kern w:val="0"/>
          <w:u w:val="single"/>
        </w:rPr>
        <w:t>执行通用条款</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发包人</w:t>
      </w:r>
      <w:r w:rsidRPr="004F2507">
        <w:rPr>
          <w:rFonts w:ascii="等线" w:hAnsi="等线" w:hint="eastAsia"/>
          <w:color w:val="000000"/>
          <w:kern w:val="0"/>
        </w:rPr>
        <w:t>继续</w:t>
      </w:r>
      <w:r w:rsidRPr="004F2507">
        <w:rPr>
          <w:rFonts w:ascii="等线" w:hAnsi="等线"/>
          <w:color w:val="000000"/>
          <w:kern w:val="0"/>
        </w:rPr>
        <w:t>使用承包人在施工现场的材料、设备、临时工程、承包人文件和由承包人或以其名义编制的其他文件</w:t>
      </w:r>
      <w:r w:rsidRPr="004F2507">
        <w:rPr>
          <w:rFonts w:ascii="等线" w:hAnsi="等线" w:hint="eastAsia"/>
          <w:color w:val="000000"/>
          <w:kern w:val="0"/>
        </w:rPr>
        <w:t>的费用承担方式</w:t>
      </w:r>
      <w:r w:rsidRPr="004F2507">
        <w:rPr>
          <w:rFonts w:ascii="等线" w:hAnsi="等线"/>
          <w:color w:val="000000"/>
          <w:kern w:val="0"/>
        </w:rPr>
        <w:t>：</w:t>
      </w:r>
      <w:r w:rsidRPr="004F2507">
        <w:rPr>
          <w:rFonts w:ascii="等线" w:hAnsi="等线"/>
          <w:color w:val="000000"/>
          <w:kern w:val="0"/>
          <w:u w:val="single"/>
        </w:rPr>
        <w:t xml:space="preserve">  </w:t>
      </w:r>
      <w:r w:rsidRPr="004F2507">
        <w:rPr>
          <w:rFonts w:ascii="等线" w:hAnsi="等线" w:hint="eastAsia"/>
          <w:color w:val="000000"/>
          <w:kern w:val="0"/>
          <w:u w:val="single"/>
        </w:rPr>
        <w:t>执行通用条款</w:t>
      </w:r>
      <w:r w:rsidRPr="004F2507">
        <w:rPr>
          <w:rFonts w:ascii="等线" w:hAnsi="等线"/>
          <w:color w:val="000000"/>
          <w:kern w:val="0"/>
          <w:u w:val="single"/>
        </w:rPr>
        <w:t xml:space="preserve">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17. </w:t>
      </w:r>
      <w:r w:rsidRPr="004F2507">
        <w:rPr>
          <w:rFonts w:ascii="等线" w:hAnsi="等线"/>
          <w:color w:val="000000"/>
        </w:rPr>
        <w:t>不可抗力</w:t>
      </w:r>
      <w:r w:rsidRPr="004F2507">
        <w:rPr>
          <w:rFonts w:ascii="等线" w:hAnsi="等线"/>
          <w:color w:val="000000"/>
        </w:rPr>
        <w:t xml:space="preserve"> </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17.1 </w:t>
      </w:r>
      <w:r w:rsidRPr="004F2507">
        <w:rPr>
          <w:rFonts w:ascii="等线" w:hAnsi="等线"/>
          <w:color w:val="000000"/>
        </w:rPr>
        <w:t>不可抗力的确认</w:t>
      </w:r>
    </w:p>
    <w:p w:rsidR="003314BC" w:rsidRPr="004F2507" w:rsidRDefault="003314BC" w:rsidP="003314BC">
      <w:pPr>
        <w:spacing w:line="400" w:lineRule="exact"/>
        <w:rPr>
          <w:rFonts w:ascii="等线" w:hAnsi="等线"/>
          <w:color w:val="000000"/>
          <w:kern w:val="0"/>
          <w:u w:val="single"/>
        </w:rPr>
      </w:pPr>
      <w:r w:rsidRPr="004F2507">
        <w:rPr>
          <w:rFonts w:ascii="等线" w:hAnsi="等线"/>
          <w:color w:val="000000"/>
        </w:rPr>
        <w:t>除通用合同条款约定的不可抗力事件之外，视为不可抗力的其他情形：</w:t>
      </w:r>
      <w:r w:rsidRPr="004F2507">
        <w:rPr>
          <w:rFonts w:ascii="等线" w:hAnsi="等线"/>
          <w:color w:val="000000"/>
        </w:rPr>
        <w:t xml:space="preserve"> </w:t>
      </w:r>
      <w:r w:rsidRPr="004F2507">
        <w:rPr>
          <w:rFonts w:ascii="等线" w:hAnsi="等线"/>
          <w:color w:val="000000"/>
          <w:kern w:val="0"/>
          <w:u w:val="single"/>
        </w:rPr>
        <w:t xml:space="preserve">         /         </w:t>
      </w:r>
      <w:r w:rsidRPr="004F2507">
        <w:rPr>
          <w:rFonts w:ascii="等线" w:hAnsi="等线" w:hint="eastAsia"/>
          <w:color w:val="000000"/>
          <w:kern w:val="0"/>
          <w:u w:val="single"/>
        </w:rPr>
        <w:t xml:space="preserve"> </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17.4 </w:t>
      </w:r>
      <w:r w:rsidRPr="004F2507">
        <w:rPr>
          <w:rFonts w:ascii="等线" w:hAnsi="等线"/>
          <w:color w:val="000000"/>
        </w:rPr>
        <w:t>因不可抗力解除合同</w:t>
      </w:r>
    </w:p>
    <w:p w:rsidR="003314BC" w:rsidRPr="004F2507" w:rsidRDefault="003314BC" w:rsidP="003314BC">
      <w:pPr>
        <w:spacing w:line="400" w:lineRule="exact"/>
        <w:rPr>
          <w:rFonts w:ascii="等线" w:hAnsi="等线"/>
          <w:color w:val="000000"/>
        </w:rPr>
      </w:pPr>
      <w:r w:rsidRPr="004F2507">
        <w:rPr>
          <w:rFonts w:ascii="等线" w:hAnsi="等线"/>
          <w:color w:val="000000"/>
        </w:rPr>
        <w:t>合同解除后，发包人应在商定或确定发包人应支付款项后</w:t>
      </w:r>
      <w:r w:rsidRPr="004F2507">
        <w:rPr>
          <w:rFonts w:ascii="等线" w:hAnsi="等线"/>
          <w:color w:val="000000"/>
          <w:u w:val="single"/>
        </w:rPr>
        <w:t xml:space="preserve">  /  </w:t>
      </w:r>
      <w:r w:rsidRPr="004F2507">
        <w:rPr>
          <w:rFonts w:ascii="等线" w:hAnsi="等线"/>
          <w:color w:val="000000"/>
        </w:rPr>
        <w:t>天内完成款项的支付。</w:t>
      </w:r>
    </w:p>
    <w:p w:rsidR="003314BC" w:rsidRPr="004F2507" w:rsidRDefault="003314BC" w:rsidP="003314BC">
      <w:pPr>
        <w:spacing w:line="400" w:lineRule="exact"/>
        <w:rPr>
          <w:rFonts w:ascii="等线" w:hAnsi="等线"/>
          <w:b/>
          <w:color w:val="000000"/>
        </w:rPr>
      </w:pPr>
      <w:r w:rsidRPr="004F2507">
        <w:rPr>
          <w:rFonts w:ascii="等线" w:hAnsi="等线"/>
          <w:color w:val="000000"/>
        </w:rPr>
        <w:lastRenderedPageBreak/>
        <w:t xml:space="preserve">18. </w:t>
      </w:r>
      <w:r w:rsidRPr="004F2507">
        <w:rPr>
          <w:rFonts w:ascii="等线" w:hAnsi="等线"/>
          <w:color w:val="000000"/>
        </w:rPr>
        <w:t>保险</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18.1 </w:t>
      </w:r>
      <w:r w:rsidRPr="004F2507">
        <w:rPr>
          <w:rFonts w:ascii="等线" w:hAnsi="等线"/>
          <w:color w:val="000000"/>
        </w:rPr>
        <w:t>工程保险</w:t>
      </w:r>
    </w:p>
    <w:p w:rsidR="003314BC" w:rsidRPr="004F2507" w:rsidRDefault="003314BC" w:rsidP="003314BC">
      <w:pPr>
        <w:spacing w:line="400" w:lineRule="exact"/>
        <w:rPr>
          <w:rFonts w:ascii="等线" w:hAnsi="等线"/>
          <w:color w:val="000000"/>
        </w:rPr>
      </w:pPr>
      <w:r w:rsidRPr="004F2507">
        <w:rPr>
          <w:rFonts w:ascii="等线" w:hAnsi="等线"/>
          <w:color w:val="000000"/>
        </w:rPr>
        <w:t>关于工程保险的特别约定：</w:t>
      </w:r>
      <w:r w:rsidRPr="004F2507">
        <w:rPr>
          <w:rFonts w:ascii="等线" w:hAnsi="等线"/>
          <w:color w:val="000000"/>
          <w:kern w:val="0"/>
          <w:u w:val="single"/>
        </w:rPr>
        <w:t xml:space="preserve">  </w:t>
      </w:r>
      <w:bookmarkStart w:id="470" w:name="OLE_LINK6"/>
      <w:bookmarkStart w:id="471" w:name="OLE_LINK7"/>
      <w:r w:rsidRPr="004F2507">
        <w:rPr>
          <w:rFonts w:ascii="等线" w:hAnsi="等线"/>
          <w:color w:val="000000"/>
          <w:kern w:val="0"/>
          <w:u w:val="single"/>
        </w:rPr>
        <w:t xml:space="preserve">  </w:t>
      </w:r>
      <w:r w:rsidRPr="004F2507">
        <w:rPr>
          <w:rFonts w:ascii="等线" w:hAnsi="等线" w:hint="eastAsia"/>
          <w:color w:val="000000"/>
          <w:kern w:val="0"/>
          <w:u w:val="single"/>
        </w:rPr>
        <w:t>执行通用条款</w:t>
      </w:r>
      <w:r w:rsidRPr="004F2507">
        <w:rPr>
          <w:rFonts w:ascii="等线" w:hAnsi="等线" w:hint="eastAsia"/>
          <w:color w:val="000000"/>
          <w:kern w:val="0"/>
          <w:u w:val="single"/>
        </w:rPr>
        <w:t xml:space="preserve"> </w:t>
      </w:r>
      <w:bookmarkEnd w:id="470"/>
      <w:bookmarkEnd w:id="471"/>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18.3 </w:t>
      </w:r>
      <w:r w:rsidRPr="004F2507">
        <w:rPr>
          <w:rFonts w:ascii="等线" w:hAnsi="等线"/>
          <w:color w:val="000000"/>
        </w:rPr>
        <w:t>其他保险</w:t>
      </w:r>
    </w:p>
    <w:p w:rsidR="003314BC" w:rsidRPr="004F2507" w:rsidRDefault="003314BC" w:rsidP="003314BC">
      <w:pPr>
        <w:spacing w:line="400" w:lineRule="exact"/>
        <w:rPr>
          <w:rFonts w:ascii="等线" w:hAnsi="等线"/>
          <w:color w:val="000000"/>
          <w:kern w:val="0"/>
        </w:rPr>
      </w:pPr>
      <w:r w:rsidRPr="004F2507">
        <w:rPr>
          <w:rFonts w:ascii="等线" w:hAnsi="等线"/>
          <w:color w:val="000000"/>
        </w:rPr>
        <w:t>关于其他保险的约定：</w:t>
      </w:r>
      <w:r w:rsidRPr="004F2507">
        <w:rPr>
          <w:rFonts w:ascii="等线" w:hAnsi="等线"/>
          <w:color w:val="000000"/>
          <w:kern w:val="0"/>
          <w:u w:val="single"/>
        </w:rPr>
        <w:t xml:space="preserve">         </w:t>
      </w:r>
      <w:r w:rsidRPr="004F2507">
        <w:rPr>
          <w:rFonts w:ascii="等线" w:hAnsi="等线" w:hint="eastAsia"/>
          <w:color w:val="000000"/>
          <w:kern w:val="0"/>
          <w:u w:val="single"/>
        </w:rPr>
        <w:t>执行通用条款</w:t>
      </w:r>
      <w:r w:rsidRPr="004F2507">
        <w:rPr>
          <w:rFonts w:ascii="等线" w:hAnsi="等线"/>
          <w:color w:val="000000"/>
          <w:kern w:val="0"/>
          <w:u w:val="single"/>
        </w:rPr>
        <w:t xml:space="preserve">    </w:t>
      </w:r>
      <w:r w:rsidRPr="004F2507">
        <w:rPr>
          <w:rFonts w:ascii="等线" w:hAnsi="等线"/>
          <w:color w:val="000000"/>
          <w:kern w:val="0"/>
        </w:rPr>
        <w:t>。</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承包人是否应为其施工设备等办理财产保险：</w:t>
      </w:r>
      <w:r w:rsidRPr="004F2507">
        <w:rPr>
          <w:rFonts w:ascii="等线" w:hAnsi="等线"/>
          <w:color w:val="00000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执行通用条款</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18.7 </w:t>
      </w:r>
      <w:r w:rsidRPr="004F2507">
        <w:rPr>
          <w:rFonts w:ascii="等线" w:hAnsi="等线"/>
          <w:color w:val="000000"/>
        </w:rPr>
        <w:t>通知义务</w:t>
      </w:r>
    </w:p>
    <w:p w:rsidR="003314BC" w:rsidRPr="004F2507" w:rsidRDefault="003314BC" w:rsidP="003314BC">
      <w:pPr>
        <w:spacing w:line="400" w:lineRule="exact"/>
        <w:rPr>
          <w:rFonts w:ascii="等线" w:hAnsi="等线"/>
          <w:color w:val="000000"/>
          <w:u w:val="single"/>
        </w:rPr>
      </w:pPr>
      <w:r w:rsidRPr="004F2507">
        <w:rPr>
          <w:rFonts w:ascii="等线" w:hAnsi="等线"/>
          <w:color w:val="000000"/>
          <w:kern w:val="0"/>
        </w:rPr>
        <w:t>关于变更保险合同时的通知义务的约定：</w:t>
      </w:r>
      <w:r w:rsidRPr="004F2507">
        <w:rPr>
          <w:rFonts w:ascii="等线" w:hAnsi="等线"/>
          <w:color w:val="000000"/>
          <w:u w:val="single"/>
        </w:rPr>
        <w:t xml:space="preserve">   </w:t>
      </w:r>
      <w:r w:rsidRPr="004F2507">
        <w:rPr>
          <w:rFonts w:ascii="等线" w:hAnsi="等线"/>
          <w:color w:val="000000"/>
          <w:kern w:val="0"/>
          <w:u w:val="single"/>
        </w:rPr>
        <w:t xml:space="preserve">  </w:t>
      </w:r>
      <w:r w:rsidRPr="004F2507">
        <w:rPr>
          <w:rFonts w:ascii="等线" w:hAnsi="等线" w:hint="eastAsia"/>
          <w:color w:val="000000"/>
          <w:kern w:val="0"/>
          <w:u w:val="single"/>
        </w:rPr>
        <w:t>执行通用条款</w:t>
      </w:r>
      <w:r w:rsidRPr="004F2507">
        <w:rPr>
          <w:rFonts w:ascii="等线" w:hAnsi="等线" w:hint="eastAsia"/>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b/>
          <w:color w:val="000000"/>
        </w:rPr>
      </w:pPr>
      <w:r w:rsidRPr="004F2507">
        <w:rPr>
          <w:rFonts w:ascii="等线" w:hAnsi="等线"/>
          <w:color w:val="000000"/>
        </w:rPr>
        <w:t xml:space="preserve">20. </w:t>
      </w:r>
      <w:r w:rsidRPr="004F2507">
        <w:rPr>
          <w:rFonts w:ascii="等线" w:hAnsi="等线"/>
          <w:color w:val="000000"/>
        </w:rPr>
        <w:t>争议解决</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20.3 </w:t>
      </w:r>
      <w:r w:rsidRPr="004F2507">
        <w:rPr>
          <w:rFonts w:ascii="等线" w:hAnsi="等线"/>
          <w:color w:val="000000"/>
        </w:rPr>
        <w:t>争议评审</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合同当事人是否同意将工程争议提交争议评审小组决</w:t>
      </w:r>
      <w:r w:rsidRPr="004F2507">
        <w:rPr>
          <w:rFonts w:ascii="等线" w:hAnsi="等线" w:hint="eastAsia"/>
          <w:color w:val="000000"/>
        </w:rPr>
        <w:t>定：</w:t>
      </w:r>
      <w:r w:rsidRPr="004F2507">
        <w:rPr>
          <w:rFonts w:ascii="等线" w:hAnsi="等线" w:hint="eastAsia"/>
          <w:color w:val="000000"/>
          <w:u w:val="single"/>
        </w:rPr>
        <w:t xml:space="preserve">  </w:t>
      </w:r>
      <w:r w:rsidRPr="004F2507">
        <w:rPr>
          <w:rFonts w:ascii="等线" w:hAnsi="等线"/>
          <w:color w:val="000000"/>
          <w:u w:val="single"/>
        </w:rPr>
        <w:t>/</w:t>
      </w:r>
      <w:r w:rsidRPr="004F2507">
        <w:rPr>
          <w:rFonts w:ascii="等线" w:hAnsi="等线" w:hint="eastAsia"/>
          <w:color w:val="000000"/>
          <w:u w:val="single"/>
        </w:rPr>
        <w:t xml:space="preserve">  </w:t>
      </w:r>
      <w:r w:rsidRPr="004F2507">
        <w:rPr>
          <w:rFonts w:ascii="等线" w:hAnsi="等线" w:hint="eastAsia"/>
          <w:color w:val="000000"/>
        </w:rPr>
        <w:t>。</w:t>
      </w:r>
      <w:r w:rsidRPr="004F2507">
        <w:rPr>
          <w:rFonts w:ascii="等线" w:hAnsi="等线" w:hint="eastAsia"/>
          <w:color w:val="000000"/>
        </w:rPr>
        <w:t xml:space="preserve">  </w:t>
      </w:r>
    </w:p>
    <w:p w:rsidR="003314BC" w:rsidRPr="004F2507" w:rsidRDefault="003314BC" w:rsidP="003314BC">
      <w:pPr>
        <w:spacing w:line="400" w:lineRule="exact"/>
        <w:rPr>
          <w:rFonts w:ascii="等线" w:hAnsi="等线"/>
          <w:color w:val="000000"/>
        </w:rPr>
      </w:pPr>
      <w:r w:rsidRPr="004F2507">
        <w:rPr>
          <w:rFonts w:ascii="等线" w:hAnsi="等线"/>
          <w:color w:val="000000"/>
        </w:rPr>
        <w:t xml:space="preserve">20.3.1 </w:t>
      </w:r>
      <w:r w:rsidRPr="004F2507">
        <w:rPr>
          <w:rFonts w:ascii="等线" w:hAnsi="等线"/>
          <w:color w:val="000000"/>
        </w:rPr>
        <w:t>争议评审小组的确定</w:t>
      </w:r>
    </w:p>
    <w:p w:rsidR="003314BC" w:rsidRPr="004F2507" w:rsidRDefault="003314BC" w:rsidP="003314BC">
      <w:pPr>
        <w:spacing w:line="400" w:lineRule="exact"/>
        <w:rPr>
          <w:rFonts w:ascii="等线" w:hAnsi="等线"/>
          <w:color w:val="000000"/>
          <w:u w:val="single"/>
        </w:rPr>
      </w:pPr>
      <w:r w:rsidRPr="004F2507">
        <w:rPr>
          <w:rFonts w:ascii="等线" w:hAnsi="等线"/>
          <w:color w:val="000000"/>
        </w:rPr>
        <w:t>争议评审小组成员的确定：</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选定争议评审员的期限：</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争议评审小组成员的报酬承担方式：</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其他事项的约定：</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kern w:val="0"/>
        </w:rPr>
      </w:pPr>
      <w:r w:rsidRPr="004F2507">
        <w:rPr>
          <w:rFonts w:ascii="等线" w:hAnsi="等线"/>
          <w:color w:val="000000"/>
          <w:kern w:val="0"/>
        </w:rPr>
        <w:t xml:space="preserve">20.3.2 </w:t>
      </w:r>
      <w:r w:rsidRPr="004F2507">
        <w:rPr>
          <w:rFonts w:ascii="等线" w:hAnsi="等线"/>
          <w:color w:val="000000"/>
          <w:kern w:val="0"/>
        </w:rPr>
        <w:t>争议评审小组的决定</w:t>
      </w:r>
    </w:p>
    <w:p w:rsidR="003314BC" w:rsidRPr="004F2507" w:rsidRDefault="003314BC" w:rsidP="003314BC">
      <w:pPr>
        <w:spacing w:line="400" w:lineRule="exact"/>
        <w:rPr>
          <w:rFonts w:ascii="等线" w:hAnsi="等线"/>
          <w:color w:val="000000"/>
        </w:rPr>
      </w:pPr>
      <w:r w:rsidRPr="004F2507">
        <w:rPr>
          <w:rFonts w:ascii="等线" w:hAnsi="等线"/>
          <w:color w:val="000000"/>
        </w:rPr>
        <w:t>合同当事人关于本项的约定：</w:t>
      </w:r>
      <w:r w:rsidRPr="004F2507">
        <w:rPr>
          <w:rFonts w:ascii="等线" w:hAnsi="等线"/>
          <w:color w:val="000000"/>
          <w:u w:val="single"/>
        </w:rPr>
        <w:t xml:space="preserve">             /         </w:t>
      </w:r>
      <w:r w:rsidRPr="004F2507">
        <w:rPr>
          <w:rFonts w:ascii="等线" w:hAnsi="等线" w:hint="eastAsia"/>
          <w:color w:val="000000"/>
          <w:u w:val="single"/>
        </w:rPr>
        <w:t xml:space="preserve">   </w:t>
      </w:r>
      <w:r w:rsidRPr="004F2507">
        <w:rPr>
          <w:rFonts w:ascii="等线" w:hAnsi="等线"/>
          <w:color w:val="000000"/>
          <w:u w:val="single"/>
        </w:rPr>
        <w:t xml:space="preserve">  </w:t>
      </w:r>
      <w:r w:rsidRPr="004F2507">
        <w:rPr>
          <w:rFonts w:ascii="等线" w:hAnsi="等线"/>
          <w:color w:val="000000"/>
        </w:rPr>
        <w:t>。</w:t>
      </w:r>
    </w:p>
    <w:p w:rsidR="003314BC" w:rsidRPr="004F2507" w:rsidRDefault="003314BC" w:rsidP="003314BC">
      <w:pPr>
        <w:spacing w:line="400" w:lineRule="exact"/>
        <w:rPr>
          <w:rFonts w:ascii="等线" w:hAnsi="等线"/>
          <w:color w:val="000000"/>
        </w:rPr>
      </w:pPr>
      <w:r w:rsidRPr="004F2507">
        <w:rPr>
          <w:rFonts w:ascii="等线" w:hAnsi="等线"/>
          <w:color w:val="000000"/>
        </w:rPr>
        <w:t>20.4</w:t>
      </w:r>
      <w:r w:rsidRPr="004F2507">
        <w:rPr>
          <w:rFonts w:ascii="等线" w:hAnsi="等线"/>
          <w:color w:val="000000"/>
        </w:rPr>
        <w:t>仲裁或诉讼</w:t>
      </w:r>
    </w:p>
    <w:p w:rsidR="003314BC" w:rsidRPr="004F2507" w:rsidRDefault="003314BC" w:rsidP="003314BC">
      <w:pPr>
        <w:spacing w:line="400" w:lineRule="exact"/>
        <w:rPr>
          <w:rFonts w:ascii="等线" w:hAnsi="等线"/>
          <w:color w:val="000000"/>
        </w:rPr>
      </w:pPr>
      <w:r w:rsidRPr="004F2507">
        <w:rPr>
          <w:rFonts w:ascii="等线" w:hAnsi="等线"/>
          <w:color w:val="000000"/>
        </w:rPr>
        <w:t>因合同及合同有关事项发生的争议，按下列第</w:t>
      </w:r>
      <w:r w:rsidRPr="004F2507">
        <w:rPr>
          <w:rFonts w:ascii="等线" w:hAnsi="等线"/>
          <w:color w:val="000000"/>
          <w:u w:val="single"/>
        </w:rPr>
        <w:t xml:space="preserve">  </w:t>
      </w:r>
      <w:r w:rsidRPr="004F2507">
        <w:rPr>
          <w:rFonts w:ascii="等线" w:hAnsi="等线" w:hint="eastAsia"/>
          <w:color w:val="000000"/>
          <w:u w:val="single"/>
        </w:rPr>
        <w:t>（</w:t>
      </w:r>
      <w:r w:rsidRPr="004F2507">
        <w:rPr>
          <w:rFonts w:ascii="等线" w:hAnsi="等线" w:hint="eastAsia"/>
          <w:color w:val="000000"/>
          <w:u w:val="single"/>
        </w:rPr>
        <w:t>2</w:t>
      </w:r>
      <w:r w:rsidRPr="004F2507">
        <w:rPr>
          <w:rFonts w:ascii="等线" w:hAnsi="等线" w:hint="eastAsia"/>
          <w:color w:val="000000"/>
          <w:u w:val="single"/>
        </w:rPr>
        <w:t>）</w:t>
      </w:r>
      <w:r w:rsidRPr="004F2507">
        <w:rPr>
          <w:rFonts w:ascii="等线" w:hAnsi="等线"/>
          <w:color w:val="000000"/>
          <w:u w:val="single"/>
        </w:rPr>
        <w:t xml:space="preserve">   </w:t>
      </w:r>
      <w:r w:rsidRPr="004F2507">
        <w:rPr>
          <w:rFonts w:ascii="等线" w:hAnsi="等线"/>
          <w:color w:val="000000"/>
        </w:rPr>
        <w:t>种方式</w:t>
      </w:r>
      <w:r w:rsidRPr="004F2507">
        <w:rPr>
          <w:rFonts w:ascii="等线" w:hAnsi="等线" w:hint="eastAsia"/>
          <w:color w:val="000000"/>
        </w:rPr>
        <w:t>解</w:t>
      </w:r>
      <w:r w:rsidRPr="004F2507">
        <w:rPr>
          <w:rFonts w:ascii="等线" w:hAnsi="等线"/>
          <w:color w:val="000000"/>
        </w:rPr>
        <w:t>决：</w:t>
      </w:r>
    </w:p>
    <w:p w:rsidR="003314BC" w:rsidRPr="004F2507" w:rsidRDefault="003314BC" w:rsidP="003314BC">
      <w:pPr>
        <w:spacing w:line="400" w:lineRule="exact"/>
        <w:rPr>
          <w:rFonts w:ascii="等线" w:hAnsi="等线"/>
          <w:color w:val="000000"/>
        </w:rPr>
      </w:pPr>
      <w:r w:rsidRPr="004F2507">
        <w:rPr>
          <w:rFonts w:ascii="等线" w:hAnsi="等线"/>
          <w:color w:val="000000"/>
        </w:rPr>
        <w:t>（</w:t>
      </w:r>
      <w:r w:rsidRPr="004F2507">
        <w:rPr>
          <w:rFonts w:ascii="等线" w:hAnsi="等线"/>
          <w:color w:val="000000"/>
        </w:rPr>
        <w:t>1</w:t>
      </w:r>
      <w:r w:rsidRPr="004F2507">
        <w:rPr>
          <w:rFonts w:ascii="等线" w:hAnsi="等线"/>
          <w:color w:val="000000"/>
        </w:rPr>
        <w:t>）向</w:t>
      </w:r>
      <w:r w:rsidRPr="004F2507">
        <w:rPr>
          <w:rFonts w:ascii="等线" w:hAnsi="等线"/>
          <w:color w:val="000000"/>
          <w:u w:val="single"/>
        </w:rPr>
        <w:t xml:space="preserve">         /            </w:t>
      </w:r>
      <w:r w:rsidRPr="004F2507">
        <w:rPr>
          <w:rFonts w:ascii="等线" w:hAnsi="等线"/>
          <w:color w:val="000000"/>
        </w:rPr>
        <w:t>仲裁委员会申请仲裁；</w:t>
      </w:r>
    </w:p>
    <w:p w:rsidR="003314BC" w:rsidRPr="004F2507" w:rsidRDefault="003314BC" w:rsidP="003314BC">
      <w:pPr>
        <w:spacing w:line="400" w:lineRule="exact"/>
        <w:rPr>
          <w:rFonts w:ascii="等线" w:hAnsi="等线"/>
          <w:color w:val="000000"/>
        </w:rPr>
      </w:pPr>
      <w:r w:rsidRPr="004F2507">
        <w:rPr>
          <w:rFonts w:ascii="等线" w:hAnsi="等线"/>
          <w:color w:val="000000"/>
        </w:rPr>
        <w:t>（</w:t>
      </w:r>
      <w:r w:rsidRPr="004F2507">
        <w:rPr>
          <w:rFonts w:ascii="等线" w:hAnsi="等线"/>
          <w:color w:val="000000"/>
        </w:rPr>
        <w:t>2</w:t>
      </w:r>
      <w:r w:rsidRPr="004F2507">
        <w:rPr>
          <w:rFonts w:ascii="等线" w:hAnsi="等线"/>
          <w:color w:val="000000"/>
        </w:rPr>
        <w:t>）向</w:t>
      </w:r>
      <w:r w:rsidRPr="004F2507">
        <w:rPr>
          <w:rFonts w:ascii="等线" w:hAnsi="等线"/>
          <w:color w:val="000000"/>
          <w:u w:val="single"/>
        </w:rPr>
        <w:t xml:space="preserve">     </w:t>
      </w:r>
      <w:r w:rsidRPr="004F2507">
        <w:rPr>
          <w:rFonts w:ascii="等线" w:hAnsi="等线" w:hint="eastAsia"/>
          <w:color w:val="000000"/>
          <w:u w:val="single"/>
        </w:rPr>
        <w:t>项目所在地</w:t>
      </w:r>
      <w:r w:rsidRPr="004F2507">
        <w:rPr>
          <w:rFonts w:ascii="等线" w:hAnsi="等线"/>
          <w:color w:val="000000"/>
          <w:u w:val="single"/>
        </w:rPr>
        <w:t xml:space="preserve">     </w:t>
      </w:r>
      <w:r w:rsidRPr="004F2507">
        <w:rPr>
          <w:rFonts w:ascii="等线" w:hAnsi="等线"/>
          <w:color w:val="000000"/>
        </w:rPr>
        <w:t>人民法院起诉。</w:t>
      </w:r>
    </w:p>
    <w:p w:rsidR="003314BC" w:rsidRPr="004F2507" w:rsidRDefault="003314BC" w:rsidP="003314BC">
      <w:pPr>
        <w:snapToGrid w:val="0"/>
        <w:spacing w:line="400" w:lineRule="exact"/>
        <w:rPr>
          <w:rFonts w:ascii="宋体" w:hAnsi="宋体" w:cs="宋体"/>
          <w:b/>
          <w:szCs w:val="21"/>
        </w:rPr>
      </w:pP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协议书附件：</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附件1：承包人承揽工程项目一览表</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专用合同条款附件：</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附件2：发包人供应材料设备一览表</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附件3：工程质量保修书</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附件4：主要建设工程文件目录</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附件5：承包人用于本工程施工的机械设备表</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附件6：承包人主要施工管理人员表</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附件7：分包人主要施工管理人员表</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附件8：履约担保格式</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附件9：预付款担保格式</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lastRenderedPageBreak/>
        <w:t>附件10：支付担保格式</w:t>
      </w:r>
    </w:p>
    <w:p w:rsidR="003314BC" w:rsidRPr="004F2507" w:rsidRDefault="003314BC" w:rsidP="003314BC">
      <w:pPr>
        <w:snapToGrid w:val="0"/>
        <w:spacing w:line="400" w:lineRule="exact"/>
        <w:ind w:firstLineChars="200" w:firstLine="420"/>
        <w:rPr>
          <w:rFonts w:ascii="宋体" w:hAnsi="宋体" w:cs="宋体"/>
          <w:szCs w:val="21"/>
        </w:rPr>
      </w:pPr>
      <w:r w:rsidRPr="004F2507">
        <w:rPr>
          <w:rFonts w:ascii="宋体" w:hAnsi="宋体" w:cs="宋体" w:hint="eastAsia"/>
          <w:szCs w:val="21"/>
        </w:rPr>
        <w:t>附件11：暂估价一览表</w:t>
      </w: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附件1：</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承包人承揽工程项目一览表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872"/>
        <w:gridCol w:w="872"/>
        <w:gridCol w:w="872"/>
        <w:gridCol w:w="872"/>
        <w:gridCol w:w="872"/>
        <w:gridCol w:w="872"/>
        <w:gridCol w:w="872"/>
        <w:gridCol w:w="872"/>
        <w:gridCol w:w="872"/>
      </w:tblGrid>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单位工程名称</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建设规模</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建筑面积（m2）</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结构形式</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层数</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生产能力</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设备安装内容</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合同价格（元）</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开工日期</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竣工日期</w:t>
            </w: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r>
    </w:tbl>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附件2：</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发包人供应材料设备一览表</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023"/>
        <w:gridCol w:w="873"/>
        <w:gridCol w:w="733"/>
        <w:gridCol w:w="691"/>
        <w:gridCol w:w="1193"/>
        <w:gridCol w:w="872"/>
        <w:gridCol w:w="872"/>
        <w:gridCol w:w="1071"/>
        <w:gridCol w:w="666"/>
      </w:tblGrid>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序号</w:t>
            </w: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材料、设备品种</w:t>
            </w:r>
          </w:p>
        </w:tc>
        <w:tc>
          <w:tcPr>
            <w:tcW w:w="873"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规格型号</w:t>
            </w:r>
          </w:p>
        </w:tc>
        <w:tc>
          <w:tcPr>
            <w:tcW w:w="733"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单位</w:t>
            </w:r>
          </w:p>
        </w:tc>
        <w:tc>
          <w:tcPr>
            <w:tcW w:w="691"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数量</w:t>
            </w: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单价（元）</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质量等级</w:t>
            </w:r>
          </w:p>
        </w:tc>
        <w:tc>
          <w:tcPr>
            <w:tcW w:w="87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供应地点</w:t>
            </w: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送达地点</w:t>
            </w:r>
          </w:p>
        </w:tc>
        <w:tc>
          <w:tcPr>
            <w:tcW w:w="666"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备注</w:t>
            </w: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728" w:type="dxa"/>
            <w:vAlign w:val="center"/>
          </w:tcPr>
          <w:p w:rsidR="003314BC" w:rsidRPr="004F2507" w:rsidRDefault="003314BC" w:rsidP="00382785">
            <w:pPr>
              <w:snapToGrid w:val="0"/>
              <w:spacing w:line="360" w:lineRule="auto"/>
              <w:jc w:val="center"/>
              <w:rPr>
                <w:rFonts w:ascii="宋体" w:hAnsi="宋体" w:cs="宋体"/>
                <w:szCs w:val="21"/>
              </w:rPr>
            </w:pPr>
          </w:p>
        </w:tc>
        <w:tc>
          <w:tcPr>
            <w:tcW w:w="1023" w:type="dxa"/>
            <w:vAlign w:val="center"/>
          </w:tcPr>
          <w:p w:rsidR="003314BC" w:rsidRPr="004F2507" w:rsidRDefault="003314BC" w:rsidP="00382785">
            <w:pPr>
              <w:snapToGrid w:val="0"/>
              <w:spacing w:line="360" w:lineRule="auto"/>
              <w:jc w:val="center"/>
              <w:rPr>
                <w:rFonts w:ascii="宋体" w:hAnsi="宋体" w:cs="宋体"/>
                <w:szCs w:val="21"/>
              </w:rPr>
            </w:pPr>
          </w:p>
        </w:tc>
        <w:tc>
          <w:tcPr>
            <w:tcW w:w="873" w:type="dxa"/>
            <w:vAlign w:val="center"/>
          </w:tcPr>
          <w:p w:rsidR="003314BC" w:rsidRPr="004F2507" w:rsidRDefault="003314BC" w:rsidP="00382785">
            <w:pPr>
              <w:snapToGrid w:val="0"/>
              <w:spacing w:line="360" w:lineRule="auto"/>
              <w:jc w:val="center"/>
              <w:rPr>
                <w:rFonts w:ascii="宋体" w:hAnsi="宋体" w:cs="宋体"/>
                <w:szCs w:val="21"/>
              </w:rPr>
            </w:pPr>
          </w:p>
        </w:tc>
        <w:tc>
          <w:tcPr>
            <w:tcW w:w="733" w:type="dxa"/>
            <w:vAlign w:val="center"/>
          </w:tcPr>
          <w:p w:rsidR="003314BC" w:rsidRPr="004F2507" w:rsidRDefault="003314BC" w:rsidP="00382785">
            <w:pPr>
              <w:snapToGrid w:val="0"/>
              <w:spacing w:line="360" w:lineRule="auto"/>
              <w:jc w:val="center"/>
              <w:rPr>
                <w:rFonts w:ascii="宋体" w:hAnsi="宋体" w:cs="宋体"/>
                <w:szCs w:val="21"/>
              </w:rPr>
            </w:pPr>
          </w:p>
        </w:tc>
        <w:tc>
          <w:tcPr>
            <w:tcW w:w="691" w:type="dxa"/>
            <w:vAlign w:val="center"/>
          </w:tcPr>
          <w:p w:rsidR="003314BC" w:rsidRPr="004F2507" w:rsidRDefault="003314BC" w:rsidP="00382785">
            <w:pPr>
              <w:snapToGrid w:val="0"/>
              <w:spacing w:line="360" w:lineRule="auto"/>
              <w:jc w:val="center"/>
              <w:rPr>
                <w:rFonts w:ascii="宋体" w:hAnsi="宋体" w:cs="宋体"/>
                <w:szCs w:val="21"/>
              </w:rPr>
            </w:pPr>
          </w:p>
        </w:tc>
        <w:tc>
          <w:tcPr>
            <w:tcW w:w="1193"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872" w:type="dxa"/>
            <w:vAlign w:val="center"/>
          </w:tcPr>
          <w:p w:rsidR="003314BC" w:rsidRPr="004F2507" w:rsidRDefault="003314BC" w:rsidP="00382785">
            <w:pPr>
              <w:snapToGrid w:val="0"/>
              <w:spacing w:line="360" w:lineRule="auto"/>
              <w:jc w:val="center"/>
              <w:rPr>
                <w:rFonts w:ascii="宋体" w:hAnsi="宋体" w:cs="宋体"/>
                <w:szCs w:val="21"/>
              </w:rPr>
            </w:pPr>
          </w:p>
        </w:tc>
        <w:tc>
          <w:tcPr>
            <w:tcW w:w="1071" w:type="dxa"/>
            <w:vAlign w:val="center"/>
          </w:tcPr>
          <w:p w:rsidR="003314BC" w:rsidRPr="004F2507" w:rsidRDefault="003314BC" w:rsidP="00382785">
            <w:pPr>
              <w:snapToGrid w:val="0"/>
              <w:spacing w:line="360" w:lineRule="auto"/>
              <w:jc w:val="center"/>
              <w:rPr>
                <w:rFonts w:ascii="宋体" w:hAnsi="宋体" w:cs="宋体"/>
                <w:szCs w:val="21"/>
              </w:rPr>
            </w:pPr>
          </w:p>
        </w:tc>
        <w:tc>
          <w:tcPr>
            <w:tcW w:w="666" w:type="dxa"/>
            <w:vAlign w:val="center"/>
          </w:tcPr>
          <w:p w:rsidR="003314BC" w:rsidRPr="004F2507" w:rsidRDefault="003314BC" w:rsidP="00382785">
            <w:pPr>
              <w:snapToGrid w:val="0"/>
              <w:spacing w:line="360" w:lineRule="auto"/>
              <w:jc w:val="center"/>
              <w:rPr>
                <w:rFonts w:ascii="宋体" w:hAnsi="宋体" w:cs="宋体"/>
                <w:szCs w:val="21"/>
              </w:rPr>
            </w:pPr>
          </w:p>
        </w:tc>
      </w:tr>
    </w:tbl>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附件3</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工程质量保修书</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发包人（全称）：___________________________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承包人（全称）：____________________________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发包人、承包人根据《中华人民共和国建筑法》和《建设工程质量管理条例》，经协商一致就_____________________________（工程全称）签订工程质量保修书。</w:t>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t>一、工程质量保修范围和内容</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承包人在质量保修期内，按照有关法律规定和合同约定，承担工程质量保修责任。</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____________________________________________________________________。</w:t>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t>二、质量保修期</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根据《建设工程质量管理条例》及有关规定，工程的质量保修期如下：</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1、地基基础工程和主体结构工程为设计文件规定的工程合理使用年限；</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2、屋面防水工程、有防水要求的卫生间、房间和外墙面的防渗为___________年；</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3、装修工程为__________年；</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4、电气管线、给排水管道、设备安装工程为__________年；</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5、供热与供冷系统为__________个采暖期、供冷期；</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6、住宅小区内的给排水设施、道路等配套工程为__________年；</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7、其他项目保修期限约定如下：</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________________________________________________________________________________________________________________________________________________________________________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质量保修期自工程竣工验收合格之日计算。</w:t>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t>三、缺陷责任期</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工程缺陷责任期为______个月，缺陷责任期自工程竣工验收合格之日起计算。单位工程先于全部工程进行验收，单位工程缺陷责任期自单位工程验收合格之日起算。</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缺陷责任期终止后，发包人应退还剩余的质量保证金。</w:t>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t>四、质量保修责任</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2、发生紧急抢修事故需抢修的，承包人在接到事故通知后，应当立即到达事故现场抢修。</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3、对于涉及结构安全的质量问题，应当按照《房屋工程质量管理条例》的规定，立即向当地建设行政主管部门和有关部门报告，采取安全防范措施；并由原设计人或者具有相应资质等级的设计</w:t>
      </w:r>
      <w:r w:rsidRPr="004F2507">
        <w:rPr>
          <w:rFonts w:ascii="宋体" w:hAnsi="宋体" w:cs="宋体" w:hint="eastAsia"/>
          <w:szCs w:val="21"/>
        </w:rPr>
        <w:lastRenderedPageBreak/>
        <w:t>人提出保修方案，承包人实施保修。</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4、质量保修完成后，由发包人组织验收。</w:t>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t>五、保修费用</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保修费用由造成质量缺陷的责任方承担。</w:t>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t>六、双方约定的其他工程保修责任事项：</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______________________________________________________________________________________________________________________。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工程质量保修书由发包人、承包人在工程竣工验收前共同签署，作为施工合同附件，其有效期限至保修期满。</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发包人（公章）：_________________      承包人（公章）：_________________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地址：___________________________      地址：___________________________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法定代表人（签字）：_____________      法定代表人（签字）：_____________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委托代理人（签字）：_____________      委托代理人（签字）：_____________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电话：___________________________      电话：___________________________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传真：___________________________      传真：__________________________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开户银行：_______________________      开户银行：_______________________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账号：___________________________      账    号：_______________________</w:t>
      </w:r>
    </w:p>
    <w:p w:rsidR="003314BC" w:rsidRPr="004F2507" w:rsidRDefault="003314BC" w:rsidP="003314BC">
      <w:pPr>
        <w:tabs>
          <w:tab w:val="left" w:pos="4651"/>
        </w:tabs>
        <w:snapToGrid w:val="0"/>
        <w:spacing w:line="360" w:lineRule="auto"/>
        <w:rPr>
          <w:rFonts w:ascii="宋体" w:hAnsi="宋体" w:cs="宋体"/>
          <w:szCs w:val="21"/>
        </w:rPr>
      </w:pPr>
      <w:r w:rsidRPr="004F2507">
        <w:rPr>
          <w:rFonts w:ascii="宋体" w:hAnsi="宋体" w:cs="宋体" w:hint="eastAsia"/>
          <w:szCs w:val="21"/>
        </w:rPr>
        <w:t>邮政编码：_______________________      邮政编码：_______________________</w:t>
      </w:r>
    </w:p>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附件4:</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主要建设工程文件目录</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378"/>
        <w:gridCol w:w="1532"/>
        <w:gridCol w:w="1378"/>
        <w:gridCol w:w="1378"/>
        <w:gridCol w:w="1494"/>
      </w:tblGrid>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文件名称</w:t>
            </w: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套数</w:t>
            </w: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费用（元）</w:t>
            </w: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质量</w:t>
            </w: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移交时间</w:t>
            </w: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责任人</w:t>
            </w: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56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532"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378" w:type="dxa"/>
            <w:vAlign w:val="center"/>
          </w:tcPr>
          <w:p w:rsidR="003314BC" w:rsidRPr="004F2507" w:rsidRDefault="003314BC" w:rsidP="00382785">
            <w:pPr>
              <w:snapToGrid w:val="0"/>
              <w:spacing w:line="360" w:lineRule="auto"/>
              <w:jc w:val="center"/>
              <w:rPr>
                <w:rFonts w:ascii="宋体" w:hAnsi="宋体" w:cs="宋体"/>
                <w:szCs w:val="21"/>
              </w:rPr>
            </w:pPr>
          </w:p>
        </w:tc>
        <w:tc>
          <w:tcPr>
            <w:tcW w:w="1494" w:type="dxa"/>
            <w:vAlign w:val="center"/>
          </w:tcPr>
          <w:p w:rsidR="003314BC" w:rsidRPr="004F2507" w:rsidRDefault="003314BC" w:rsidP="00382785">
            <w:pPr>
              <w:snapToGrid w:val="0"/>
              <w:spacing w:line="360" w:lineRule="auto"/>
              <w:jc w:val="center"/>
              <w:rPr>
                <w:rFonts w:ascii="宋体" w:hAnsi="宋体" w:cs="宋体"/>
                <w:szCs w:val="21"/>
              </w:rPr>
            </w:pPr>
          </w:p>
        </w:tc>
      </w:tr>
    </w:tbl>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附件5：</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承包人用于本工程施工的机械设备表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219"/>
        <w:gridCol w:w="1189"/>
        <w:gridCol w:w="803"/>
        <w:gridCol w:w="905"/>
        <w:gridCol w:w="1057"/>
        <w:gridCol w:w="1030"/>
        <w:gridCol w:w="1057"/>
        <w:gridCol w:w="782"/>
      </w:tblGrid>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序号</w:t>
            </w: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机械或设备名称</w:t>
            </w: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规格型号</w:t>
            </w:r>
          </w:p>
        </w:tc>
        <w:tc>
          <w:tcPr>
            <w:tcW w:w="803"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数量</w:t>
            </w:r>
          </w:p>
        </w:tc>
        <w:tc>
          <w:tcPr>
            <w:tcW w:w="905"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产地</w:t>
            </w: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制造年份</w:t>
            </w: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额定功率（kw）</w:t>
            </w: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生产能力</w:t>
            </w:r>
          </w:p>
        </w:tc>
        <w:tc>
          <w:tcPr>
            <w:tcW w:w="782" w:type="dxa"/>
            <w:vAlign w:val="center"/>
          </w:tcPr>
          <w:p w:rsidR="003314BC" w:rsidRPr="004F2507" w:rsidRDefault="003314BC" w:rsidP="00382785">
            <w:pPr>
              <w:snapToGrid w:val="0"/>
              <w:spacing w:line="360" w:lineRule="auto"/>
              <w:jc w:val="center"/>
              <w:rPr>
                <w:rFonts w:ascii="宋体" w:hAnsi="宋体" w:cs="宋体"/>
                <w:szCs w:val="21"/>
              </w:rPr>
            </w:pPr>
            <w:r w:rsidRPr="004F2507">
              <w:rPr>
                <w:rFonts w:ascii="宋体" w:hAnsi="宋体" w:cs="宋体" w:hint="eastAsia"/>
                <w:szCs w:val="21"/>
              </w:rPr>
              <w:t>备注</w:t>
            </w: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679" w:type="dxa"/>
            <w:vAlign w:val="center"/>
          </w:tcPr>
          <w:p w:rsidR="003314BC" w:rsidRPr="004F2507" w:rsidRDefault="003314BC" w:rsidP="00382785">
            <w:pPr>
              <w:snapToGrid w:val="0"/>
              <w:spacing w:line="360" w:lineRule="auto"/>
              <w:jc w:val="center"/>
              <w:rPr>
                <w:rFonts w:ascii="宋体" w:hAnsi="宋体" w:cs="宋体"/>
                <w:szCs w:val="21"/>
              </w:rPr>
            </w:pPr>
          </w:p>
        </w:tc>
        <w:tc>
          <w:tcPr>
            <w:tcW w:w="1219" w:type="dxa"/>
            <w:vAlign w:val="center"/>
          </w:tcPr>
          <w:p w:rsidR="003314BC" w:rsidRPr="004F2507" w:rsidRDefault="003314BC" w:rsidP="00382785">
            <w:pPr>
              <w:snapToGrid w:val="0"/>
              <w:spacing w:line="360" w:lineRule="auto"/>
              <w:jc w:val="center"/>
              <w:rPr>
                <w:rFonts w:ascii="宋体" w:hAnsi="宋体" w:cs="宋体"/>
                <w:szCs w:val="21"/>
              </w:rPr>
            </w:pPr>
          </w:p>
        </w:tc>
        <w:tc>
          <w:tcPr>
            <w:tcW w:w="1189" w:type="dxa"/>
            <w:vAlign w:val="center"/>
          </w:tcPr>
          <w:p w:rsidR="003314BC" w:rsidRPr="004F2507" w:rsidRDefault="003314BC" w:rsidP="00382785">
            <w:pPr>
              <w:snapToGrid w:val="0"/>
              <w:spacing w:line="360" w:lineRule="auto"/>
              <w:jc w:val="center"/>
              <w:rPr>
                <w:rFonts w:ascii="宋体" w:hAnsi="宋体" w:cs="宋体"/>
                <w:szCs w:val="21"/>
              </w:rPr>
            </w:pPr>
          </w:p>
        </w:tc>
        <w:tc>
          <w:tcPr>
            <w:tcW w:w="803" w:type="dxa"/>
            <w:vAlign w:val="center"/>
          </w:tcPr>
          <w:p w:rsidR="003314BC" w:rsidRPr="004F2507" w:rsidRDefault="003314BC" w:rsidP="00382785">
            <w:pPr>
              <w:snapToGrid w:val="0"/>
              <w:spacing w:line="360" w:lineRule="auto"/>
              <w:jc w:val="center"/>
              <w:rPr>
                <w:rFonts w:ascii="宋体" w:hAnsi="宋体" w:cs="宋体"/>
                <w:szCs w:val="21"/>
              </w:rPr>
            </w:pPr>
          </w:p>
        </w:tc>
        <w:tc>
          <w:tcPr>
            <w:tcW w:w="905"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1030" w:type="dxa"/>
            <w:vAlign w:val="center"/>
          </w:tcPr>
          <w:p w:rsidR="003314BC" w:rsidRPr="004F2507" w:rsidRDefault="003314BC" w:rsidP="00382785">
            <w:pPr>
              <w:snapToGrid w:val="0"/>
              <w:spacing w:line="360" w:lineRule="auto"/>
              <w:jc w:val="center"/>
              <w:rPr>
                <w:rFonts w:ascii="宋体" w:hAnsi="宋体" w:cs="宋体"/>
                <w:szCs w:val="21"/>
              </w:rPr>
            </w:pPr>
          </w:p>
        </w:tc>
        <w:tc>
          <w:tcPr>
            <w:tcW w:w="1057" w:type="dxa"/>
            <w:vAlign w:val="center"/>
          </w:tcPr>
          <w:p w:rsidR="003314BC" w:rsidRPr="004F2507" w:rsidRDefault="003314BC" w:rsidP="00382785">
            <w:pPr>
              <w:snapToGrid w:val="0"/>
              <w:spacing w:line="360" w:lineRule="auto"/>
              <w:jc w:val="center"/>
              <w:rPr>
                <w:rFonts w:ascii="宋体" w:hAnsi="宋体" w:cs="宋体"/>
                <w:szCs w:val="21"/>
              </w:rPr>
            </w:pPr>
          </w:p>
        </w:tc>
        <w:tc>
          <w:tcPr>
            <w:tcW w:w="782" w:type="dxa"/>
            <w:vAlign w:val="center"/>
          </w:tcPr>
          <w:p w:rsidR="003314BC" w:rsidRPr="004F2507" w:rsidRDefault="003314BC" w:rsidP="00382785">
            <w:pPr>
              <w:snapToGrid w:val="0"/>
              <w:spacing w:line="360" w:lineRule="auto"/>
              <w:jc w:val="center"/>
              <w:rPr>
                <w:rFonts w:ascii="宋体" w:hAnsi="宋体" w:cs="宋体"/>
                <w:szCs w:val="21"/>
              </w:rPr>
            </w:pPr>
          </w:p>
        </w:tc>
      </w:tr>
    </w:tbl>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附件6：</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承包人主要施工管理人员表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31"/>
        <w:gridCol w:w="1477"/>
        <w:gridCol w:w="1331"/>
        <w:gridCol w:w="3216"/>
      </w:tblGrid>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名称</w:t>
            </w:r>
          </w:p>
        </w:tc>
        <w:tc>
          <w:tcPr>
            <w:tcW w:w="1331"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姓名</w:t>
            </w:r>
          </w:p>
        </w:tc>
        <w:tc>
          <w:tcPr>
            <w:tcW w:w="147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职务</w:t>
            </w:r>
          </w:p>
        </w:tc>
        <w:tc>
          <w:tcPr>
            <w:tcW w:w="1331"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职称</w:t>
            </w:r>
          </w:p>
        </w:tc>
        <w:tc>
          <w:tcPr>
            <w:tcW w:w="3216"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主要资历、经验及承担过的项目</w:t>
            </w:r>
          </w:p>
        </w:tc>
      </w:tr>
      <w:tr w:rsidR="003314BC" w:rsidRPr="004F2507" w:rsidTr="00382785">
        <w:trPr>
          <w:trHeight w:val="454"/>
          <w:jc w:val="center"/>
        </w:trPr>
        <w:tc>
          <w:tcPr>
            <w:tcW w:w="8720" w:type="dxa"/>
            <w:gridSpan w:val="5"/>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一、总部人员</w:t>
            </w: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项目主管</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restart"/>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其他人员</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jc w:val="center"/>
              <w:rPr>
                <w:rFonts w:ascii="宋体" w:hAnsi="宋体" w:cs="宋体"/>
                <w:szCs w:val="21"/>
              </w:rPr>
            </w:pP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jc w:val="center"/>
              <w:rPr>
                <w:rFonts w:ascii="宋体" w:hAnsi="宋体" w:cs="宋体"/>
                <w:szCs w:val="21"/>
              </w:rPr>
            </w:pP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jc w:val="center"/>
              <w:rPr>
                <w:rFonts w:ascii="宋体" w:hAnsi="宋体" w:cs="宋体"/>
                <w:szCs w:val="21"/>
              </w:rPr>
            </w:pP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8720" w:type="dxa"/>
            <w:gridSpan w:val="5"/>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二、现场人员</w:t>
            </w: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项目经理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项目副经理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技术负责人</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造价管理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质量管理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材料管理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计划管理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安全管理</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restart"/>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其他人员</w:t>
            </w: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jc w:val="center"/>
              <w:rPr>
                <w:rFonts w:ascii="宋体" w:hAnsi="宋体" w:cs="宋体"/>
                <w:szCs w:val="21"/>
              </w:rPr>
            </w:pP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jc w:val="center"/>
              <w:rPr>
                <w:rFonts w:ascii="宋体" w:hAnsi="宋体" w:cs="宋体"/>
                <w:szCs w:val="21"/>
              </w:rPr>
            </w:pP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jc w:val="center"/>
              <w:rPr>
                <w:rFonts w:ascii="宋体" w:hAnsi="宋体" w:cs="宋体"/>
                <w:szCs w:val="21"/>
              </w:rPr>
            </w:pPr>
          </w:p>
        </w:tc>
        <w:tc>
          <w:tcPr>
            <w:tcW w:w="1331" w:type="dxa"/>
            <w:vAlign w:val="center"/>
          </w:tcPr>
          <w:p w:rsidR="003314BC" w:rsidRPr="004F2507" w:rsidRDefault="003314BC" w:rsidP="00382785">
            <w:pPr>
              <w:snapToGrid w:val="0"/>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454"/>
          <w:jc w:val="center"/>
        </w:trPr>
        <w:tc>
          <w:tcPr>
            <w:tcW w:w="1365" w:type="dxa"/>
            <w:vMerge/>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1477" w:type="dxa"/>
            <w:vAlign w:val="center"/>
          </w:tcPr>
          <w:p w:rsidR="003314BC" w:rsidRPr="004F2507" w:rsidRDefault="003314BC" w:rsidP="00382785">
            <w:pPr>
              <w:snapToGrid w:val="0"/>
              <w:spacing w:line="360" w:lineRule="auto"/>
              <w:jc w:val="center"/>
              <w:rPr>
                <w:rFonts w:ascii="宋体" w:hAnsi="宋体" w:cs="宋体"/>
                <w:szCs w:val="21"/>
              </w:rPr>
            </w:pPr>
          </w:p>
        </w:tc>
        <w:tc>
          <w:tcPr>
            <w:tcW w:w="1331" w:type="dxa"/>
            <w:vAlign w:val="center"/>
          </w:tcPr>
          <w:p w:rsidR="003314BC" w:rsidRPr="004F2507" w:rsidRDefault="003314BC" w:rsidP="00382785">
            <w:pPr>
              <w:snapToGrid w:val="0"/>
              <w:spacing w:line="360" w:lineRule="auto"/>
              <w:jc w:val="center"/>
              <w:rPr>
                <w:rFonts w:ascii="宋体" w:hAnsi="宋体" w:cs="宋体"/>
                <w:szCs w:val="21"/>
              </w:rPr>
            </w:pPr>
          </w:p>
        </w:tc>
        <w:tc>
          <w:tcPr>
            <w:tcW w:w="3216" w:type="dxa"/>
            <w:vAlign w:val="center"/>
          </w:tcPr>
          <w:p w:rsidR="003314BC" w:rsidRPr="004F2507" w:rsidRDefault="003314BC" w:rsidP="00382785">
            <w:pPr>
              <w:snapToGrid w:val="0"/>
              <w:spacing w:line="360" w:lineRule="auto"/>
              <w:jc w:val="center"/>
              <w:rPr>
                <w:rFonts w:ascii="宋体" w:hAnsi="宋体" w:cs="宋体"/>
                <w:szCs w:val="21"/>
              </w:rPr>
            </w:pPr>
          </w:p>
        </w:tc>
      </w:tr>
    </w:tbl>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附件7：</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分包人主要施工管理人员表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80"/>
        <w:gridCol w:w="1531"/>
        <w:gridCol w:w="1367"/>
        <w:gridCol w:w="3346"/>
      </w:tblGrid>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名称</w:t>
            </w:r>
          </w:p>
        </w:tc>
        <w:tc>
          <w:tcPr>
            <w:tcW w:w="1380"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姓名</w:t>
            </w:r>
          </w:p>
        </w:tc>
        <w:tc>
          <w:tcPr>
            <w:tcW w:w="1531"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职务</w:t>
            </w:r>
          </w:p>
        </w:tc>
        <w:tc>
          <w:tcPr>
            <w:tcW w:w="136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职称</w:t>
            </w:r>
          </w:p>
        </w:tc>
        <w:tc>
          <w:tcPr>
            <w:tcW w:w="3345"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主要资历、经验及承担过的项目</w:t>
            </w:r>
          </w:p>
        </w:tc>
      </w:tr>
      <w:tr w:rsidR="003314BC" w:rsidRPr="004F2507" w:rsidTr="00382785">
        <w:trPr>
          <w:trHeight w:val="503"/>
          <w:jc w:val="center"/>
        </w:trPr>
        <w:tc>
          <w:tcPr>
            <w:tcW w:w="9041" w:type="dxa"/>
            <w:gridSpan w:val="5"/>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一、总部人员</w:t>
            </w: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项目主管</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restart"/>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其他人员</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jc w:val="center"/>
              <w:rPr>
                <w:rFonts w:ascii="宋体" w:hAnsi="宋体" w:cs="宋体"/>
                <w:szCs w:val="21"/>
              </w:rPr>
            </w:pP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jc w:val="center"/>
              <w:rPr>
                <w:rFonts w:ascii="宋体" w:hAnsi="宋体" w:cs="宋体"/>
                <w:szCs w:val="21"/>
              </w:rPr>
            </w:pP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jc w:val="center"/>
              <w:rPr>
                <w:rFonts w:ascii="宋体" w:hAnsi="宋体" w:cs="宋体"/>
                <w:szCs w:val="21"/>
              </w:rPr>
            </w:pP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9041" w:type="dxa"/>
            <w:gridSpan w:val="5"/>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二、现场人员</w:t>
            </w: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项目经理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项目副经理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技术负责人</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造价管理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质量管理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材料管理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计划管理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安全管理</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restart"/>
            <w:vAlign w:val="center"/>
          </w:tcPr>
          <w:p w:rsidR="003314BC" w:rsidRPr="004F2507" w:rsidRDefault="003314BC" w:rsidP="00382785">
            <w:pPr>
              <w:snapToGrid w:val="0"/>
              <w:jc w:val="center"/>
              <w:rPr>
                <w:rFonts w:ascii="宋体" w:hAnsi="宋体" w:cs="宋体"/>
                <w:szCs w:val="21"/>
              </w:rPr>
            </w:pPr>
            <w:r w:rsidRPr="004F2507">
              <w:rPr>
                <w:rFonts w:ascii="宋体" w:hAnsi="宋体" w:cs="宋体" w:hint="eastAsia"/>
                <w:szCs w:val="21"/>
              </w:rPr>
              <w:t>其他人员</w:t>
            </w: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jc w:val="center"/>
              <w:rPr>
                <w:rFonts w:ascii="宋体" w:hAnsi="宋体" w:cs="宋体"/>
                <w:szCs w:val="21"/>
              </w:rPr>
            </w:pP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jc w:val="center"/>
              <w:rPr>
                <w:rFonts w:ascii="宋体" w:hAnsi="宋体" w:cs="宋体"/>
                <w:szCs w:val="21"/>
              </w:rPr>
            </w:pPr>
          </w:p>
        </w:tc>
        <w:tc>
          <w:tcPr>
            <w:tcW w:w="1380" w:type="dxa"/>
            <w:vAlign w:val="center"/>
          </w:tcPr>
          <w:p w:rsidR="003314BC" w:rsidRPr="004F2507" w:rsidRDefault="003314BC" w:rsidP="00382785">
            <w:pPr>
              <w:snapToGrid w:val="0"/>
              <w:jc w:val="center"/>
              <w:rPr>
                <w:rFonts w:ascii="宋体" w:hAnsi="宋体" w:cs="宋体"/>
                <w:szCs w:val="21"/>
              </w:rPr>
            </w:pPr>
          </w:p>
        </w:tc>
        <w:tc>
          <w:tcPr>
            <w:tcW w:w="1531" w:type="dxa"/>
            <w:vAlign w:val="center"/>
          </w:tcPr>
          <w:p w:rsidR="003314BC" w:rsidRPr="004F2507" w:rsidRDefault="003314BC" w:rsidP="00382785">
            <w:pPr>
              <w:snapToGrid w:val="0"/>
              <w:jc w:val="center"/>
              <w:rPr>
                <w:rFonts w:ascii="宋体" w:hAnsi="宋体" w:cs="宋体"/>
                <w:szCs w:val="21"/>
              </w:rPr>
            </w:pPr>
          </w:p>
        </w:tc>
        <w:tc>
          <w:tcPr>
            <w:tcW w:w="1367" w:type="dxa"/>
            <w:vAlign w:val="center"/>
          </w:tcPr>
          <w:p w:rsidR="003314BC" w:rsidRPr="004F2507" w:rsidRDefault="003314BC" w:rsidP="00382785">
            <w:pPr>
              <w:snapToGrid w:val="0"/>
              <w:jc w:val="center"/>
              <w:rPr>
                <w:rFonts w:ascii="宋体" w:hAnsi="宋体" w:cs="宋体"/>
                <w:szCs w:val="21"/>
              </w:rPr>
            </w:pPr>
          </w:p>
        </w:tc>
        <w:tc>
          <w:tcPr>
            <w:tcW w:w="3345" w:type="dxa"/>
            <w:vAlign w:val="center"/>
          </w:tcPr>
          <w:p w:rsidR="003314BC" w:rsidRPr="004F2507" w:rsidRDefault="003314BC" w:rsidP="00382785">
            <w:pPr>
              <w:snapToGrid w:val="0"/>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spacing w:line="360" w:lineRule="auto"/>
              <w:jc w:val="center"/>
              <w:rPr>
                <w:rFonts w:ascii="宋体" w:hAnsi="宋体" w:cs="宋体"/>
                <w:szCs w:val="21"/>
              </w:rPr>
            </w:pPr>
          </w:p>
        </w:tc>
        <w:tc>
          <w:tcPr>
            <w:tcW w:w="1380" w:type="dxa"/>
            <w:vAlign w:val="center"/>
          </w:tcPr>
          <w:p w:rsidR="003314BC" w:rsidRPr="004F2507" w:rsidRDefault="003314BC" w:rsidP="00382785">
            <w:pPr>
              <w:snapToGrid w:val="0"/>
              <w:spacing w:line="360" w:lineRule="auto"/>
              <w:jc w:val="center"/>
              <w:rPr>
                <w:rFonts w:ascii="宋体" w:hAnsi="宋体" w:cs="宋体"/>
                <w:szCs w:val="21"/>
              </w:rPr>
            </w:pPr>
          </w:p>
        </w:tc>
        <w:tc>
          <w:tcPr>
            <w:tcW w:w="1531" w:type="dxa"/>
            <w:vAlign w:val="center"/>
          </w:tcPr>
          <w:p w:rsidR="003314BC" w:rsidRPr="004F2507" w:rsidRDefault="003314BC" w:rsidP="00382785">
            <w:pPr>
              <w:snapToGrid w:val="0"/>
              <w:spacing w:line="360" w:lineRule="auto"/>
              <w:jc w:val="center"/>
              <w:rPr>
                <w:rFonts w:ascii="宋体" w:hAnsi="宋体" w:cs="宋体"/>
                <w:szCs w:val="21"/>
              </w:rPr>
            </w:pPr>
          </w:p>
        </w:tc>
        <w:tc>
          <w:tcPr>
            <w:tcW w:w="1367" w:type="dxa"/>
            <w:vAlign w:val="center"/>
          </w:tcPr>
          <w:p w:rsidR="003314BC" w:rsidRPr="004F2507" w:rsidRDefault="003314BC" w:rsidP="00382785">
            <w:pPr>
              <w:snapToGrid w:val="0"/>
              <w:spacing w:line="360" w:lineRule="auto"/>
              <w:jc w:val="center"/>
              <w:rPr>
                <w:rFonts w:ascii="宋体" w:hAnsi="宋体" w:cs="宋体"/>
                <w:szCs w:val="21"/>
              </w:rPr>
            </w:pPr>
          </w:p>
        </w:tc>
        <w:tc>
          <w:tcPr>
            <w:tcW w:w="3345" w:type="dxa"/>
            <w:vAlign w:val="center"/>
          </w:tcPr>
          <w:p w:rsidR="003314BC" w:rsidRPr="004F2507" w:rsidRDefault="003314BC" w:rsidP="00382785">
            <w:pPr>
              <w:snapToGrid w:val="0"/>
              <w:spacing w:line="360" w:lineRule="auto"/>
              <w:jc w:val="center"/>
              <w:rPr>
                <w:rFonts w:ascii="宋体" w:hAnsi="宋体" w:cs="宋体"/>
                <w:szCs w:val="21"/>
              </w:rPr>
            </w:pPr>
          </w:p>
        </w:tc>
      </w:tr>
      <w:tr w:rsidR="003314BC" w:rsidRPr="004F2507" w:rsidTr="00382785">
        <w:trPr>
          <w:trHeight w:val="503"/>
          <w:jc w:val="center"/>
        </w:trPr>
        <w:tc>
          <w:tcPr>
            <w:tcW w:w="1417" w:type="dxa"/>
            <w:vMerge/>
            <w:vAlign w:val="center"/>
          </w:tcPr>
          <w:p w:rsidR="003314BC" w:rsidRPr="004F2507" w:rsidRDefault="003314BC" w:rsidP="00382785">
            <w:pPr>
              <w:snapToGrid w:val="0"/>
              <w:spacing w:line="360" w:lineRule="auto"/>
              <w:jc w:val="center"/>
              <w:rPr>
                <w:rFonts w:ascii="宋体" w:hAnsi="宋体" w:cs="宋体"/>
                <w:szCs w:val="21"/>
              </w:rPr>
            </w:pPr>
          </w:p>
        </w:tc>
        <w:tc>
          <w:tcPr>
            <w:tcW w:w="1380" w:type="dxa"/>
            <w:vAlign w:val="center"/>
          </w:tcPr>
          <w:p w:rsidR="003314BC" w:rsidRPr="004F2507" w:rsidRDefault="003314BC" w:rsidP="00382785">
            <w:pPr>
              <w:snapToGrid w:val="0"/>
              <w:spacing w:line="360" w:lineRule="auto"/>
              <w:jc w:val="center"/>
              <w:rPr>
                <w:rFonts w:ascii="宋体" w:hAnsi="宋体" w:cs="宋体"/>
                <w:szCs w:val="21"/>
              </w:rPr>
            </w:pPr>
          </w:p>
        </w:tc>
        <w:tc>
          <w:tcPr>
            <w:tcW w:w="1531" w:type="dxa"/>
            <w:vAlign w:val="center"/>
          </w:tcPr>
          <w:p w:rsidR="003314BC" w:rsidRPr="004F2507" w:rsidRDefault="003314BC" w:rsidP="00382785">
            <w:pPr>
              <w:snapToGrid w:val="0"/>
              <w:spacing w:line="360" w:lineRule="auto"/>
              <w:jc w:val="center"/>
              <w:rPr>
                <w:rFonts w:ascii="宋体" w:hAnsi="宋体" w:cs="宋体"/>
                <w:szCs w:val="21"/>
              </w:rPr>
            </w:pPr>
          </w:p>
        </w:tc>
        <w:tc>
          <w:tcPr>
            <w:tcW w:w="1367" w:type="dxa"/>
            <w:vAlign w:val="center"/>
          </w:tcPr>
          <w:p w:rsidR="003314BC" w:rsidRPr="004F2507" w:rsidRDefault="003314BC" w:rsidP="00382785">
            <w:pPr>
              <w:snapToGrid w:val="0"/>
              <w:spacing w:line="360" w:lineRule="auto"/>
              <w:jc w:val="center"/>
              <w:rPr>
                <w:rFonts w:ascii="宋体" w:hAnsi="宋体" w:cs="宋体"/>
                <w:szCs w:val="21"/>
              </w:rPr>
            </w:pPr>
          </w:p>
        </w:tc>
        <w:tc>
          <w:tcPr>
            <w:tcW w:w="3345" w:type="dxa"/>
            <w:vAlign w:val="center"/>
          </w:tcPr>
          <w:p w:rsidR="003314BC" w:rsidRPr="004F2507" w:rsidRDefault="003314BC" w:rsidP="00382785">
            <w:pPr>
              <w:snapToGrid w:val="0"/>
              <w:spacing w:line="360" w:lineRule="auto"/>
              <w:jc w:val="center"/>
              <w:rPr>
                <w:rFonts w:ascii="宋体" w:hAnsi="宋体" w:cs="宋体"/>
                <w:szCs w:val="21"/>
              </w:rPr>
            </w:pPr>
          </w:p>
        </w:tc>
      </w:tr>
    </w:tbl>
    <w:p w:rsidR="003314BC" w:rsidRPr="004F2507" w:rsidRDefault="003314BC" w:rsidP="003314BC">
      <w:pPr>
        <w:snapToGrid w:val="0"/>
        <w:spacing w:line="360" w:lineRule="auto"/>
        <w:rPr>
          <w:rFonts w:ascii="宋体" w:hAnsi="宋体" w:cs="宋体"/>
          <w:szCs w:val="21"/>
        </w:rPr>
      </w:pP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附件8：</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履约担保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____________（分包人名称）</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鉴于__________（发包人名称，以下简称“发包人”）与_____________（承包人名称）（以下简称“承包人”）于_____年____月____日就_______________（工程名称）施工及有关事项协商一致共同签订《建设工程施工合同》。我方愿意无条件地、不可撤销地就承包人履行与你方签订的合同，向你方提供连带责任担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1.担保金额人民币（大写）__________元（¥_____________）。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2.担保有效期自你方与承包人签订的合同生效之日起至你方签发或应签发工程接收证书之日止。</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3.在本担保有效期内，因承包人违反合同约定的义务给你方造成经济损失时，我方在收到你方以书面形式提出的在担保金额内的赔偿要求后，在7天内无条件支付。</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4.你方和承包人按合同约定变更合同时，我方承担本担保规定的义务不变。</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5.因本保函发生的纠纷，可由双方协商解决，协商不成的，任何一方均可提请_____仲裁委员会仲裁。</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6.本保函自我方法定代表人（或其授权代理人）签字并加盖公章之日起生效。</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担保人：____________________________（盖单位章）</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法定代表人或其委托代理人：_________________（签字）</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地址：_____________________________________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邮政编码：___________________________________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电话：_____________________________________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传真：_____________________________________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______年_____月_____日</w:t>
      </w:r>
      <w:r w:rsidRPr="004F2507">
        <w:rPr>
          <w:rFonts w:ascii="宋体" w:hAnsi="宋体" w:cs="宋体" w:hint="eastAsia"/>
          <w:szCs w:val="21"/>
        </w:rPr>
        <w:br w:type="page"/>
      </w:r>
    </w:p>
    <w:p w:rsidR="003314BC" w:rsidRPr="004F2507" w:rsidRDefault="003314BC" w:rsidP="003314BC">
      <w:pPr>
        <w:snapToGrid w:val="0"/>
        <w:spacing w:line="360" w:lineRule="auto"/>
        <w:rPr>
          <w:rFonts w:ascii="宋体" w:hAnsi="宋体" w:cs="宋体"/>
          <w:b/>
          <w:szCs w:val="21"/>
        </w:rPr>
      </w:pPr>
      <w:r w:rsidRPr="004F2507">
        <w:rPr>
          <w:rFonts w:ascii="宋体" w:hAnsi="宋体" w:cs="宋体" w:hint="eastAsia"/>
          <w:b/>
          <w:szCs w:val="21"/>
        </w:rPr>
        <w:lastRenderedPageBreak/>
        <w:t>附件9：</w:t>
      </w:r>
    </w:p>
    <w:p w:rsidR="003314BC" w:rsidRPr="004F2507" w:rsidRDefault="003314BC" w:rsidP="003314BC">
      <w:pPr>
        <w:snapToGrid w:val="0"/>
        <w:spacing w:line="360" w:lineRule="auto"/>
        <w:jc w:val="center"/>
        <w:rPr>
          <w:rFonts w:ascii="宋体" w:hAnsi="宋体" w:cs="宋体"/>
          <w:b/>
          <w:szCs w:val="21"/>
        </w:rPr>
      </w:pPr>
      <w:r w:rsidRPr="004F2507">
        <w:rPr>
          <w:rFonts w:ascii="宋体" w:hAnsi="宋体" w:cs="宋体" w:hint="eastAsia"/>
          <w:b/>
          <w:szCs w:val="21"/>
        </w:rPr>
        <w:t>预付款担保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____________（发包人名称）：</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根据___________（承包人名称）（以下称“承包人”）与_____________（发包人名称）（以下简称“发包人”）于_____年____月____日签订的_______________（工程名称）《建设工程施工合同》，承包人按约定的金额向你方提交一份预付款担保，即有权得到你方支付相等金额的预付款。我方愿意就你方提供给承包人的预付款为承包人提供连带责任担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1.担保金额人民币（大写）____________元（¥_____________）。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2.担保有效期自预付款支付给承包人起生效，至你方签发的进度款支付证书说明已完全扣清止。</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3.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4.你方和承包人按合同约定变更合同时，我方承担本保函规定的义务不变。</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5.因本保函发生的纠纷，可由双方协商解决，协商不成的，任何一方均可提请____仲裁委员会仲裁。</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6.本保函自我方法定代表人（或其授权代理人）签字并加盖公章之日起生效。</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担保人________________________（盖单位章）</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法定代表人或其委托代理人：___________（签字）</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地址：_______________________________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邮政编码:_____________________________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电话:_________________________________</w:t>
      </w:r>
    </w:p>
    <w:p w:rsidR="003314BC" w:rsidRPr="004F2507" w:rsidRDefault="003314BC" w:rsidP="003314BC">
      <w:pPr>
        <w:snapToGrid w:val="0"/>
        <w:spacing w:line="360" w:lineRule="auto"/>
        <w:ind w:firstLineChars="200" w:firstLine="420"/>
        <w:rPr>
          <w:rFonts w:ascii="宋体" w:hAnsi="宋体" w:cs="宋体"/>
          <w:szCs w:val="21"/>
        </w:rPr>
      </w:pPr>
      <w:r w:rsidRPr="004F2507">
        <w:rPr>
          <w:rFonts w:ascii="宋体" w:hAnsi="宋体" w:cs="宋体" w:hint="eastAsia"/>
          <w:szCs w:val="21"/>
        </w:rPr>
        <w:t>传真:_________________________________</w:t>
      </w:r>
    </w:p>
    <w:p w:rsidR="003314BC" w:rsidRPr="004F2507" w:rsidRDefault="003314BC" w:rsidP="003314BC">
      <w:pPr>
        <w:snapToGrid w:val="0"/>
        <w:spacing w:line="360" w:lineRule="auto"/>
        <w:ind w:firstLineChars="200" w:firstLine="420"/>
        <w:rPr>
          <w:rFonts w:ascii="宋体" w:hAnsi="宋体" w:cs="宋体"/>
          <w:b/>
          <w:szCs w:val="21"/>
        </w:rPr>
      </w:pPr>
      <w:r w:rsidRPr="004F2507">
        <w:rPr>
          <w:rFonts w:ascii="宋体" w:hAnsi="宋体" w:cs="宋体" w:hint="eastAsia"/>
          <w:szCs w:val="21"/>
        </w:rPr>
        <w:t>______年_____月_____日</w:t>
      </w:r>
      <w:r w:rsidRPr="004F2507">
        <w:rPr>
          <w:rFonts w:ascii="宋体" w:hAnsi="宋体" w:cs="宋体" w:hint="eastAsia"/>
          <w:szCs w:val="21"/>
        </w:rPr>
        <w:br w:type="page"/>
      </w:r>
      <w:r w:rsidRPr="004F2507">
        <w:rPr>
          <w:rFonts w:ascii="宋体" w:hAnsi="宋体" w:cs="宋体" w:hint="eastAsia"/>
          <w:b/>
          <w:szCs w:val="21"/>
        </w:rPr>
        <w:lastRenderedPageBreak/>
        <w:t>附件10：</w:t>
      </w:r>
    </w:p>
    <w:p w:rsidR="003314BC" w:rsidRPr="004F2507" w:rsidRDefault="003314BC" w:rsidP="003314BC">
      <w:pPr>
        <w:snapToGrid w:val="0"/>
        <w:spacing w:line="348" w:lineRule="auto"/>
        <w:jc w:val="center"/>
        <w:rPr>
          <w:rFonts w:ascii="宋体" w:hAnsi="宋体" w:cs="宋体"/>
          <w:b/>
          <w:szCs w:val="21"/>
        </w:rPr>
      </w:pPr>
      <w:r w:rsidRPr="004F2507">
        <w:rPr>
          <w:rFonts w:ascii="宋体" w:hAnsi="宋体" w:cs="宋体" w:hint="eastAsia"/>
          <w:b/>
          <w:szCs w:val="21"/>
        </w:rPr>
        <w:t>支付担保</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__________________（承包人）：</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鉴于你方作为承包人已经与_______________________（发包人名称）（以下称“发包人”）于______年____月____日签订了____________________（工程名称）《建设工程施工合同》（以下称“主合同”），应发包人的申请，我方愿就发包人履行主合同约定的工程款支付义务以保证的方式向你提供如下担保：</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一、保证的范围及保证金额</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1.我方的保证范围是主合同约定的工程款。</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2.本保函所称主合同约定的工程款是指主合同约定的除工程质量保证金以外的合同价款。</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3我方保证的金额是主合同约定的工程款的_____％，数额最高不超过人民币元（大写：__________）。</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二、保证的方式及保证期间</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1.我方保证的方式为：连带责任保证。</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2.我方保证的期间为：自本合同生效之日起至主合同约定的工程款支付完毕之日后__内。</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3.你方与发包人协议变更工程款支付日期的，经我方书面同意后，保证期间按照变更后的支付日期做相应调整。</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三、承担保证责任的形式</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我方承担保证责任的形式是代为支付。发包人未按主合同约定向你方支付工程款的，由我方在保证金额内代为支付。</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四、代偿的安排</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1.你方要求我方承担保证责任的，应向我方发出书面索赔通知及发包人未支付主合同约定工程款的证明材料。索赔通知应写明要求索赔的金额，支付款项应到达的账号。</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2.在出现你方与发包人因工程质量发生争议，发包人拒绝向你方支付工程款的情形时，你方要求我方履行保证责任代为支付的，需提供符合相应条件要求的工程质量检测机构出具的质量说明材料。</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3.我方收到你方的书面索赔通知及相应的证明材料后7天内无条件支付。</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五、保证责任的解除</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1.在本保函承诺的保证期间内，你方未书面向我方主张保证责任的，自保证期间届满次日起.我方保证责任解除。</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2发包人按主合同约定履行了工程款的全部支付义务的，自本保函承诺的保证期间届满次日起，我方保证责任解除。</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3.我方按照本保函向你方履行保证责任所支付金额达到本保函保证金额时，自我方向你方支付（支付款项从我方账户划出）之日起，保证责任即解除，</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4.按照法律法规的规定或出现应解除我方保证责任的其他情形的，我方在本保函项下的保证责</w:t>
      </w:r>
      <w:r w:rsidRPr="004F2507">
        <w:rPr>
          <w:rFonts w:ascii="宋体" w:hAnsi="宋体" w:cs="宋体" w:hint="eastAsia"/>
          <w:szCs w:val="21"/>
        </w:rPr>
        <w:lastRenderedPageBreak/>
        <w:t>任亦解除。</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5我方解除保证责任后，你方应自我方保证责任解除之日起______个工作日内，将本保函原件返还我方。</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六、免责条款</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1.因你方违约致使发包人不能履行义务的，我方不承担保证责任。</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2.依照法律法规的规定或你方与发包人的另行约定，免除差包人部分或全部义务的，我方亦免除其相应的保证责任。</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3.你方与发包人协议变更主合同的，如加重发包人责任致使我方保证责任加重的，需征得我方书面同意，否则我方不再承担因此而加重部分的保证责任，但主合同第10条[变更]约定的变更不受本款限制。</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4.因不可抗力造成发包人不能履行义务的，我方不承担保证责任。</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七、争议解决</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因本保函或本保函相关事项发生的纠纷，可由双方协商解突，协商不成的。按下列第__种方式解决：</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(1)向____________仲裁委员会申请仲裁；</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(2)向____________人民法院起诉。</w:t>
      </w:r>
    </w:p>
    <w:p w:rsidR="003314BC" w:rsidRPr="004F2507" w:rsidRDefault="003314BC" w:rsidP="003314BC">
      <w:pPr>
        <w:snapToGrid w:val="0"/>
        <w:spacing w:line="348" w:lineRule="auto"/>
        <w:rPr>
          <w:rFonts w:ascii="宋体" w:hAnsi="宋体" w:cs="宋体"/>
          <w:b/>
          <w:szCs w:val="21"/>
        </w:rPr>
      </w:pPr>
      <w:r w:rsidRPr="004F2507">
        <w:rPr>
          <w:rFonts w:ascii="宋体" w:hAnsi="宋体" w:cs="宋体" w:hint="eastAsia"/>
          <w:b/>
          <w:szCs w:val="21"/>
        </w:rPr>
        <w:t>八、保函的生效</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本保函自我方法定代表人（或其授权代理人）签字并加盖公章之日起生效。</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担保人：_________________________（盖单位章）</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法定代表人或其委托代理人：_____________（签字）</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地址：_____________________________________</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邮政编码：_________________________________</w:t>
      </w:r>
    </w:p>
    <w:p w:rsidR="003314BC" w:rsidRPr="004F2507" w:rsidRDefault="003314BC" w:rsidP="003314BC">
      <w:pPr>
        <w:snapToGrid w:val="0"/>
        <w:spacing w:line="348" w:lineRule="auto"/>
        <w:ind w:firstLineChars="200" w:firstLine="420"/>
        <w:rPr>
          <w:rFonts w:ascii="宋体" w:hAnsi="宋体" w:cs="宋体"/>
          <w:szCs w:val="21"/>
        </w:rPr>
      </w:pPr>
      <w:r w:rsidRPr="004F2507">
        <w:rPr>
          <w:rFonts w:ascii="宋体" w:hAnsi="宋体" w:cs="宋体" w:hint="eastAsia"/>
          <w:szCs w:val="21"/>
        </w:rPr>
        <w:t>传真：_____________________________________</w:t>
      </w:r>
    </w:p>
    <w:p w:rsidR="003314BC" w:rsidRPr="004F2507" w:rsidRDefault="003314BC" w:rsidP="003314BC">
      <w:pPr>
        <w:spacing w:line="348" w:lineRule="auto"/>
        <w:ind w:leftChars="200" w:left="420" w:firstLineChars="200" w:firstLine="420"/>
        <w:rPr>
          <w:rFonts w:ascii="宋体" w:hAnsi="宋体" w:cs="宋体"/>
          <w:szCs w:val="21"/>
        </w:rPr>
      </w:pPr>
      <w:r w:rsidRPr="004F2507">
        <w:rPr>
          <w:rFonts w:ascii="宋体" w:hAnsi="宋体" w:cs="宋体" w:hint="eastAsia"/>
          <w:szCs w:val="21"/>
        </w:rPr>
        <w:t xml:space="preserve">年 </w:t>
      </w:r>
      <w:r w:rsidRPr="004F2507">
        <w:rPr>
          <w:rFonts w:ascii="宋体" w:hAnsi="宋体" w:cs="宋体"/>
          <w:szCs w:val="21"/>
        </w:rPr>
        <w:t xml:space="preserve"> </w:t>
      </w:r>
      <w:r w:rsidRPr="004F2507">
        <w:rPr>
          <w:rFonts w:ascii="宋体" w:hAnsi="宋体" w:cs="宋体" w:hint="eastAsia"/>
          <w:szCs w:val="21"/>
        </w:rPr>
        <w:t xml:space="preserve">月 </w:t>
      </w:r>
      <w:r w:rsidRPr="004F2507">
        <w:rPr>
          <w:rFonts w:ascii="宋体" w:hAnsi="宋体" w:cs="宋体"/>
          <w:szCs w:val="21"/>
        </w:rPr>
        <w:t xml:space="preserve">  </w:t>
      </w:r>
      <w:r w:rsidRPr="004F2507">
        <w:rPr>
          <w:rFonts w:ascii="宋体" w:hAnsi="宋体" w:cs="宋体" w:hint="eastAsia"/>
          <w:szCs w:val="21"/>
        </w:rPr>
        <w:t>日</w:t>
      </w: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pPr>
        <w:widowControl/>
        <w:jc w:val="left"/>
        <w:rPr>
          <w:rFonts w:ascii="宋体" w:hAnsi="宋体" w:cs="宋体"/>
          <w:b/>
          <w:bCs/>
          <w:szCs w:val="21"/>
        </w:rPr>
      </w:pPr>
      <w:r w:rsidRPr="004F2507">
        <w:rPr>
          <w:rFonts w:ascii="宋体" w:hAnsi="宋体" w:cs="宋体"/>
          <w:b/>
          <w:bCs/>
          <w:szCs w:val="21"/>
        </w:rPr>
        <w:br w:type="page"/>
      </w:r>
    </w:p>
    <w:p w:rsidR="003314BC" w:rsidRPr="004F2507" w:rsidRDefault="003314BC" w:rsidP="003314BC">
      <w:pPr>
        <w:spacing w:line="440" w:lineRule="exact"/>
        <w:rPr>
          <w:rFonts w:ascii="宋体" w:hAnsi="宋体" w:cs="宋体"/>
          <w:b/>
          <w:bCs/>
          <w:szCs w:val="21"/>
        </w:rPr>
      </w:pPr>
      <w:r w:rsidRPr="004F2507">
        <w:rPr>
          <w:rFonts w:ascii="宋体" w:hAnsi="宋体" w:cs="宋体" w:hint="eastAsia"/>
          <w:b/>
          <w:bCs/>
          <w:szCs w:val="21"/>
        </w:rPr>
        <w:lastRenderedPageBreak/>
        <w:t>附</w:t>
      </w:r>
      <w:bookmarkStart w:id="472" w:name="_Toc296891061"/>
      <w:bookmarkStart w:id="473" w:name="_Toc296891273"/>
      <w:bookmarkStart w:id="474" w:name="_Toc296944572"/>
      <w:bookmarkStart w:id="475" w:name="_Toc296347232"/>
      <w:bookmarkStart w:id="476" w:name="_Toc296346734"/>
      <w:bookmarkStart w:id="477" w:name="_Toc296503233"/>
      <w:r w:rsidRPr="004F2507">
        <w:rPr>
          <w:rFonts w:ascii="宋体" w:hAnsi="宋体" w:cs="宋体" w:hint="eastAsia"/>
          <w:b/>
          <w:bCs/>
          <w:szCs w:val="21"/>
        </w:rPr>
        <w:t>件11:</w:t>
      </w:r>
    </w:p>
    <w:bookmarkEnd w:id="472"/>
    <w:bookmarkEnd w:id="473"/>
    <w:bookmarkEnd w:id="474"/>
    <w:bookmarkEnd w:id="475"/>
    <w:bookmarkEnd w:id="476"/>
    <w:bookmarkEnd w:id="477"/>
    <w:p w:rsidR="003314BC" w:rsidRPr="004F2507" w:rsidRDefault="003314BC" w:rsidP="003314BC">
      <w:pPr>
        <w:spacing w:line="360" w:lineRule="auto"/>
        <w:rPr>
          <w:rFonts w:ascii="等线" w:hAnsi="等线"/>
          <w:color w:val="000000"/>
        </w:rPr>
      </w:pPr>
      <w:r w:rsidRPr="004F2507">
        <w:rPr>
          <w:rFonts w:ascii="等线" w:hAnsi="等线"/>
          <w:color w:val="000000"/>
        </w:rPr>
        <w:t>11-1</w:t>
      </w:r>
      <w:r w:rsidRPr="004F2507">
        <w:rPr>
          <w:rFonts w:ascii="等线" w:hAnsi="等线"/>
          <w:color w:val="000000"/>
        </w:rPr>
        <w:t>：材料暂估价表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314BC" w:rsidRPr="004F2507" w:rsidTr="00382785">
        <w:tc>
          <w:tcPr>
            <w:tcW w:w="993"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序号</w:t>
            </w:r>
          </w:p>
        </w:tc>
        <w:tc>
          <w:tcPr>
            <w:tcW w:w="1984"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名称</w:t>
            </w:r>
          </w:p>
        </w:tc>
        <w:tc>
          <w:tcPr>
            <w:tcW w:w="851"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单位</w:t>
            </w:r>
          </w:p>
        </w:tc>
        <w:tc>
          <w:tcPr>
            <w:tcW w:w="774"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数量</w:t>
            </w:r>
          </w:p>
        </w:tc>
        <w:tc>
          <w:tcPr>
            <w:tcW w:w="1352"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单价</w:t>
            </w:r>
            <w:r w:rsidRPr="004F2507">
              <w:rPr>
                <w:rFonts w:ascii="等线" w:hAnsi="等线" w:hint="eastAsia"/>
                <w:color w:val="000000"/>
              </w:rPr>
              <w:t>（元）</w:t>
            </w:r>
          </w:p>
        </w:tc>
        <w:tc>
          <w:tcPr>
            <w:tcW w:w="1418"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合价</w:t>
            </w:r>
            <w:r w:rsidRPr="004F2507">
              <w:rPr>
                <w:rFonts w:ascii="等线" w:hAnsi="等线" w:hint="eastAsia"/>
                <w:color w:val="000000"/>
              </w:rPr>
              <w:t>（元）</w:t>
            </w:r>
          </w:p>
        </w:tc>
        <w:tc>
          <w:tcPr>
            <w:tcW w:w="1701"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备注</w:t>
            </w:r>
          </w:p>
        </w:tc>
      </w:tr>
      <w:tr w:rsidR="003314BC" w:rsidRPr="004F2507" w:rsidTr="00382785">
        <w:tc>
          <w:tcPr>
            <w:tcW w:w="993"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984"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851"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774"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352"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418"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701"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r>
      <w:tr w:rsidR="003314BC" w:rsidRPr="004F2507" w:rsidTr="00382785">
        <w:tc>
          <w:tcPr>
            <w:tcW w:w="993" w:type="dxa"/>
            <w:tcBorders>
              <w:top w:val="nil"/>
            </w:tcBorders>
            <w:vAlign w:val="center"/>
          </w:tcPr>
          <w:p w:rsidR="003314BC" w:rsidRPr="004F2507" w:rsidRDefault="003314BC" w:rsidP="00382785">
            <w:pPr>
              <w:jc w:val="center"/>
              <w:rPr>
                <w:rFonts w:ascii="等线" w:hAnsi="等线"/>
                <w:color w:val="000000"/>
              </w:rPr>
            </w:pPr>
          </w:p>
        </w:tc>
        <w:tc>
          <w:tcPr>
            <w:tcW w:w="1984" w:type="dxa"/>
            <w:tcBorders>
              <w:top w:val="nil"/>
            </w:tcBorders>
            <w:vAlign w:val="center"/>
          </w:tcPr>
          <w:p w:rsidR="003314BC" w:rsidRPr="004F2507" w:rsidRDefault="003314BC" w:rsidP="00382785">
            <w:pPr>
              <w:jc w:val="center"/>
              <w:rPr>
                <w:rFonts w:ascii="等线" w:hAnsi="等线"/>
                <w:color w:val="000000"/>
              </w:rPr>
            </w:pPr>
          </w:p>
        </w:tc>
        <w:tc>
          <w:tcPr>
            <w:tcW w:w="851" w:type="dxa"/>
            <w:tcBorders>
              <w:top w:val="nil"/>
            </w:tcBorders>
            <w:vAlign w:val="center"/>
          </w:tcPr>
          <w:p w:rsidR="003314BC" w:rsidRPr="004F2507" w:rsidRDefault="003314BC" w:rsidP="00382785">
            <w:pPr>
              <w:jc w:val="center"/>
              <w:rPr>
                <w:rFonts w:ascii="等线" w:hAnsi="等线"/>
                <w:color w:val="000000"/>
              </w:rPr>
            </w:pPr>
          </w:p>
        </w:tc>
        <w:tc>
          <w:tcPr>
            <w:tcW w:w="774" w:type="dxa"/>
            <w:tcBorders>
              <w:top w:val="nil"/>
            </w:tcBorders>
            <w:vAlign w:val="center"/>
          </w:tcPr>
          <w:p w:rsidR="003314BC" w:rsidRPr="004F2507" w:rsidRDefault="003314BC" w:rsidP="00382785">
            <w:pPr>
              <w:jc w:val="center"/>
              <w:rPr>
                <w:rFonts w:ascii="等线" w:hAnsi="等线"/>
                <w:color w:val="000000"/>
              </w:rPr>
            </w:pPr>
          </w:p>
        </w:tc>
        <w:tc>
          <w:tcPr>
            <w:tcW w:w="1352" w:type="dxa"/>
            <w:tcBorders>
              <w:top w:val="nil"/>
            </w:tcBorders>
            <w:vAlign w:val="center"/>
          </w:tcPr>
          <w:p w:rsidR="003314BC" w:rsidRPr="004F2507" w:rsidRDefault="003314BC" w:rsidP="00382785">
            <w:pPr>
              <w:jc w:val="center"/>
              <w:rPr>
                <w:rFonts w:ascii="等线" w:hAnsi="等线"/>
                <w:color w:val="000000"/>
              </w:rPr>
            </w:pPr>
          </w:p>
        </w:tc>
        <w:tc>
          <w:tcPr>
            <w:tcW w:w="1418" w:type="dxa"/>
            <w:tcBorders>
              <w:top w:val="nil"/>
            </w:tcBorders>
            <w:vAlign w:val="center"/>
          </w:tcPr>
          <w:p w:rsidR="003314BC" w:rsidRPr="004F2507" w:rsidRDefault="003314BC" w:rsidP="00382785">
            <w:pPr>
              <w:jc w:val="center"/>
              <w:rPr>
                <w:rFonts w:ascii="等线" w:hAnsi="等线"/>
                <w:color w:val="000000"/>
              </w:rPr>
            </w:pPr>
          </w:p>
        </w:tc>
        <w:tc>
          <w:tcPr>
            <w:tcW w:w="1701" w:type="dxa"/>
            <w:tcBorders>
              <w:top w:val="nil"/>
            </w:tcBorders>
            <w:vAlign w:val="center"/>
          </w:tcPr>
          <w:p w:rsidR="003314BC" w:rsidRPr="004F2507" w:rsidRDefault="003314BC" w:rsidP="00382785">
            <w:pPr>
              <w:jc w:val="center"/>
              <w:rPr>
                <w:rFonts w:ascii="等线" w:hAnsi="等线"/>
                <w:color w:val="000000"/>
              </w:rPr>
            </w:pPr>
          </w:p>
        </w:tc>
      </w:tr>
      <w:tr w:rsidR="003314BC" w:rsidRPr="004F2507" w:rsidTr="00382785">
        <w:tc>
          <w:tcPr>
            <w:tcW w:w="993" w:type="dxa"/>
            <w:vAlign w:val="center"/>
          </w:tcPr>
          <w:p w:rsidR="003314BC" w:rsidRPr="004F2507" w:rsidRDefault="003314BC" w:rsidP="00382785">
            <w:pPr>
              <w:jc w:val="center"/>
              <w:rPr>
                <w:rFonts w:ascii="等线" w:hAnsi="等线"/>
                <w:color w:val="000000"/>
              </w:rPr>
            </w:pPr>
          </w:p>
        </w:tc>
        <w:tc>
          <w:tcPr>
            <w:tcW w:w="1984" w:type="dxa"/>
            <w:vAlign w:val="center"/>
          </w:tcPr>
          <w:p w:rsidR="003314BC" w:rsidRPr="004F2507" w:rsidRDefault="003314BC" w:rsidP="00382785">
            <w:pPr>
              <w:jc w:val="center"/>
              <w:rPr>
                <w:rFonts w:ascii="等线" w:hAnsi="等线"/>
                <w:color w:val="000000"/>
              </w:rPr>
            </w:pPr>
          </w:p>
        </w:tc>
        <w:tc>
          <w:tcPr>
            <w:tcW w:w="851" w:type="dxa"/>
            <w:vAlign w:val="center"/>
          </w:tcPr>
          <w:p w:rsidR="003314BC" w:rsidRPr="004F2507" w:rsidRDefault="003314BC" w:rsidP="00382785">
            <w:pPr>
              <w:jc w:val="center"/>
              <w:rPr>
                <w:rFonts w:ascii="等线" w:hAnsi="等线"/>
                <w:color w:val="000000"/>
              </w:rPr>
            </w:pPr>
          </w:p>
        </w:tc>
        <w:tc>
          <w:tcPr>
            <w:tcW w:w="774" w:type="dxa"/>
            <w:vAlign w:val="center"/>
          </w:tcPr>
          <w:p w:rsidR="003314BC" w:rsidRPr="004F2507" w:rsidRDefault="003314BC" w:rsidP="00382785">
            <w:pPr>
              <w:jc w:val="center"/>
              <w:rPr>
                <w:rFonts w:ascii="等线" w:hAnsi="等线"/>
                <w:color w:val="000000"/>
              </w:rPr>
            </w:pPr>
          </w:p>
        </w:tc>
        <w:tc>
          <w:tcPr>
            <w:tcW w:w="1352" w:type="dxa"/>
            <w:vAlign w:val="center"/>
          </w:tcPr>
          <w:p w:rsidR="003314BC" w:rsidRPr="004F2507" w:rsidRDefault="003314BC" w:rsidP="00382785">
            <w:pPr>
              <w:jc w:val="center"/>
              <w:rPr>
                <w:rFonts w:ascii="等线" w:hAnsi="等线"/>
                <w:color w:val="000000"/>
              </w:rPr>
            </w:pPr>
          </w:p>
        </w:tc>
        <w:tc>
          <w:tcPr>
            <w:tcW w:w="1418" w:type="dxa"/>
            <w:vAlign w:val="center"/>
          </w:tcPr>
          <w:p w:rsidR="003314BC" w:rsidRPr="004F2507" w:rsidRDefault="003314BC" w:rsidP="00382785">
            <w:pPr>
              <w:jc w:val="center"/>
              <w:rPr>
                <w:rFonts w:ascii="等线" w:hAnsi="等线"/>
                <w:color w:val="000000"/>
              </w:rPr>
            </w:pPr>
          </w:p>
        </w:tc>
        <w:tc>
          <w:tcPr>
            <w:tcW w:w="1701" w:type="dxa"/>
            <w:vAlign w:val="center"/>
          </w:tcPr>
          <w:p w:rsidR="003314BC" w:rsidRPr="004F2507" w:rsidRDefault="003314BC" w:rsidP="00382785">
            <w:pPr>
              <w:jc w:val="center"/>
              <w:rPr>
                <w:rFonts w:ascii="等线" w:hAnsi="等线"/>
                <w:color w:val="000000"/>
              </w:rPr>
            </w:pPr>
          </w:p>
        </w:tc>
      </w:tr>
      <w:tr w:rsidR="003314BC" w:rsidRPr="004F2507" w:rsidTr="00382785">
        <w:tc>
          <w:tcPr>
            <w:tcW w:w="993" w:type="dxa"/>
            <w:vAlign w:val="center"/>
          </w:tcPr>
          <w:p w:rsidR="003314BC" w:rsidRPr="004F2507" w:rsidRDefault="003314BC" w:rsidP="00382785">
            <w:pPr>
              <w:jc w:val="center"/>
              <w:rPr>
                <w:rFonts w:ascii="等线" w:hAnsi="等线"/>
                <w:color w:val="000000"/>
              </w:rPr>
            </w:pPr>
          </w:p>
        </w:tc>
        <w:tc>
          <w:tcPr>
            <w:tcW w:w="1984" w:type="dxa"/>
            <w:vAlign w:val="center"/>
          </w:tcPr>
          <w:p w:rsidR="003314BC" w:rsidRPr="004F2507" w:rsidRDefault="003314BC" w:rsidP="00382785">
            <w:pPr>
              <w:jc w:val="center"/>
              <w:rPr>
                <w:rFonts w:ascii="等线" w:hAnsi="等线"/>
                <w:color w:val="000000"/>
              </w:rPr>
            </w:pPr>
          </w:p>
        </w:tc>
        <w:tc>
          <w:tcPr>
            <w:tcW w:w="851" w:type="dxa"/>
            <w:vAlign w:val="center"/>
          </w:tcPr>
          <w:p w:rsidR="003314BC" w:rsidRPr="004F2507" w:rsidRDefault="003314BC" w:rsidP="00382785">
            <w:pPr>
              <w:jc w:val="center"/>
              <w:rPr>
                <w:rFonts w:ascii="等线" w:hAnsi="等线"/>
                <w:color w:val="000000"/>
              </w:rPr>
            </w:pPr>
          </w:p>
        </w:tc>
        <w:tc>
          <w:tcPr>
            <w:tcW w:w="774" w:type="dxa"/>
            <w:vAlign w:val="center"/>
          </w:tcPr>
          <w:p w:rsidR="003314BC" w:rsidRPr="004F2507" w:rsidRDefault="003314BC" w:rsidP="00382785">
            <w:pPr>
              <w:jc w:val="center"/>
              <w:rPr>
                <w:rFonts w:ascii="等线" w:hAnsi="等线"/>
                <w:color w:val="000000"/>
              </w:rPr>
            </w:pPr>
          </w:p>
        </w:tc>
        <w:tc>
          <w:tcPr>
            <w:tcW w:w="1352" w:type="dxa"/>
            <w:vAlign w:val="center"/>
          </w:tcPr>
          <w:p w:rsidR="003314BC" w:rsidRPr="004F2507" w:rsidRDefault="003314BC" w:rsidP="00382785">
            <w:pPr>
              <w:jc w:val="center"/>
              <w:rPr>
                <w:rFonts w:ascii="等线" w:hAnsi="等线"/>
                <w:color w:val="000000"/>
              </w:rPr>
            </w:pPr>
          </w:p>
        </w:tc>
        <w:tc>
          <w:tcPr>
            <w:tcW w:w="1418" w:type="dxa"/>
            <w:vAlign w:val="center"/>
          </w:tcPr>
          <w:p w:rsidR="003314BC" w:rsidRPr="004F2507" w:rsidRDefault="003314BC" w:rsidP="00382785">
            <w:pPr>
              <w:jc w:val="center"/>
              <w:rPr>
                <w:rFonts w:ascii="等线" w:hAnsi="等线"/>
                <w:color w:val="000000"/>
              </w:rPr>
            </w:pPr>
          </w:p>
        </w:tc>
        <w:tc>
          <w:tcPr>
            <w:tcW w:w="1701" w:type="dxa"/>
            <w:vAlign w:val="center"/>
          </w:tcPr>
          <w:p w:rsidR="003314BC" w:rsidRPr="004F2507" w:rsidRDefault="003314BC" w:rsidP="00382785">
            <w:pPr>
              <w:jc w:val="center"/>
              <w:rPr>
                <w:rFonts w:ascii="等线" w:hAnsi="等线"/>
                <w:color w:val="000000"/>
              </w:rPr>
            </w:pPr>
          </w:p>
        </w:tc>
      </w:tr>
    </w:tbl>
    <w:p w:rsidR="003314BC" w:rsidRPr="004F2507" w:rsidRDefault="003314BC" w:rsidP="003314BC">
      <w:pPr>
        <w:spacing w:line="360" w:lineRule="auto"/>
        <w:rPr>
          <w:rFonts w:ascii="等线" w:hAnsi="等线"/>
          <w:color w:val="000000"/>
        </w:rPr>
      </w:pPr>
    </w:p>
    <w:p w:rsidR="003314BC" w:rsidRPr="004F2507" w:rsidRDefault="003314BC" w:rsidP="003314BC">
      <w:pPr>
        <w:spacing w:line="360" w:lineRule="auto"/>
        <w:rPr>
          <w:rFonts w:ascii="等线" w:hAnsi="等线"/>
          <w:color w:val="000000"/>
        </w:rPr>
      </w:pPr>
    </w:p>
    <w:p w:rsidR="003314BC" w:rsidRPr="004F2507" w:rsidRDefault="003314BC" w:rsidP="003314BC">
      <w:pPr>
        <w:spacing w:line="360" w:lineRule="auto"/>
        <w:rPr>
          <w:rFonts w:ascii="等线" w:hAnsi="等线"/>
          <w:color w:val="000000"/>
        </w:rPr>
      </w:pPr>
      <w:r w:rsidRPr="004F2507">
        <w:rPr>
          <w:rFonts w:ascii="等线" w:hAnsi="等线"/>
          <w:color w:val="000000"/>
        </w:rPr>
        <w:t>11-2</w:t>
      </w:r>
      <w:r w:rsidRPr="004F2507">
        <w:rPr>
          <w:rFonts w:ascii="等线" w:hAnsi="等线"/>
          <w:color w:val="000000"/>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314BC" w:rsidRPr="004F2507" w:rsidTr="00382785">
        <w:tc>
          <w:tcPr>
            <w:tcW w:w="993"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序号</w:t>
            </w:r>
          </w:p>
        </w:tc>
        <w:tc>
          <w:tcPr>
            <w:tcW w:w="1984"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名称</w:t>
            </w:r>
          </w:p>
        </w:tc>
        <w:tc>
          <w:tcPr>
            <w:tcW w:w="851"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单位</w:t>
            </w:r>
          </w:p>
        </w:tc>
        <w:tc>
          <w:tcPr>
            <w:tcW w:w="774"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数量</w:t>
            </w:r>
          </w:p>
        </w:tc>
        <w:tc>
          <w:tcPr>
            <w:tcW w:w="1352"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单价</w:t>
            </w:r>
            <w:r w:rsidRPr="004F2507">
              <w:rPr>
                <w:rFonts w:ascii="等线" w:hAnsi="等线" w:hint="eastAsia"/>
                <w:color w:val="000000"/>
              </w:rPr>
              <w:t>（元）</w:t>
            </w:r>
          </w:p>
        </w:tc>
        <w:tc>
          <w:tcPr>
            <w:tcW w:w="1418"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合价</w:t>
            </w:r>
            <w:r w:rsidRPr="004F2507">
              <w:rPr>
                <w:rFonts w:ascii="等线" w:hAnsi="等线" w:hint="eastAsia"/>
                <w:color w:val="000000"/>
              </w:rPr>
              <w:t>（元）</w:t>
            </w:r>
          </w:p>
        </w:tc>
        <w:tc>
          <w:tcPr>
            <w:tcW w:w="1701"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备注</w:t>
            </w:r>
          </w:p>
        </w:tc>
      </w:tr>
      <w:tr w:rsidR="003314BC" w:rsidRPr="004F2507" w:rsidTr="00382785">
        <w:tc>
          <w:tcPr>
            <w:tcW w:w="993"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984"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851"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774"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352"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418"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701"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r>
      <w:tr w:rsidR="003314BC" w:rsidRPr="004F2507" w:rsidTr="00382785">
        <w:tc>
          <w:tcPr>
            <w:tcW w:w="993" w:type="dxa"/>
            <w:tcBorders>
              <w:top w:val="nil"/>
            </w:tcBorders>
            <w:vAlign w:val="center"/>
          </w:tcPr>
          <w:p w:rsidR="003314BC" w:rsidRPr="004F2507" w:rsidRDefault="003314BC" w:rsidP="00382785">
            <w:pPr>
              <w:jc w:val="center"/>
              <w:rPr>
                <w:rFonts w:ascii="等线" w:hAnsi="等线"/>
                <w:color w:val="000000"/>
              </w:rPr>
            </w:pPr>
          </w:p>
        </w:tc>
        <w:tc>
          <w:tcPr>
            <w:tcW w:w="1984" w:type="dxa"/>
            <w:tcBorders>
              <w:top w:val="nil"/>
            </w:tcBorders>
            <w:vAlign w:val="center"/>
          </w:tcPr>
          <w:p w:rsidR="003314BC" w:rsidRPr="004F2507" w:rsidRDefault="003314BC" w:rsidP="00382785">
            <w:pPr>
              <w:jc w:val="center"/>
              <w:rPr>
                <w:rFonts w:ascii="等线" w:hAnsi="等线"/>
                <w:color w:val="000000"/>
              </w:rPr>
            </w:pPr>
          </w:p>
        </w:tc>
        <w:tc>
          <w:tcPr>
            <w:tcW w:w="851" w:type="dxa"/>
            <w:tcBorders>
              <w:top w:val="nil"/>
            </w:tcBorders>
            <w:vAlign w:val="center"/>
          </w:tcPr>
          <w:p w:rsidR="003314BC" w:rsidRPr="004F2507" w:rsidRDefault="003314BC" w:rsidP="00382785">
            <w:pPr>
              <w:jc w:val="center"/>
              <w:rPr>
                <w:rFonts w:ascii="等线" w:hAnsi="等线"/>
                <w:color w:val="000000"/>
              </w:rPr>
            </w:pPr>
          </w:p>
        </w:tc>
        <w:tc>
          <w:tcPr>
            <w:tcW w:w="774" w:type="dxa"/>
            <w:tcBorders>
              <w:top w:val="nil"/>
            </w:tcBorders>
            <w:vAlign w:val="center"/>
          </w:tcPr>
          <w:p w:rsidR="003314BC" w:rsidRPr="004F2507" w:rsidRDefault="003314BC" w:rsidP="00382785">
            <w:pPr>
              <w:jc w:val="center"/>
              <w:rPr>
                <w:rFonts w:ascii="等线" w:hAnsi="等线"/>
                <w:color w:val="000000"/>
              </w:rPr>
            </w:pPr>
          </w:p>
        </w:tc>
        <w:tc>
          <w:tcPr>
            <w:tcW w:w="1352" w:type="dxa"/>
            <w:tcBorders>
              <w:top w:val="nil"/>
            </w:tcBorders>
            <w:vAlign w:val="center"/>
          </w:tcPr>
          <w:p w:rsidR="003314BC" w:rsidRPr="004F2507" w:rsidRDefault="003314BC" w:rsidP="00382785">
            <w:pPr>
              <w:jc w:val="center"/>
              <w:rPr>
                <w:rFonts w:ascii="等线" w:hAnsi="等线"/>
                <w:color w:val="000000"/>
              </w:rPr>
            </w:pPr>
          </w:p>
        </w:tc>
        <w:tc>
          <w:tcPr>
            <w:tcW w:w="1418" w:type="dxa"/>
            <w:tcBorders>
              <w:top w:val="nil"/>
            </w:tcBorders>
            <w:vAlign w:val="center"/>
          </w:tcPr>
          <w:p w:rsidR="003314BC" w:rsidRPr="004F2507" w:rsidRDefault="003314BC" w:rsidP="00382785">
            <w:pPr>
              <w:jc w:val="center"/>
              <w:rPr>
                <w:rFonts w:ascii="等线" w:hAnsi="等线"/>
                <w:color w:val="000000"/>
              </w:rPr>
            </w:pPr>
          </w:p>
        </w:tc>
        <w:tc>
          <w:tcPr>
            <w:tcW w:w="1701" w:type="dxa"/>
            <w:tcBorders>
              <w:top w:val="nil"/>
            </w:tcBorders>
            <w:vAlign w:val="center"/>
          </w:tcPr>
          <w:p w:rsidR="003314BC" w:rsidRPr="004F2507" w:rsidRDefault="003314BC" w:rsidP="00382785">
            <w:pPr>
              <w:jc w:val="center"/>
              <w:rPr>
                <w:rFonts w:ascii="等线" w:hAnsi="等线"/>
                <w:color w:val="000000"/>
              </w:rPr>
            </w:pPr>
          </w:p>
        </w:tc>
      </w:tr>
      <w:tr w:rsidR="003314BC" w:rsidRPr="004F2507" w:rsidTr="00382785">
        <w:tc>
          <w:tcPr>
            <w:tcW w:w="993" w:type="dxa"/>
            <w:vAlign w:val="center"/>
          </w:tcPr>
          <w:p w:rsidR="003314BC" w:rsidRPr="004F2507" w:rsidRDefault="003314BC" w:rsidP="00382785">
            <w:pPr>
              <w:jc w:val="center"/>
              <w:rPr>
                <w:rFonts w:ascii="等线" w:hAnsi="等线"/>
                <w:color w:val="000000"/>
              </w:rPr>
            </w:pPr>
          </w:p>
        </w:tc>
        <w:tc>
          <w:tcPr>
            <w:tcW w:w="1984" w:type="dxa"/>
            <w:vAlign w:val="center"/>
          </w:tcPr>
          <w:p w:rsidR="003314BC" w:rsidRPr="004F2507" w:rsidRDefault="003314BC" w:rsidP="00382785">
            <w:pPr>
              <w:jc w:val="center"/>
              <w:rPr>
                <w:rFonts w:ascii="等线" w:hAnsi="等线"/>
                <w:color w:val="000000"/>
              </w:rPr>
            </w:pPr>
          </w:p>
        </w:tc>
        <w:tc>
          <w:tcPr>
            <w:tcW w:w="851" w:type="dxa"/>
            <w:vAlign w:val="center"/>
          </w:tcPr>
          <w:p w:rsidR="003314BC" w:rsidRPr="004F2507" w:rsidRDefault="003314BC" w:rsidP="00382785">
            <w:pPr>
              <w:jc w:val="center"/>
              <w:rPr>
                <w:rFonts w:ascii="等线" w:hAnsi="等线"/>
                <w:color w:val="000000"/>
              </w:rPr>
            </w:pPr>
          </w:p>
        </w:tc>
        <w:tc>
          <w:tcPr>
            <w:tcW w:w="774" w:type="dxa"/>
            <w:vAlign w:val="center"/>
          </w:tcPr>
          <w:p w:rsidR="003314BC" w:rsidRPr="004F2507" w:rsidRDefault="003314BC" w:rsidP="00382785">
            <w:pPr>
              <w:jc w:val="center"/>
              <w:rPr>
                <w:rFonts w:ascii="等线" w:hAnsi="等线"/>
                <w:color w:val="000000"/>
              </w:rPr>
            </w:pPr>
          </w:p>
        </w:tc>
        <w:tc>
          <w:tcPr>
            <w:tcW w:w="1352" w:type="dxa"/>
            <w:vAlign w:val="center"/>
          </w:tcPr>
          <w:p w:rsidR="003314BC" w:rsidRPr="004F2507" w:rsidRDefault="003314BC" w:rsidP="00382785">
            <w:pPr>
              <w:jc w:val="center"/>
              <w:rPr>
                <w:rFonts w:ascii="等线" w:hAnsi="等线"/>
                <w:color w:val="000000"/>
              </w:rPr>
            </w:pPr>
          </w:p>
        </w:tc>
        <w:tc>
          <w:tcPr>
            <w:tcW w:w="1418" w:type="dxa"/>
            <w:vAlign w:val="center"/>
          </w:tcPr>
          <w:p w:rsidR="003314BC" w:rsidRPr="004F2507" w:rsidRDefault="003314BC" w:rsidP="00382785">
            <w:pPr>
              <w:jc w:val="center"/>
              <w:rPr>
                <w:rFonts w:ascii="等线" w:hAnsi="等线"/>
                <w:color w:val="000000"/>
              </w:rPr>
            </w:pPr>
          </w:p>
        </w:tc>
        <w:tc>
          <w:tcPr>
            <w:tcW w:w="1701" w:type="dxa"/>
            <w:vAlign w:val="center"/>
          </w:tcPr>
          <w:p w:rsidR="003314BC" w:rsidRPr="004F2507" w:rsidRDefault="003314BC" w:rsidP="00382785">
            <w:pPr>
              <w:jc w:val="center"/>
              <w:rPr>
                <w:rFonts w:ascii="等线" w:hAnsi="等线"/>
                <w:color w:val="000000"/>
              </w:rPr>
            </w:pPr>
          </w:p>
        </w:tc>
      </w:tr>
      <w:tr w:rsidR="003314BC" w:rsidRPr="004F2507" w:rsidTr="00382785">
        <w:tc>
          <w:tcPr>
            <w:tcW w:w="993" w:type="dxa"/>
            <w:vAlign w:val="center"/>
          </w:tcPr>
          <w:p w:rsidR="003314BC" w:rsidRPr="004F2507" w:rsidRDefault="003314BC" w:rsidP="00382785">
            <w:pPr>
              <w:jc w:val="center"/>
              <w:rPr>
                <w:rFonts w:ascii="等线" w:hAnsi="等线"/>
                <w:color w:val="000000"/>
              </w:rPr>
            </w:pPr>
          </w:p>
        </w:tc>
        <w:tc>
          <w:tcPr>
            <w:tcW w:w="1984" w:type="dxa"/>
            <w:vAlign w:val="center"/>
          </w:tcPr>
          <w:p w:rsidR="003314BC" w:rsidRPr="004F2507" w:rsidRDefault="003314BC" w:rsidP="00382785">
            <w:pPr>
              <w:jc w:val="center"/>
              <w:rPr>
                <w:rFonts w:ascii="等线" w:hAnsi="等线"/>
                <w:color w:val="000000"/>
              </w:rPr>
            </w:pPr>
          </w:p>
        </w:tc>
        <w:tc>
          <w:tcPr>
            <w:tcW w:w="851" w:type="dxa"/>
            <w:vAlign w:val="center"/>
          </w:tcPr>
          <w:p w:rsidR="003314BC" w:rsidRPr="004F2507" w:rsidRDefault="003314BC" w:rsidP="00382785">
            <w:pPr>
              <w:jc w:val="center"/>
              <w:rPr>
                <w:rFonts w:ascii="等线" w:hAnsi="等线"/>
                <w:color w:val="000000"/>
              </w:rPr>
            </w:pPr>
          </w:p>
        </w:tc>
        <w:tc>
          <w:tcPr>
            <w:tcW w:w="774" w:type="dxa"/>
            <w:vAlign w:val="center"/>
          </w:tcPr>
          <w:p w:rsidR="003314BC" w:rsidRPr="004F2507" w:rsidRDefault="003314BC" w:rsidP="00382785">
            <w:pPr>
              <w:jc w:val="center"/>
              <w:rPr>
                <w:rFonts w:ascii="等线" w:hAnsi="等线"/>
                <w:color w:val="000000"/>
              </w:rPr>
            </w:pPr>
          </w:p>
        </w:tc>
        <w:tc>
          <w:tcPr>
            <w:tcW w:w="1352" w:type="dxa"/>
            <w:vAlign w:val="center"/>
          </w:tcPr>
          <w:p w:rsidR="003314BC" w:rsidRPr="004F2507" w:rsidRDefault="003314BC" w:rsidP="00382785">
            <w:pPr>
              <w:jc w:val="center"/>
              <w:rPr>
                <w:rFonts w:ascii="等线" w:hAnsi="等线"/>
                <w:color w:val="000000"/>
              </w:rPr>
            </w:pPr>
          </w:p>
        </w:tc>
        <w:tc>
          <w:tcPr>
            <w:tcW w:w="1418" w:type="dxa"/>
            <w:vAlign w:val="center"/>
          </w:tcPr>
          <w:p w:rsidR="003314BC" w:rsidRPr="004F2507" w:rsidRDefault="003314BC" w:rsidP="00382785">
            <w:pPr>
              <w:jc w:val="center"/>
              <w:rPr>
                <w:rFonts w:ascii="等线" w:hAnsi="等线"/>
                <w:color w:val="000000"/>
              </w:rPr>
            </w:pPr>
          </w:p>
        </w:tc>
        <w:tc>
          <w:tcPr>
            <w:tcW w:w="1701" w:type="dxa"/>
            <w:vAlign w:val="center"/>
          </w:tcPr>
          <w:p w:rsidR="003314BC" w:rsidRPr="004F2507" w:rsidRDefault="003314BC" w:rsidP="00382785">
            <w:pPr>
              <w:jc w:val="center"/>
              <w:rPr>
                <w:rFonts w:ascii="等线" w:hAnsi="等线"/>
                <w:color w:val="000000"/>
              </w:rPr>
            </w:pPr>
          </w:p>
        </w:tc>
      </w:tr>
    </w:tbl>
    <w:p w:rsidR="003314BC" w:rsidRPr="004F2507" w:rsidRDefault="003314BC" w:rsidP="003314BC">
      <w:pPr>
        <w:spacing w:line="360" w:lineRule="auto"/>
        <w:rPr>
          <w:rFonts w:ascii="等线" w:hAnsi="等线"/>
          <w:color w:val="000000"/>
        </w:rPr>
      </w:pPr>
    </w:p>
    <w:p w:rsidR="003314BC" w:rsidRPr="004F2507" w:rsidRDefault="003314BC" w:rsidP="003314BC">
      <w:pPr>
        <w:spacing w:line="360" w:lineRule="auto"/>
        <w:rPr>
          <w:rFonts w:ascii="等线" w:hAnsi="等线"/>
          <w:color w:val="000000"/>
        </w:rPr>
      </w:pPr>
      <w:r w:rsidRPr="004F2507">
        <w:rPr>
          <w:rFonts w:ascii="等线" w:hAnsi="等线"/>
          <w:color w:val="000000"/>
        </w:rPr>
        <w:t>11-3</w:t>
      </w:r>
      <w:r w:rsidRPr="004F2507">
        <w:rPr>
          <w:rFonts w:ascii="等线" w:hAnsi="等线"/>
          <w:color w:val="000000"/>
        </w:rPr>
        <w:t>：专业工程暂估价表</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3314BC" w:rsidRPr="004F2507" w:rsidTr="00382785">
        <w:tc>
          <w:tcPr>
            <w:tcW w:w="879"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序号</w:t>
            </w:r>
          </w:p>
        </w:tc>
        <w:tc>
          <w:tcPr>
            <w:tcW w:w="1984"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专业工程名称</w:t>
            </w:r>
          </w:p>
        </w:tc>
        <w:tc>
          <w:tcPr>
            <w:tcW w:w="4678"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工程内容</w:t>
            </w:r>
          </w:p>
        </w:tc>
        <w:tc>
          <w:tcPr>
            <w:tcW w:w="1276" w:type="dxa"/>
            <w:tcBorders>
              <w:top w:val="single" w:sz="12" w:space="0" w:color="auto"/>
              <w:bottom w:val="double" w:sz="6" w:space="0" w:color="auto"/>
            </w:tcBorders>
            <w:vAlign w:val="center"/>
          </w:tcPr>
          <w:p w:rsidR="003314BC" w:rsidRPr="004F2507" w:rsidRDefault="003314BC" w:rsidP="00382785">
            <w:pPr>
              <w:jc w:val="center"/>
              <w:rPr>
                <w:rFonts w:ascii="等线" w:hAnsi="等线"/>
                <w:color w:val="000000"/>
              </w:rPr>
            </w:pPr>
            <w:r w:rsidRPr="004F2507">
              <w:rPr>
                <w:rFonts w:ascii="等线" w:hAnsi="等线"/>
                <w:color w:val="000000"/>
              </w:rPr>
              <w:t>金额</w:t>
            </w:r>
          </w:p>
        </w:tc>
      </w:tr>
      <w:tr w:rsidR="003314BC" w:rsidRPr="004F2507" w:rsidTr="00382785">
        <w:tc>
          <w:tcPr>
            <w:tcW w:w="879"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984"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4678"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c>
          <w:tcPr>
            <w:tcW w:w="1276" w:type="dxa"/>
            <w:tcBorders>
              <w:top w:val="double" w:sz="6" w:space="0" w:color="auto"/>
              <w:bottom w:val="single" w:sz="6" w:space="0" w:color="auto"/>
            </w:tcBorders>
            <w:vAlign w:val="center"/>
          </w:tcPr>
          <w:p w:rsidR="003314BC" w:rsidRPr="004F2507" w:rsidRDefault="003314BC" w:rsidP="00382785">
            <w:pPr>
              <w:jc w:val="center"/>
              <w:rPr>
                <w:rFonts w:ascii="等线" w:hAnsi="等线"/>
                <w:color w:val="000000"/>
              </w:rPr>
            </w:pPr>
          </w:p>
        </w:tc>
      </w:tr>
      <w:tr w:rsidR="003314BC" w:rsidRPr="004F2507" w:rsidTr="00382785">
        <w:tc>
          <w:tcPr>
            <w:tcW w:w="879" w:type="dxa"/>
            <w:tcBorders>
              <w:top w:val="nil"/>
            </w:tcBorders>
            <w:vAlign w:val="center"/>
          </w:tcPr>
          <w:p w:rsidR="003314BC" w:rsidRPr="004F2507" w:rsidRDefault="003314BC" w:rsidP="00382785">
            <w:pPr>
              <w:jc w:val="center"/>
              <w:rPr>
                <w:rFonts w:ascii="等线" w:hAnsi="等线"/>
                <w:color w:val="000000"/>
              </w:rPr>
            </w:pPr>
          </w:p>
        </w:tc>
        <w:tc>
          <w:tcPr>
            <w:tcW w:w="1984" w:type="dxa"/>
            <w:tcBorders>
              <w:top w:val="nil"/>
            </w:tcBorders>
            <w:vAlign w:val="center"/>
          </w:tcPr>
          <w:p w:rsidR="003314BC" w:rsidRPr="004F2507" w:rsidRDefault="003314BC" w:rsidP="00382785">
            <w:pPr>
              <w:jc w:val="center"/>
              <w:rPr>
                <w:rFonts w:ascii="等线" w:hAnsi="等线"/>
                <w:color w:val="000000"/>
              </w:rPr>
            </w:pPr>
          </w:p>
        </w:tc>
        <w:tc>
          <w:tcPr>
            <w:tcW w:w="4678" w:type="dxa"/>
            <w:tcBorders>
              <w:top w:val="nil"/>
            </w:tcBorders>
            <w:vAlign w:val="center"/>
          </w:tcPr>
          <w:p w:rsidR="003314BC" w:rsidRPr="004F2507" w:rsidRDefault="003314BC" w:rsidP="00382785">
            <w:pPr>
              <w:jc w:val="center"/>
              <w:rPr>
                <w:rFonts w:ascii="等线" w:hAnsi="等线"/>
                <w:color w:val="000000"/>
              </w:rPr>
            </w:pPr>
          </w:p>
        </w:tc>
        <w:tc>
          <w:tcPr>
            <w:tcW w:w="1276" w:type="dxa"/>
            <w:tcBorders>
              <w:top w:val="nil"/>
            </w:tcBorders>
            <w:vAlign w:val="center"/>
          </w:tcPr>
          <w:p w:rsidR="003314BC" w:rsidRPr="004F2507" w:rsidRDefault="003314BC" w:rsidP="00382785">
            <w:pPr>
              <w:jc w:val="center"/>
              <w:rPr>
                <w:rFonts w:ascii="等线" w:hAnsi="等线"/>
                <w:color w:val="000000"/>
              </w:rPr>
            </w:pPr>
          </w:p>
        </w:tc>
      </w:tr>
      <w:tr w:rsidR="003314BC" w:rsidRPr="004F2507" w:rsidTr="00382785">
        <w:tc>
          <w:tcPr>
            <w:tcW w:w="879" w:type="dxa"/>
            <w:tcBorders>
              <w:top w:val="nil"/>
            </w:tcBorders>
            <w:vAlign w:val="center"/>
          </w:tcPr>
          <w:p w:rsidR="003314BC" w:rsidRPr="004F2507" w:rsidRDefault="003314BC" w:rsidP="00382785">
            <w:pPr>
              <w:jc w:val="center"/>
              <w:rPr>
                <w:rFonts w:ascii="等线" w:hAnsi="等线"/>
                <w:color w:val="000000"/>
              </w:rPr>
            </w:pPr>
          </w:p>
        </w:tc>
        <w:tc>
          <w:tcPr>
            <w:tcW w:w="1984" w:type="dxa"/>
            <w:tcBorders>
              <w:top w:val="nil"/>
            </w:tcBorders>
            <w:vAlign w:val="center"/>
          </w:tcPr>
          <w:p w:rsidR="003314BC" w:rsidRPr="004F2507" w:rsidRDefault="003314BC" w:rsidP="00382785">
            <w:pPr>
              <w:jc w:val="center"/>
              <w:rPr>
                <w:rFonts w:ascii="等线" w:hAnsi="等线"/>
                <w:color w:val="000000"/>
              </w:rPr>
            </w:pPr>
          </w:p>
        </w:tc>
        <w:tc>
          <w:tcPr>
            <w:tcW w:w="4678" w:type="dxa"/>
            <w:tcBorders>
              <w:top w:val="nil"/>
            </w:tcBorders>
            <w:vAlign w:val="center"/>
          </w:tcPr>
          <w:p w:rsidR="003314BC" w:rsidRPr="004F2507" w:rsidRDefault="003314BC" w:rsidP="00382785">
            <w:pPr>
              <w:jc w:val="center"/>
              <w:rPr>
                <w:rFonts w:ascii="等线" w:hAnsi="等线"/>
                <w:color w:val="000000"/>
              </w:rPr>
            </w:pPr>
          </w:p>
        </w:tc>
        <w:tc>
          <w:tcPr>
            <w:tcW w:w="1276" w:type="dxa"/>
            <w:tcBorders>
              <w:top w:val="nil"/>
            </w:tcBorders>
            <w:vAlign w:val="center"/>
          </w:tcPr>
          <w:p w:rsidR="003314BC" w:rsidRPr="004F2507" w:rsidRDefault="003314BC" w:rsidP="00382785">
            <w:pPr>
              <w:jc w:val="center"/>
              <w:rPr>
                <w:rFonts w:ascii="等线" w:hAnsi="等线"/>
                <w:color w:val="000000"/>
              </w:rPr>
            </w:pPr>
          </w:p>
        </w:tc>
      </w:tr>
      <w:tr w:rsidR="003314BC" w:rsidRPr="004F2507" w:rsidTr="00382785">
        <w:tc>
          <w:tcPr>
            <w:tcW w:w="879" w:type="dxa"/>
            <w:vAlign w:val="center"/>
          </w:tcPr>
          <w:p w:rsidR="003314BC" w:rsidRPr="004F2507" w:rsidRDefault="003314BC" w:rsidP="00382785">
            <w:pPr>
              <w:jc w:val="center"/>
              <w:rPr>
                <w:rFonts w:ascii="等线" w:hAnsi="等线"/>
                <w:color w:val="000000"/>
              </w:rPr>
            </w:pPr>
          </w:p>
        </w:tc>
        <w:tc>
          <w:tcPr>
            <w:tcW w:w="1984" w:type="dxa"/>
            <w:vAlign w:val="center"/>
          </w:tcPr>
          <w:p w:rsidR="003314BC" w:rsidRPr="004F2507" w:rsidRDefault="003314BC" w:rsidP="00382785">
            <w:pPr>
              <w:jc w:val="center"/>
              <w:rPr>
                <w:rFonts w:ascii="等线" w:hAnsi="等线"/>
                <w:color w:val="000000"/>
              </w:rPr>
            </w:pPr>
          </w:p>
        </w:tc>
        <w:tc>
          <w:tcPr>
            <w:tcW w:w="4678" w:type="dxa"/>
            <w:vAlign w:val="center"/>
          </w:tcPr>
          <w:p w:rsidR="003314BC" w:rsidRPr="004F2507" w:rsidRDefault="003314BC" w:rsidP="00382785">
            <w:pPr>
              <w:jc w:val="center"/>
              <w:rPr>
                <w:rFonts w:ascii="等线" w:hAnsi="等线"/>
                <w:color w:val="000000"/>
              </w:rPr>
            </w:pPr>
          </w:p>
        </w:tc>
        <w:tc>
          <w:tcPr>
            <w:tcW w:w="1276" w:type="dxa"/>
            <w:vAlign w:val="center"/>
          </w:tcPr>
          <w:p w:rsidR="003314BC" w:rsidRPr="004F2507" w:rsidRDefault="003314BC" w:rsidP="00382785">
            <w:pPr>
              <w:jc w:val="center"/>
              <w:rPr>
                <w:rFonts w:ascii="等线" w:hAnsi="等线"/>
                <w:color w:val="000000"/>
              </w:rPr>
            </w:pPr>
          </w:p>
        </w:tc>
      </w:tr>
      <w:tr w:rsidR="003314BC" w:rsidRPr="004F2507" w:rsidTr="00382785">
        <w:tc>
          <w:tcPr>
            <w:tcW w:w="879" w:type="dxa"/>
            <w:vAlign w:val="center"/>
          </w:tcPr>
          <w:p w:rsidR="003314BC" w:rsidRPr="004F2507" w:rsidRDefault="003314BC" w:rsidP="00382785">
            <w:pPr>
              <w:jc w:val="center"/>
              <w:rPr>
                <w:rFonts w:ascii="等线" w:hAnsi="等线"/>
                <w:color w:val="000000"/>
              </w:rPr>
            </w:pPr>
          </w:p>
        </w:tc>
        <w:tc>
          <w:tcPr>
            <w:tcW w:w="1984" w:type="dxa"/>
            <w:vAlign w:val="center"/>
          </w:tcPr>
          <w:p w:rsidR="003314BC" w:rsidRPr="004F2507" w:rsidRDefault="003314BC" w:rsidP="00382785">
            <w:pPr>
              <w:jc w:val="center"/>
              <w:rPr>
                <w:rFonts w:ascii="等线" w:hAnsi="等线"/>
                <w:color w:val="000000"/>
              </w:rPr>
            </w:pPr>
          </w:p>
        </w:tc>
        <w:tc>
          <w:tcPr>
            <w:tcW w:w="4678" w:type="dxa"/>
            <w:vAlign w:val="center"/>
          </w:tcPr>
          <w:p w:rsidR="003314BC" w:rsidRPr="004F2507" w:rsidRDefault="003314BC" w:rsidP="00382785">
            <w:pPr>
              <w:jc w:val="center"/>
              <w:rPr>
                <w:rFonts w:ascii="等线" w:hAnsi="等线"/>
                <w:color w:val="000000"/>
              </w:rPr>
            </w:pPr>
          </w:p>
        </w:tc>
        <w:tc>
          <w:tcPr>
            <w:tcW w:w="1276" w:type="dxa"/>
            <w:vAlign w:val="center"/>
          </w:tcPr>
          <w:p w:rsidR="003314BC" w:rsidRPr="004F2507" w:rsidRDefault="003314BC" w:rsidP="00382785">
            <w:pPr>
              <w:jc w:val="center"/>
              <w:rPr>
                <w:rFonts w:ascii="等线" w:hAnsi="等线"/>
                <w:color w:val="000000"/>
              </w:rPr>
            </w:pPr>
          </w:p>
        </w:tc>
      </w:tr>
      <w:tr w:rsidR="003314BC" w:rsidRPr="004F2507" w:rsidTr="00382785">
        <w:tc>
          <w:tcPr>
            <w:tcW w:w="8817" w:type="dxa"/>
            <w:gridSpan w:val="4"/>
            <w:vAlign w:val="center"/>
          </w:tcPr>
          <w:p w:rsidR="003314BC" w:rsidRPr="004F2507" w:rsidRDefault="003314BC" w:rsidP="00382785">
            <w:pPr>
              <w:jc w:val="center"/>
              <w:rPr>
                <w:rFonts w:ascii="等线" w:hAnsi="等线"/>
                <w:color w:val="000000"/>
              </w:rPr>
            </w:pPr>
            <w:r w:rsidRPr="004F2507">
              <w:rPr>
                <w:rFonts w:ascii="等线" w:hAnsi="等线"/>
                <w:color w:val="000000"/>
              </w:rPr>
              <w:t>小计：</w:t>
            </w:r>
          </w:p>
        </w:tc>
      </w:tr>
    </w:tbl>
    <w:p w:rsidR="003314BC" w:rsidRPr="004F2507" w:rsidRDefault="003314BC" w:rsidP="003314BC">
      <w:pPr>
        <w:ind w:leftChars="200" w:left="420"/>
        <w:jc w:val="center"/>
        <w:rPr>
          <w:rFonts w:ascii="宋体" w:hAnsi="宋体" w:cs="宋体"/>
          <w:szCs w:val="21"/>
        </w:rPr>
      </w:pPr>
    </w:p>
    <w:p w:rsidR="003314BC" w:rsidRPr="004F2507" w:rsidRDefault="003314BC" w:rsidP="003314BC">
      <w:pPr>
        <w:spacing w:line="348" w:lineRule="auto"/>
        <w:ind w:leftChars="200" w:left="420" w:firstLineChars="200" w:firstLine="420"/>
        <w:rPr>
          <w:rFonts w:ascii="宋体" w:hAnsi="宋体" w:cs="宋体"/>
          <w:szCs w:val="21"/>
        </w:rPr>
      </w:pPr>
    </w:p>
    <w:p w:rsidR="003314BC" w:rsidRPr="004F2507" w:rsidRDefault="003314BC" w:rsidP="003314BC"/>
    <w:p w:rsidR="00211D72" w:rsidRPr="004F2507" w:rsidRDefault="00211D72">
      <w:pPr>
        <w:spacing w:line="360" w:lineRule="auto"/>
        <w:rPr>
          <w:b/>
        </w:rPr>
      </w:pPr>
    </w:p>
    <w:p w:rsidR="00211D72" w:rsidRPr="004F2507" w:rsidRDefault="00211D72">
      <w:pPr>
        <w:spacing w:line="500" w:lineRule="exact"/>
        <w:jc w:val="center"/>
      </w:pPr>
    </w:p>
    <w:p w:rsidR="00211D72" w:rsidRPr="004F2507" w:rsidRDefault="007C2449">
      <w:r w:rsidRPr="004F2507">
        <w:br w:type="page"/>
      </w:r>
    </w:p>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pPr>
        <w:pStyle w:val="AONormal"/>
      </w:pPr>
    </w:p>
    <w:p w:rsidR="00211D72" w:rsidRPr="004F2507" w:rsidRDefault="00211D72">
      <w:bookmarkStart w:id="478" w:name="_Toc10253"/>
      <w:bookmarkStart w:id="479" w:name="_Toc2223"/>
      <w:bookmarkStart w:id="480" w:name="_Toc104372980"/>
    </w:p>
    <w:p w:rsidR="00211D72" w:rsidRPr="004F2507" w:rsidRDefault="00211D72"/>
    <w:p w:rsidR="00211D72" w:rsidRPr="004F2507" w:rsidRDefault="00211D72"/>
    <w:p w:rsidR="00211D72" w:rsidRPr="004F2507" w:rsidRDefault="007C2449">
      <w:pPr>
        <w:pStyle w:val="1"/>
        <w:spacing w:beforeLines="0" w:before="120" w:afterLines="0" w:after="120"/>
        <w:rPr>
          <w:rFonts w:ascii="Times New Roman" w:hAnsi="Times New Roman"/>
        </w:rPr>
      </w:pPr>
      <w:r w:rsidRPr="004F2507">
        <w:rPr>
          <w:rFonts w:ascii="Times New Roman"/>
        </w:rPr>
        <w:t>第</w:t>
      </w:r>
      <w:r w:rsidRPr="004F2507">
        <w:rPr>
          <w:rFonts w:ascii="Times New Roman" w:hint="eastAsia"/>
        </w:rPr>
        <w:t>六</w:t>
      </w:r>
      <w:r w:rsidRPr="004F2507">
        <w:rPr>
          <w:rFonts w:ascii="Times New Roman"/>
        </w:rPr>
        <w:t>部分</w:t>
      </w:r>
      <w:r w:rsidRPr="004F2507">
        <w:rPr>
          <w:rFonts w:ascii="Times New Roman" w:hAnsi="Times New Roman"/>
        </w:rPr>
        <w:t xml:space="preserve">  </w:t>
      </w:r>
      <w:bookmarkStart w:id="481" w:name="_Toc86202632"/>
      <w:r w:rsidRPr="004F2507">
        <w:rPr>
          <w:rFonts w:ascii="Times New Roman"/>
        </w:rPr>
        <w:t>响应文件格式</w:t>
      </w:r>
      <w:bookmarkEnd w:id="478"/>
      <w:bookmarkEnd w:id="479"/>
      <w:bookmarkEnd w:id="480"/>
      <w:bookmarkEnd w:id="481"/>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7C2449">
      <w:pPr>
        <w:widowControl/>
        <w:tabs>
          <w:tab w:val="left" w:pos="-737"/>
        </w:tabs>
        <w:snapToGrid w:val="0"/>
        <w:spacing w:line="240" w:lineRule="exact"/>
        <w:ind w:firstLine="737"/>
        <w:jc w:val="left"/>
        <w:rPr>
          <w:kern w:val="0"/>
          <w:sz w:val="24"/>
        </w:rPr>
      </w:pPr>
      <w:r w:rsidRPr="004F2507">
        <w:rPr>
          <w:kern w:val="0"/>
          <w:sz w:val="24"/>
        </w:rPr>
        <w:br w:type="page"/>
      </w:r>
    </w:p>
    <w:p w:rsidR="00211D72" w:rsidRPr="004F2507" w:rsidRDefault="007C2449">
      <w:pPr>
        <w:widowControl/>
        <w:tabs>
          <w:tab w:val="left" w:pos="-737"/>
        </w:tabs>
        <w:snapToGrid w:val="0"/>
        <w:spacing w:line="600" w:lineRule="exact"/>
        <w:jc w:val="center"/>
        <w:rPr>
          <w:kern w:val="0"/>
          <w:sz w:val="32"/>
          <w:szCs w:val="32"/>
        </w:rPr>
      </w:pPr>
      <w:r w:rsidRPr="004F2507">
        <w:rPr>
          <w:rFonts w:hAnsi="宋体"/>
          <w:b/>
          <w:bCs/>
          <w:kern w:val="0"/>
          <w:sz w:val="32"/>
          <w:szCs w:val="32"/>
        </w:rPr>
        <w:lastRenderedPageBreak/>
        <w:t>供应商提交文件须知</w:t>
      </w:r>
    </w:p>
    <w:p w:rsidR="00211D72" w:rsidRPr="004F2507" w:rsidRDefault="00211D72">
      <w:pPr>
        <w:widowControl/>
        <w:tabs>
          <w:tab w:val="left" w:pos="0"/>
        </w:tabs>
        <w:snapToGrid w:val="0"/>
        <w:spacing w:line="600" w:lineRule="exact"/>
        <w:ind w:firstLine="624"/>
        <w:jc w:val="left"/>
        <w:rPr>
          <w:kern w:val="0"/>
          <w:szCs w:val="21"/>
        </w:rPr>
      </w:pPr>
    </w:p>
    <w:p w:rsidR="00211D72" w:rsidRPr="004F2507" w:rsidRDefault="007C2449">
      <w:pPr>
        <w:widowControl/>
        <w:tabs>
          <w:tab w:val="left" w:pos="0"/>
        </w:tabs>
        <w:snapToGrid w:val="0"/>
        <w:spacing w:line="600" w:lineRule="exact"/>
        <w:ind w:firstLine="624"/>
        <w:jc w:val="left"/>
        <w:rPr>
          <w:kern w:val="0"/>
          <w:sz w:val="24"/>
        </w:rPr>
      </w:pPr>
      <w:r w:rsidRPr="004F2507">
        <w:rPr>
          <w:kern w:val="0"/>
          <w:szCs w:val="21"/>
        </w:rPr>
        <w:t>1.</w:t>
      </w:r>
      <w:r w:rsidRPr="004F2507">
        <w:rPr>
          <w:rFonts w:hAnsi="宋体"/>
          <w:kern w:val="0"/>
          <w:sz w:val="24"/>
        </w:rPr>
        <w:t>供应商应严格按照以下顺序填写和提交下述规定的全部格式文件以及其他有关资料，混乱的编排导致响应文件被误读或查找不到，后果由供应商承担。</w:t>
      </w:r>
    </w:p>
    <w:p w:rsidR="00211D72" w:rsidRPr="004F2507" w:rsidRDefault="007C2449">
      <w:pPr>
        <w:widowControl/>
        <w:tabs>
          <w:tab w:val="left" w:pos="0"/>
        </w:tabs>
        <w:snapToGrid w:val="0"/>
        <w:spacing w:line="600" w:lineRule="exact"/>
        <w:ind w:firstLine="624"/>
        <w:jc w:val="left"/>
        <w:rPr>
          <w:kern w:val="0"/>
          <w:sz w:val="24"/>
        </w:rPr>
      </w:pPr>
      <w:r w:rsidRPr="004F2507">
        <w:rPr>
          <w:kern w:val="0"/>
          <w:sz w:val="24"/>
        </w:rPr>
        <w:t>2.</w:t>
      </w:r>
      <w:r w:rsidRPr="004F2507">
        <w:rPr>
          <w:rFonts w:hAnsi="宋体"/>
          <w:kern w:val="0"/>
          <w:sz w:val="24"/>
        </w:rPr>
        <w:t>所附表格中要求回答的全部问题和信息都必须正面回答。</w:t>
      </w:r>
    </w:p>
    <w:p w:rsidR="00211D72" w:rsidRPr="004F2507" w:rsidRDefault="007C2449">
      <w:pPr>
        <w:widowControl/>
        <w:tabs>
          <w:tab w:val="left" w:pos="0"/>
        </w:tabs>
        <w:snapToGrid w:val="0"/>
        <w:spacing w:line="600" w:lineRule="exact"/>
        <w:ind w:firstLine="624"/>
        <w:jc w:val="left"/>
        <w:rPr>
          <w:kern w:val="0"/>
          <w:sz w:val="24"/>
        </w:rPr>
      </w:pPr>
      <w:r w:rsidRPr="004F2507">
        <w:rPr>
          <w:kern w:val="0"/>
          <w:sz w:val="24"/>
        </w:rPr>
        <w:t>3.</w:t>
      </w:r>
      <w:r w:rsidRPr="004F2507">
        <w:rPr>
          <w:rFonts w:hAnsi="宋体"/>
          <w:kern w:val="0"/>
          <w:sz w:val="24"/>
        </w:rPr>
        <w:t>本资格声明的签字人应保证全部声明和问题的回答是真实的和准确的。</w:t>
      </w:r>
    </w:p>
    <w:p w:rsidR="00211D72" w:rsidRPr="004F2507" w:rsidRDefault="007C2449">
      <w:pPr>
        <w:widowControl/>
        <w:tabs>
          <w:tab w:val="left" w:pos="0"/>
        </w:tabs>
        <w:snapToGrid w:val="0"/>
        <w:spacing w:line="600" w:lineRule="exact"/>
        <w:ind w:firstLine="624"/>
        <w:jc w:val="left"/>
        <w:rPr>
          <w:kern w:val="0"/>
          <w:sz w:val="24"/>
        </w:rPr>
      </w:pPr>
      <w:r w:rsidRPr="004F2507">
        <w:rPr>
          <w:kern w:val="0"/>
          <w:sz w:val="24"/>
        </w:rPr>
        <w:t>4.</w:t>
      </w:r>
      <w:r w:rsidRPr="004F2507">
        <w:rPr>
          <w:rFonts w:hAnsi="宋体"/>
          <w:kern w:val="0"/>
          <w:sz w:val="24"/>
        </w:rPr>
        <w:t>磋商小组将应用供应商提交的资料并根据自己的判断，决定供应商履行合同的合格性及能力。</w:t>
      </w:r>
    </w:p>
    <w:p w:rsidR="00211D72" w:rsidRPr="004F2507" w:rsidRDefault="007C2449">
      <w:pPr>
        <w:widowControl/>
        <w:tabs>
          <w:tab w:val="left" w:pos="0"/>
        </w:tabs>
        <w:snapToGrid w:val="0"/>
        <w:spacing w:line="600" w:lineRule="exact"/>
        <w:ind w:firstLine="624"/>
        <w:jc w:val="left"/>
        <w:rPr>
          <w:kern w:val="0"/>
          <w:sz w:val="24"/>
        </w:rPr>
      </w:pPr>
      <w:r w:rsidRPr="004F2507">
        <w:rPr>
          <w:kern w:val="0"/>
          <w:sz w:val="24"/>
        </w:rPr>
        <w:t>5.</w:t>
      </w:r>
      <w:r w:rsidRPr="004F2507">
        <w:rPr>
          <w:rFonts w:hAnsi="宋体"/>
          <w:kern w:val="0"/>
          <w:sz w:val="24"/>
        </w:rPr>
        <w:t>供应商提交的材料将被妥善保存，但不退还。</w:t>
      </w:r>
    </w:p>
    <w:p w:rsidR="00211D72" w:rsidRPr="004F2507" w:rsidRDefault="007C2449">
      <w:pPr>
        <w:widowControl/>
        <w:tabs>
          <w:tab w:val="left" w:pos="0"/>
        </w:tabs>
        <w:snapToGrid w:val="0"/>
        <w:spacing w:line="600" w:lineRule="exact"/>
        <w:ind w:firstLine="624"/>
        <w:jc w:val="left"/>
        <w:rPr>
          <w:kern w:val="0"/>
          <w:sz w:val="24"/>
        </w:rPr>
      </w:pPr>
      <w:r w:rsidRPr="004F2507">
        <w:rPr>
          <w:kern w:val="0"/>
          <w:sz w:val="24"/>
        </w:rPr>
        <w:t>6.</w:t>
      </w:r>
      <w:r w:rsidRPr="004F2507">
        <w:rPr>
          <w:rFonts w:hAnsi="宋体"/>
          <w:kern w:val="0"/>
          <w:sz w:val="24"/>
        </w:rPr>
        <w:t>全部文件应按供应商须知中规定的语言和份数提交。</w:t>
      </w: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211D72">
      <w:pPr>
        <w:widowControl/>
        <w:tabs>
          <w:tab w:val="left" w:pos="-737"/>
        </w:tabs>
        <w:snapToGrid w:val="0"/>
        <w:spacing w:line="600" w:lineRule="exact"/>
        <w:ind w:firstLine="737"/>
        <w:jc w:val="left"/>
        <w:rPr>
          <w:kern w:val="0"/>
          <w:sz w:val="24"/>
        </w:rPr>
      </w:pPr>
    </w:p>
    <w:p w:rsidR="00211D72" w:rsidRPr="004F2507" w:rsidRDefault="007C2449">
      <w:pPr>
        <w:widowControl/>
        <w:tabs>
          <w:tab w:val="left" w:pos="-737"/>
        </w:tabs>
        <w:snapToGrid w:val="0"/>
        <w:spacing w:line="600" w:lineRule="exact"/>
        <w:ind w:firstLine="737"/>
        <w:jc w:val="left"/>
        <w:rPr>
          <w:kern w:val="0"/>
          <w:sz w:val="24"/>
        </w:rPr>
      </w:pPr>
      <w:r w:rsidRPr="004F2507">
        <w:rPr>
          <w:kern w:val="0"/>
          <w:sz w:val="24"/>
        </w:rPr>
        <w:br w:type="page"/>
      </w:r>
    </w:p>
    <w:p w:rsidR="00211D72" w:rsidRPr="004F2507" w:rsidRDefault="007C2449">
      <w:pPr>
        <w:widowControl/>
        <w:tabs>
          <w:tab w:val="left" w:pos="-737"/>
        </w:tabs>
        <w:snapToGrid w:val="0"/>
        <w:spacing w:line="600" w:lineRule="exact"/>
        <w:ind w:firstLine="737"/>
        <w:jc w:val="left"/>
        <w:rPr>
          <w:kern w:val="0"/>
          <w:sz w:val="24"/>
        </w:rPr>
      </w:pPr>
      <w:r w:rsidRPr="004F2507">
        <w:rPr>
          <w:kern w:val="0"/>
          <w:sz w:val="24"/>
        </w:rPr>
        <w:lastRenderedPageBreak/>
        <w:t>（格式）</w:t>
      </w:r>
    </w:p>
    <w:p w:rsidR="00211D72" w:rsidRPr="004F2507" w:rsidRDefault="007C2449">
      <w:pPr>
        <w:widowControl/>
        <w:jc w:val="right"/>
        <w:rPr>
          <w:kern w:val="0"/>
          <w:sz w:val="24"/>
        </w:rPr>
      </w:pPr>
      <w:r w:rsidRPr="004F2507">
        <w:rPr>
          <w:kern w:val="0"/>
          <w:sz w:val="32"/>
          <w:szCs w:val="32"/>
        </w:rPr>
        <w:t> </w:t>
      </w:r>
    </w:p>
    <w:p w:rsidR="00211D72" w:rsidRPr="004F2507" w:rsidRDefault="00211D72">
      <w:pPr>
        <w:widowControl/>
        <w:jc w:val="center"/>
        <w:rPr>
          <w:kern w:val="0"/>
          <w:sz w:val="24"/>
        </w:rPr>
      </w:pPr>
    </w:p>
    <w:p w:rsidR="00211D72" w:rsidRPr="004F2507" w:rsidRDefault="007C2449">
      <w:pPr>
        <w:widowControl/>
        <w:jc w:val="center"/>
        <w:rPr>
          <w:kern w:val="0"/>
          <w:sz w:val="24"/>
        </w:rPr>
      </w:pPr>
      <w:r w:rsidRPr="004F2507">
        <w:rPr>
          <w:rFonts w:hAnsi="宋体"/>
          <w:b/>
          <w:spacing w:val="60"/>
          <w:kern w:val="0"/>
          <w:sz w:val="52"/>
        </w:rPr>
        <w:t>（项目名称）项目</w:t>
      </w:r>
    </w:p>
    <w:p w:rsidR="00211D72" w:rsidRPr="004F2507" w:rsidRDefault="007C2449">
      <w:pPr>
        <w:widowControl/>
        <w:jc w:val="left"/>
        <w:rPr>
          <w:kern w:val="0"/>
          <w:sz w:val="24"/>
        </w:rPr>
      </w:pPr>
      <w:r w:rsidRPr="004F2507">
        <w:rPr>
          <w:kern w:val="0"/>
          <w:sz w:val="30"/>
          <w:szCs w:val="30"/>
        </w:rPr>
        <w:t>  </w:t>
      </w:r>
    </w:p>
    <w:p w:rsidR="00211D72" w:rsidRPr="004F2507" w:rsidRDefault="007C2449">
      <w:pPr>
        <w:widowControl/>
        <w:jc w:val="center"/>
        <w:rPr>
          <w:kern w:val="0"/>
          <w:sz w:val="24"/>
        </w:rPr>
      </w:pPr>
      <w:r w:rsidRPr="004F2507">
        <w:rPr>
          <w:rFonts w:hAnsi="宋体"/>
          <w:spacing w:val="20"/>
          <w:kern w:val="0"/>
          <w:sz w:val="30"/>
          <w:szCs w:val="30"/>
        </w:rPr>
        <w:t>项目编号：</w:t>
      </w:r>
    </w:p>
    <w:p w:rsidR="00211D72" w:rsidRPr="004F2507" w:rsidRDefault="00211D72">
      <w:pPr>
        <w:widowControl/>
        <w:spacing w:line="1400" w:lineRule="exact"/>
        <w:jc w:val="center"/>
        <w:rPr>
          <w:rFonts w:hAnsi="宋体"/>
          <w:b/>
          <w:kern w:val="0"/>
          <w:sz w:val="84"/>
        </w:rPr>
      </w:pPr>
    </w:p>
    <w:p w:rsidR="00211D72" w:rsidRPr="004F2507" w:rsidRDefault="007C2449">
      <w:pPr>
        <w:widowControl/>
        <w:spacing w:line="1400" w:lineRule="exact"/>
        <w:jc w:val="center"/>
        <w:rPr>
          <w:b/>
          <w:kern w:val="0"/>
          <w:sz w:val="84"/>
        </w:rPr>
      </w:pPr>
      <w:r w:rsidRPr="004F2507">
        <w:rPr>
          <w:rFonts w:hAnsi="宋体"/>
          <w:b/>
          <w:kern w:val="0"/>
          <w:sz w:val="84"/>
        </w:rPr>
        <w:t>响</w:t>
      </w:r>
    </w:p>
    <w:p w:rsidR="00211D72" w:rsidRPr="004F2507" w:rsidRDefault="007C2449">
      <w:pPr>
        <w:widowControl/>
        <w:spacing w:line="1400" w:lineRule="exact"/>
        <w:jc w:val="center"/>
        <w:rPr>
          <w:b/>
          <w:kern w:val="0"/>
          <w:sz w:val="84"/>
        </w:rPr>
      </w:pPr>
      <w:r w:rsidRPr="004F2507">
        <w:rPr>
          <w:rFonts w:hAnsi="宋体"/>
          <w:b/>
          <w:kern w:val="0"/>
          <w:sz w:val="84"/>
        </w:rPr>
        <w:t>应</w:t>
      </w:r>
    </w:p>
    <w:p w:rsidR="00211D72" w:rsidRPr="004F2507" w:rsidRDefault="007C2449">
      <w:pPr>
        <w:widowControl/>
        <w:spacing w:line="1400" w:lineRule="exact"/>
        <w:jc w:val="center"/>
        <w:rPr>
          <w:kern w:val="0"/>
          <w:sz w:val="24"/>
        </w:rPr>
      </w:pPr>
      <w:r w:rsidRPr="004F2507">
        <w:rPr>
          <w:rFonts w:hAnsi="宋体"/>
          <w:b/>
          <w:kern w:val="0"/>
          <w:sz w:val="84"/>
        </w:rPr>
        <w:t>文</w:t>
      </w:r>
    </w:p>
    <w:p w:rsidR="00211D72" w:rsidRPr="004F2507" w:rsidRDefault="007C2449">
      <w:pPr>
        <w:widowControl/>
        <w:spacing w:line="1400" w:lineRule="exact"/>
        <w:jc w:val="center"/>
        <w:rPr>
          <w:kern w:val="0"/>
          <w:sz w:val="24"/>
        </w:rPr>
      </w:pPr>
      <w:r w:rsidRPr="004F2507">
        <w:rPr>
          <w:rFonts w:hAnsi="宋体"/>
          <w:b/>
          <w:kern w:val="0"/>
          <w:sz w:val="84"/>
        </w:rPr>
        <w:t>件</w:t>
      </w:r>
    </w:p>
    <w:p w:rsidR="00211D72" w:rsidRPr="004F2507" w:rsidRDefault="007C2449">
      <w:pPr>
        <w:widowControl/>
        <w:jc w:val="left"/>
        <w:rPr>
          <w:kern w:val="0"/>
          <w:sz w:val="24"/>
        </w:rPr>
      </w:pPr>
      <w:r w:rsidRPr="004F2507">
        <w:rPr>
          <w:kern w:val="0"/>
          <w:sz w:val="32"/>
          <w:szCs w:val="20"/>
        </w:rPr>
        <w:t> </w:t>
      </w:r>
    </w:p>
    <w:p w:rsidR="00211D72" w:rsidRPr="004F2507" w:rsidRDefault="00211D72">
      <w:pPr>
        <w:widowControl/>
        <w:jc w:val="center"/>
        <w:rPr>
          <w:rFonts w:hAnsi="宋体"/>
          <w:spacing w:val="20"/>
          <w:kern w:val="0"/>
          <w:sz w:val="32"/>
          <w:szCs w:val="32"/>
        </w:rPr>
      </w:pPr>
    </w:p>
    <w:p w:rsidR="00211D72" w:rsidRPr="004F2507" w:rsidRDefault="00211D72">
      <w:pPr>
        <w:widowControl/>
        <w:jc w:val="center"/>
        <w:rPr>
          <w:rFonts w:hAnsi="宋体"/>
          <w:spacing w:val="20"/>
          <w:kern w:val="0"/>
          <w:sz w:val="32"/>
          <w:szCs w:val="32"/>
        </w:rPr>
      </w:pPr>
    </w:p>
    <w:p w:rsidR="00211D72" w:rsidRPr="004F2507" w:rsidRDefault="00211D72">
      <w:pPr>
        <w:widowControl/>
        <w:jc w:val="center"/>
        <w:rPr>
          <w:rFonts w:hAnsi="宋体"/>
          <w:spacing w:val="20"/>
          <w:kern w:val="0"/>
          <w:sz w:val="32"/>
          <w:szCs w:val="32"/>
        </w:rPr>
      </w:pPr>
    </w:p>
    <w:p w:rsidR="00211D72" w:rsidRPr="004F2507" w:rsidRDefault="00211D72">
      <w:pPr>
        <w:widowControl/>
        <w:jc w:val="center"/>
        <w:rPr>
          <w:rFonts w:hAnsi="宋体"/>
          <w:spacing w:val="20"/>
          <w:kern w:val="0"/>
          <w:sz w:val="32"/>
          <w:szCs w:val="32"/>
        </w:rPr>
      </w:pPr>
    </w:p>
    <w:p w:rsidR="00211D72" w:rsidRPr="004F2507" w:rsidRDefault="007C2449">
      <w:pPr>
        <w:snapToGrid w:val="0"/>
        <w:spacing w:line="360" w:lineRule="auto"/>
        <w:rPr>
          <w:rFonts w:ascii="宋体" w:hAnsi="宋体" w:cs="宋体"/>
          <w:color w:val="000000"/>
          <w:kern w:val="0"/>
          <w:sz w:val="32"/>
          <w:szCs w:val="32"/>
          <w:u w:val="single"/>
        </w:rPr>
      </w:pPr>
      <w:r w:rsidRPr="004F2507">
        <w:rPr>
          <w:rFonts w:ascii="华文中宋" w:eastAsia="华文中宋" w:hAnsi="华文中宋" w:cs="华文中宋" w:hint="eastAsia"/>
          <w:color w:val="000000"/>
          <w:kern w:val="0"/>
          <w:sz w:val="28"/>
          <w:szCs w:val="32"/>
        </w:rPr>
        <w:t xml:space="preserve">     </w:t>
      </w:r>
      <w:r w:rsidRPr="004F2507">
        <w:rPr>
          <w:rFonts w:ascii="宋体" w:hAnsi="宋体" w:cs="宋体" w:hint="eastAsia"/>
          <w:color w:val="000000"/>
          <w:kern w:val="0"/>
          <w:sz w:val="32"/>
          <w:szCs w:val="32"/>
        </w:rPr>
        <w:t xml:space="preserve">  供应商全称： </w:t>
      </w:r>
      <w:r w:rsidRPr="004F2507">
        <w:rPr>
          <w:rFonts w:ascii="宋体" w:hAnsi="宋体" w:cs="宋体" w:hint="eastAsia"/>
          <w:color w:val="000000"/>
          <w:kern w:val="0"/>
          <w:sz w:val="32"/>
          <w:szCs w:val="32"/>
          <w:u w:val="single"/>
        </w:rPr>
        <w:t xml:space="preserve">               </w:t>
      </w:r>
      <w:r w:rsidRPr="004F2507">
        <w:rPr>
          <w:rFonts w:ascii="宋体" w:hAnsi="宋体" w:cs="宋体" w:hint="eastAsia"/>
          <w:color w:val="000000"/>
          <w:kern w:val="0"/>
          <w:sz w:val="32"/>
          <w:szCs w:val="32"/>
        </w:rPr>
        <w:t>（盖章）</w:t>
      </w:r>
    </w:p>
    <w:p w:rsidR="00211D72" w:rsidRPr="004F2507" w:rsidRDefault="007C2449">
      <w:pPr>
        <w:snapToGrid w:val="0"/>
        <w:spacing w:line="360" w:lineRule="auto"/>
        <w:rPr>
          <w:rFonts w:ascii="宋体" w:hAnsi="宋体" w:cs="宋体"/>
          <w:color w:val="000000"/>
          <w:kern w:val="0"/>
          <w:sz w:val="32"/>
          <w:szCs w:val="32"/>
          <w:u w:val="single"/>
        </w:rPr>
      </w:pPr>
      <w:r w:rsidRPr="004F2507">
        <w:rPr>
          <w:rFonts w:ascii="宋体" w:hAnsi="宋体" w:cs="宋体" w:hint="eastAsia"/>
          <w:color w:val="000000"/>
          <w:kern w:val="0"/>
          <w:sz w:val="32"/>
          <w:szCs w:val="32"/>
        </w:rPr>
        <w:t>法定代表人或授权代表：</w:t>
      </w:r>
      <w:r w:rsidRPr="004F2507">
        <w:rPr>
          <w:rFonts w:ascii="宋体" w:hAnsi="宋体" w:cs="宋体" w:hint="eastAsia"/>
          <w:color w:val="000000"/>
          <w:kern w:val="0"/>
          <w:sz w:val="32"/>
          <w:szCs w:val="32"/>
          <w:u w:val="single"/>
        </w:rPr>
        <w:t xml:space="preserve">                </w:t>
      </w:r>
      <w:r w:rsidRPr="004F2507">
        <w:rPr>
          <w:rFonts w:ascii="宋体" w:hAnsi="宋体" w:cs="宋体" w:hint="eastAsia"/>
          <w:color w:val="000000"/>
          <w:kern w:val="0"/>
          <w:sz w:val="32"/>
          <w:szCs w:val="32"/>
        </w:rPr>
        <w:t>（签字或盖章）</w:t>
      </w:r>
    </w:p>
    <w:p w:rsidR="00211D72" w:rsidRPr="004F2507" w:rsidRDefault="007C2449">
      <w:pPr>
        <w:snapToGrid w:val="0"/>
        <w:spacing w:line="360" w:lineRule="auto"/>
        <w:jc w:val="center"/>
        <w:rPr>
          <w:rFonts w:ascii="宋体" w:hAnsi="宋体" w:cs="宋体"/>
          <w:color w:val="000000"/>
          <w:kern w:val="0"/>
          <w:sz w:val="32"/>
          <w:szCs w:val="32"/>
        </w:rPr>
      </w:pPr>
      <w:r w:rsidRPr="004F2507">
        <w:rPr>
          <w:rFonts w:ascii="宋体" w:hAnsi="宋体" w:cs="宋体" w:hint="eastAsia"/>
          <w:color w:val="000000"/>
          <w:kern w:val="0"/>
          <w:sz w:val="32"/>
          <w:szCs w:val="32"/>
        </w:rPr>
        <w:t>年  月   日</w:t>
      </w:r>
    </w:p>
    <w:p w:rsidR="00211D72" w:rsidRPr="004F2507" w:rsidRDefault="00211D72">
      <w:pPr>
        <w:widowControl/>
        <w:jc w:val="center"/>
        <w:rPr>
          <w:rFonts w:hAnsi="宋体"/>
          <w:kern w:val="0"/>
          <w:sz w:val="24"/>
        </w:rPr>
      </w:pPr>
    </w:p>
    <w:p w:rsidR="00211D72" w:rsidRPr="004F2507" w:rsidRDefault="007C2449">
      <w:pPr>
        <w:widowControl/>
        <w:jc w:val="center"/>
        <w:rPr>
          <w:kern w:val="0"/>
          <w:sz w:val="24"/>
        </w:rPr>
      </w:pPr>
      <w:r w:rsidRPr="004F2507">
        <w:rPr>
          <w:rFonts w:hAnsi="宋体"/>
          <w:kern w:val="0"/>
          <w:sz w:val="24"/>
        </w:rPr>
        <w:br w:type="page"/>
      </w:r>
    </w:p>
    <w:p w:rsidR="00211D72" w:rsidRPr="004F2507" w:rsidRDefault="007C2449">
      <w:pPr>
        <w:spacing w:line="360" w:lineRule="auto"/>
        <w:rPr>
          <w:bCs/>
          <w:sz w:val="24"/>
        </w:rPr>
      </w:pPr>
      <w:bookmarkStart w:id="482" w:name="_Toc424152978"/>
      <w:bookmarkStart w:id="483" w:name="_Toc8466"/>
      <w:bookmarkStart w:id="484" w:name="_Toc424246641"/>
      <w:r w:rsidRPr="004F2507">
        <w:rPr>
          <w:bCs/>
          <w:sz w:val="24"/>
        </w:rPr>
        <w:lastRenderedPageBreak/>
        <w:t>目录格式</w:t>
      </w:r>
    </w:p>
    <w:p w:rsidR="00211D72" w:rsidRPr="004F2507" w:rsidRDefault="007C2449">
      <w:pPr>
        <w:spacing w:line="360" w:lineRule="auto"/>
        <w:jc w:val="center"/>
        <w:rPr>
          <w:b/>
          <w:bCs/>
          <w:sz w:val="36"/>
          <w:szCs w:val="36"/>
        </w:rPr>
      </w:pPr>
      <w:r w:rsidRPr="004F2507">
        <w:rPr>
          <w:b/>
          <w:bCs/>
          <w:sz w:val="36"/>
          <w:szCs w:val="36"/>
        </w:rPr>
        <w:t>目</w:t>
      </w:r>
      <w:r w:rsidRPr="004F2507">
        <w:rPr>
          <w:b/>
          <w:bCs/>
          <w:sz w:val="36"/>
          <w:szCs w:val="36"/>
        </w:rPr>
        <w:t xml:space="preserve">     </w:t>
      </w:r>
      <w:r w:rsidRPr="004F2507">
        <w:rPr>
          <w:b/>
          <w:bCs/>
          <w:sz w:val="36"/>
          <w:szCs w:val="36"/>
        </w:rPr>
        <w:t>录</w:t>
      </w:r>
    </w:p>
    <w:p w:rsidR="00211D72" w:rsidRPr="004F2507" w:rsidRDefault="007C2449">
      <w:pPr>
        <w:spacing w:line="360" w:lineRule="auto"/>
        <w:jc w:val="center"/>
        <w:rPr>
          <w:b/>
          <w:bCs/>
          <w:sz w:val="30"/>
          <w:szCs w:val="30"/>
        </w:rPr>
      </w:pPr>
      <w:r w:rsidRPr="004F2507">
        <w:rPr>
          <w:rFonts w:hint="eastAsia"/>
          <w:b/>
          <w:bCs/>
          <w:sz w:val="30"/>
          <w:szCs w:val="30"/>
        </w:rPr>
        <w:t>资格证明文件</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ascii="Times New Roman" w:hAnsi="Times New Roman" w:hint="eastAsia"/>
          <w:sz w:val="24"/>
          <w:szCs w:val="24"/>
        </w:rPr>
        <w:t>1.</w:t>
      </w:r>
      <w:r w:rsidRPr="004F2507">
        <w:rPr>
          <w:rFonts w:ascii="Times New Roman" w:hAnsi="Times New Roman"/>
          <w:sz w:val="24"/>
          <w:szCs w:val="24"/>
        </w:rPr>
        <w:t xml:space="preserve"> </w:t>
      </w:r>
      <w:r w:rsidRPr="004F2507">
        <w:rPr>
          <w:rFonts w:ascii="Times New Roman" w:hAnsi="Times New Roman" w:hint="eastAsia"/>
          <w:sz w:val="24"/>
          <w:szCs w:val="24"/>
        </w:rPr>
        <w:t>供应商具有独立承担民事责任的能力信用承诺书</w:t>
      </w:r>
      <w:r w:rsidRPr="004F2507">
        <w:rPr>
          <w:rFonts w:ascii="Times New Roman" w:hAnsi="Times New Roman" w:hint="eastAsia"/>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ascii="Times New Roman" w:hAnsi="Times New Roman" w:hint="eastAsia"/>
          <w:sz w:val="24"/>
          <w:szCs w:val="24"/>
        </w:rPr>
        <w:t>2</w:t>
      </w:r>
      <w:r w:rsidRPr="004F2507">
        <w:rPr>
          <w:rFonts w:ascii="Times New Roman" w:hAnsi="Times New Roman" w:hint="eastAsia"/>
          <w:sz w:val="24"/>
          <w:szCs w:val="24"/>
        </w:rPr>
        <w:t>．供应商具有良好的商业信誉和健全的财务会计制度信用承诺书</w:t>
      </w:r>
      <w:r w:rsidRPr="004F2507">
        <w:rPr>
          <w:rFonts w:ascii="Times New Roman" w:hAnsi="Times New Roman" w:hint="eastAsia"/>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ascii="Times New Roman" w:hAnsi="Times New Roman"/>
          <w:sz w:val="24"/>
          <w:szCs w:val="24"/>
        </w:rPr>
        <w:t>3</w:t>
      </w:r>
      <w:r w:rsidRPr="004F2507">
        <w:rPr>
          <w:rFonts w:ascii="Times New Roman" w:hAnsi="Times New Roman" w:hint="eastAsia"/>
          <w:sz w:val="24"/>
          <w:szCs w:val="24"/>
        </w:rPr>
        <w:t>．供应商履行合同能力的信用承诺书</w:t>
      </w:r>
      <w:r w:rsidRPr="004F2507">
        <w:rPr>
          <w:rFonts w:ascii="Times New Roman" w:hAnsi="Times New Roman" w:hint="eastAsia"/>
          <w:sz w:val="24"/>
          <w:szCs w:val="24"/>
        </w:rPr>
        <w:t xml:space="preserve">   </w:t>
      </w:r>
      <w:r w:rsidRPr="004F2507">
        <w:rPr>
          <w:rFonts w:hAnsi="宋体" w:cs="宋体"/>
        </w:rPr>
        <w:t xml:space="preserve"> </w:t>
      </w:r>
      <w:r w:rsidRPr="004F2507">
        <w:rPr>
          <w:rFonts w:ascii="Times New Roman" w:hAnsi="Times New Roman" w:hint="eastAsia"/>
          <w:sz w:val="24"/>
          <w:szCs w:val="24"/>
        </w:rPr>
        <w:t>……………………………………………</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hAnsi="宋体" w:cs="宋体"/>
          <w:sz w:val="24"/>
        </w:rPr>
        <w:t>4</w:t>
      </w:r>
      <w:r w:rsidRPr="004F2507">
        <w:rPr>
          <w:rFonts w:hAnsi="宋体" w:cs="宋体" w:hint="eastAsia"/>
          <w:sz w:val="24"/>
        </w:rPr>
        <w:t>.</w:t>
      </w:r>
      <w:r w:rsidRPr="004F2507">
        <w:rPr>
          <w:rFonts w:hAnsi="宋体" w:cs="宋体"/>
          <w:sz w:val="24"/>
        </w:rPr>
        <w:t xml:space="preserve"> </w:t>
      </w:r>
      <w:r w:rsidRPr="004F2507">
        <w:rPr>
          <w:rFonts w:hAnsi="宋体" w:cs="宋体" w:hint="eastAsia"/>
          <w:sz w:val="24"/>
        </w:rPr>
        <w:t xml:space="preserve">供应商依法缴纳税收和社会保障资金的信用承诺书 </w:t>
      </w:r>
      <w:r w:rsidRPr="004F2507">
        <w:rPr>
          <w:rFonts w:hAnsi="宋体" w:cs="宋体"/>
          <w:sz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ascii="Times New Roman" w:hAnsi="Times New Roman" w:hint="eastAsia"/>
          <w:sz w:val="24"/>
          <w:szCs w:val="24"/>
        </w:rPr>
        <w:t>5</w:t>
      </w:r>
      <w:r w:rsidRPr="004F2507">
        <w:rPr>
          <w:rFonts w:ascii="Times New Roman" w:hAnsi="Times New Roman" w:hint="eastAsia"/>
          <w:sz w:val="24"/>
          <w:szCs w:val="24"/>
        </w:rPr>
        <w:t>．供应商近三年无重大违法记录的信用承诺书</w:t>
      </w:r>
      <w:r w:rsidRPr="004F2507">
        <w:rPr>
          <w:rFonts w:ascii="Times New Roman" w:hAnsi="Times New Roman" w:hint="eastAsia"/>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ascii="Times New Roman" w:hAnsi="Times New Roman" w:hint="eastAsia"/>
          <w:sz w:val="24"/>
          <w:szCs w:val="24"/>
        </w:rPr>
        <w:t>6</w:t>
      </w:r>
      <w:r w:rsidRPr="004F2507">
        <w:rPr>
          <w:rFonts w:ascii="Times New Roman" w:hAnsi="Times New Roman" w:hint="eastAsia"/>
          <w:sz w:val="24"/>
          <w:szCs w:val="24"/>
        </w:rPr>
        <w:t>．供</w:t>
      </w:r>
      <w:r w:rsidRPr="004F2507">
        <w:rPr>
          <w:rFonts w:hAnsi="宋体" w:cs="宋体"/>
          <w:sz w:val="24"/>
          <w:szCs w:val="24"/>
        </w:rPr>
        <w:t>应商廉洁自律承诺书</w:t>
      </w:r>
      <w:r w:rsidRPr="004F2507">
        <w:rPr>
          <w:rFonts w:hAnsi="宋体" w:cs="宋体" w:hint="eastAsia"/>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60" w:lineRule="auto"/>
        <w:ind w:firstLineChars="200" w:firstLine="480"/>
        <w:jc w:val="left"/>
        <w:rPr>
          <w:rFonts w:ascii="Times New Roman" w:hAnsi="Times New Roman"/>
          <w:sz w:val="24"/>
          <w:szCs w:val="24"/>
        </w:rPr>
      </w:pPr>
      <w:r w:rsidRPr="004F2507">
        <w:rPr>
          <w:rFonts w:ascii="Times New Roman" w:hAnsi="Times New Roman" w:hint="eastAsia"/>
          <w:sz w:val="24"/>
          <w:szCs w:val="24"/>
        </w:rPr>
        <w:t>7</w:t>
      </w:r>
      <w:r w:rsidRPr="004F2507">
        <w:rPr>
          <w:rFonts w:ascii="Times New Roman" w:hAnsi="Times New Roman" w:hint="eastAsia"/>
          <w:sz w:val="24"/>
          <w:szCs w:val="24"/>
        </w:rPr>
        <w:t>．磋商保证金证明文件</w:t>
      </w:r>
      <w:r w:rsidRPr="004F2507">
        <w:rPr>
          <w:rFonts w:ascii="Times New Roman" w:hAnsi="Times New Roman" w:hint="eastAsia"/>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8</w:t>
      </w:r>
      <w:r w:rsidRPr="004F2507">
        <w:rPr>
          <w:rFonts w:ascii="Times New Roman" w:hAnsi="Times New Roman" w:hint="eastAsia"/>
          <w:sz w:val="24"/>
          <w:szCs w:val="24"/>
        </w:rPr>
        <w:t>．供应商为中小企业</w:t>
      </w:r>
      <w:r w:rsidRPr="004F2507">
        <w:rPr>
          <w:rFonts w:ascii="Times New Roman" w:hAnsi="Times New Roman" w:hint="eastAsia"/>
          <w:sz w:val="24"/>
          <w:szCs w:val="24"/>
        </w:rPr>
        <w:t xml:space="preserve"> </w:t>
      </w:r>
      <w:r w:rsidRPr="004F2507">
        <w:rPr>
          <w:rFonts w:ascii="Times New Roman" w:hAnsi="Times New Roman"/>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9</w:t>
      </w:r>
      <w:r w:rsidRPr="004F2507">
        <w:rPr>
          <w:rFonts w:ascii="Times New Roman" w:hAnsi="Times New Roman" w:hint="eastAsia"/>
          <w:sz w:val="24"/>
          <w:szCs w:val="24"/>
        </w:rPr>
        <w:t>．特定资格证明文件</w:t>
      </w:r>
      <w:r w:rsidRPr="004F2507">
        <w:rPr>
          <w:rFonts w:ascii="Times New Roman" w:hAnsi="Times New Roman" w:hint="eastAsia"/>
          <w:sz w:val="24"/>
          <w:szCs w:val="24"/>
        </w:rPr>
        <w:t xml:space="preserve"> </w:t>
      </w:r>
      <w:r w:rsidRPr="004F2507">
        <w:rPr>
          <w:rFonts w:ascii="Times New Roman" w:hAnsi="Times New Roman"/>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10</w:t>
      </w:r>
      <w:r w:rsidRPr="004F2507">
        <w:rPr>
          <w:rFonts w:ascii="Times New Roman" w:hAnsi="Times New Roman" w:hint="eastAsia"/>
          <w:sz w:val="24"/>
          <w:szCs w:val="24"/>
        </w:rPr>
        <w:t>．供应商认为需要提供的其他资格证明文件</w:t>
      </w:r>
      <w:r w:rsidRPr="004F2507">
        <w:rPr>
          <w:rFonts w:ascii="Times New Roman" w:hAnsi="Times New Roman" w:hint="eastAsia"/>
          <w:sz w:val="24"/>
          <w:szCs w:val="24"/>
        </w:rPr>
        <w:t xml:space="preserve"> </w:t>
      </w:r>
      <w:r w:rsidRPr="004F2507">
        <w:rPr>
          <w:rFonts w:ascii="Times New Roman" w:hAnsi="Times New Roman"/>
          <w:sz w:val="24"/>
          <w:szCs w:val="24"/>
        </w:rPr>
        <w:t xml:space="preserve"> </w:t>
      </w:r>
      <w:r w:rsidRPr="004F2507">
        <w:rPr>
          <w:rFonts w:ascii="Times New Roman" w:hAnsi="Times New Roman" w:hint="eastAsia"/>
          <w:sz w:val="24"/>
          <w:szCs w:val="24"/>
        </w:rPr>
        <w:t>……………………………</w:t>
      </w:r>
    </w:p>
    <w:p w:rsidR="00211D72" w:rsidRPr="004F2507" w:rsidRDefault="007C2449">
      <w:pPr>
        <w:spacing w:line="312" w:lineRule="auto"/>
        <w:jc w:val="center"/>
        <w:rPr>
          <w:b/>
          <w:bCs/>
          <w:sz w:val="30"/>
          <w:szCs w:val="30"/>
        </w:rPr>
      </w:pPr>
      <w:r w:rsidRPr="004F2507">
        <w:rPr>
          <w:rFonts w:hint="eastAsia"/>
          <w:b/>
          <w:bCs/>
          <w:sz w:val="30"/>
          <w:szCs w:val="30"/>
        </w:rPr>
        <w:t>商务文件</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．磋商函………………………………………………………………………</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2</w:t>
      </w:r>
      <w:r w:rsidRPr="004F2507">
        <w:rPr>
          <w:rFonts w:ascii="Times New Roman" w:hAnsi="Times New Roman" w:hint="eastAsia"/>
          <w:sz w:val="24"/>
          <w:szCs w:val="24"/>
        </w:rPr>
        <w:t>．法定代表人身份证明书……………………………………………………</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3</w:t>
      </w:r>
      <w:r w:rsidRPr="004F2507">
        <w:rPr>
          <w:rFonts w:ascii="Times New Roman" w:hAnsi="Times New Roman" w:hint="eastAsia"/>
          <w:sz w:val="24"/>
          <w:szCs w:val="24"/>
        </w:rPr>
        <w:t>．法定代表人授权委托书……………………………………………………</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hint="eastAsia"/>
          <w:sz w:val="24"/>
          <w:szCs w:val="24"/>
        </w:rPr>
        <w:t>4</w:t>
      </w:r>
      <w:r w:rsidRPr="004F2507">
        <w:rPr>
          <w:rFonts w:ascii="Times New Roman" w:hAnsi="Times New Roman" w:hint="eastAsia"/>
          <w:sz w:val="24"/>
          <w:szCs w:val="24"/>
        </w:rPr>
        <w:t>．供应商提供近三年项目案例………………………………………………</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hint="eastAsia"/>
          <w:sz w:val="24"/>
          <w:szCs w:val="24"/>
        </w:rPr>
        <w:t>5</w:t>
      </w:r>
      <w:r w:rsidRPr="004F2507">
        <w:rPr>
          <w:rFonts w:ascii="Times New Roman" w:hAnsi="Times New Roman" w:hint="eastAsia"/>
          <w:sz w:val="24"/>
          <w:szCs w:val="24"/>
        </w:rPr>
        <w:t>．供应商企业简介……………………………………………………………</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hint="eastAsia"/>
          <w:sz w:val="24"/>
          <w:szCs w:val="24"/>
        </w:rPr>
        <w:t>6</w:t>
      </w:r>
      <w:r w:rsidRPr="004F2507">
        <w:rPr>
          <w:rFonts w:ascii="Times New Roman" w:hAnsi="Times New Roman" w:hint="eastAsia"/>
          <w:sz w:val="24"/>
          <w:szCs w:val="24"/>
        </w:rPr>
        <w:t>．政策性要求文件……………………………………………………………</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7</w:t>
      </w:r>
      <w:r w:rsidRPr="004F2507">
        <w:rPr>
          <w:rFonts w:ascii="Times New Roman" w:hAnsi="Times New Roman" w:hint="eastAsia"/>
          <w:sz w:val="24"/>
          <w:szCs w:val="24"/>
        </w:rPr>
        <w:t>．供应商认为需要提供的其他商务材料……………………………………</w:t>
      </w:r>
    </w:p>
    <w:p w:rsidR="00211D72" w:rsidRPr="004F2507" w:rsidRDefault="007C2449">
      <w:pPr>
        <w:spacing w:line="312" w:lineRule="auto"/>
        <w:jc w:val="center"/>
        <w:rPr>
          <w:b/>
          <w:bCs/>
          <w:sz w:val="30"/>
          <w:szCs w:val="30"/>
        </w:rPr>
      </w:pPr>
      <w:r w:rsidRPr="004F2507">
        <w:rPr>
          <w:rFonts w:hint="eastAsia"/>
          <w:b/>
          <w:bCs/>
          <w:sz w:val="30"/>
          <w:szCs w:val="30"/>
        </w:rPr>
        <w:t>技术文件</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1</w:t>
      </w:r>
      <w:r w:rsidRPr="004F2507">
        <w:rPr>
          <w:rFonts w:ascii="Times New Roman" w:hAnsi="Times New Roman" w:hint="eastAsia"/>
          <w:sz w:val="24"/>
          <w:szCs w:val="24"/>
        </w:rPr>
        <w:t>．报价一览表…………………………………………………………………</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2</w:t>
      </w:r>
      <w:r w:rsidRPr="004F2507">
        <w:rPr>
          <w:rFonts w:ascii="Times New Roman" w:hAnsi="Times New Roman" w:hint="eastAsia"/>
          <w:sz w:val="24"/>
          <w:szCs w:val="24"/>
        </w:rPr>
        <w:t>．商务要求响应偏离表………………………………………………………</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3</w:t>
      </w:r>
      <w:r w:rsidRPr="004F2507">
        <w:rPr>
          <w:rFonts w:ascii="Times New Roman" w:hAnsi="Times New Roman" w:hint="eastAsia"/>
          <w:sz w:val="24"/>
          <w:szCs w:val="24"/>
        </w:rPr>
        <w:t>．技术要求响应偏离表………………………………………………………</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4</w:t>
      </w:r>
      <w:r w:rsidRPr="004F2507">
        <w:rPr>
          <w:rFonts w:ascii="Times New Roman" w:hAnsi="Times New Roman" w:hint="eastAsia"/>
          <w:sz w:val="24"/>
          <w:szCs w:val="24"/>
        </w:rPr>
        <w:t>．施工组织设计</w:t>
      </w:r>
      <w:r w:rsidRPr="004F2507">
        <w:rPr>
          <w:rFonts w:ascii="Times New Roman" w:hAnsi="Times New Roman" w:hint="eastAsia"/>
          <w:sz w:val="24"/>
          <w:szCs w:val="24"/>
        </w:rPr>
        <w:t xml:space="preserve"> </w:t>
      </w:r>
      <w:r w:rsidRPr="004F2507">
        <w:rPr>
          <w:rFonts w:ascii="Times New Roman" w:hAnsi="Times New Roman" w:hint="eastAsia"/>
          <w:sz w:val="24"/>
          <w:szCs w:val="24"/>
        </w:rPr>
        <w:t>……………………………………………………………</w:t>
      </w:r>
    </w:p>
    <w:p w:rsidR="00211D72" w:rsidRPr="004F2507" w:rsidRDefault="007C2449">
      <w:pPr>
        <w:pStyle w:val="ac"/>
        <w:snapToGrid w:val="0"/>
        <w:spacing w:line="312" w:lineRule="auto"/>
        <w:ind w:firstLineChars="200" w:firstLine="480"/>
        <w:jc w:val="left"/>
        <w:rPr>
          <w:rFonts w:ascii="Times New Roman" w:hAnsi="Times New Roman"/>
          <w:sz w:val="24"/>
          <w:szCs w:val="24"/>
        </w:rPr>
      </w:pPr>
      <w:r w:rsidRPr="004F2507">
        <w:rPr>
          <w:rFonts w:ascii="Times New Roman" w:hAnsi="Times New Roman"/>
          <w:sz w:val="24"/>
          <w:szCs w:val="24"/>
        </w:rPr>
        <w:t>5</w:t>
      </w:r>
      <w:r w:rsidRPr="004F2507">
        <w:rPr>
          <w:rFonts w:ascii="Times New Roman" w:hAnsi="Times New Roman" w:hint="eastAsia"/>
          <w:sz w:val="24"/>
          <w:szCs w:val="24"/>
        </w:rPr>
        <w:t>．供应商认为需要提供的其他技术材料</w:t>
      </w:r>
      <w:r w:rsidRPr="004F2507">
        <w:rPr>
          <w:rFonts w:ascii="Times New Roman" w:hAnsi="Times New Roman" w:hint="eastAsia"/>
          <w:sz w:val="24"/>
          <w:szCs w:val="24"/>
        </w:rPr>
        <w:t xml:space="preserve"> </w:t>
      </w:r>
      <w:r w:rsidRPr="004F2507">
        <w:rPr>
          <w:rFonts w:ascii="Times New Roman" w:hAnsi="Times New Roman" w:hint="eastAsia"/>
          <w:sz w:val="24"/>
          <w:szCs w:val="24"/>
        </w:rPr>
        <w:t>…………………………………</w:t>
      </w:r>
    </w:p>
    <w:p w:rsidR="00211D72" w:rsidRPr="004F2507" w:rsidRDefault="00211D72">
      <w:pPr>
        <w:pStyle w:val="ac"/>
        <w:snapToGrid w:val="0"/>
        <w:spacing w:line="360" w:lineRule="auto"/>
        <w:ind w:firstLineChars="200" w:firstLine="480"/>
        <w:jc w:val="left"/>
        <w:rPr>
          <w:rFonts w:ascii="Times New Roman" w:hAnsi="Times New Roman"/>
          <w:sz w:val="24"/>
          <w:szCs w:val="24"/>
        </w:rPr>
      </w:pPr>
    </w:p>
    <w:p w:rsidR="00211D72" w:rsidRPr="004F2507" w:rsidRDefault="00211D72">
      <w:pPr>
        <w:pStyle w:val="ac"/>
        <w:snapToGrid w:val="0"/>
        <w:spacing w:line="360" w:lineRule="auto"/>
        <w:ind w:firstLineChars="200" w:firstLine="480"/>
        <w:jc w:val="left"/>
        <w:rPr>
          <w:rFonts w:ascii="Times New Roman" w:hAnsi="Times New Roman"/>
          <w:sz w:val="24"/>
          <w:szCs w:val="24"/>
        </w:rPr>
      </w:pPr>
    </w:p>
    <w:p w:rsidR="00211D72" w:rsidRPr="004F2507" w:rsidRDefault="00211D72">
      <w:pPr>
        <w:pStyle w:val="ac"/>
        <w:snapToGrid w:val="0"/>
        <w:spacing w:line="360" w:lineRule="auto"/>
        <w:ind w:firstLineChars="200" w:firstLine="480"/>
        <w:jc w:val="left"/>
        <w:rPr>
          <w:rFonts w:ascii="Times New Roman" w:hAnsi="Times New Roman"/>
          <w:sz w:val="24"/>
          <w:szCs w:val="24"/>
        </w:rPr>
      </w:pPr>
    </w:p>
    <w:p w:rsidR="00211D72" w:rsidRPr="004F2507" w:rsidRDefault="00211D72">
      <w:pPr>
        <w:widowControl/>
        <w:spacing w:line="580" w:lineRule="exact"/>
        <w:jc w:val="center"/>
        <w:rPr>
          <w:rFonts w:hAnsi="宋体"/>
          <w:b/>
          <w:kern w:val="0"/>
          <w:sz w:val="44"/>
          <w:szCs w:val="44"/>
        </w:rPr>
      </w:pPr>
    </w:p>
    <w:p w:rsidR="00211D72" w:rsidRPr="004F2507" w:rsidRDefault="007C2449">
      <w:pPr>
        <w:widowControl/>
        <w:spacing w:line="580" w:lineRule="exact"/>
        <w:jc w:val="center"/>
        <w:rPr>
          <w:rFonts w:hAnsi="宋体"/>
          <w:b/>
          <w:kern w:val="0"/>
          <w:sz w:val="44"/>
          <w:szCs w:val="44"/>
        </w:rPr>
      </w:pPr>
      <w:r w:rsidRPr="004F2507">
        <w:rPr>
          <w:rFonts w:hAnsi="宋体" w:hint="eastAsia"/>
          <w:b/>
          <w:kern w:val="0"/>
          <w:sz w:val="44"/>
          <w:szCs w:val="44"/>
        </w:rPr>
        <w:lastRenderedPageBreak/>
        <w:t>资格证明文件</w:t>
      </w:r>
    </w:p>
    <w:p w:rsidR="00211D72" w:rsidRPr="004F2507" w:rsidRDefault="007C2449">
      <w:pPr>
        <w:widowControl/>
        <w:spacing w:line="580" w:lineRule="exact"/>
        <w:jc w:val="center"/>
        <w:rPr>
          <w:rFonts w:hAnsi="宋体"/>
          <w:b/>
          <w:kern w:val="0"/>
          <w:sz w:val="28"/>
          <w:szCs w:val="28"/>
        </w:rPr>
      </w:pPr>
      <w:r w:rsidRPr="004F2507">
        <w:rPr>
          <w:rFonts w:hAnsi="宋体" w:hint="eastAsia"/>
          <w:b/>
          <w:kern w:val="0"/>
          <w:sz w:val="28"/>
          <w:szCs w:val="28"/>
        </w:rPr>
        <w:t xml:space="preserve">1. </w:t>
      </w:r>
      <w:r w:rsidRPr="004F2507">
        <w:rPr>
          <w:rFonts w:hAnsi="宋体" w:hint="eastAsia"/>
          <w:b/>
          <w:kern w:val="0"/>
          <w:sz w:val="28"/>
          <w:szCs w:val="28"/>
        </w:rPr>
        <w:t>供应商具有独立承担民事责任的能力信用承诺书</w:t>
      </w:r>
    </w:p>
    <w:p w:rsidR="00211D72" w:rsidRPr="004F2507" w:rsidRDefault="00211D72">
      <w:pPr>
        <w:rPr>
          <w:rFonts w:ascii="宋体" w:hAnsi="宋体" w:cs="宋体"/>
          <w:sz w:val="24"/>
          <w:u w:val="single"/>
        </w:rPr>
      </w:pPr>
    </w:p>
    <w:p w:rsidR="00211D72" w:rsidRPr="004F2507" w:rsidRDefault="007C2449">
      <w:pPr>
        <w:spacing w:line="540" w:lineRule="exact"/>
        <w:rPr>
          <w:rFonts w:ascii="宋体" w:hAnsi="宋体" w:cs="宋体"/>
          <w:sz w:val="24"/>
          <w:u w:val="single"/>
        </w:rPr>
      </w:pPr>
      <w:r w:rsidRPr="004F2507">
        <w:rPr>
          <w:rFonts w:ascii="宋体" w:hAnsi="宋体" w:cs="宋体" w:hint="eastAsia"/>
          <w:sz w:val="24"/>
          <w:u w:val="single"/>
        </w:rPr>
        <w:t xml:space="preserve">  采购人名称  ：</w:t>
      </w:r>
    </w:p>
    <w:p w:rsidR="00211D72" w:rsidRPr="004F2507" w:rsidRDefault="007C2449">
      <w:pPr>
        <w:pStyle w:val="a7"/>
        <w:spacing w:line="540" w:lineRule="exact"/>
        <w:ind w:firstLineChars="200" w:firstLine="480"/>
        <w:rPr>
          <w:rFonts w:ascii="宋体" w:hAnsi="宋体" w:cs="宋体"/>
          <w:sz w:val="24"/>
        </w:rPr>
      </w:pPr>
      <w:r w:rsidRPr="004F2507">
        <w:rPr>
          <w:rFonts w:ascii="宋体" w:hAnsi="宋体" w:cs="宋体" w:hint="eastAsia"/>
          <w:sz w:val="24"/>
        </w:rPr>
        <w:t>本供应商现参与</w:t>
      </w:r>
      <w:r w:rsidRPr="004F2507">
        <w:rPr>
          <w:rFonts w:ascii="宋体" w:hAnsi="宋体" w:cs="宋体" w:hint="eastAsia"/>
          <w:sz w:val="24"/>
          <w:u w:val="single"/>
        </w:rPr>
        <w:t xml:space="preserve">                </w:t>
      </w:r>
      <w:r w:rsidRPr="004F2507">
        <w:rPr>
          <w:rFonts w:ascii="宋体" w:hAnsi="宋体" w:cs="宋体" w:hint="eastAsia"/>
          <w:sz w:val="24"/>
        </w:rPr>
        <w:t>项目（项目编号：</w:t>
      </w:r>
      <w:r w:rsidRPr="004F2507">
        <w:rPr>
          <w:rFonts w:ascii="宋体" w:hAnsi="宋体" w:cs="宋体" w:hint="eastAsia"/>
          <w:sz w:val="24"/>
          <w:u w:val="single"/>
        </w:rPr>
        <w:t xml:space="preserve">             </w:t>
      </w:r>
      <w:r w:rsidRPr="004F2507">
        <w:rPr>
          <w:rFonts w:ascii="宋体" w:hAnsi="宋体" w:cs="宋体" w:hint="eastAsia"/>
          <w:sz w:val="24"/>
        </w:rPr>
        <w:t>）的采购活动，依据磋商文件相关规定，郑重承诺：我方具有独立承担民事责任的能力，具有有效的营业执照，统一社会信用代码为：</w:t>
      </w:r>
      <w:r w:rsidRPr="004F2507">
        <w:rPr>
          <w:rFonts w:ascii="宋体" w:hAnsi="宋体" w:cs="宋体" w:hint="eastAsia"/>
          <w:sz w:val="24"/>
          <w:u w:val="single"/>
        </w:rPr>
        <w:t xml:space="preserve">     </w:t>
      </w:r>
      <w:r w:rsidRPr="004F2507">
        <w:rPr>
          <w:rFonts w:ascii="宋体" w:hAnsi="宋体" w:cs="宋体"/>
          <w:sz w:val="24"/>
          <w:u w:val="single"/>
        </w:rPr>
        <w:t xml:space="preserve">   </w:t>
      </w:r>
      <w:r w:rsidRPr="004F2507">
        <w:rPr>
          <w:rFonts w:ascii="宋体" w:hAnsi="宋体" w:cs="宋体" w:hint="eastAsia"/>
          <w:sz w:val="24"/>
          <w:u w:val="single"/>
        </w:rPr>
        <w:t xml:space="preserve">    </w:t>
      </w:r>
      <w:r w:rsidRPr="004F2507">
        <w:rPr>
          <w:rFonts w:ascii="宋体" w:hAnsi="宋体" w:cs="宋体" w:hint="eastAsia"/>
          <w:sz w:val="24"/>
        </w:rPr>
        <w:t>，基本开户行为</w:t>
      </w:r>
      <w:r w:rsidRPr="004F2507">
        <w:rPr>
          <w:rFonts w:ascii="宋体" w:hAnsi="宋体" w:cs="宋体"/>
          <w:sz w:val="24"/>
          <w:u w:val="single"/>
        </w:rPr>
        <w:t xml:space="preserve">            </w:t>
      </w:r>
      <w:r w:rsidRPr="004F2507">
        <w:rPr>
          <w:rFonts w:ascii="宋体" w:hAnsi="宋体" w:cs="宋体" w:hint="eastAsia"/>
          <w:sz w:val="24"/>
        </w:rPr>
        <w:t>（账户号码</w:t>
      </w:r>
      <w:r w:rsidRPr="004F2507">
        <w:rPr>
          <w:rFonts w:ascii="宋体" w:hAnsi="宋体" w:cs="宋体" w:hint="eastAsia"/>
          <w:sz w:val="24"/>
          <w:u w:val="single"/>
        </w:rPr>
        <w:t xml:space="preserve">               </w:t>
      </w:r>
      <w:r w:rsidRPr="004F2507">
        <w:rPr>
          <w:rFonts w:ascii="宋体" w:hAnsi="宋体" w:cs="宋体" w:hint="eastAsia"/>
          <w:sz w:val="24"/>
        </w:rPr>
        <w:t xml:space="preserve">）。如有虚假或隐瞒，我方愿意承担一切后果，并不再寻求任何旨在减轻或免除法律责任的辩解。 </w:t>
      </w:r>
    </w:p>
    <w:p w:rsidR="00211D72" w:rsidRPr="004F2507" w:rsidRDefault="007C2449">
      <w:pPr>
        <w:widowControl/>
        <w:snapToGrid w:val="0"/>
        <w:spacing w:line="540" w:lineRule="exact"/>
        <w:ind w:firstLineChars="200" w:firstLine="480"/>
      </w:pPr>
      <w:r w:rsidRPr="004F2507">
        <w:rPr>
          <w:rFonts w:ascii="宋体" w:hAnsi="宋体" w:cs="宋体" w:hint="eastAsia"/>
          <w:sz w:val="24"/>
        </w:rPr>
        <w:t>特此承诺。</w:t>
      </w:r>
    </w:p>
    <w:p w:rsidR="00211D72" w:rsidRPr="004F2507" w:rsidRDefault="00211D72">
      <w:pPr>
        <w:widowControl/>
        <w:snapToGrid w:val="0"/>
        <w:spacing w:line="540" w:lineRule="exact"/>
        <w:ind w:firstLineChars="200" w:firstLine="480"/>
        <w:rPr>
          <w:rFonts w:ascii="宋体" w:hAnsi="宋体" w:cs="宋体"/>
          <w:sz w:val="24"/>
        </w:rPr>
      </w:pPr>
    </w:p>
    <w:p w:rsidR="00211D72" w:rsidRPr="004F2507" w:rsidRDefault="00211D72">
      <w:pPr>
        <w:widowControl/>
        <w:snapToGrid w:val="0"/>
        <w:spacing w:line="540" w:lineRule="exact"/>
        <w:ind w:firstLineChars="200" w:firstLine="480"/>
        <w:rPr>
          <w:rFonts w:ascii="宋体" w:hAnsi="宋体" w:cs="宋体"/>
          <w:sz w:val="24"/>
        </w:rPr>
      </w:pPr>
    </w:p>
    <w:p w:rsidR="00211D72" w:rsidRPr="004F2507" w:rsidRDefault="007C2449">
      <w:pPr>
        <w:widowControl/>
        <w:tabs>
          <w:tab w:val="left" w:pos="4000"/>
        </w:tabs>
        <w:snapToGrid w:val="0"/>
        <w:spacing w:line="540" w:lineRule="exact"/>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540" w:lineRule="exact"/>
        <w:ind w:firstLineChars="1300" w:firstLine="312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540" w:lineRule="exact"/>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widowControl/>
        <w:spacing w:line="540" w:lineRule="exact"/>
        <w:jc w:val="center"/>
        <w:rPr>
          <w:rFonts w:hAnsi="宋体"/>
          <w:b/>
          <w:kern w:val="0"/>
          <w:sz w:val="28"/>
          <w:szCs w:val="28"/>
        </w:rPr>
      </w:pPr>
    </w:p>
    <w:p w:rsidR="00211D72" w:rsidRPr="004F2507" w:rsidRDefault="007C2449">
      <w:pPr>
        <w:widowControl/>
        <w:spacing w:line="580" w:lineRule="exact"/>
        <w:jc w:val="center"/>
        <w:rPr>
          <w:rFonts w:hAnsi="宋体"/>
          <w:b/>
          <w:kern w:val="0"/>
          <w:sz w:val="28"/>
          <w:szCs w:val="28"/>
        </w:rPr>
      </w:pPr>
      <w:r w:rsidRPr="004F2507">
        <w:rPr>
          <w:rFonts w:hAnsi="宋体"/>
          <w:b/>
          <w:kern w:val="0"/>
          <w:sz w:val="28"/>
          <w:szCs w:val="28"/>
        </w:rPr>
        <w:br w:type="page"/>
      </w:r>
      <w:r w:rsidRPr="004F2507">
        <w:rPr>
          <w:rFonts w:hAnsi="宋体" w:hint="eastAsia"/>
          <w:b/>
          <w:kern w:val="0"/>
          <w:sz w:val="28"/>
          <w:szCs w:val="28"/>
        </w:rPr>
        <w:lastRenderedPageBreak/>
        <w:t>2</w:t>
      </w:r>
      <w:r w:rsidRPr="004F2507">
        <w:rPr>
          <w:rFonts w:hAnsi="宋体" w:hint="eastAsia"/>
          <w:b/>
          <w:kern w:val="0"/>
          <w:sz w:val="28"/>
          <w:szCs w:val="28"/>
        </w:rPr>
        <w:t>．供应商具有良好的商业信誉和健全的财务会计制度信用承诺书</w:t>
      </w:r>
    </w:p>
    <w:p w:rsidR="00211D72" w:rsidRPr="004F2507" w:rsidRDefault="00211D72">
      <w:pPr>
        <w:spacing w:line="540" w:lineRule="exact"/>
        <w:rPr>
          <w:rFonts w:ascii="宋体" w:hAnsi="宋体" w:cs="宋体"/>
          <w:sz w:val="24"/>
          <w:u w:val="single"/>
        </w:rPr>
      </w:pPr>
    </w:p>
    <w:p w:rsidR="00211D72" w:rsidRPr="004F2507" w:rsidRDefault="007C2449">
      <w:pPr>
        <w:spacing w:line="540" w:lineRule="exact"/>
        <w:rPr>
          <w:rFonts w:ascii="宋体" w:hAnsi="宋体" w:cs="宋体"/>
          <w:sz w:val="24"/>
          <w:u w:val="single"/>
        </w:rPr>
      </w:pPr>
      <w:r w:rsidRPr="004F2507">
        <w:rPr>
          <w:rFonts w:ascii="宋体" w:hAnsi="宋体" w:cs="宋体" w:hint="eastAsia"/>
          <w:sz w:val="24"/>
          <w:u w:val="single"/>
        </w:rPr>
        <w:t xml:space="preserve">  采购人名称  ：</w:t>
      </w:r>
    </w:p>
    <w:p w:rsidR="00211D72" w:rsidRPr="004F2507" w:rsidRDefault="007C2449">
      <w:pPr>
        <w:widowControl/>
        <w:snapToGrid w:val="0"/>
        <w:spacing w:line="540" w:lineRule="exact"/>
        <w:ind w:firstLineChars="200" w:firstLine="480"/>
        <w:rPr>
          <w:rFonts w:ascii="宋体" w:hAnsi="宋体" w:cs="宋体"/>
          <w:sz w:val="24"/>
        </w:rPr>
      </w:pPr>
      <w:r w:rsidRPr="004F2507">
        <w:rPr>
          <w:rFonts w:ascii="宋体" w:hAnsi="宋体" w:cs="宋体" w:hint="eastAsia"/>
          <w:sz w:val="24"/>
        </w:rPr>
        <w:t>本供应商现参与</w:t>
      </w:r>
      <w:r w:rsidRPr="004F2507">
        <w:rPr>
          <w:rFonts w:ascii="宋体" w:hAnsi="宋体" w:cs="宋体" w:hint="eastAsia"/>
          <w:sz w:val="24"/>
          <w:u w:val="single"/>
        </w:rPr>
        <w:t xml:space="preserve">                      </w:t>
      </w:r>
      <w:r w:rsidRPr="004F2507">
        <w:rPr>
          <w:rFonts w:ascii="宋体" w:hAnsi="宋体" w:cs="宋体" w:hint="eastAsia"/>
          <w:sz w:val="24"/>
        </w:rPr>
        <w:t>项目（项目编号：</w:t>
      </w:r>
      <w:r w:rsidRPr="004F2507">
        <w:rPr>
          <w:rFonts w:ascii="宋体" w:hAnsi="宋体" w:cs="宋体" w:hint="eastAsia"/>
          <w:sz w:val="24"/>
          <w:u w:val="single"/>
        </w:rPr>
        <w:t xml:space="preserve">             </w:t>
      </w:r>
      <w:r w:rsidRPr="004F2507">
        <w:rPr>
          <w:rFonts w:ascii="宋体" w:hAnsi="宋体" w:cs="宋体" w:hint="eastAsia"/>
          <w:sz w:val="24"/>
        </w:rPr>
        <w:t>）的采购活动，依据磋商文件相关规定，郑重承诺：我方具有良好的商业信誉和健全的财务会计制度信用承诺书，有通过具有具备审计资格的第三方出具的</w:t>
      </w:r>
      <w:r w:rsidR="004812B0" w:rsidRPr="004F2507">
        <w:rPr>
          <w:rFonts w:ascii="宋体" w:hAnsi="宋体" w:cs="宋体"/>
          <w:sz w:val="24"/>
        </w:rPr>
        <w:t>2025</w:t>
      </w:r>
      <w:r w:rsidRPr="004F2507">
        <w:rPr>
          <w:rFonts w:ascii="宋体" w:hAnsi="宋体" w:cs="宋体" w:hint="eastAsia"/>
          <w:sz w:val="24"/>
        </w:rPr>
        <w:t xml:space="preserve">年度合格且有效的财务审计报告或近三个月内由基本户开户银行出具的无不良记录资信证明等文件。符合本项目磋商文件规定的供应商资格要求，如成交，我方将按我方响应文件承诺，保证合同顺利履行。如有虚假或隐瞒，采购人可取消我方任何资格（成交/签订合同），我方对此无任何异议，并愿意承担一切后果和责任。 </w:t>
      </w:r>
    </w:p>
    <w:p w:rsidR="00211D72" w:rsidRPr="004F2507" w:rsidRDefault="007C2449">
      <w:pPr>
        <w:widowControl/>
        <w:snapToGrid w:val="0"/>
        <w:spacing w:line="540" w:lineRule="exact"/>
        <w:ind w:firstLineChars="200" w:firstLine="480"/>
      </w:pPr>
      <w:r w:rsidRPr="004F2507">
        <w:rPr>
          <w:rFonts w:ascii="宋体" w:hAnsi="宋体" w:cs="宋体" w:hint="eastAsia"/>
          <w:sz w:val="24"/>
        </w:rPr>
        <w:t>特此承诺。</w:t>
      </w:r>
    </w:p>
    <w:p w:rsidR="00211D72" w:rsidRPr="004F2507" w:rsidRDefault="00211D72">
      <w:pPr>
        <w:spacing w:line="540" w:lineRule="exact"/>
        <w:ind w:firstLineChars="1404" w:firstLine="3370"/>
        <w:rPr>
          <w:rFonts w:ascii="宋体" w:hAnsi="宋体" w:cs="宋体"/>
          <w:sz w:val="24"/>
        </w:rPr>
      </w:pPr>
    </w:p>
    <w:p w:rsidR="00211D72" w:rsidRPr="004F2507" w:rsidRDefault="00211D72">
      <w:pPr>
        <w:spacing w:line="540" w:lineRule="exact"/>
        <w:ind w:firstLineChars="1404" w:firstLine="3370"/>
        <w:rPr>
          <w:rFonts w:ascii="宋体" w:hAnsi="宋体" w:cs="宋体"/>
          <w:sz w:val="24"/>
        </w:rPr>
      </w:pPr>
    </w:p>
    <w:p w:rsidR="00211D72" w:rsidRPr="004F2507" w:rsidRDefault="00211D72">
      <w:pPr>
        <w:spacing w:line="540" w:lineRule="exact"/>
        <w:ind w:firstLineChars="1404" w:firstLine="3370"/>
        <w:rPr>
          <w:rFonts w:ascii="宋体" w:hAnsi="宋体" w:cs="宋体"/>
          <w:sz w:val="24"/>
        </w:rPr>
      </w:pPr>
    </w:p>
    <w:p w:rsidR="00211D72" w:rsidRPr="004F2507" w:rsidRDefault="00211D72">
      <w:pPr>
        <w:spacing w:line="540" w:lineRule="exact"/>
        <w:ind w:firstLineChars="1404" w:firstLine="3370"/>
        <w:rPr>
          <w:rFonts w:ascii="宋体" w:hAnsi="宋体" w:cs="宋体"/>
          <w:sz w:val="24"/>
        </w:rPr>
      </w:pPr>
    </w:p>
    <w:p w:rsidR="00211D72" w:rsidRPr="004F2507" w:rsidRDefault="00211D72">
      <w:pPr>
        <w:spacing w:line="540" w:lineRule="exact"/>
        <w:ind w:firstLineChars="1404" w:firstLine="3370"/>
        <w:rPr>
          <w:rFonts w:ascii="宋体" w:hAnsi="宋体" w:cs="宋体"/>
          <w:sz w:val="24"/>
        </w:rPr>
      </w:pPr>
    </w:p>
    <w:p w:rsidR="00211D72" w:rsidRPr="004F2507" w:rsidRDefault="007C2449">
      <w:pPr>
        <w:widowControl/>
        <w:tabs>
          <w:tab w:val="left" w:pos="4000"/>
        </w:tabs>
        <w:snapToGrid w:val="0"/>
        <w:spacing w:line="540" w:lineRule="exact"/>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540" w:lineRule="exact"/>
        <w:ind w:firstLineChars="1300" w:firstLine="312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540" w:lineRule="exact"/>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widowControl/>
        <w:spacing w:line="580" w:lineRule="exact"/>
        <w:jc w:val="center"/>
        <w:rPr>
          <w:rFonts w:hAnsi="宋体"/>
          <w:b/>
          <w:kern w:val="0"/>
          <w:sz w:val="24"/>
        </w:rPr>
      </w:pPr>
    </w:p>
    <w:p w:rsidR="00211D72" w:rsidRPr="004F2507" w:rsidRDefault="007C2449">
      <w:pPr>
        <w:widowControl/>
        <w:spacing w:line="580" w:lineRule="exact"/>
        <w:jc w:val="center"/>
        <w:rPr>
          <w:rFonts w:hAnsi="宋体"/>
          <w:b/>
          <w:kern w:val="0"/>
          <w:sz w:val="24"/>
        </w:rPr>
      </w:pPr>
      <w:r w:rsidRPr="004F2507">
        <w:rPr>
          <w:rFonts w:hAnsi="宋体"/>
          <w:b/>
          <w:kern w:val="0"/>
          <w:sz w:val="24"/>
        </w:rPr>
        <w:br w:type="page"/>
      </w:r>
      <w:r w:rsidRPr="004F2507">
        <w:rPr>
          <w:rFonts w:hAnsi="宋体" w:hint="eastAsia"/>
          <w:b/>
          <w:kern w:val="0"/>
          <w:sz w:val="28"/>
          <w:szCs w:val="28"/>
        </w:rPr>
        <w:lastRenderedPageBreak/>
        <w:t>3</w:t>
      </w:r>
      <w:r w:rsidRPr="004F2507">
        <w:rPr>
          <w:rFonts w:hAnsi="宋体" w:hint="eastAsia"/>
          <w:b/>
          <w:kern w:val="0"/>
          <w:sz w:val="28"/>
          <w:szCs w:val="28"/>
        </w:rPr>
        <w:t>．供应商履行合同能力信用承诺书</w:t>
      </w:r>
    </w:p>
    <w:p w:rsidR="00211D72" w:rsidRPr="004F2507" w:rsidRDefault="00211D72">
      <w:pPr>
        <w:jc w:val="center"/>
        <w:rPr>
          <w:rFonts w:ascii="宋体" w:hAnsi="宋体" w:cs="宋体"/>
          <w:b/>
          <w:sz w:val="28"/>
          <w:szCs w:val="28"/>
        </w:rPr>
      </w:pPr>
    </w:p>
    <w:p w:rsidR="00211D72" w:rsidRPr="004F2507" w:rsidRDefault="00211D72">
      <w:pPr>
        <w:jc w:val="center"/>
        <w:rPr>
          <w:rFonts w:ascii="宋体" w:hAnsi="宋体" w:cs="宋体"/>
          <w:b/>
          <w:sz w:val="28"/>
          <w:szCs w:val="28"/>
        </w:rPr>
      </w:pPr>
    </w:p>
    <w:p w:rsidR="00211D72" w:rsidRPr="004F2507" w:rsidRDefault="00211D72">
      <w:pPr>
        <w:rPr>
          <w:rFonts w:ascii="宋体" w:hAnsi="宋体" w:cs="宋体"/>
          <w:sz w:val="24"/>
        </w:rPr>
      </w:pPr>
    </w:p>
    <w:p w:rsidR="00211D72" w:rsidRPr="004F2507" w:rsidRDefault="007C2449">
      <w:pPr>
        <w:rPr>
          <w:rFonts w:ascii="宋体" w:hAnsi="宋体" w:cs="宋体"/>
          <w:sz w:val="24"/>
          <w:u w:val="single"/>
        </w:rPr>
      </w:pPr>
      <w:r w:rsidRPr="004F2507">
        <w:rPr>
          <w:rFonts w:ascii="宋体" w:hAnsi="宋体" w:cs="宋体" w:hint="eastAsia"/>
          <w:sz w:val="24"/>
          <w:u w:val="single"/>
        </w:rPr>
        <w:t xml:space="preserve"> 采购人名称 ：</w:t>
      </w:r>
    </w:p>
    <w:p w:rsidR="00211D72" w:rsidRPr="004F2507" w:rsidRDefault="007C2449">
      <w:pPr>
        <w:snapToGrid w:val="0"/>
        <w:spacing w:line="480" w:lineRule="exact"/>
        <w:rPr>
          <w:rFonts w:ascii="宋体" w:hAnsi="宋体" w:cs="宋体"/>
          <w:sz w:val="24"/>
        </w:rPr>
      </w:pPr>
      <w:r w:rsidRPr="004F2507">
        <w:rPr>
          <w:rFonts w:ascii="宋体" w:hAnsi="宋体" w:cs="宋体" w:hint="eastAsia"/>
          <w:noProof/>
          <w:sz w:val="24"/>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599440</wp:posOffset>
                </wp:positionV>
                <wp:extent cx="165671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16567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327F281" id="直接连接符 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6pt,47.2pt" to="144.0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"/>
            </w:pict>
          </mc:Fallback>
        </mc:AlternateContent>
      </w:r>
      <w:r w:rsidRPr="004F2507">
        <w:rPr>
          <w:rFonts w:ascii="宋体" w:hAnsi="宋体" w:cs="宋体" w:hint="eastAsia"/>
          <w:sz w:val="24"/>
        </w:rPr>
        <w:t xml:space="preserve">     本供应商现参与</w:t>
      </w:r>
      <w:r w:rsidRPr="004F2507">
        <w:rPr>
          <w:rFonts w:ascii="宋体" w:hAnsi="宋体" w:cs="宋体" w:hint="eastAsia"/>
          <w:sz w:val="24"/>
          <w:u w:val="single"/>
        </w:rPr>
        <w:t xml:space="preserve">                                    </w:t>
      </w:r>
      <w:r w:rsidRPr="004F2507">
        <w:rPr>
          <w:rFonts w:ascii="宋体" w:hAnsi="宋体" w:cs="宋体" w:hint="eastAsia"/>
          <w:sz w:val="24"/>
        </w:rPr>
        <w:t>项目（项目编号：                     ）的政府采购活动，现承诺具备履行合同所必需的设备及专业技术能力。</w:t>
      </w:r>
    </w:p>
    <w:p w:rsidR="00211D72" w:rsidRPr="004F2507" w:rsidRDefault="007C2449">
      <w:pPr>
        <w:snapToGrid w:val="0"/>
        <w:spacing w:line="480" w:lineRule="exact"/>
        <w:rPr>
          <w:rFonts w:ascii="宋体" w:hAnsi="宋体" w:cs="宋体"/>
          <w:sz w:val="24"/>
        </w:rPr>
      </w:pPr>
      <w:r w:rsidRPr="004F2507">
        <w:rPr>
          <w:rFonts w:ascii="宋体" w:hAnsi="宋体" w:cs="宋体" w:hint="eastAsia"/>
          <w:sz w:val="24"/>
        </w:rPr>
        <w:t xml:space="preserve">     如上述承诺不真实，愿意按照政府采购有关法律法规的规定接受处罚。</w:t>
      </w:r>
    </w:p>
    <w:p w:rsidR="00211D72" w:rsidRPr="004F2507" w:rsidRDefault="007C2449">
      <w:pPr>
        <w:snapToGrid w:val="0"/>
        <w:spacing w:line="480" w:lineRule="exact"/>
        <w:rPr>
          <w:rFonts w:ascii="宋体" w:hAnsi="宋体" w:cs="宋体"/>
          <w:sz w:val="24"/>
        </w:rPr>
      </w:pPr>
      <w:r w:rsidRPr="004F2507">
        <w:rPr>
          <w:rFonts w:ascii="宋体" w:hAnsi="宋体" w:cs="宋体" w:hint="eastAsia"/>
          <w:sz w:val="24"/>
        </w:rPr>
        <w:t>特此声明</w:t>
      </w:r>
    </w:p>
    <w:p w:rsidR="00211D72" w:rsidRPr="004F2507" w:rsidRDefault="00211D72">
      <w:pPr>
        <w:snapToGrid w:val="0"/>
        <w:spacing w:line="480" w:lineRule="exact"/>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00" w:firstLine="312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snapToGrid w:val="0"/>
        <w:spacing w:line="360" w:lineRule="auto"/>
        <w:rPr>
          <w:rFonts w:ascii="宋体" w:hAnsi="宋体" w:cs="宋体"/>
          <w:sz w:val="24"/>
        </w:rPr>
      </w:pPr>
    </w:p>
    <w:p w:rsidR="00211D72" w:rsidRPr="004F2507" w:rsidRDefault="007C2449">
      <w:pPr>
        <w:widowControl/>
        <w:spacing w:line="580" w:lineRule="exact"/>
        <w:jc w:val="center"/>
        <w:rPr>
          <w:rFonts w:hAnsi="宋体"/>
          <w:b/>
          <w:kern w:val="0"/>
          <w:sz w:val="24"/>
        </w:rPr>
      </w:pPr>
      <w:r w:rsidRPr="004F2507">
        <w:rPr>
          <w:rFonts w:hAnsi="宋体"/>
          <w:b/>
          <w:kern w:val="0"/>
          <w:sz w:val="24"/>
        </w:rPr>
        <w:br w:type="page"/>
      </w:r>
      <w:r w:rsidRPr="004F2507">
        <w:rPr>
          <w:rFonts w:hAnsi="宋体" w:hint="eastAsia"/>
          <w:b/>
          <w:kern w:val="0"/>
          <w:sz w:val="28"/>
          <w:szCs w:val="28"/>
        </w:rPr>
        <w:lastRenderedPageBreak/>
        <w:t xml:space="preserve">4. </w:t>
      </w:r>
      <w:r w:rsidRPr="004F2507">
        <w:rPr>
          <w:rFonts w:hAnsi="宋体" w:hint="eastAsia"/>
          <w:b/>
          <w:kern w:val="0"/>
          <w:sz w:val="28"/>
          <w:szCs w:val="28"/>
        </w:rPr>
        <w:t>供应商依法缴纳税收和社会保障资金的信用承诺书</w:t>
      </w:r>
    </w:p>
    <w:p w:rsidR="00211D72" w:rsidRPr="004F2507" w:rsidRDefault="00211D72">
      <w:pPr>
        <w:widowControl/>
        <w:snapToGrid w:val="0"/>
        <w:spacing w:line="360" w:lineRule="auto"/>
        <w:ind w:firstLineChars="200" w:firstLine="480"/>
        <w:rPr>
          <w:rFonts w:ascii="宋体" w:hAnsi="宋体" w:cs="宋体"/>
          <w:sz w:val="24"/>
        </w:rPr>
      </w:pPr>
    </w:p>
    <w:p w:rsidR="00211D72" w:rsidRPr="004F2507" w:rsidRDefault="007C2449">
      <w:pPr>
        <w:spacing w:line="540" w:lineRule="exact"/>
        <w:rPr>
          <w:rFonts w:ascii="宋体" w:hAnsi="宋体" w:cs="宋体"/>
          <w:sz w:val="24"/>
          <w:u w:val="single"/>
        </w:rPr>
      </w:pPr>
      <w:r w:rsidRPr="004F2507">
        <w:rPr>
          <w:rFonts w:ascii="宋体" w:hAnsi="宋体" w:cs="宋体" w:hint="eastAsia"/>
          <w:sz w:val="24"/>
          <w:u w:val="single"/>
        </w:rPr>
        <w:t xml:space="preserve">  采购人名称  ：</w:t>
      </w:r>
    </w:p>
    <w:p w:rsidR="00211D72" w:rsidRPr="004F2507" w:rsidRDefault="007C2449">
      <w:pPr>
        <w:widowControl/>
        <w:snapToGrid w:val="0"/>
        <w:spacing w:line="540" w:lineRule="exact"/>
        <w:ind w:firstLineChars="200" w:firstLine="480"/>
        <w:rPr>
          <w:rFonts w:ascii="宋体" w:hAnsi="宋体" w:cs="宋体"/>
          <w:sz w:val="24"/>
        </w:rPr>
      </w:pPr>
      <w:r w:rsidRPr="004F2507">
        <w:rPr>
          <w:rFonts w:ascii="宋体" w:hAnsi="宋体" w:cs="宋体" w:hint="eastAsia"/>
          <w:sz w:val="24"/>
        </w:rPr>
        <w:t>本供应商现参与</w:t>
      </w:r>
      <w:r w:rsidRPr="004F2507">
        <w:rPr>
          <w:rFonts w:ascii="宋体" w:hAnsi="宋体" w:cs="宋体" w:hint="eastAsia"/>
          <w:sz w:val="24"/>
          <w:u w:val="single"/>
        </w:rPr>
        <w:t xml:space="preserve">                                    </w:t>
      </w:r>
      <w:r w:rsidRPr="004F2507">
        <w:rPr>
          <w:rFonts w:ascii="宋体" w:hAnsi="宋体" w:cs="宋体" w:hint="eastAsia"/>
          <w:sz w:val="24"/>
        </w:rPr>
        <w:t>项目（项目编号：</w:t>
      </w:r>
      <w:r w:rsidRPr="004F2507">
        <w:rPr>
          <w:rFonts w:ascii="宋体" w:hAnsi="宋体" w:cs="宋体" w:hint="eastAsia"/>
          <w:sz w:val="24"/>
          <w:u w:val="single"/>
        </w:rPr>
        <w:t xml:space="preserve">             </w:t>
      </w:r>
      <w:r w:rsidRPr="004F2507">
        <w:rPr>
          <w:rFonts w:ascii="宋体" w:hAnsi="宋体" w:cs="宋体" w:hint="eastAsia"/>
          <w:sz w:val="24"/>
        </w:rPr>
        <w:t>）的采购活动，依据磋商文件相关规定，郑重承诺：我方在参加本项目前严格依法缴纳税收和给单位职工缴纳社会保障金。不存在虚假、造假行为。如有违反，愿承担一切责任。</w:t>
      </w:r>
    </w:p>
    <w:p w:rsidR="00211D72" w:rsidRPr="004F2507" w:rsidRDefault="007C2449">
      <w:pPr>
        <w:widowControl/>
        <w:snapToGrid w:val="0"/>
        <w:spacing w:line="540" w:lineRule="exact"/>
        <w:ind w:firstLineChars="200" w:firstLine="480"/>
        <w:rPr>
          <w:rFonts w:ascii="宋体" w:hAnsi="宋体" w:cs="宋体"/>
          <w:sz w:val="24"/>
        </w:rPr>
      </w:pPr>
      <w:r w:rsidRPr="004F2507">
        <w:rPr>
          <w:rFonts w:ascii="宋体" w:hAnsi="宋体" w:cs="宋体" w:hint="eastAsia"/>
          <w:sz w:val="24"/>
        </w:rPr>
        <w:t>特此承诺。</w:t>
      </w:r>
    </w:p>
    <w:p w:rsidR="00211D72" w:rsidRPr="004F2507" w:rsidRDefault="00211D72">
      <w:pPr>
        <w:widowControl/>
        <w:snapToGrid w:val="0"/>
        <w:spacing w:line="360" w:lineRule="auto"/>
        <w:ind w:firstLineChars="200" w:firstLine="48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211D72">
      <w:pPr>
        <w:ind w:firstLineChars="1404" w:firstLine="3370"/>
        <w:rPr>
          <w:rFonts w:ascii="宋体" w:hAnsi="宋体" w:cs="宋体"/>
          <w:sz w:val="24"/>
        </w:rPr>
      </w:pP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00" w:firstLine="312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widowControl/>
        <w:spacing w:line="580" w:lineRule="exact"/>
        <w:jc w:val="center"/>
        <w:rPr>
          <w:rFonts w:hAnsi="宋体"/>
          <w:b/>
          <w:kern w:val="0"/>
          <w:sz w:val="28"/>
          <w:szCs w:val="28"/>
        </w:rPr>
      </w:pPr>
      <w:r w:rsidRPr="004F2507">
        <w:rPr>
          <w:rFonts w:hAnsi="宋体"/>
          <w:b/>
          <w:kern w:val="0"/>
          <w:sz w:val="28"/>
          <w:szCs w:val="28"/>
        </w:rPr>
        <w:br w:type="page"/>
      </w:r>
      <w:r w:rsidRPr="004F2507">
        <w:rPr>
          <w:rFonts w:hAnsi="宋体" w:hint="eastAsia"/>
          <w:b/>
          <w:kern w:val="0"/>
          <w:sz w:val="28"/>
          <w:szCs w:val="28"/>
        </w:rPr>
        <w:lastRenderedPageBreak/>
        <w:t>5</w:t>
      </w:r>
      <w:r w:rsidRPr="004F2507">
        <w:rPr>
          <w:rFonts w:hAnsi="宋体" w:hint="eastAsia"/>
          <w:b/>
          <w:kern w:val="0"/>
          <w:sz w:val="28"/>
          <w:szCs w:val="28"/>
        </w:rPr>
        <w:t>．供应商近三年无重大违法记录的信用承诺书</w:t>
      </w:r>
    </w:p>
    <w:p w:rsidR="00211D72" w:rsidRPr="004F2507" w:rsidRDefault="00211D72">
      <w:pPr>
        <w:spacing w:line="360" w:lineRule="auto"/>
        <w:jc w:val="center"/>
        <w:rPr>
          <w:rFonts w:ascii="宋体" w:hAnsi="宋体" w:cs="宋体"/>
          <w:b/>
          <w:sz w:val="28"/>
          <w:szCs w:val="28"/>
        </w:rPr>
      </w:pPr>
    </w:p>
    <w:p w:rsidR="00211D72" w:rsidRPr="004F2507" w:rsidRDefault="007C2449">
      <w:pPr>
        <w:spacing w:line="540" w:lineRule="exact"/>
        <w:rPr>
          <w:rFonts w:ascii="宋体" w:hAnsi="宋体" w:cs="宋体"/>
          <w:sz w:val="24"/>
          <w:u w:val="single"/>
        </w:rPr>
      </w:pPr>
      <w:r w:rsidRPr="004F2507">
        <w:rPr>
          <w:rFonts w:ascii="宋体" w:hAnsi="宋体" w:cs="宋体" w:hint="eastAsia"/>
          <w:sz w:val="24"/>
          <w:u w:val="single"/>
        </w:rPr>
        <w:t xml:space="preserve">  采购人名称 ：</w:t>
      </w:r>
    </w:p>
    <w:p w:rsidR="00211D72" w:rsidRPr="004F2507" w:rsidRDefault="007C2449">
      <w:pPr>
        <w:snapToGrid w:val="0"/>
        <w:spacing w:line="540" w:lineRule="exact"/>
        <w:ind w:firstLineChars="200" w:firstLine="480"/>
        <w:jc w:val="left"/>
        <w:rPr>
          <w:rFonts w:ascii="宋体" w:hAnsi="宋体" w:cs="宋体"/>
          <w:sz w:val="24"/>
        </w:rPr>
      </w:pPr>
      <w:r w:rsidRPr="004F2507">
        <w:rPr>
          <w:rFonts w:ascii="宋体" w:hAnsi="宋体" w:cs="宋体" w:hint="eastAsia"/>
          <w:sz w:val="24"/>
        </w:rPr>
        <w:t>本公司现参与</w:t>
      </w:r>
      <w:r w:rsidRPr="004F2507">
        <w:rPr>
          <w:rFonts w:ascii="宋体" w:hAnsi="宋体" w:cs="宋体" w:hint="eastAsia"/>
          <w:sz w:val="24"/>
          <w:u w:val="single"/>
        </w:rPr>
        <w:t xml:space="preserve">               </w:t>
      </w:r>
      <w:r w:rsidRPr="004F2507">
        <w:rPr>
          <w:rFonts w:ascii="宋体" w:hAnsi="宋体" w:cs="宋体" w:hint="eastAsia"/>
          <w:sz w:val="24"/>
        </w:rPr>
        <w:t>项目（项目编号：</w:t>
      </w:r>
      <w:r w:rsidRPr="004F2507">
        <w:rPr>
          <w:rFonts w:ascii="宋体" w:hAnsi="宋体" w:cs="宋体" w:hint="eastAsia"/>
          <w:sz w:val="24"/>
          <w:u w:val="single"/>
        </w:rPr>
        <w:t xml:space="preserve">                       </w:t>
      </w:r>
      <w:r w:rsidRPr="004F2507">
        <w:rPr>
          <w:rFonts w:ascii="宋体" w:hAnsi="宋体" w:cs="宋体" w:hint="eastAsia"/>
          <w:sz w:val="24"/>
        </w:rPr>
        <w:t>）的磋商活动，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w:t>
      </w:r>
      <w:bookmarkStart w:id="485" w:name="_GoBack"/>
      <w:bookmarkEnd w:id="485"/>
      <w:r w:rsidRPr="004F2507">
        <w:rPr>
          <w:rFonts w:ascii="宋体" w:hAnsi="宋体" w:cs="宋体" w:hint="eastAsia"/>
          <w:sz w:val="24"/>
        </w:rPr>
        <w:t>为0记录；查询了本公司在中国政府采购网（http://www.ccgp.gov.cn）中的政府采购严重违法失信行为信息记录为0记录。</w:t>
      </w:r>
    </w:p>
    <w:p w:rsidR="00211D72" w:rsidRPr="004F2507" w:rsidRDefault="007C2449">
      <w:pPr>
        <w:snapToGrid w:val="0"/>
        <w:spacing w:line="540" w:lineRule="exact"/>
        <w:ind w:firstLineChars="200" w:firstLine="480"/>
        <w:jc w:val="left"/>
        <w:rPr>
          <w:rFonts w:ascii="宋体" w:hAnsi="宋体" w:cs="宋体"/>
          <w:sz w:val="24"/>
        </w:rPr>
      </w:pPr>
      <w:r w:rsidRPr="004F2507">
        <w:rPr>
          <w:rFonts w:ascii="宋体" w:hAnsi="宋体" w:cs="宋体" w:hint="eastAsia"/>
          <w:sz w:val="24"/>
        </w:rPr>
        <w:t>如上述声明不真实，愿意按照政府采购有关法律法规的规定接受处罚。</w:t>
      </w:r>
    </w:p>
    <w:p w:rsidR="00211D72" w:rsidRPr="004F2507" w:rsidRDefault="007C2449">
      <w:pPr>
        <w:snapToGrid w:val="0"/>
        <w:spacing w:line="540" w:lineRule="exact"/>
        <w:ind w:firstLineChars="200" w:firstLine="480"/>
        <w:jc w:val="left"/>
        <w:rPr>
          <w:rFonts w:ascii="宋体" w:hAnsi="宋体" w:cs="宋体"/>
          <w:sz w:val="24"/>
        </w:rPr>
      </w:pPr>
      <w:r w:rsidRPr="004F2507">
        <w:rPr>
          <w:rFonts w:ascii="宋体" w:hAnsi="宋体" w:cs="宋体" w:hint="eastAsia"/>
          <w:sz w:val="24"/>
        </w:rPr>
        <w:t>特此声明</w:t>
      </w:r>
    </w:p>
    <w:p w:rsidR="00211D72" w:rsidRPr="004F2507" w:rsidRDefault="00211D72">
      <w:pPr>
        <w:snapToGrid w:val="0"/>
        <w:spacing w:line="540" w:lineRule="exact"/>
        <w:ind w:firstLineChars="200" w:firstLine="480"/>
        <w:jc w:val="left"/>
        <w:rPr>
          <w:rFonts w:ascii="宋体" w:hAnsi="宋体" w:cs="宋体"/>
          <w:sz w:val="24"/>
        </w:rPr>
      </w:pPr>
    </w:p>
    <w:p w:rsidR="00211D72" w:rsidRPr="004F2507" w:rsidRDefault="00211D72">
      <w:pPr>
        <w:widowControl/>
        <w:tabs>
          <w:tab w:val="left" w:pos="4000"/>
        </w:tabs>
        <w:snapToGrid w:val="0"/>
        <w:spacing w:line="360" w:lineRule="auto"/>
        <w:ind w:firstLineChars="1300" w:firstLine="3120"/>
        <w:jc w:val="left"/>
        <w:rPr>
          <w:rFonts w:hAnsi="宋体"/>
          <w:kern w:val="0"/>
          <w:sz w:val="24"/>
        </w:rPr>
      </w:pP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00" w:firstLine="3120"/>
        <w:jc w:val="left"/>
        <w:rPr>
          <w:kern w:val="0"/>
          <w:sz w:val="24"/>
        </w:rPr>
      </w:pPr>
      <w:bookmarkStart w:id="486" w:name="_Hlk104372326"/>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bookmarkEnd w:id="486"/>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widowControl/>
        <w:spacing w:line="580" w:lineRule="exact"/>
        <w:jc w:val="center"/>
        <w:rPr>
          <w:rFonts w:hAnsi="宋体"/>
          <w:b/>
          <w:kern w:val="0"/>
          <w:sz w:val="28"/>
          <w:szCs w:val="28"/>
        </w:rPr>
      </w:pPr>
      <w:r w:rsidRPr="004F2507">
        <w:rPr>
          <w:rFonts w:hAnsi="宋体"/>
          <w:b/>
          <w:kern w:val="0"/>
          <w:sz w:val="28"/>
          <w:szCs w:val="28"/>
        </w:rPr>
        <w:br w:type="page"/>
      </w:r>
      <w:r w:rsidRPr="004F2507">
        <w:rPr>
          <w:rFonts w:hAnsi="宋体" w:hint="eastAsia"/>
          <w:b/>
          <w:kern w:val="0"/>
          <w:sz w:val="28"/>
          <w:szCs w:val="28"/>
        </w:rPr>
        <w:lastRenderedPageBreak/>
        <w:t>6</w:t>
      </w:r>
      <w:r w:rsidRPr="004F2507">
        <w:rPr>
          <w:rFonts w:hAnsi="宋体" w:hint="eastAsia"/>
          <w:b/>
          <w:kern w:val="0"/>
          <w:sz w:val="28"/>
          <w:szCs w:val="28"/>
        </w:rPr>
        <w:t>．供应商廉洁自律承诺书</w:t>
      </w:r>
    </w:p>
    <w:p w:rsidR="00211D72" w:rsidRPr="004F2507" w:rsidRDefault="00211D72">
      <w:pPr>
        <w:spacing w:beforeLines="50" w:before="120" w:afterLines="50" w:after="120" w:line="480" w:lineRule="exact"/>
        <w:jc w:val="center"/>
        <w:rPr>
          <w:b/>
          <w:kern w:val="0"/>
          <w:sz w:val="28"/>
          <w:szCs w:val="28"/>
        </w:rPr>
      </w:pPr>
    </w:p>
    <w:p w:rsidR="00211D72" w:rsidRPr="004F2507" w:rsidRDefault="007C2449">
      <w:pPr>
        <w:spacing w:line="360" w:lineRule="auto"/>
        <w:rPr>
          <w:sz w:val="24"/>
          <w:u w:val="single"/>
        </w:rPr>
      </w:pPr>
      <w:r w:rsidRPr="004F2507">
        <w:rPr>
          <w:rFonts w:ascii="宋体" w:hAnsi="宋体" w:cs="宋体" w:hint="eastAsia"/>
          <w:sz w:val="24"/>
          <w:u w:val="single"/>
        </w:rPr>
        <w:t>采购人名称</w:t>
      </w:r>
      <w:r w:rsidRPr="004F2507">
        <w:rPr>
          <w:sz w:val="24"/>
          <w:u w:val="single"/>
        </w:rPr>
        <w:t>：</w:t>
      </w:r>
    </w:p>
    <w:p w:rsidR="00211D72" w:rsidRPr="004F2507" w:rsidRDefault="007C2449">
      <w:pPr>
        <w:spacing w:line="360" w:lineRule="auto"/>
        <w:ind w:firstLineChars="200" w:firstLine="480"/>
        <w:rPr>
          <w:sz w:val="24"/>
        </w:rPr>
      </w:pPr>
      <w:r w:rsidRPr="004F2507">
        <w:rPr>
          <w:sz w:val="24"/>
        </w:rPr>
        <w:t>为维护本次</w:t>
      </w:r>
      <w:r w:rsidRPr="004F2507">
        <w:rPr>
          <w:rFonts w:hint="eastAsia"/>
          <w:sz w:val="24"/>
        </w:rPr>
        <w:t>磋商</w:t>
      </w:r>
      <w:r w:rsidRPr="004F2507">
        <w:rPr>
          <w:sz w:val="24"/>
        </w:rPr>
        <w:t>工作的正常秩序，本公司特郑重承诺如下：</w:t>
      </w:r>
      <w:r w:rsidRPr="004F2507">
        <w:rPr>
          <w:sz w:val="24"/>
        </w:rPr>
        <w:t> </w:t>
      </w:r>
    </w:p>
    <w:p w:rsidR="00211D72" w:rsidRPr="004F2507" w:rsidRDefault="007C2449">
      <w:pPr>
        <w:spacing w:line="360" w:lineRule="auto"/>
        <w:ind w:firstLineChars="200" w:firstLine="480"/>
        <w:rPr>
          <w:sz w:val="24"/>
        </w:rPr>
      </w:pPr>
      <w:r w:rsidRPr="004F2507">
        <w:rPr>
          <w:sz w:val="24"/>
        </w:rPr>
        <w:t>一、严格按照《中华人民共和国政府采购法》、《中华人民共和国政府采购法实施条例》</w:t>
      </w:r>
      <w:r w:rsidRPr="004F2507">
        <w:rPr>
          <w:rFonts w:hint="eastAsia"/>
          <w:sz w:val="24"/>
        </w:rPr>
        <w:t>、</w:t>
      </w:r>
      <w:r w:rsidRPr="004F2507">
        <w:rPr>
          <w:rFonts w:ascii="宋体" w:hAnsi="宋体" w:cs="宋体" w:hint="eastAsia"/>
          <w:kern w:val="0"/>
          <w:sz w:val="24"/>
        </w:rPr>
        <w:t>《政府采购竞争性磋商采购方式管理暂行办法》</w:t>
      </w:r>
      <w:r w:rsidRPr="004F2507">
        <w:rPr>
          <w:sz w:val="24"/>
        </w:rPr>
        <w:t>等有关法律法规、政策及《</w:t>
      </w:r>
      <w:r w:rsidRPr="004F2507">
        <w:rPr>
          <w:rFonts w:hint="eastAsia"/>
          <w:sz w:val="24"/>
        </w:rPr>
        <w:t>磋商</w:t>
      </w:r>
      <w:r w:rsidRPr="004F2507">
        <w:rPr>
          <w:sz w:val="24"/>
        </w:rPr>
        <w:t>文件》的规定，规范本公司的投标行为，保证做到合法参与本次</w:t>
      </w:r>
      <w:r w:rsidRPr="004F2507">
        <w:rPr>
          <w:rFonts w:hint="eastAsia"/>
          <w:sz w:val="24"/>
        </w:rPr>
        <w:t>磋商</w:t>
      </w:r>
      <w:r w:rsidRPr="004F2507">
        <w:rPr>
          <w:sz w:val="24"/>
        </w:rPr>
        <w:t>采购活动、正当竞争、廉洁经营。</w:t>
      </w:r>
    </w:p>
    <w:p w:rsidR="00211D72" w:rsidRPr="004F2507" w:rsidRDefault="007C2449">
      <w:pPr>
        <w:spacing w:line="360" w:lineRule="auto"/>
        <w:ind w:firstLineChars="200" w:firstLine="480"/>
        <w:rPr>
          <w:sz w:val="24"/>
        </w:rPr>
      </w:pPr>
      <w:r w:rsidRPr="004F2507">
        <w:rPr>
          <w:sz w:val="24"/>
        </w:rPr>
        <w:t>二、本公司保证在本次</w:t>
      </w:r>
      <w:r w:rsidRPr="004F2507">
        <w:rPr>
          <w:rFonts w:hint="eastAsia"/>
          <w:sz w:val="24"/>
        </w:rPr>
        <w:t>磋商</w:t>
      </w:r>
      <w:r w:rsidRPr="004F2507">
        <w:rPr>
          <w:sz w:val="24"/>
        </w:rPr>
        <w:t>采购工作中做到：</w:t>
      </w:r>
      <w:r w:rsidRPr="004F2507">
        <w:rPr>
          <w:sz w:val="24"/>
        </w:rPr>
        <w:t> </w:t>
      </w:r>
    </w:p>
    <w:p w:rsidR="00211D72" w:rsidRPr="004F2507" w:rsidRDefault="007C2449">
      <w:pPr>
        <w:spacing w:line="360" w:lineRule="auto"/>
        <w:ind w:firstLineChars="200" w:firstLine="480"/>
        <w:rPr>
          <w:sz w:val="24"/>
        </w:rPr>
      </w:pPr>
      <w:r w:rsidRPr="004F2507">
        <w:rPr>
          <w:sz w:val="24"/>
        </w:rPr>
        <w:t>1</w:t>
      </w:r>
      <w:r w:rsidRPr="004F2507">
        <w:rPr>
          <w:sz w:val="24"/>
        </w:rPr>
        <w:t>．不与其他供应商相互串通参与</w:t>
      </w:r>
      <w:r w:rsidRPr="004F2507">
        <w:rPr>
          <w:rFonts w:hint="eastAsia"/>
          <w:sz w:val="24"/>
        </w:rPr>
        <w:t>磋商</w:t>
      </w:r>
      <w:r w:rsidRPr="004F2507">
        <w:rPr>
          <w:sz w:val="24"/>
        </w:rPr>
        <w:t>采购、陪标，损害贵单位的合法权益；</w:t>
      </w:r>
      <w:r w:rsidRPr="004F2507">
        <w:rPr>
          <w:sz w:val="24"/>
        </w:rPr>
        <w:t> </w:t>
      </w:r>
    </w:p>
    <w:p w:rsidR="00211D72" w:rsidRPr="004F2507" w:rsidRDefault="007C2449">
      <w:pPr>
        <w:spacing w:line="360" w:lineRule="auto"/>
        <w:ind w:firstLineChars="200" w:firstLine="480"/>
        <w:rPr>
          <w:sz w:val="24"/>
        </w:rPr>
      </w:pPr>
      <w:r w:rsidRPr="004F2507">
        <w:rPr>
          <w:sz w:val="24"/>
        </w:rPr>
        <w:t>2</w:t>
      </w:r>
      <w:r w:rsidRPr="004F2507">
        <w:rPr>
          <w:sz w:val="24"/>
        </w:rPr>
        <w:t>．不与用户串通参与</w:t>
      </w:r>
      <w:r w:rsidRPr="004F2507">
        <w:rPr>
          <w:rFonts w:hint="eastAsia"/>
          <w:sz w:val="24"/>
        </w:rPr>
        <w:t>磋商</w:t>
      </w:r>
      <w:r w:rsidRPr="004F2507">
        <w:rPr>
          <w:sz w:val="24"/>
        </w:rPr>
        <w:t>采购，损害</w:t>
      </w:r>
      <w:r w:rsidRPr="004F2507">
        <w:rPr>
          <w:rFonts w:hint="eastAsia"/>
          <w:sz w:val="24"/>
        </w:rPr>
        <w:t>采购人</w:t>
      </w:r>
      <w:r w:rsidRPr="004F2507">
        <w:rPr>
          <w:sz w:val="24"/>
        </w:rPr>
        <w:t>利益或他人的合法权益；</w:t>
      </w:r>
    </w:p>
    <w:p w:rsidR="00211D72" w:rsidRPr="004F2507" w:rsidRDefault="007C2449">
      <w:pPr>
        <w:spacing w:line="360" w:lineRule="auto"/>
        <w:ind w:firstLineChars="200" w:firstLine="480"/>
        <w:rPr>
          <w:sz w:val="24"/>
        </w:rPr>
      </w:pPr>
      <w:r w:rsidRPr="004F2507">
        <w:rPr>
          <w:sz w:val="24"/>
        </w:rPr>
        <w:t>3</w:t>
      </w:r>
      <w:r w:rsidRPr="004F2507">
        <w:rPr>
          <w:sz w:val="24"/>
        </w:rPr>
        <w:t>．不以向用户、采购代理机构或者</w:t>
      </w:r>
      <w:r w:rsidRPr="004F2507">
        <w:rPr>
          <w:rFonts w:hint="eastAsia"/>
          <w:sz w:val="24"/>
        </w:rPr>
        <w:t>磋商</w:t>
      </w:r>
      <w:r w:rsidRPr="004F2507">
        <w:rPr>
          <w:sz w:val="24"/>
        </w:rPr>
        <w:t>小组成员行贿的手段谋取成交；（包括送礼金礼品、有价证券、购物券、回扣、佣金、咨询费、劳务费、赞助费、宣传费、支付旅游费用、报销各种消费凭证、宴请、娱乐等）；</w:t>
      </w:r>
    </w:p>
    <w:p w:rsidR="00211D72" w:rsidRPr="004F2507" w:rsidRDefault="007C2449">
      <w:pPr>
        <w:spacing w:line="360" w:lineRule="auto"/>
        <w:ind w:firstLineChars="200" w:firstLine="480"/>
        <w:rPr>
          <w:sz w:val="24"/>
        </w:rPr>
      </w:pPr>
      <w:r w:rsidRPr="004F2507">
        <w:rPr>
          <w:sz w:val="24"/>
        </w:rPr>
        <w:t>4</w:t>
      </w:r>
      <w:r w:rsidRPr="004F2507">
        <w:rPr>
          <w:sz w:val="24"/>
        </w:rPr>
        <w:t>．不利用他人名义参与</w:t>
      </w:r>
      <w:r w:rsidRPr="004F2507">
        <w:rPr>
          <w:rFonts w:hint="eastAsia"/>
          <w:sz w:val="24"/>
        </w:rPr>
        <w:t>磋商</w:t>
      </w:r>
      <w:r w:rsidRPr="004F2507">
        <w:rPr>
          <w:sz w:val="24"/>
        </w:rPr>
        <w:t>采购或者以其他方式弄虚作假，谋取成交；</w:t>
      </w:r>
    </w:p>
    <w:p w:rsidR="00211D72" w:rsidRPr="004F2507" w:rsidRDefault="007C2449">
      <w:pPr>
        <w:spacing w:line="360" w:lineRule="auto"/>
        <w:ind w:firstLineChars="200" w:firstLine="480"/>
        <w:rPr>
          <w:sz w:val="24"/>
        </w:rPr>
      </w:pPr>
      <w:r w:rsidRPr="004F2507">
        <w:rPr>
          <w:sz w:val="24"/>
        </w:rPr>
        <w:t>5</w:t>
      </w:r>
      <w:r w:rsidRPr="004F2507">
        <w:rPr>
          <w:sz w:val="24"/>
        </w:rPr>
        <w:t>．保证不以其他任何方式扰乱本次</w:t>
      </w:r>
      <w:r w:rsidRPr="004F2507">
        <w:rPr>
          <w:rFonts w:hint="eastAsia"/>
          <w:sz w:val="24"/>
        </w:rPr>
        <w:t>磋商</w:t>
      </w:r>
      <w:r w:rsidRPr="004F2507">
        <w:rPr>
          <w:sz w:val="24"/>
        </w:rPr>
        <w:t>采购工作；</w:t>
      </w:r>
    </w:p>
    <w:p w:rsidR="00211D72" w:rsidRPr="004F2507" w:rsidRDefault="007C2449">
      <w:pPr>
        <w:spacing w:line="360" w:lineRule="auto"/>
        <w:ind w:firstLineChars="200" w:firstLine="480"/>
        <w:rPr>
          <w:sz w:val="24"/>
        </w:rPr>
      </w:pPr>
      <w:r w:rsidRPr="004F2507">
        <w:rPr>
          <w:sz w:val="24"/>
        </w:rPr>
        <w:t>6</w:t>
      </w:r>
      <w:r w:rsidRPr="004F2507">
        <w:rPr>
          <w:sz w:val="24"/>
        </w:rPr>
        <w:t>．保证严格遵守</w:t>
      </w:r>
      <w:r w:rsidRPr="004F2507">
        <w:rPr>
          <w:rFonts w:hint="eastAsia"/>
          <w:sz w:val="24"/>
        </w:rPr>
        <w:t>磋商</w:t>
      </w:r>
      <w:r w:rsidRPr="004F2507">
        <w:rPr>
          <w:sz w:val="24"/>
        </w:rPr>
        <w:t>采购会议纪律。</w:t>
      </w:r>
    </w:p>
    <w:p w:rsidR="00211D72" w:rsidRPr="004F2507" w:rsidRDefault="007C2449">
      <w:pPr>
        <w:spacing w:line="360" w:lineRule="auto"/>
        <w:ind w:firstLineChars="200" w:firstLine="480"/>
        <w:rPr>
          <w:sz w:val="24"/>
        </w:rPr>
      </w:pPr>
      <w:r w:rsidRPr="004F2507">
        <w:rPr>
          <w:sz w:val="24"/>
        </w:rPr>
        <w:t>三、我公司承诺在本次</w:t>
      </w:r>
      <w:r w:rsidRPr="004F2507">
        <w:rPr>
          <w:rFonts w:hint="eastAsia"/>
          <w:sz w:val="24"/>
        </w:rPr>
        <w:t>磋商</w:t>
      </w:r>
      <w:r w:rsidRPr="004F2507">
        <w:rPr>
          <w:sz w:val="24"/>
        </w:rPr>
        <w:t>采购活动中，如有违反以上第二条中的行为，同意贵方上报省级主管部门，按《中华人民共和国政府采购法》、《中华人民共和国政府采购法实施条例》等有关法律法规和</w:t>
      </w:r>
      <w:r w:rsidRPr="004F2507">
        <w:rPr>
          <w:rFonts w:hint="eastAsia"/>
          <w:sz w:val="24"/>
        </w:rPr>
        <w:t>磋商</w:t>
      </w:r>
      <w:r w:rsidRPr="004F2507">
        <w:rPr>
          <w:sz w:val="24"/>
        </w:rPr>
        <w:t>文件之规定给予进入不良信誉记录、扣除保证金等惩罚，我公司及项目参与人员完全接受。</w:t>
      </w:r>
    </w:p>
    <w:p w:rsidR="00211D72" w:rsidRPr="004F2507" w:rsidRDefault="007C2449">
      <w:pPr>
        <w:spacing w:line="360" w:lineRule="auto"/>
        <w:rPr>
          <w:sz w:val="24"/>
        </w:rPr>
      </w:pPr>
      <w:r w:rsidRPr="004F2507">
        <w:rPr>
          <w:sz w:val="24"/>
        </w:rPr>
        <w:t xml:space="preserve"> </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00" w:firstLine="312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widowControl/>
        <w:spacing w:line="580" w:lineRule="exact"/>
        <w:jc w:val="center"/>
        <w:rPr>
          <w:rFonts w:hAnsi="宋体"/>
          <w:b/>
          <w:kern w:val="0"/>
          <w:sz w:val="28"/>
          <w:szCs w:val="28"/>
        </w:rPr>
      </w:pPr>
      <w:r w:rsidRPr="004F2507">
        <w:rPr>
          <w:rFonts w:hAnsi="宋体"/>
          <w:b/>
          <w:kern w:val="0"/>
          <w:sz w:val="28"/>
          <w:szCs w:val="28"/>
        </w:rPr>
        <w:br w:type="page"/>
      </w:r>
      <w:r w:rsidRPr="004F2507">
        <w:rPr>
          <w:rFonts w:hAnsi="宋体" w:hint="eastAsia"/>
          <w:b/>
          <w:kern w:val="0"/>
          <w:sz w:val="28"/>
          <w:szCs w:val="28"/>
        </w:rPr>
        <w:lastRenderedPageBreak/>
        <w:t xml:space="preserve">7.  </w:t>
      </w:r>
      <w:r w:rsidRPr="004F2507">
        <w:rPr>
          <w:rFonts w:hAnsi="宋体" w:hint="eastAsia"/>
          <w:b/>
          <w:kern w:val="0"/>
          <w:sz w:val="28"/>
          <w:szCs w:val="28"/>
        </w:rPr>
        <w:t>磋商保证金证明文件</w:t>
      </w:r>
    </w:p>
    <w:p w:rsidR="00211D72" w:rsidRPr="004F2507" w:rsidRDefault="007C2449">
      <w:pPr>
        <w:spacing w:line="360" w:lineRule="auto"/>
        <w:jc w:val="center"/>
        <w:rPr>
          <w:rFonts w:hAnsi="宋体"/>
          <w:b/>
          <w:kern w:val="0"/>
          <w:sz w:val="24"/>
        </w:rPr>
      </w:pPr>
      <w:r w:rsidRPr="004F2507">
        <w:rPr>
          <w:rFonts w:hAnsi="宋体" w:hint="eastAsia"/>
          <w:b/>
          <w:kern w:val="0"/>
          <w:sz w:val="24"/>
        </w:rPr>
        <w:t>（</w:t>
      </w:r>
      <w:r w:rsidRPr="004F2507">
        <w:rPr>
          <w:rFonts w:hAnsi="宋体" w:hint="eastAsia"/>
          <w:b/>
          <w:kern w:val="0"/>
          <w:sz w:val="24"/>
        </w:rPr>
        <w:t>1</w:t>
      </w:r>
      <w:r w:rsidRPr="004F2507">
        <w:rPr>
          <w:rFonts w:hAnsi="宋体" w:hint="eastAsia"/>
          <w:b/>
          <w:kern w:val="0"/>
          <w:sz w:val="24"/>
        </w:rPr>
        <w:t>）磋商保证金凭证或专业担保机构出具的磋商担保函</w:t>
      </w:r>
    </w:p>
    <w:p w:rsidR="00211D72" w:rsidRPr="004F2507" w:rsidRDefault="00211D72">
      <w:pPr>
        <w:pStyle w:val="ac"/>
        <w:spacing w:line="360" w:lineRule="auto"/>
        <w:rPr>
          <w:rFonts w:ascii="Times New Roman" w:hAnsi="Times New Roman"/>
          <w:sz w:val="24"/>
          <w:szCs w:val="24"/>
        </w:rPr>
      </w:pPr>
    </w:p>
    <w:p w:rsidR="00211D72" w:rsidRPr="004F2507" w:rsidRDefault="007C2449">
      <w:pPr>
        <w:pStyle w:val="ac"/>
        <w:spacing w:line="360" w:lineRule="auto"/>
        <w:rPr>
          <w:rFonts w:ascii="Times New Roman" w:hAnsi="Times New Roman"/>
          <w:sz w:val="24"/>
          <w:szCs w:val="24"/>
        </w:rPr>
      </w:pPr>
      <w:r w:rsidRPr="004F2507">
        <w:rPr>
          <w:rFonts w:ascii="Times New Roman" w:hAnsi="Times New Roman"/>
          <w:sz w:val="24"/>
          <w:szCs w:val="24"/>
        </w:rPr>
        <w:t>致：</w:t>
      </w:r>
      <w:r w:rsidRPr="004F2507">
        <w:rPr>
          <w:rFonts w:ascii="Times New Roman" w:hAnsi="Times New Roman" w:hint="eastAsia"/>
          <w:sz w:val="24"/>
          <w:szCs w:val="24"/>
        </w:rPr>
        <w:t>山西诚辉项目管理有限公司</w:t>
      </w:r>
      <w:r w:rsidRPr="004F2507">
        <w:rPr>
          <w:rFonts w:ascii="Times New Roman" w:hAnsi="Times New Roman"/>
          <w:sz w:val="24"/>
          <w:szCs w:val="24"/>
        </w:rPr>
        <w:t>：</w:t>
      </w:r>
    </w:p>
    <w:p w:rsidR="00211D72" w:rsidRPr="004F2507" w:rsidRDefault="007C2449">
      <w:pPr>
        <w:pStyle w:val="ac"/>
        <w:tabs>
          <w:tab w:val="left" w:pos="5760"/>
        </w:tabs>
        <w:spacing w:line="360" w:lineRule="auto"/>
        <w:ind w:firstLineChars="200" w:firstLine="480"/>
        <w:rPr>
          <w:rFonts w:ascii="Times New Roman" w:hAnsi="Times New Roman"/>
          <w:sz w:val="24"/>
          <w:szCs w:val="24"/>
        </w:rPr>
      </w:pPr>
      <w:r w:rsidRPr="004F2507">
        <w:rPr>
          <w:rFonts w:ascii="Times New Roman" w:hAnsi="Times New Roman"/>
          <w:sz w:val="24"/>
          <w:szCs w:val="24"/>
          <w:u w:val="single"/>
        </w:rPr>
        <w:t xml:space="preserve">               </w:t>
      </w:r>
      <w:r w:rsidRPr="004F2507">
        <w:rPr>
          <w:rFonts w:ascii="Times New Roman" w:hAnsi="Times New Roman"/>
          <w:sz w:val="24"/>
          <w:szCs w:val="24"/>
        </w:rPr>
        <w:t>（供应商全称）参加贵方组织的采购编号为</w:t>
      </w:r>
      <w:r w:rsidRPr="004F2507">
        <w:rPr>
          <w:rFonts w:ascii="Times New Roman" w:hAnsi="Times New Roman" w:hint="eastAsia"/>
          <w:sz w:val="24"/>
          <w:szCs w:val="24"/>
          <w:u w:val="single"/>
        </w:rPr>
        <w:t xml:space="preserve">              </w:t>
      </w:r>
      <w:r w:rsidRPr="004F2507">
        <w:rPr>
          <w:rFonts w:ascii="Times New Roman" w:hAnsi="Times New Roman"/>
          <w:sz w:val="24"/>
          <w:szCs w:val="24"/>
        </w:rPr>
        <w:t>磋商项目活动。按磋商文件规定，已递交人民币</w:t>
      </w:r>
      <w:r w:rsidRPr="004F2507">
        <w:rPr>
          <w:rFonts w:ascii="Times New Roman" w:hAnsi="Times New Roman"/>
          <w:sz w:val="24"/>
          <w:szCs w:val="24"/>
        </w:rPr>
        <w:t xml:space="preserve"> </w:t>
      </w:r>
      <w:r w:rsidRPr="004F2507">
        <w:rPr>
          <w:rFonts w:ascii="Times New Roman" w:hAnsi="Times New Roman"/>
          <w:sz w:val="24"/>
          <w:szCs w:val="24"/>
          <w:u w:val="single"/>
        </w:rPr>
        <w:t xml:space="preserve">            </w:t>
      </w:r>
      <w:r w:rsidRPr="004F2507">
        <w:rPr>
          <w:rFonts w:ascii="Times New Roman" w:hAnsi="Times New Roman"/>
          <w:sz w:val="24"/>
          <w:szCs w:val="24"/>
        </w:rPr>
        <w:t>元的磋商保证金。</w:t>
      </w:r>
    </w:p>
    <w:p w:rsidR="00211D72" w:rsidRPr="004F2507" w:rsidRDefault="007C2449">
      <w:pPr>
        <w:pStyle w:val="ac"/>
        <w:spacing w:line="360" w:lineRule="auto"/>
        <w:ind w:firstLineChars="200" w:firstLine="480"/>
        <w:rPr>
          <w:rFonts w:ascii="Times New Roman" w:hAnsi="Times New Roman"/>
          <w:sz w:val="24"/>
          <w:szCs w:val="24"/>
        </w:rPr>
      </w:pPr>
      <w:r w:rsidRPr="004F2507">
        <w:rPr>
          <w:rFonts w:ascii="Times New Roman" w:hAnsi="Times New Roman"/>
          <w:sz w:val="24"/>
          <w:szCs w:val="24"/>
        </w:rPr>
        <w:t>若未成交，请按磋商文件要求，退还至以下银行（应与汇出银行一致）：</w:t>
      </w:r>
    </w:p>
    <w:p w:rsidR="00211D72" w:rsidRPr="004F2507" w:rsidRDefault="007C2449">
      <w:pPr>
        <w:pStyle w:val="ac"/>
        <w:spacing w:line="360" w:lineRule="auto"/>
        <w:ind w:firstLineChars="200" w:firstLine="480"/>
        <w:rPr>
          <w:rFonts w:ascii="Times New Roman" w:hAnsi="Times New Roman"/>
          <w:sz w:val="24"/>
          <w:szCs w:val="24"/>
        </w:rPr>
      </w:pPr>
      <w:r w:rsidRPr="004F2507">
        <w:rPr>
          <w:rFonts w:ascii="Times New Roman" w:hAnsi="Times New Roman"/>
          <w:sz w:val="24"/>
          <w:szCs w:val="24"/>
        </w:rPr>
        <w:t>收款单位：</w:t>
      </w:r>
      <w:r w:rsidRPr="004F2507">
        <w:rPr>
          <w:rFonts w:ascii="Times New Roman" w:hAnsi="Times New Roman"/>
          <w:sz w:val="24"/>
          <w:szCs w:val="24"/>
          <w:u w:val="single"/>
        </w:rPr>
        <w:t xml:space="preserve">                          </w:t>
      </w:r>
    </w:p>
    <w:p w:rsidR="00211D72" w:rsidRPr="004F2507" w:rsidRDefault="007C2449">
      <w:pPr>
        <w:pStyle w:val="ac"/>
        <w:spacing w:line="360" w:lineRule="auto"/>
        <w:ind w:firstLineChars="200" w:firstLine="480"/>
        <w:rPr>
          <w:rFonts w:ascii="Times New Roman" w:hAnsi="Times New Roman"/>
          <w:sz w:val="24"/>
          <w:szCs w:val="24"/>
          <w:u w:val="single"/>
        </w:rPr>
      </w:pPr>
      <w:r w:rsidRPr="004F2507">
        <w:rPr>
          <w:rFonts w:ascii="Times New Roman" w:hAnsi="Times New Roman"/>
          <w:sz w:val="24"/>
          <w:szCs w:val="24"/>
        </w:rPr>
        <w:t>开</w:t>
      </w:r>
      <w:r w:rsidRPr="004F2507">
        <w:rPr>
          <w:rFonts w:ascii="Times New Roman" w:hAnsi="Times New Roman"/>
          <w:sz w:val="24"/>
          <w:szCs w:val="24"/>
        </w:rPr>
        <w:t xml:space="preserve"> </w:t>
      </w:r>
      <w:r w:rsidRPr="004F2507">
        <w:rPr>
          <w:rFonts w:ascii="Times New Roman" w:hAnsi="Times New Roman"/>
          <w:sz w:val="24"/>
          <w:szCs w:val="24"/>
        </w:rPr>
        <w:t>户</w:t>
      </w:r>
      <w:r w:rsidRPr="004F2507">
        <w:rPr>
          <w:rFonts w:ascii="Times New Roman" w:hAnsi="Times New Roman"/>
          <w:sz w:val="24"/>
          <w:szCs w:val="24"/>
        </w:rPr>
        <w:t xml:space="preserve"> </w:t>
      </w:r>
      <w:r w:rsidRPr="004F2507">
        <w:rPr>
          <w:rFonts w:ascii="Times New Roman" w:hAnsi="Times New Roman"/>
          <w:sz w:val="24"/>
          <w:szCs w:val="24"/>
        </w:rPr>
        <w:t>行：</w:t>
      </w:r>
      <w:r w:rsidRPr="004F2507">
        <w:rPr>
          <w:rFonts w:ascii="Times New Roman" w:hAnsi="Times New Roman"/>
          <w:sz w:val="24"/>
          <w:szCs w:val="24"/>
          <w:u w:val="single"/>
        </w:rPr>
        <w:t xml:space="preserve">                          </w:t>
      </w:r>
    </w:p>
    <w:p w:rsidR="00211D72" w:rsidRPr="004F2507" w:rsidRDefault="007C2449">
      <w:pPr>
        <w:pStyle w:val="ac"/>
        <w:spacing w:line="360" w:lineRule="auto"/>
        <w:ind w:firstLineChars="200" w:firstLine="480"/>
        <w:rPr>
          <w:rFonts w:ascii="Times New Roman" w:hAnsi="Times New Roman"/>
          <w:sz w:val="24"/>
          <w:szCs w:val="24"/>
          <w:u w:val="single"/>
        </w:rPr>
      </w:pPr>
      <w:r w:rsidRPr="004F2507">
        <w:rPr>
          <w:rFonts w:ascii="Times New Roman" w:hAnsi="Times New Roman"/>
          <w:sz w:val="24"/>
          <w:szCs w:val="24"/>
        </w:rPr>
        <w:t>账</w:t>
      </w:r>
      <w:r w:rsidRPr="004F2507">
        <w:rPr>
          <w:rFonts w:ascii="Times New Roman" w:hAnsi="Times New Roman"/>
          <w:sz w:val="24"/>
          <w:szCs w:val="24"/>
        </w:rPr>
        <w:t xml:space="preserve">    </w:t>
      </w:r>
      <w:r w:rsidRPr="004F2507">
        <w:rPr>
          <w:rFonts w:ascii="Times New Roman" w:hAnsi="Times New Roman"/>
          <w:sz w:val="24"/>
          <w:szCs w:val="24"/>
        </w:rPr>
        <w:t>号：</w:t>
      </w:r>
      <w:r w:rsidRPr="004F2507">
        <w:rPr>
          <w:rFonts w:ascii="Times New Roman" w:hAnsi="Times New Roman"/>
          <w:sz w:val="24"/>
          <w:szCs w:val="24"/>
          <w:u w:val="single"/>
        </w:rPr>
        <w:t xml:space="preserve">                          </w:t>
      </w:r>
    </w:p>
    <w:p w:rsidR="00211D72" w:rsidRPr="004F2507" w:rsidRDefault="007C2449">
      <w:pPr>
        <w:pStyle w:val="ac"/>
        <w:spacing w:line="360" w:lineRule="auto"/>
        <w:ind w:firstLineChars="200" w:firstLine="480"/>
        <w:rPr>
          <w:rFonts w:ascii="Times New Roman" w:hAnsi="Times New Roman"/>
          <w:sz w:val="24"/>
          <w:szCs w:val="24"/>
        </w:rPr>
      </w:pPr>
      <w:r w:rsidRPr="004F2507">
        <w:rPr>
          <w:rFonts w:ascii="Times New Roman" w:hAnsi="Times New Roman" w:hint="eastAsia"/>
          <w:sz w:val="24"/>
          <w:szCs w:val="24"/>
        </w:rPr>
        <w:t>行</w:t>
      </w:r>
      <w:r w:rsidRPr="004F2507">
        <w:rPr>
          <w:rFonts w:ascii="Times New Roman" w:hAnsi="Times New Roman" w:hint="eastAsia"/>
          <w:sz w:val="24"/>
          <w:szCs w:val="24"/>
        </w:rPr>
        <w:t xml:space="preserve">    </w:t>
      </w:r>
      <w:r w:rsidRPr="004F2507">
        <w:rPr>
          <w:rFonts w:ascii="Times New Roman" w:hAnsi="Times New Roman" w:hint="eastAsia"/>
          <w:sz w:val="24"/>
          <w:szCs w:val="24"/>
        </w:rPr>
        <w:t>号：</w:t>
      </w:r>
      <w:r w:rsidRPr="004F2507">
        <w:rPr>
          <w:rFonts w:ascii="Times New Roman" w:hAnsi="Times New Roman" w:hint="eastAsia"/>
          <w:sz w:val="24"/>
          <w:szCs w:val="24"/>
          <w:u w:val="single"/>
        </w:rPr>
        <w:t xml:space="preserve">                          </w:t>
      </w:r>
    </w:p>
    <w:p w:rsidR="00211D72" w:rsidRPr="004F2507" w:rsidRDefault="007C2449">
      <w:pPr>
        <w:pStyle w:val="ac"/>
        <w:spacing w:line="360" w:lineRule="auto"/>
        <w:ind w:firstLineChars="200" w:firstLine="480"/>
        <w:rPr>
          <w:rFonts w:ascii="Times New Roman" w:hAnsi="Times New Roman"/>
          <w:sz w:val="24"/>
          <w:szCs w:val="24"/>
        </w:rPr>
      </w:pPr>
      <w:r w:rsidRPr="004F2507">
        <w:rPr>
          <w:rFonts w:ascii="Times New Roman" w:hAnsi="Times New Roman"/>
          <w:sz w:val="24"/>
          <w:szCs w:val="24"/>
        </w:rPr>
        <w:t>附：磋商保证金缴纳证明（支票、保证金收据或电汇凭证复印</w:t>
      </w:r>
      <w:r w:rsidR="00382785">
        <w:rPr>
          <w:rFonts w:ascii="Times New Roman" w:hAnsi="Times New Roman" w:hint="eastAsia"/>
          <w:sz w:val="24"/>
          <w:szCs w:val="24"/>
        </w:rPr>
        <w:t>件</w:t>
      </w:r>
      <w:r w:rsidRPr="004F2507">
        <w:rPr>
          <w:rFonts w:ascii="Times New Roman" w:hAnsi="Times New Roman"/>
          <w:sz w:val="24"/>
          <w:szCs w:val="24"/>
        </w:rPr>
        <w:t>）</w:t>
      </w:r>
    </w:p>
    <w:p w:rsidR="00211D72" w:rsidRPr="004F2507" w:rsidRDefault="007C2449">
      <w:pPr>
        <w:pStyle w:val="ac"/>
        <w:spacing w:line="360" w:lineRule="auto"/>
        <w:ind w:firstLineChars="200" w:firstLine="480"/>
        <w:rPr>
          <w:rFonts w:ascii="Times New Roman" w:hAnsi="Times New Roman"/>
          <w:sz w:val="24"/>
          <w:szCs w:val="24"/>
          <w:u w:val="single"/>
        </w:rPr>
      </w:pPr>
      <w:r w:rsidRPr="004F2507">
        <w:rPr>
          <w:rFonts w:ascii="Times New Roman" w:hAnsi="Times New Roman" w:hint="eastAsia"/>
          <w:sz w:val="24"/>
          <w:szCs w:val="24"/>
        </w:rPr>
        <w:t>法定代表人或被授权代理人</w:t>
      </w:r>
      <w:r w:rsidRPr="004F2507">
        <w:rPr>
          <w:rFonts w:ascii="Times New Roman" w:hAnsi="Times New Roman" w:hint="eastAsia"/>
          <w:sz w:val="24"/>
          <w:szCs w:val="24"/>
        </w:rPr>
        <w:t>(</w:t>
      </w:r>
      <w:r w:rsidRPr="004F2507">
        <w:rPr>
          <w:rFonts w:ascii="Times New Roman" w:hAnsi="Times New Roman" w:hint="eastAsia"/>
          <w:sz w:val="24"/>
          <w:szCs w:val="24"/>
        </w:rPr>
        <w:t>签字或盖章</w:t>
      </w:r>
      <w:r w:rsidRPr="004F2507">
        <w:rPr>
          <w:rFonts w:ascii="Times New Roman" w:hAnsi="Times New Roman" w:hint="eastAsia"/>
          <w:sz w:val="24"/>
          <w:szCs w:val="24"/>
        </w:rPr>
        <w:t>)</w:t>
      </w:r>
      <w:r w:rsidRPr="004F2507">
        <w:rPr>
          <w:rFonts w:ascii="Times New Roman" w:hAnsi="Times New Roman"/>
          <w:sz w:val="24"/>
          <w:szCs w:val="24"/>
        </w:rPr>
        <w:t>：</w:t>
      </w:r>
      <w:r w:rsidRPr="004F2507">
        <w:rPr>
          <w:rFonts w:ascii="Times New Roman" w:hAnsi="Times New Roman"/>
          <w:sz w:val="24"/>
          <w:szCs w:val="24"/>
          <w:u w:val="single"/>
        </w:rPr>
        <w:t xml:space="preserve">                     </w:t>
      </w:r>
    </w:p>
    <w:p w:rsidR="00211D72" w:rsidRPr="004F2507" w:rsidRDefault="00211D72">
      <w:pPr>
        <w:pStyle w:val="ac"/>
        <w:spacing w:line="300" w:lineRule="auto"/>
        <w:ind w:firstLineChars="200" w:firstLine="420"/>
        <w:rPr>
          <w:rFonts w:ascii="Times New Roman" w:hAnsi="Times New Roman"/>
          <w:u w:val="single"/>
        </w:rPr>
      </w:pPr>
    </w:p>
    <w:p w:rsidR="00211D72" w:rsidRPr="004F2507" w:rsidRDefault="00211D72">
      <w:pPr>
        <w:pStyle w:val="ac"/>
        <w:spacing w:line="300" w:lineRule="auto"/>
        <w:ind w:firstLineChars="200" w:firstLine="4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211D72" w:rsidRPr="004F2507">
        <w:trPr>
          <w:trHeight w:val="3095"/>
          <w:jc w:val="center"/>
        </w:trPr>
        <w:tc>
          <w:tcPr>
            <w:tcW w:w="8931" w:type="dxa"/>
          </w:tcPr>
          <w:p w:rsidR="00211D72" w:rsidRPr="004F2507" w:rsidRDefault="00211D72">
            <w:pPr>
              <w:pStyle w:val="ac"/>
              <w:spacing w:before="240" w:line="360" w:lineRule="auto"/>
              <w:ind w:left="180"/>
              <w:rPr>
                <w:rFonts w:ascii="Times New Roman" w:hAnsi="Times New Roman"/>
              </w:rPr>
            </w:pPr>
          </w:p>
          <w:p w:rsidR="00211D72" w:rsidRPr="004F2507" w:rsidRDefault="007C2449">
            <w:pPr>
              <w:pStyle w:val="ac"/>
              <w:spacing w:before="240" w:line="360" w:lineRule="auto"/>
              <w:ind w:left="180"/>
              <w:rPr>
                <w:rFonts w:ascii="Times New Roman" w:hAnsi="Times New Roman"/>
              </w:rPr>
            </w:pPr>
            <w:r w:rsidRPr="004F2507">
              <w:rPr>
                <w:rFonts w:ascii="Times New Roman" w:hAnsi="Times New Roman"/>
                <w:sz w:val="24"/>
                <w:szCs w:val="24"/>
              </w:rPr>
              <w:t>（支票、保证金收据或电汇</w:t>
            </w:r>
            <w:r w:rsidRPr="004F2507">
              <w:rPr>
                <w:rFonts w:ascii="Times New Roman" w:hAnsi="Times New Roman" w:hint="eastAsia"/>
                <w:sz w:val="24"/>
                <w:szCs w:val="24"/>
              </w:rPr>
              <w:t>、转账</w:t>
            </w:r>
            <w:r w:rsidRPr="004F2507">
              <w:rPr>
                <w:rFonts w:ascii="Times New Roman" w:hAnsi="Times New Roman"/>
                <w:sz w:val="24"/>
                <w:szCs w:val="24"/>
              </w:rPr>
              <w:t>凭证</w:t>
            </w:r>
            <w:r w:rsidRPr="004F2507">
              <w:rPr>
                <w:rFonts w:ascii="Times New Roman" w:hAnsi="Times New Roman" w:hint="eastAsia"/>
                <w:sz w:val="24"/>
                <w:szCs w:val="24"/>
              </w:rPr>
              <w:t>、保函等</w:t>
            </w:r>
            <w:r w:rsidRPr="004F2507">
              <w:rPr>
                <w:rFonts w:ascii="Times New Roman" w:hAnsi="Times New Roman"/>
                <w:sz w:val="24"/>
                <w:szCs w:val="24"/>
              </w:rPr>
              <w:t>复印件粘贴处）</w:t>
            </w:r>
          </w:p>
        </w:tc>
      </w:tr>
    </w:tbl>
    <w:p w:rsidR="00211D72" w:rsidRPr="004F2507" w:rsidRDefault="00211D72">
      <w:pPr>
        <w:spacing w:line="440" w:lineRule="exact"/>
        <w:ind w:firstLineChars="250" w:firstLine="525"/>
        <w:jc w:val="left"/>
        <w:rPr>
          <w:rFonts w:eastAsia="方正仿宋_GBK"/>
        </w:rPr>
      </w:pPr>
    </w:p>
    <w:p w:rsidR="00211D72" w:rsidRPr="004F2507" w:rsidRDefault="00211D72">
      <w:pPr>
        <w:pStyle w:val="ac"/>
        <w:spacing w:line="360" w:lineRule="auto"/>
        <w:rPr>
          <w:rFonts w:ascii="Times New Roman" w:hAnsi="Times New Roman"/>
          <w:sz w:val="24"/>
          <w:szCs w:val="24"/>
        </w:rPr>
      </w:pPr>
    </w:p>
    <w:p w:rsidR="00211D72" w:rsidRPr="004F2507" w:rsidRDefault="007C2449">
      <w:pPr>
        <w:pStyle w:val="ac"/>
        <w:spacing w:line="360" w:lineRule="auto"/>
        <w:rPr>
          <w:rFonts w:ascii="Times New Roman" w:hAnsi="Times New Roman"/>
          <w:b/>
          <w:bCs/>
          <w:sz w:val="24"/>
          <w:szCs w:val="24"/>
        </w:rPr>
      </w:pPr>
      <w:r w:rsidRPr="004F2507">
        <w:rPr>
          <w:rFonts w:ascii="Times New Roman" w:hAnsi="Times New Roman" w:hint="eastAsia"/>
          <w:b/>
          <w:bCs/>
          <w:sz w:val="24"/>
          <w:szCs w:val="24"/>
        </w:rPr>
        <w:t>注：提供专业担保机构出具的磋商担保函的，只需提供保函扫描件，无须提供上述内容。</w:t>
      </w:r>
    </w:p>
    <w:p w:rsidR="00211D72" w:rsidRPr="004F2507" w:rsidRDefault="007C2449">
      <w:pPr>
        <w:spacing w:line="360" w:lineRule="auto"/>
        <w:jc w:val="center"/>
        <w:rPr>
          <w:rFonts w:hAnsi="宋体"/>
          <w:sz w:val="28"/>
          <w:szCs w:val="28"/>
        </w:rPr>
      </w:pPr>
      <w:r w:rsidRPr="004F2507">
        <w:rPr>
          <w:rFonts w:hAnsi="宋体"/>
          <w:sz w:val="28"/>
          <w:szCs w:val="28"/>
        </w:rPr>
        <w:br w:type="page"/>
      </w:r>
      <w:r w:rsidRPr="004F2507">
        <w:rPr>
          <w:rFonts w:hAnsi="宋体" w:hint="eastAsia"/>
          <w:b/>
          <w:kern w:val="0"/>
          <w:sz w:val="24"/>
        </w:rPr>
        <w:lastRenderedPageBreak/>
        <w:t>（</w:t>
      </w:r>
      <w:r w:rsidRPr="004F2507">
        <w:rPr>
          <w:rFonts w:hAnsi="宋体" w:hint="eastAsia"/>
          <w:b/>
          <w:kern w:val="0"/>
          <w:sz w:val="24"/>
        </w:rPr>
        <w:t>2</w:t>
      </w:r>
      <w:r w:rsidRPr="004F2507">
        <w:rPr>
          <w:rFonts w:hAnsi="宋体" w:hint="eastAsia"/>
          <w:b/>
          <w:kern w:val="0"/>
          <w:sz w:val="24"/>
        </w:rPr>
        <w:t>）基本账户开户许可证或基本存款账户证明材料</w:t>
      </w:r>
    </w:p>
    <w:p w:rsidR="00211D72" w:rsidRPr="004F2507" w:rsidRDefault="007C2449">
      <w:pPr>
        <w:widowControl/>
        <w:spacing w:line="580" w:lineRule="exact"/>
        <w:jc w:val="center"/>
        <w:rPr>
          <w:rFonts w:hAnsi="宋体"/>
          <w:b/>
          <w:kern w:val="0"/>
          <w:sz w:val="28"/>
          <w:szCs w:val="28"/>
        </w:rPr>
      </w:pPr>
      <w:r w:rsidRPr="004F2507">
        <w:rPr>
          <w:rFonts w:hAnsi="宋体"/>
          <w:b/>
          <w:kern w:val="0"/>
          <w:sz w:val="28"/>
          <w:szCs w:val="28"/>
        </w:rPr>
        <w:br w:type="page"/>
      </w:r>
      <w:r w:rsidRPr="004F2507">
        <w:rPr>
          <w:rFonts w:hAnsi="宋体" w:hint="eastAsia"/>
          <w:b/>
          <w:kern w:val="0"/>
          <w:sz w:val="28"/>
          <w:szCs w:val="28"/>
        </w:rPr>
        <w:lastRenderedPageBreak/>
        <w:t xml:space="preserve">8.  </w:t>
      </w:r>
      <w:r w:rsidRPr="004F2507">
        <w:rPr>
          <w:rFonts w:hAnsi="宋体" w:hint="eastAsia"/>
          <w:b/>
          <w:kern w:val="0"/>
          <w:sz w:val="28"/>
          <w:szCs w:val="28"/>
        </w:rPr>
        <w:t>中小企业声明函</w:t>
      </w:r>
    </w:p>
    <w:p w:rsidR="00211D72" w:rsidRPr="004F2507" w:rsidRDefault="00211D72">
      <w:pPr>
        <w:spacing w:line="360" w:lineRule="auto"/>
        <w:ind w:firstLineChars="200" w:firstLine="448"/>
        <w:rPr>
          <w:rFonts w:ascii="宋体" w:hAnsi="宋体" w:cs="宋体"/>
          <w:spacing w:val="-8"/>
          <w:sz w:val="24"/>
          <w:shd w:val="clear" w:color="auto" w:fill="FFFFFF"/>
        </w:rPr>
      </w:pPr>
    </w:p>
    <w:p w:rsidR="00211D72" w:rsidRPr="004F2507" w:rsidRDefault="00211D72">
      <w:pPr>
        <w:widowControl/>
        <w:snapToGrid w:val="0"/>
        <w:spacing w:line="360" w:lineRule="auto"/>
        <w:jc w:val="center"/>
        <w:rPr>
          <w:rFonts w:ascii="宋体" w:hAnsi="宋体" w:cs="宋体"/>
          <w:b/>
          <w:sz w:val="28"/>
          <w:szCs w:val="28"/>
        </w:rPr>
      </w:pPr>
    </w:p>
    <w:p w:rsidR="00211D72" w:rsidRPr="004F2507" w:rsidRDefault="007C2449">
      <w:pPr>
        <w:widowControl/>
        <w:snapToGrid w:val="0"/>
        <w:spacing w:line="360" w:lineRule="auto"/>
        <w:jc w:val="center"/>
        <w:rPr>
          <w:rFonts w:ascii="宋体" w:hAnsi="宋体" w:cs="宋体"/>
          <w:b/>
          <w:spacing w:val="6"/>
          <w:sz w:val="24"/>
        </w:rPr>
      </w:pPr>
      <w:r w:rsidRPr="004F2507">
        <w:rPr>
          <w:rFonts w:ascii="宋体" w:hAnsi="宋体" w:cs="宋体" w:hint="eastAsia"/>
          <w:b/>
          <w:spacing w:val="6"/>
          <w:sz w:val="24"/>
        </w:rPr>
        <w:t>中小企业声明函</w:t>
      </w:r>
    </w:p>
    <w:p w:rsidR="00211D72" w:rsidRPr="004F2507" w:rsidRDefault="007C2449">
      <w:pPr>
        <w:adjustRightInd w:val="0"/>
        <w:snapToGrid w:val="0"/>
        <w:spacing w:line="360" w:lineRule="auto"/>
        <w:ind w:firstLineChars="200" w:firstLine="480"/>
        <w:jc w:val="left"/>
        <w:rPr>
          <w:rFonts w:ascii="宋体" w:hAnsi="宋体" w:cs="华文中宋"/>
          <w:kern w:val="0"/>
          <w:sz w:val="24"/>
        </w:rPr>
      </w:pPr>
      <w:r w:rsidRPr="004F2507">
        <w:rPr>
          <w:rFonts w:ascii="宋体" w:hAnsi="宋体" w:cs="华文中宋" w:hint="eastAsia"/>
          <w:kern w:val="0"/>
          <w:sz w:val="24"/>
        </w:rPr>
        <w:t>本公司郑重声明，根据《政府采购促进中小企业发展管理办法》（财库﹝2020﹞46 号）的规定，本公司参加</w:t>
      </w:r>
      <w:r w:rsidRPr="004F2507">
        <w:rPr>
          <w:rFonts w:ascii="宋体" w:hAnsi="宋体" w:cs="华文中宋" w:hint="eastAsia"/>
          <w:kern w:val="0"/>
          <w:sz w:val="24"/>
          <w:u w:val="single"/>
        </w:rPr>
        <w:t xml:space="preserve"> </w:t>
      </w:r>
      <w:r w:rsidRPr="004F2507">
        <w:rPr>
          <w:rFonts w:ascii="宋体" w:hAnsi="宋体" w:cs="华文中宋"/>
          <w:kern w:val="0"/>
          <w:sz w:val="24"/>
          <w:u w:val="single"/>
        </w:rPr>
        <w:t xml:space="preserve">  </w:t>
      </w:r>
      <w:r w:rsidRPr="004F2507">
        <w:rPr>
          <w:rFonts w:ascii="宋体" w:hAnsi="宋体" w:cs="华文中宋" w:hint="eastAsia"/>
          <w:kern w:val="0"/>
          <w:sz w:val="24"/>
          <w:u w:val="single"/>
        </w:rPr>
        <w:t xml:space="preserve">（单位名称） </w:t>
      </w:r>
      <w:r w:rsidRPr="004F2507">
        <w:rPr>
          <w:rFonts w:ascii="宋体" w:hAnsi="宋体" w:cs="华文中宋" w:hint="eastAsia"/>
          <w:kern w:val="0"/>
          <w:sz w:val="24"/>
        </w:rPr>
        <w:t>的</w:t>
      </w:r>
      <w:r w:rsidRPr="004F2507">
        <w:rPr>
          <w:rFonts w:ascii="宋体" w:hAnsi="宋体" w:cs="华文中宋" w:hint="eastAsia"/>
          <w:kern w:val="0"/>
          <w:sz w:val="24"/>
          <w:u w:val="single"/>
        </w:rPr>
        <w:t xml:space="preserve"> </w:t>
      </w:r>
      <w:r w:rsidRPr="004F2507">
        <w:rPr>
          <w:rFonts w:ascii="宋体" w:hAnsi="宋体" w:cs="华文中宋"/>
          <w:kern w:val="0"/>
          <w:sz w:val="24"/>
          <w:u w:val="single"/>
        </w:rPr>
        <w:t xml:space="preserve"> </w:t>
      </w:r>
      <w:r w:rsidRPr="004F2507">
        <w:rPr>
          <w:rFonts w:ascii="宋体" w:hAnsi="宋体" w:cs="华文中宋" w:hint="eastAsia"/>
          <w:kern w:val="0"/>
          <w:sz w:val="24"/>
          <w:u w:val="single"/>
        </w:rPr>
        <w:t xml:space="preserve">（项目名称） </w:t>
      </w:r>
      <w:r w:rsidRPr="004F2507">
        <w:rPr>
          <w:rFonts w:ascii="宋体" w:hAnsi="宋体" w:cs="华文中宋" w:hint="eastAsia"/>
          <w:kern w:val="0"/>
          <w:sz w:val="24"/>
        </w:rPr>
        <w:t xml:space="preserve">采购活动，工程的施工单位全部为符合政策要求的中小企业。企业具体情况如下： </w:t>
      </w:r>
    </w:p>
    <w:p w:rsidR="00211D72" w:rsidRPr="004F2507" w:rsidRDefault="007C2449">
      <w:pPr>
        <w:spacing w:line="360" w:lineRule="auto"/>
        <w:ind w:firstLineChars="200" w:firstLine="480"/>
        <w:rPr>
          <w:rFonts w:cs="华文中宋"/>
          <w:kern w:val="0"/>
          <w:sz w:val="24"/>
          <w:szCs w:val="20"/>
        </w:rPr>
      </w:pPr>
      <w:r w:rsidRPr="004F2507">
        <w:rPr>
          <w:rFonts w:cs="华文中宋" w:hint="eastAsia"/>
          <w:kern w:val="0"/>
          <w:sz w:val="24"/>
          <w:szCs w:val="20"/>
        </w:rPr>
        <w:t>1.</w:t>
      </w:r>
      <w:r w:rsidRPr="004F2507">
        <w:rPr>
          <w:rFonts w:cs="华文中宋" w:hint="eastAsia"/>
          <w:kern w:val="0"/>
          <w:sz w:val="24"/>
          <w:szCs w:val="20"/>
          <w:u w:val="single"/>
        </w:rPr>
        <w:t xml:space="preserve"> </w:t>
      </w:r>
      <w:r w:rsidRPr="004F2507">
        <w:rPr>
          <w:rFonts w:cs="华文中宋" w:hint="eastAsia"/>
          <w:kern w:val="0"/>
          <w:sz w:val="24"/>
          <w:szCs w:val="20"/>
          <w:u w:val="single"/>
        </w:rPr>
        <w:t>（项目名称）</w:t>
      </w:r>
      <w:r w:rsidRPr="004F2507">
        <w:rPr>
          <w:rFonts w:cs="华文中宋" w:hint="eastAsia"/>
          <w:kern w:val="0"/>
          <w:sz w:val="24"/>
          <w:szCs w:val="20"/>
          <w:u w:val="single"/>
        </w:rPr>
        <w:t xml:space="preserve"> </w:t>
      </w:r>
      <w:r w:rsidRPr="004F2507">
        <w:rPr>
          <w:rFonts w:cs="华文中宋" w:hint="eastAsia"/>
          <w:kern w:val="0"/>
          <w:sz w:val="24"/>
          <w:szCs w:val="20"/>
        </w:rPr>
        <w:t>，属于</w:t>
      </w:r>
      <w:r w:rsidRPr="004F2507">
        <w:rPr>
          <w:rFonts w:cs="华文中宋" w:hint="eastAsia"/>
          <w:kern w:val="0"/>
          <w:sz w:val="24"/>
          <w:szCs w:val="20"/>
          <w:u w:val="single"/>
        </w:rPr>
        <w:t>（建筑业）</w:t>
      </w:r>
      <w:r w:rsidRPr="004F2507">
        <w:rPr>
          <w:rFonts w:cs="华文中宋" w:hint="eastAsia"/>
          <w:kern w:val="0"/>
          <w:sz w:val="24"/>
          <w:szCs w:val="20"/>
          <w:u w:val="single"/>
        </w:rPr>
        <w:t xml:space="preserve"> </w:t>
      </w:r>
      <w:r w:rsidRPr="004F2507">
        <w:rPr>
          <w:rFonts w:cs="华文中宋" w:hint="eastAsia"/>
          <w:kern w:val="0"/>
          <w:sz w:val="24"/>
          <w:szCs w:val="20"/>
        </w:rPr>
        <w:t>行业；承建（承接）企业为</w:t>
      </w:r>
      <w:r w:rsidRPr="004F2507">
        <w:rPr>
          <w:rFonts w:cs="华文中宋" w:hint="eastAsia"/>
          <w:kern w:val="0"/>
          <w:sz w:val="24"/>
          <w:szCs w:val="20"/>
          <w:u w:val="single"/>
        </w:rPr>
        <w:t>（企业名称）</w:t>
      </w:r>
      <w:r w:rsidRPr="004F2507">
        <w:rPr>
          <w:rFonts w:cs="华文中宋" w:hint="eastAsia"/>
          <w:kern w:val="0"/>
          <w:sz w:val="24"/>
          <w:szCs w:val="20"/>
        </w:rPr>
        <w:t>，从业人员</w:t>
      </w:r>
      <w:r w:rsidRPr="004F2507">
        <w:rPr>
          <w:rFonts w:cs="华文中宋" w:hint="eastAsia"/>
          <w:kern w:val="0"/>
          <w:sz w:val="24"/>
          <w:szCs w:val="20"/>
          <w:u w:val="single"/>
        </w:rPr>
        <w:t xml:space="preserve"> </w:t>
      </w:r>
      <w:r w:rsidRPr="004F2507">
        <w:rPr>
          <w:rFonts w:cs="华文中宋"/>
          <w:kern w:val="0"/>
          <w:sz w:val="24"/>
          <w:szCs w:val="20"/>
          <w:u w:val="single"/>
        </w:rPr>
        <w:t xml:space="preserve">   </w:t>
      </w:r>
      <w:r w:rsidRPr="004F2507">
        <w:rPr>
          <w:rFonts w:cs="华文中宋" w:hint="eastAsia"/>
          <w:kern w:val="0"/>
          <w:sz w:val="24"/>
          <w:szCs w:val="20"/>
        </w:rPr>
        <w:t>人，营业收入为</w:t>
      </w:r>
      <w:r w:rsidRPr="004F2507">
        <w:rPr>
          <w:rFonts w:cs="华文中宋" w:hint="eastAsia"/>
          <w:kern w:val="0"/>
          <w:sz w:val="24"/>
          <w:szCs w:val="20"/>
          <w:u w:val="single"/>
        </w:rPr>
        <w:t xml:space="preserve"> </w:t>
      </w:r>
      <w:r w:rsidRPr="004F2507">
        <w:rPr>
          <w:rFonts w:cs="华文中宋"/>
          <w:kern w:val="0"/>
          <w:sz w:val="24"/>
          <w:szCs w:val="20"/>
          <w:u w:val="single"/>
        </w:rPr>
        <w:t xml:space="preserve">  </w:t>
      </w:r>
      <w:r w:rsidRPr="004F2507">
        <w:rPr>
          <w:rFonts w:cs="华文中宋" w:hint="eastAsia"/>
          <w:kern w:val="0"/>
          <w:sz w:val="24"/>
          <w:szCs w:val="20"/>
          <w:u w:val="single"/>
        </w:rPr>
        <w:t xml:space="preserve"> </w:t>
      </w:r>
      <w:r w:rsidRPr="004F2507">
        <w:rPr>
          <w:rFonts w:cs="华文中宋" w:hint="eastAsia"/>
          <w:kern w:val="0"/>
          <w:sz w:val="24"/>
          <w:szCs w:val="20"/>
        </w:rPr>
        <w:t>万元，资产总额为</w:t>
      </w:r>
      <w:r w:rsidRPr="004F2507">
        <w:rPr>
          <w:rFonts w:cs="华文中宋"/>
          <w:kern w:val="0"/>
          <w:sz w:val="24"/>
          <w:szCs w:val="20"/>
          <w:u w:val="single"/>
        </w:rPr>
        <w:t xml:space="preserve">    </w:t>
      </w:r>
      <w:r w:rsidRPr="004F2507">
        <w:rPr>
          <w:rFonts w:cs="华文中宋" w:hint="eastAsia"/>
          <w:kern w:val="0"/>
          <w:sz w:val="24"/>
          <w:szCs w:val="20"/>
        </w:rPr>
        <w:t>万元，属于</w:t>
      </w:r>
      <w:r w:rsidRPr="004F2507">
        <w:rPr>
          <w:rFonts w:cs="华文中宋" w:hint="eastAsia"/>
          <w:kern w:val="0"/>
          <w:sz w:val="24"/>
          <w:szCs w:val="20"/>
          <w:u w:val="single"/>
        </w:rPr>
        <w:t>（中型企业、小型企业、微型企业）</w:t>
      </w:r>
      <w:r w:rsidRPr="004F2507">
        <w:rPr>
          <w:rFonts w:cs="华文中宋" w:hint="eastAsia"/>
          <w:kern w:val="0"/>
          <w:sz w:val="24"/>
          <w:szCs w:val="20"/>
        </w:rPr>
        <w:t>；</w:t>
      </w:r>
      <w:r w:rsidRPr="004F2507">
        <w:rPr>
          <w:rFonts w:cs="华文中宋" w:hint="eastAsia"/>
          <w:kern w:val="0"/>
          <w:sz w:val="24"/>
          <w:szCs w:val="20"/>
        </w:rPr>
        <w:t xml:space="preserve"> </w:t>
      </w:r>
      <w:r w:rsidRPr="004F2507">
        <w:rPr>
          <w:rFonts w:cs="华文中宋"/>
          <w:kern w:val="0"/>
          <w:sz w:val="24"/>
          <w:szCs w:val="20"/>
        </w:rPr>
        <w:t xml:space="preserve"> </w:t>
      </w:r>
    </w:p>
    <w:p w:rsidR="00211D72" w:rsidRPr="004F2507" w:rsidRDefault="007C2449">
      <w:pPr>
        <w:widowControl/>
        <w:tabs>
          <w:tab w:val="left" w:pos="4000"/>
        </w:tabs>
        <w:snapToGrid w:val="0"/>
        <w:spacing w:line="360" w:lineRule="auto"/>
        <w:ind w:firstLineChars="200" w:firstLine="480"/>
        <w:jc w:val="left"/>
        <w:rPr>
          <w:rFonts w:ascii="宋体" w:hAnsi="宋体" w:cs="宋体"/>
          <w:sz w:val="24"/>
        </w:rPr>
      </w:pPr>
      <w:r w:rsidRPr="004F2507">
        <w:rPr>
          <w:rFonts w:ascii="宋体" w:hAnsi="宋体" w:cs="宋体" w:hint="eastAsia"/>
          <w:sz w:val="24"/>
        </w:rPr>
        <w:t>以上企业，不属于大企业的分支机构，不存在控股股东为大企业的情形，也不存在与大企业的负责人为同一人的情形。</w:t>
      </w:r>
    </w:p>
    <w:p w:rsidR="00211D72" w:rsidRPr="004F2507" w:rsidRDefault="007C2449">
      <w:pPr>
        <w:widowControl/>
        <w:tabs>
          <w:tab w:val="left" w:pos="4000"/>
        </w:tabs>
        <w:snapToGrid w:val="0"/>
        <w:spacing w:line="360" w:lineRule="auto"/>
        <w:ind w:firstLineChars="200" w:firstLine="480"/>
        <w:jc w:val="left"/>
        <w:rPr>
          <w:rFonts w:hAnsi="宋体"/>
          <w:kern w:val="0"/>
          <w:sz w:val="24"/>
        </w:rPr>
      </w:pPr>
      <w:r w:rsidRPr="004F2507">
        <w:rPr>
          <w:rFonts w:ascii="宋体" w:hAnsi="宋体" w:cs="宋体" w:hint="eastAsia"/>
          <w:sz w:val="24"/>
        </w:rPr>
        <w:t>本企业对上述声明内容的真实性负责。如有虚假，将依法承担相应责任。</w:t>
      </w:r>
    </w:p>
    <w:p w:rsidR="00211D72" w:rsidRPr="004F2507" w:rsidRDefault="00211D72">
      <w:pPr>
        <w:widowControl/>
        <w:tabs>
          <w:tab w:val="left" w:pos="4000"/>
        </w:tabs>
        <w:snapToGrid w:val="0"/>
        <w:spacing w:line="360" w:lineRule="auto"/>
        <w:ind w:firstLineChars="1700" w:firstLine="4080"/>
        <w:jc w:val="left"/>
        <w:rPr>
          <w:rFonts w:hAnsi="宋体"/>
          <w:kern w:val="0"/>
          <w:sz w:val="24"/>
        </w:rPr>
      </w:pPr>
    </w:p>
    <w:p w:rsidR="00211D72" w:rsidRPr="004F2507" w:rsidRDefault="007C2449">
      <w:pPr>
        <w:widowControl/>
        <w:tabs>
          <w:tab w:val="left" w:pos="4000"/>
        </w:tabs>
        <w:snapToGrid w:val="0"/>
        <w:spacing w:line="360" w:lineRule="auto"/>
        <w:ind w:firstLineChars="1700" w:firstLine="408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700" w:firstLine="4080"/>
        <w:jc w:val="left"/>
        <w:rPr>
          <w:rFonts w:hAnsi="宋体"/>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pStyle w:val="af7"/>
        <w:widowControl w:val="0"/>
        <w:adjustRightInd w:val="0"/>
        <w:snapToGrid w:val="0"/>
        <w:spacing w:before="0" w:beforeAutospacing="0" w:after="0" w:afterAutospacing="0" w:line="360" w:lineRule="auto"/>
        <w:ind w:firstLineChars="200" w:firstLine="480"/>
        <w:rPr>
          <w:rFonts w:cs="华文中宋"/>
        </w:rPr>
      </w:pPr>
    </w:p>
    <w:p w:rsidR="00211D72" w:rsidRPr="004F2507" w:rsidRDefault="007C2449">
      <w:pPr>
        <w:spacing w:line="360" w:lineRule="auto"/>
        <w:ind w:firstLine="422"/>
        <w:rPr>
          <w:b/>
          <w:bCs/>
          <w:szCs w:val="21"/>
        </w:rPr>
      </w:pPr>
      <w:r w:rsidRPr="004F2507">
        <w:rPr>
          <w:rFonts w:hint="eastAsia"/>
          <w:b/>
          <w:bCs/>
          <w:szCs w:val="21"/>
        </w:rPr>
        <w:t>注：从业人员、营业收入、资产总额填报上一年度数据，无上一年度数据的新成立企业可不填。</w:t>
      </w:r>
    </w:p>
    <w:p w:rsidR="00211D72" w:rsidRPr="004F2507" w:rsidRDefault="00211D72">
      <w:pPr>
        <w:spacing w:line="360" w:lineRule="auto"/>
        <w:ind w:firstLine="422"/>
        <w:rPr>
          <w:b/>
          <w:bCs/>
          <w:szCs w:val="21"/>
        </w:rPr>
      </w:pPr>
    </w:p>
    <w:p w:rsidR="00211D72" w:rsidRPr="004F2507" w:rsidRDefault="007C2449">
      <w:pPr>
        <w:spacing w:line="360" w:lineRule="auto"/>
        <w:ind w:firstLine="422"/>
        <w:jc w:val="center"/>
        <w:rPr>
          <w:rFonts w:hAnsi="宋体"/>
          <w:b/>
          <w:kern w:val="0"/>
          <w:sz w:val="28"/>
          <w:szCs w:val="28"/>
        </w:rPr>
      </w:pPr>
      <w:r w:rsidRPr="004F2507">
        <w:rPr>
          <w:rFonts w:hAnsi="宋体"/>
          <w:b/>
          <w:kern w:val="0"/>
          <w:sz w:val="44"/>
          <w:szCs w:val="44"/>
        </w:rPr>
        <w:br w:type="page"/>
      </w:r>
      <w:r w:rsidRPr="004F2507">
        <w:rPr>
          <w:rFonts w:hAnsi="宋体"/>
          <w:b/>
          <w:kern w:val="0"/>
          <w:sz w:val="28"/>
          <w:szCs w:val="28"/>
        </w:rPr>
        <w:lastRenderedPageBreak/>
        <w:t>9</w:t>
      </w:r>
      <w:r w:rsidRPr="004F2507">
        <w:rPr>
          <w:rFonts w:hAnsi="宋体" w:hint="eastAsia"/>
          <w:b/>
          <w:kern w:val="0"/>
          <w:sz w:val="28"/>
          <w:szCs w:val="28"/>
        </w:rPr>
        <w:t xml:space="preserve">.  </w:t>
      </w:r>
      <w:r w:rsidRPr="004F2507">
        <w:rPr>
          <w:rFonts w:hAnsi="宋体" w:hint="eastAsia"/>
          <w:b/>
          <w:kern w:val="0"/>
          <w:sz w:val="28"/>
          <w:szCs w:val="28"/>
        </w:rPr>
        <w:t>特定资格证明文件</w:t>
      </w:r>
    </w:p>
    <w:p w:rsidR="00211D72" w:rsidRPr="004F2507" w:rsidRDefault="00211D72">
      <w:pPr>
        <w:spacing w:line="360" w:lineRule="auto"/>
        <w:ind w:firstLine="422"/>
        <w:jc w:val="center"/>
        <w:rPr>
          <w:b/>
          <w:bCs/>
          <w:szCs w:val="21"/>
        </w:rPr>
      </w:pPr>
    </w:p>
    <w:p w:rsidR="00211D72" w:rsidRPr="004F2507" w:rsidRDefault="007C2449">
      <w:pPr>
        <w:numPr>
          <w:ilvl w:val="0"/>
          <w:numId w:val="3"/>
        </w:numPr>
        <w:spacing w:line="360" w:lineRule="auto"/>
        <w:jc w:val="center"/>
        <w:rPr>
          <w:rFonts w:hAnsi="宋体"/>
          <w:b/>
          <w:kern w:val="0"/>
          <w:sz w:val="24"/>
        </w:rPr>
      </w:pPr>
      <w:r w:rsidRPr="004F2507">
        <w:rPr>
          <w:rFonts w:hAnsi="宋体" w:hint="eastAsia"/>
          <w:b/>
          <w:kern w:val="0"/>
          <w:sz w:val="24"/>
        </w:rPr>
        <w:t>资质证书、安全生产许可证</w:t>
      </w: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211D72">
      <w:pPr>
        <w:spacing w:line="360" w:lineRule="auto"/>
        <w:jc w:val="center"/>
        <w:rPr>
          <w:rFonts w:hAnsi="宋体"/>
          <w:b/>
          <w:kern w:val="0"/>
          <w:sz w:val="24"/>
        </w:rPr>
      </w:pPr>
    </w:p>
    <w:p w:rsidR="00211D72" w:rsidRPr="004F2507" w:rsidRDefault="007C2449">
      <w:pPr>
        <w:spacing w:line="360" w:lineRule="auto"/>
        <w:jc w:val="center"/>
        <w:rPr>
          <w:rFonts w:hAnsi="宋体"/>
          <w:b/>
          <w:kern w:val="0"/>
          <w:sz w:val="24"/>
        </w:rPr>
      </w:pPr>
      <w:r w:rsidRPr="004F2507">
        <w:rPr>
          <w:rFonts w:hAnsi="宋体" w:hint="eastAsia"/>
          <w:b/>
          <w:kern w:val="0"/>
          <w:sz w:val="24"/>
        </w:rPr>
        <w:t>（</w:t>
      </w:r>
      <w:r w:rsidRPr="004F2507">
        <w:rPr>
          <w:rFonts w:hAnsi="宋体" w:hint="eastAsia"/>
          <w:b/>
          <w:kern w:val="0"/>
          <w:sz w:val="24"/>
        </w:rPr>
        <w:t>2</w:t>
      </w:r>
      <w:r w:rsidRPr="004F2507">
        <w:rPr>
          <w:rFonts w:hAnsi="宋体" w:hint="eastAsia"/>
          <w:b/>
          <w:kern w:val="0"/>
          <w:sz w:val="24"/>
        </w:rPr>
        <w:t>）项目经理、技术负责人注册证书</w:t>
      </w: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211D72">
      <w:pPr>
        <w:spacing w:line="360" w:lineRule="auto"/>
        <w:ind w:firstLine="422"/>
        <w:jc w:val="center"/>
        <w:rPr>
          <w:rFonts w:hAnsi="宋体"/>
          <w:b/>
          <w:kern w:val="0"/>
          <w:sz w:val="28"/>
          <w:szCs w:val="28"/>
        </w:rPr>
      </w:pPr>
    </w:p>
    <w:p w:rsidR="00211D72" w:rsidRPr="004F2507" w:rsidRDefault="007C2449">
      <w:pPr>
        <w:spacing w:line="360" w:lineRule="auto"/>
        <w:ind w:firstLine="422"/>
        <w:jc w:val="center"/>
        <w:rPr>
          <w:b/>
          <w:bCs/>
          <w:szCs w:val="21"/>
        </w:rPr>
      </w:pPr>
      <w:r w:rsidRPr="004F2507">
        <w:rPr>
          <w:rFonts w:hAnsi="宋体"/>
          <w:b/>
          <w:kern w:val="0"/>
          <w:sz w:val="28"/>
          <w:szCs w:val="28"/>
        </w:rPr>
        <w:br w:type="page"/>
      </w:r>
      <w:r w:rsidRPr="004F2507">
        <w:rPr>
          <w:rFonts w:hAnsi="宋体"/>
          <w:b/>
          <w:kern w:val="0"/>
          <w:sz w:val="28"/>
          <w:szCs w:val="28"/>
        </w:rPr>
        <w:lastRenderedPageBreak/>
        <w:t>10</w:t>
      </w:r>
      <w:r w:rsidRPr="004F2507">
        <w:rPr>
          <w:rFonts w:hAnsi="宋体" w:hint="eastAsia"/>
          <w:b/>
          <w:kern w:val="0"/>
          <w:sz w:val="28"/>
          <w:szCs w:val="28"/>
        </w:rPr>
        <w:t xml:space="preserve">.  </w:t>
      </w:r>
      <w:r w:rsidRPr="004F2507">
        <w:rPr>
          <w:rFonts w:hAnsi="宋体" w:hint="eastAsia"/>
          <w:b/>
          <w:kern w:val="0"/>
          <w:sz w:val="28"/>
          <w:szCs w:val="28"/>
        </w:rPr>
        <w:t>供应商认为需要提供的其他资格证明文件</w:t>
      </w:r>
    </w:p>
    <w:p w:rsidR="00211D72" w:rsidRPr="004F2507" w:rsidRDefault="007C2449">
      <w:pPr>
        <w:widowControl/>
        <w:spacing w:line="580" w:lineRule="exact"/>
        <w:jc w:val="center"/>
        <w:rPr>
          <w:b/>
          <w:kern w:val="0"/>
          <w:sz w:val="44"/>
          <w:szCs w:val="44"/>
        </w:rPr>
      </w:pPr>
      <w:r w:rsidRPr="004F2507">
        <w:rPr>
          <w:rFonts w:hAnsi="宋体"/>
          <w:b/>
          <w:kern w:val="0"/>
          <w:sz w:val="28"/>
          <w:szCs w:val="28"/>
        </w:rPr>
        <w:br w:type="page"/>
      </w:r>
      <w:r w:rsidRPr="004F2507">
        <w:rPr>
          <w:rFonts w:hAnsi="宋体"/>
          <w:b/>
          <w:kern w:val="0"/>
          <w:sz w:val="44"/>
          <w:szCs w:val="44"/>
        </w:rPr>
        <w:lastRenderedPageBreak/>
        <w:t>商务</w:t>
      </w:r>
      <w:r w:rsidRPr="004F2507">
        <w:rPr>
          <w:rFonts w:hAnsi="宋体" w:hint="eastAsia"/>
          <w:b/>
          <w:kern w:val="0"/>
          <w:sz w:val="44"/>
          <w:szCs w:val="44"/>
        </w:rPr>
        <w:t>文件</w:t>
      </w:r>
    </w:p>
    <w:p w:rsidR="00211D72" w:rsidRPr="004F2507" w:rsidRDefault="00211D72">
      <w:pPr>
        <w:widowControl/>
        <w:spacing w:line="580" w:lineRule="exact"/>
        <w:jc w:val="center"/>
        <w:rPr>
          <w:b/>
          <w:kern w:val="0"/>
          <w:sz w:val="28"/>
          <w:szCs w:val="28"/>
        </w:rPr>
      </w:pPr>
    </w:p>
    <w:p w:rsidR="00211D72" w:rsidRPr="004F2507" w:rsidRDefault="007C2449">
      <w:pPr>
        <w:widowControl/>
        <w:spacing w:line="580" w:lineRule="exact"/>
        <w:jc w:val="center"/>
        <w:rPr>
          <w:rFonts w:hAnsi="宋体"/>
          <w:b/>
          <w:kern w:val="0"/>
          <w:sz w:val="28"/>
          <w:szCs w:val="28"/>
        </w:rPr>
      </w:pPr>
      <w:r w:rsidRPr="004F2507">
        <w:rPr>
          <w:rFonts w:hAnsi="宋体" w:hint="eastAsia"/>
          <w:b/>
          <w:kern w:val="0"/>
          <w:sz w:val="28"/>
          <w:szCs w:val="28"/>
        </w:rPr>
        <w:t>1</w:t>
      </w:r>
      <w:r w:rsidRPr="004F2507">
        <w:rPr>
          <w:rFonts w:hAnsi="宋体"/>
          <w:b/>
          <w:kern w:val="0"/>
          <w:sz w:val="28"/>
          <w:szCs w:val="28"/>
        </w:rPr>
        <w:t xml:space="preserve">. </w:t>
      </w:r>
      <w:r w:rsidRPr="004F2507">
        <w:rPr>
          <w:rFonts w:hAnsi="宋体" w:hint="eastAsia"/>
          <w:b/>
          <w:kern w:val="0"/>
          <w:sz w:val="28"/>
          <w:szCs w:val="28"/>
        </w:rPr>
        <w:t>磋</w:t>
      </w:r>
      <w:r w:rsidRPr="004F2507">
        <w:rPr>
          <w:rFonts w:hAnsi="宋体"/>
          <w:b/>
          <w:kern w:val="0"/>
          <w:sz w:val="28"/>
          <w:szCs w:val="28"/>
        </w:rPr>
        <w:t>商函</w:t>
      </w:r>
    </w:p>
    <w:p w:rsidR="00211D72" w:rsidRPr="004F2507" w:rsidRDefault="00211D72">
      <w:pPr>
        <w:widowControl/>
        <w:tabs>
          <w:tab w:val="left" w:pos="4860"/>
        </w:tabs>
        <w:spacing w:line="400" w:lineRule="exact"/>
        <w:jc w:val="left"/>
        <w:rPr>
          <w:rFonts w:eastAsia="仿宋_GB2312"/>
          <w:b/>
          <w:bCs/>
          <w:spacing w:val="20"/>
          <w:kern w:val="0"/>
          <w:sz w:val="24"/>
        </w:rPr>
      </w:pPr>
    </w:p>
    <w:p w:rsidR="00211D72" w:rsidRPr="004F2507" w:rsidRDefault="007C2449">
      <w:pPr>
        <w:widowControl/>
        <w:snapToGrid w:val="0"/>
        <w:spacing w:line="500" w:lineRule="exact"/>
        <w:jc w:val="left"/>
        <w:rPr>
          <w:rFonts w:hAnsi="宋体"/>
          <w:kern w:val="0"/>
          <w:sz w:val="24"/>
        </w:rPr>
      </w:pPr>
      <w:r w:rsidRPr="004F2507">
        <w:rPr>
          <w:rFonts w:hAnsi="宋体"/>
          <w:kern w:val="0"/>
          <w:sz w:val="24"/>
        </w:rPr>
        <w:t>致</w:t>
      </w:r>
      <w:r w:rsidRPr="004F2507">
        <w:rPr>
          <w:rFonts w:hAnsi="宋体"/>
          <w:kern w:val="0"/>
          <w:sz w:val="24"/>
          <w:u w:val="single"/>
        </w:rPr>
        <w:t>：</w:t>
      </w:r>
      <w:r w:rsidRPr="004F2507">
        <w:rPr>
          <w:rFonts w:hAnsi="宋体"/>
          <w:kern w:val="0"/>
          <w:sz w:val="24"/>
          <w:u w:val="single"/>
        </w:rPr>
        <w:t xml:space="preserve">   </w:t>
      </w:r>
      <w:r w:rsidRPr="004F2507">
        <w:rPr>
          <w:rFonts w:hAnsi="宋体"/>
          <w:kern w:val="0"/>
          <w:sz w:val="24"/>
          <w:u w:val="single"/>
        </w:rPr>
        <w:t>采购人</w:t>
      </w:r>
      <w:r w:rsidRPr="004F2507">
        <w:rPr>
          <w:rFonts w:hAnsi="宋体"/>
          <w:kern w:val="0"/>
          <w:sz w:val="24"/>
          <w:u w:val="single"/>
        </w:rPr>
        <w:t xml:space="preserve">     </w:t>
      </w:r>
    </w:p>
    <w:p w:rsidR="00211D72" w:rsidRPr="004F2507" w:rsidRDefault="007C2449">
      <w:pPr>
        <w:widowControl/>
        <w:snapToGrid w:val="0"/>
        <w:spacing w:line="500" w:lineRule="exact"/>
        <w:jc w:val="left"/>
        <w:rPr>
          <w:kern w:val="0"/>
          <w:sz w:val="24"/>
        </w:rPr>
      </w:pPr>
      <w:r w:rsidRPr="004F2507">
        <w:rPr>
          <w:rFonts w:eastAsia="仿宋_GB2312"/>
          <w:spacing w:val="20"/>
          <w:kern w:val="0"/>
          <w:sz w:val="24"/>
        </w:rPr>
        <w:t> </w:t>
      </w:r>
    </w:p>
    <w:p w:rsidR="00211D72" w:rsidRPr="004F2507" w:rsidRDefault="007C2449">
      <w:pPr>
        <w:widowControl/>
        <w:snapToGrid w:val="0"/>
        <w:spacing w:line="500" w:lineRule="exact"/>
        <w:jc w:val="left"/>
        <w:rPr>
          <w:kern w:val="0"/>
          <w:sz w:val="24"/>
        </w:rPr>
      </w:pPr>
      <w:r w:rsidRPr="004F2507">
        <w:rPr>
          <w:rFonts w:eastAsia="仿宋_GB2312"/>
          <w:spacing w:val="20"/>
          <w:kern w:val="0"/>
          <w:sz w:val="24"/>
        </w:rPr>
        <w:t xml:space="preserve">  </w:t>
      </w:r>
      <w:r w:rsidRPr="004F2507">
        <w:rPr>
          <w:spacing w:val="20"/>
          <w:kern w:val="0"/>
          <w:sz w:val="24"/>
        </w:rPr>
        <w:t xml:space="preserve"> </w:t>
      </w:r>
      <w:r w:rsidRPr="004F2507">
        <w:rPr>
          <w:kern w:val="0"/>
          <w:sz w:val="24"/>
        </w:rPr>
        <w:t xml:space="preserve"> </w:t>
      </w:r>
      <w:r w:rsidRPr="004F2507">
        <w:rPr>
          <w:kern w:val="0"/>
          <w:sz w:val="24"/>
          <w:u w:val="single"/>
        </w:rPr>
        <w:t xml:space="preserve">                      </w:t>
      </w:r>
      <w:r w:rsidRPr="004F2507">
        <w:rPr>
          <w:kern w:val="0"/>
          <w:sz w:val="24"/>
        </w:rPr>
        <w:t>(</w:t>
      </w:r>
      <w:r w:rsidRPr="004F2507">
        <w:rPr>
          <w:rFonts w:hAnsi="宋体"/>
          <w:kern w:val="0"/>
          <w:sz w:val="24"/>
        </w:rPr>
        <w:t>供应商全称</w:t>
      </w:r>
      <w:r w:rsidRPr="004F2507">
        <w:rPr>
          <w:kern w:val="0"/>
          <w:sz w:val="24"/>
        </w:rPr>
        <w:t>)</w:t>
      </w:r>
      <w:r w:rsidRPr="004F2507">
        <w:rPr>
          <w:rFonts w:hAnsi="宋体"/>
          <w:kern w:val="0"/>
          <w:sz w:val="24"/>
        </w:rPr>
        <w:t>授权</w:t>
      </w:r>
      <w:r w:rsidRPr="004F2507">
        <w:rPr>
          <w:kern w:val="0"/>
          <w:sz w:val="24"/>
          <w:u w:val="single"/>
        </w:rPr>
        <w:t xml:space="preserve">          </w:t>
      </w:r>
      <w:r w:rsidRPr="004F2507">
        <w:rPr>
          <w:kern w:val="0"/>
          <w:sz w:val="24"/>
        </w:rPr>
        <w:t>(</w:t>
      </w:r>
      <w:r w:rsidRPr="004F2507">
        <w:rPr>
          <w:rFonts w:hAnsi="宋体"/>
          <w:kern w:val="0"/>
          <w:sz w:val="24"/>
        </w:rPr>
        <w:t>供应商代表姓名</w:t>
      </w:r>
      <w:r w:rsidRPr="004F2507">
        <w:rPr>
          <w:kern w:val="0"/>
          <w:sz w:val="24"/>
        </w:rPr>
        <w:t xml:space="preserve">) </w:t>
      </w:r>
      <w:r w:rsidRPr="004F2507">
        <w:rPr>
          <w:kern w:val="0"/>
          <w:sz w:val="24"/>
          <w:u w:val="single"/>
        </w:rPr>
        <w:t xml:space="preserve">         </w:t>
      </w:r>
      <w:r w:rsidRPr="004F2507">
        <w:rPr>
          <w:kern w:val="0"/>
          <w:sz w:val="24"/>
        </w:rPr>
        <w:t>(</w:t>
      </w:r>
      <w:r w:rsidRPr="004F2507">
        <w:rPr>
          <w:rFonts w:hAnsi="宋体"/>
          <w:kern w:val="0"/>
          <w:sz w:val="24"/>
        </w:rPr>
        <w:t>职务、职称</w:t>
      </w:r>
      <w:r w:rsidRPr="004F2507">
        <w:rPr>
          <w:kern w:val="0"/>
          <w:sz w:val="24"/>
        </w:rPr>
        <w:t>)</w:t>
      </w:r>
      <w:r w:rsidRPr="004F2507">
        <w:rPr>
          <w:rFonts w:hAnsi="宋体"/>
          <w:kern w:val="0"/>
          <w:sz w:val="24"/>
        </w:rPr>
        <w:t>为我方代表，参加贵方组织的</w:t>
      </w:r>
      <w:r w:rsidRPr="004F2507">
        <w:rPr>
          <w:kern w:val="0"/>
          <w:sz w:val="24"/>
          <w:u w:val="single"/>
        </w:rPr>
        <w:t xml:space="preserve">                    </w:t>
      </w:r>
      <w:r w:rsidRPr="004F2507">
        <w:rPr>
          <w:kern w:val="0"/>
          <w:sz w:val="24"/>
        </w:rPr>
        <w:t>(</w:t>
      </w:r>
      <w:r w:rsidRPr="004F2507">
        <w:rPr>
          <w:rFonts w:hAnsi="宋体"/>
          <w:kern w:val="0"/>
          <w:sz w:val="24"/>
        </w:rPr>
        <w:t>项目名称、项目编号</w:t>
      </w:r>
      <w:r w:rsidRPr="004F2507">
        <w:rPr>
          <w:kern w:val="0"/>
          <w:sz w:val="24"/>
        </w:rPr>
        <w:t>)</w:t>
      </w:r>
      <w:r w:rsidRPr="004F2507">
        <w:rPr>
          <w:rFonts w:ascii="宋体" w:hAnsi="宋体" w:hint="eastAsia"/>
          <w:sz w:val="24"/>
        </w:rPr>
        <w:t xml:space="preserve"> ，我方</w:t>
      </w:r>
      <w:r w:rsidRPr="004F2507">
        <w:rPr>
          <w:rFonts w:hAnsi="宋体" w:hint="eastAsia"/>
          <w:kern w:val="0"/>
          <w:sz w:val="24"/>
        </w:rPr>
        <w:t>愿参加本项目竞争性磋商有</w:t>
      </w:r>
      <w:r w:rsidRPr="004F2507">
        <w:rPr>
          <w:rFonts w:hAnsi="宋体"/>
          <w:kern w:val="0"/>
          <w:sz w:val="24"/>
        </w:rPr>
        <w:t>关活动，并对此项目进行磋商。为此：</w:t>
      </w:r>
    </w:p>
    <w:p w:rsidR="00211D72" w:rsidRPr="004F2507" w:rsidRDefault="007C2449">
      <w:pPr>
        <w:widowControl/>
        <w:numPr>
          <w:ilvl w:val="0"/>
          <w:numId w:val="4"/>
        </w:numPr>
        <w:snapToGrid w:val="0"/>
        <w:spacing w:line="500" w:lineRule="exact"/>
        <w:ind w:firstLineChars="200" w:firstLine="480"/>
        <w:jc w:val="left"/>
        <w:rPr>
          <w:rFonts w:hAnsi="宋体"/>
          <w:kern w:val="0"/>
          <w:sz w:val="24"/>
        </w:rPr>
      </w:pPr>
      <w:r w:rsidRPr="004F2507">
        <w:rPr>
          <w:rFonts w:hAnsi="宋体"/>
          <w:kern w:val="0"/>
          <w:sz w:val="24"/>
        </w:rPr>
        <w:t>我方同意在本项目磋商文件中规定的响应文件递交截止日起的有效期</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个日历天内遵守本响应文件中的承诺且在此期限期满之前均具有约束力。</w:t>
      </w:r>
      <w:r w:rsidRPr="004F2507">
        <w:rPr>
          <w:rFonts w:ascii="宋体" w:hAnsi="宋体" w:cs="宋体" w:hint="eastAsia"/>
          <w:kern w:val="0"/>
          <w:sz w:val="24"/>
        </w:rPr>
        <w:t>按照磋商文件的规定，合同履行期限（工期）：</w:t>
      </w:r>
      <w:r w:rsidRPr="004F2507">
        <w:rPr>
          <w:rFonts w:ascii="宋体" w:hAnsi="宋体" w:cs="宋体" w:hint="eastAsia"/>
          <w:kern w:val="0"/>
          <w:sz w:val="24"/>
          <w:u w:val="single"/>
        </w:rPr>
        <w:t xml:space="preserve">                </w:t>
      </w:r>
      <w:r w:rsidRPr="004F2507">
        <w:rPr>
          <w:rFonts w:ascii="宋体" w:hAnsi="宋体" w:cs="宋体" w:hint="eastAsia"/>
          <w:kern w:val="0"/>
          <w:sz w:val="24"/>
        </w:rPr>
        <w:t>，质量标准：</w:t>
      </w:r>
      <w:r w:rsidRPr="004F2507">
        <w:rPr>
          <w:rFonts w:ascii="宋体" w:hAnsi="宋体" w:cs="宋体" w:hint="eastAsia"/>
          <w:kern w:val="0"/>
          <w:sz w:val="24"/>
          <w:u w:val="single"/>
        </w:rPr>
        <w:t xml:space="preserve"> </w:t>
      </w:r>
      <w:r w:rsidRPr="004F2507">
        <w:rPr>
          <w:rFonts w:ascii="宋体" w:hAnsi="宋体" w:cs="宋体"/>
          <w:kern w:val="0"/>
          <w:sz w:val="24"/>
          <w:u w:val="single"/>
        </w:rPr>
        <w:t xml:space="preserve">           </w:t>
      </w:r>
      <w:r w:rsidRPr="004F2507">
        <w:rPr>
          <w:rFonts w:ascii="宋体" w:hAnsi="宋体" w:cs="宋体" w:hint="eastAsia"/>
          <w:kern w:val="0"/>
          <w:sz w:val="24"/>
        </w:rPr>
        <w:t>。</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2</w:t>
      </w:r>
      <w:r w:rsidRPr="004F2507">
        <w:rPr>
          <w:rFonts w:hAnsi="宋体"/>
          <w:kern w:val="0"/>
          <w:sz w:val="24"/>
        </w:rPr>
        <w:t>、我方承诺已经具备规定的参加采购活动的供应商应当具备的全部条件。</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3</w:t>
      </w:r>
      <w:r w:rsidRPr="004F2507">
        <w:rPr>
          <w:rFonts w:hAnsi="宋体"/>
          <w:kern w:val="0"/>
          <w:sz w:val="24"/>
        </w:rPr>
        <w:t>、提供磋商须知规定的全部响应文件，包括响应文件正本、副本、最终报价一览表等。</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4</w:t>
      </w:r>
      <w:r w:rsidRPr="004F2507">
        <w:rPr>
          <w:rFonts w:hAnsi="宋体"/>
          <w:kern w:val="0"/>
          <w:sz w:val="24"/>
        </w:rPr>
        <w:t>、按磋商文件要求提供和交付的</w:t>
      </w:r>
      <w:r w:rsidRPr="004F2507">
        <w:rPr>
          <w:rFonts w:hAnsi="宋体" w:hint="eastAsia"/>
          <w:kern w:val="0"/>
          <w:sz w:val="24"/>
        </w:rPr>
        <w:t>货物</w:t>
      </w:r>
      <w:r w:rsidRPr="004F2507">
        <w:rPr>
          <w:rFonts w:hAnsi="宋体"/>
          <w:kern w:val="0"/>
          <w:sz w:val="24"/>
        </w:rPr>
        <w:t>报价详见最终报价一览表。</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5</w:t>
      </w:r>
      <w:r w:rsidRPr="004F2507">
        <w:rPr>
          <w:rFonts w:hAnsi="宋体"/>
          <w:kern w:val="0"/>
          <w:sz w:val="24"/>
        </w:rPr>
        <w:t>、我方承诺：完全理解最终报价超过采购预算金额时，响应文件将被拒绝。</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6</w:t>
      </w:r>
      <w:r w:rsidRPr="004F2507">
        <w:rPr>
          <w:rFonts w:hAnsi="宋体"/>
          <w:kern w:val="0"/>
          <w:sz w:val="24"/>
        </w:rPr>
        <w:t>、保证忠实地执行双方所签订的合同，并承担合同规定的责任和义务。</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7</w:t>
      </w:r>
      <w:r w:rsidRPr="004F2507">
        <w:rPr>
          <w:rFonts w:hAnsi="宋体"/>
          <w:kern w:val="0"/>
          <w:sz w:val="24"/>
        </w:rPr>
        <w:t>、承诺完全满足和响应</w:t>
      </w:r>
      <w:r w:rsidRPr="004F2507">
        <w:rPr>
          <w:rFonts w:hAnsi="宋体" w:hint="eastAsia"/>
          <w:kern w:val="0"/>
          <w:sz w:val="24"/>
        </w:rPr>
        <w:t>采购</w:t>
      </w:r>
      <w:r w:rsidRPr="004F2507">
        <w:rPr>
          <w:rFonts w:hAnsi="宋体"/>
          <w:kern w:val="0"/>
          <w:sz w:val="24"/>
        </w:rPr>
        <w:t>文件中的各项商务和服务要求，若有偏差，已在</w:t>
      </w:r>
      <w:r w:rsidRPr="004F2507">
        <w:rPr>
          <w:rFonts w:hAnsi="宋体" w:hint="eastAsia"/>
          <w:kern w:val="0"/>
          <w:sz w:val="24"/>
        </w:rPr>
        <w:t>响应</w:t>
      </w:r>
      <w:r w:rsidRPr="004F2507">
        <w:rPr>
          <w:rFonts w:hAnsi="宋体"/>
          <w:kern w:val="0"/>
          <w:sz w:val="24"/>
        </w:rPr>
        <w:t>文件商务条款偏离表中予以明确特别说明。</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8</w:t>
      </w:r>
      <w:r w:rsidRPr="004F2507">
        <w:rPr>
          <w:rFonts w:hAnsi="宋体"/>
          <w:kern w:val="0"/>
          <w:sz w:val="24"/>
        </w:rPr>
        <w:t>、保证遵守磋商文件的规定。</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9</w:t>
      </w:r>
      <w:r w:rsidRPr="004F2507">
        <w:rPr>
          <w:rFonts w:hAnsi="宋体"/>
          <w:kern w:val="0"/>
          <w:sz w:val="24"/>
        </w:rPr>
        <w:t>、如果在</w:t>
      </w:r>
      <w:r w:rsidRPr="004F2507">
        <w:rPr>
          <w:rFonts w:hAnsi="宋体" w:hint="eastAsia"/>
          <w:kern w:val="0"/>
          <w:sz w:val="24"/>
        </w:rPr>
        <w:t>响应文件开启</w:t>
      </w:r>
      <w:r w:rsidRPr="004F2507">
        <w:rPr>
          <w:rFonts w:hAnsi="宋体"/>
          <w:kern w:val="0"/>
          <w:sz w:val="24"/>
        </w:rPr>
        <w:t>后规定的</w:t>
      </w:r>
      <w:r w:rsidRPr="004F2507">
        <w:rPr>
          <w:rFonts w:hAnsi="宋体" w:hint="eastAsia"/>
          <w:kern w:val="0"/>
          <w:sz w:val="24"/>
        </w:rPr>
        <w:t>响应文件</w:t>
      </w:r>
      <w:r w:rsidRPr="004F2507">
        <w:rPr>
          <w:rFonts w:hAnsi="宋体"/>
          <w:kern w:val="0"/>
          <w:sz w:val="24"/>
        </w:rPr>
        <w:t>有效期内撤回响应文件，我方的磋商保证金可被贵方没收。</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10</w:t>
      </w:r>
      <w:r w:rsidRPr="004F2507">
        <w:rPr>
          <w:rFonts w:hAnsi="宋体"/>
          <w:kern w:val="0"/>
          <w:sz w:val="24"/>
        </w:rPr>
        <w:t>、我方完全理解贵方不一定接受最低价的报价或收到的任何报价。</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11</w:t>
      </w:r>
      <w:r w:rsidRPr="004F2507">
        <w:rPr>
          <w:rFonts w:hAnsi="宋体"/>
          <w:kern w:val="0"/>
          <w:sz w:val="24"/>
        </w:rPr>
        <w:t>、我方愿意向贵方提供任何与本项目磋商有关的数据、情况和技术资料。若贵方需要，我方愿意提供我方做出的一切承诺的证明材料。</w:t>
      </w:r>
    </w:p>
    <w:p w:rsidR="00211D72" w:rsidRPr="004F2507" w:rsidRDefault="007C2449">
      <w:pPr>
        <w:widowControl/>
        <w:snapToGrid w:val="0"/>
        <w:spacing w:line="500" w:lineRule="exact"/>
        <w:ind w:firstLineChars="200" w:firstLine="480"/>
        <w:jc w:val="left"/>
        <w:rPr>
          <w:kern w:val="0"/>
          <w:sz w:val="24"/>
        </w:rPr>
      </w:pPr>
      <w:r w:rsidRPr="004F2507">
        <w:rPr>
          <w:kern w:val="0"/>
          <w:sz w:val="24"/>
        </w:rPr>
        <w:lastRenderedPageBreak/>
        <w:t>12</w:t>
      </w:r>
      <w:r w:rsidRPr="004F2507">
        <w:rPr>
          <w:rFonts w:hAnsi="宋体"/>
          <w:kern w:val="0"/>
          <w:sz w:val="24"/>
        </w:rPr>
        <w:t>、我方已详细审核全部磋商文件，包括磋商文件修改书（如有的话）、参考资料及有关附件，确认无误。</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13</w:t>
      </w:r>
      <w:r w:rsidRPr="004F2507">
        <w:rPr>
          <w:rFonts w:hAnsi="宋体"/>
          <w:kern w:val="0"/>
          <w:sz w:val="24"/>
        </w:rPr>
        <w:t>、我方承诺：采购人若需追加采购本项目</w:t>
      </w:r>
      <w:r w:rsidRPr="004F2507">
        <w:rPr>
          <w:rFonts w:hAnsi="宋体" w:hint="eastAsia"/>
          <w:kern w:val="0"/>
          <w:sz w:val="24"/>
        </w:rPr>
        <w:t>磋商</w:t>
      </w:r>
      <w:r w:rsidRPr="004F2507">
        <w:rPr>
          <w:rFonts w:hAnsi="宋体"/>
          <w:kern w:val="0"/>
          <w:sz w:val="24"/>
        </w:rPr>
        <w:t>文件所列相关服务的，在不改变合同其他实质性条款的前提下，按相同或更优惠的折扣率保证</w:t>
      </w:r>
      <w:r w:rsidRPr="004F2507">
        <w:rPr>
          <w:rFonts w:hAnsi="宋体" w:hint="eastAsia"/>
          <w:kern w:val="0"/>
          <w:sz w:val="24"/>
        </w:rPr>
        <w:t>提供相应服务</w:t>
      </w:r>
      <w:r w:rsidRPr="004F2507">
        <w:rPr>
          <w:rFonts w:hAnsi="宋体"/>
          <w:kern w:val="0"/>
          <w:sz w:val="24"/>
        </w:rPr>
        <w:t>。</w:t>
      </w:r>
    </w:p>
    <w:p w:rsidR="00211D72" w:rsidRPr="004F2507" w:rsidRDefault="007C2449">
      <w:pPr>
        <w:widowControl/>
        <w:snapToGrid w:val="0"/>
        <w:spacing w:line="500" w:lineRule="exact"/>
        <w:ind w:firstLineChars="200" w:firstLine="480"/>
        <w:jc w:val="left"/>
        <w:rPr>
          <w:kern w:val="0"/>
          <w:sz w:val="24"/>
        </w:rPr>
      </w:pPr>
      <w:r w:rsidRPr="004F2507">
        <w:rPr>
          <w:kern w:val="0"/>
          <w:sz w:val="24"/>
        </w:rPr>
        <w:t>14</w:t>
      </w:r>
      <w:r w:rsidRPr="004F2507">
        <w:rPr>
          <w:rFonts w:hAnsi="宋体"/>
          <w:kern w:val="0"/>
          <w:sz w:val="24"/>
        </w:rPr>
        <w:t>、我方承诺接受</w:t>
      </w:r>
      <w:r w:rsidRPr="004F2507">
        <w:rPr>
          <w:rFonts w:hAnsi="宋体" w:hint="eastAsia"/>
          <w:kern w:val="0"/>
          <w:sz w:val="24"/>
        </w:rPr>
        <w:t>采购</w:t>
      </w:r>
      <w:r w:rsidRPr="004F2507">
        <w:rPr>
          <w:rFonts w:hAnsi="宋体"/>
          <w:kern w:val="0"/>
          <w:sz w:val="24"/>
        </w:rPr>
        <w:t>文件中《合同条款》的全部条款且无任何异议。</w:t>
      </w:r>
      <w:r w:rsidRPr="004F2507">
        <w:rPr>
          <w:rFonts w:hAnsi="宋体" w:hint="eastAsia"/>
          <w:kern w:val="0"/>
          <w:sz w:val="24"/>
        </w:rPr>
        <w:t xml:space="preserve"> </w:t>
      </w:r>
    </w:p>
    <w:p w:rsidR="00211D72" w:rsidRPr="004F2507" w:rsidRDefault="007C2449">
      <w:pPr>
        <w:widowControl/>
        <w:snapToGrid w:val="0"/>
        <w:spacing w:line="500" w:lineRule="exact"/>
        <w:jc w:val="left"/>
        <w:rPr>
          <w:kern w:val="0"/>
          <w:sz w:val="24"/>
        </w:rPr>
      </w:pPr>
      <w:r w:rsidRPr="004F2507">
        <w:rPr>
          <w:kern w:val="0"/>
          <w:sz w:val="24"/>
        </w:rPr>
        <w:t> </w:t>
      </w:r>
    </w:p>
    <w:p w:rsidR="00211D72" w:rsidRPr="004F2507" w:rsidRDefault="007C2449">
      <w:pPr>
        <w:widowControl/>
        <w:snapToGrid w:val="0"/>
        <w:spacing w:line="500" w:lineRule="exact"/>
        <w:ind w:firstLineChars="250" w:firstLine="600"/>
        <w:jc w:val="left"/>
        <w:rPr>
          <w:kern w:val="0"/>
          <w:sz w:val="24"/>
        </w:rPr>
      </w:pPr>
      <w:r w:rsidRPr="004F2507">
        <w:rPr>
          <w:rFonts w:hAnsi="宋体"/>
          <w:kern w:val="0"/>
          <w:sz w:val="24"/>
        </w:rPr>
        <w:t>所有有关本磋商的一切往来联系方式为：</w:t>
      </w:r>
    </w:p>
    <w:p w:rsidR="00211D72" w:rsidRPr="004F2507" w:rsidRDefault="007C2449">
      <w:pPr>
        <w:widowControl/>
        <w:snapToGrid w:val="0"/>
        <w:spacing w:line="500" w:lineRule="exact"/>
        <w:ind w:firstLineChars="250" w:firstLine="700"/>
        <w:jc w:val="left"/>
        <w:rPr>
          <w:kern w:val="0"/>
          <w:sz w:val="24"/>
        </w:rPr>
      </w:pPr>
      <w:r w:rsidRPr="004F2507">
        <w:rPr>
          <w:rFonts w:hAnsi="宋体"/>
          <w:spacing w:val="20"/>
          <w:kern w:val="0"/>
          <w:sz w:val="24"/>
        </w:rPr>
        <w:t>地址：</w:t>
      </w:r>
      <w:r w:rsidRPr="004F2507">
        <w:rPr>
          <w:spacing w:val="20"/>
          <w:kern w:val="0"/>
          <w:sz w:val="24"/>
        </w:rPr>
        <w:tab/>
        <w:t xml:space="preserve">                            </w:t>
      </w:r>
      <w:r w:rsidRPr="004F2507">
        <w:rPr>
          <w:rFonts w:hAnsi="宋体"/>
          <w:spacing w:val="20"/>
          <w:kern w:val="0"/>
          <w:sz w:val="24"/>
        </w:rPr>
        <w:t>邮编：</w:t>
      </w:r>
      <w:r w:rsidRPr="004F2507">
        <w:rPr>
          <w:spacing w:val="20"/>
          <w:kern w:val="0"/>
          <w:sz w:val="24"/>
        </w:rPr>
        <w:tab/>
      </w:r>
    </w:p>
    <w:p w:rsidR="00211D72" w:rsidRPr="004F2507" w:rsidRDefault="007C2449">
      <w:pPr>
        <w:widowControl/>
        <w:snapToGrid w:val="0"/>
        <w:spacing w:line="500" w:lineRule="exact"/>
        <w:ind w:firstLineChars="250" w:firstLine="700"/>
        <w:jc w:val="left"/>
        <w:rPr>
          <w:kern w:val="0"/>
          <w:sz w:val="24"/>
        </w:rPr>
      </w:pPr>
      <w:r w:rsidRPr="004F2507">
        <w:rPr>
          <w:rFonts w:hAnsi="宋体"/>
          <w:spacing w:val="20"/>
          <w:kern w:val="0"/>
          <w:sz w:val="24"/>
        </w:rPr>
        <w:t>电话：</w:t>
      </w:r>
      <w:r w:rsidRPr="004F2507">
        <w:rPr>
          <w:spacing w:val="20"/>
          <w:kern w:val="0"/>
          <w:sz w:val="24"/>
        </w:rPr>
        <w:tab/>
        <w:t xml:space="preserve">                            </w:t>
      </w:r>
      <w:r w:rsidRPr="004F2507">
        <w:rPr>
          <w:rFonts w:hAnsi="宋体"/>
          <w:spacing w:val="20"/>
          <w:kern w:val="0"/>
          <w:sz w:val="24"/>
        </w:rPr>
        <w:t>传真：</w:t>
      </w:r>
    </w:p>
    <w:p w:rsidR="00211D72" w:rsidRPr="004F2507" w:rsidRDefault="007C2449">
      <w:pPr>
        <w:widowControl/>
        <w:tabs>
          <w:tab w:val="left" w:pos="480"/>
        </w:tabs>
        <w:snapToGrid w:val="0"/>
        <w:spacing w:line="500" w:lineRule="exact"/>
        <w:ind w:firstLineChars="250" w:firstLine="700"/>
        <w:jc w:val="left"/>
        <w:rPr>
          <w:kern w:val="0"/>
          <w:sz w:val="24"/>
        </w:rPr>
      </w:pPr>
      <w:r w:rsidRPr="004F2507">
        <w:rPr>
          <w:rFonts w:hAnsi="宋体"/>
          <w:spacing w:val="20"/>
          <w:kern w:val="0"/>
          <w:sz w:val="24"/>
        </w:rPr>
        <w:t>供应商代表姓名：</w:t>
      </w:r>
    </w:p>
    <w:p w:rsidR="00211D72" w:rsidRPr="004F2507" w:rsidRDefault="007C2449">
      <w:pPr>
        <w:widowControl/>
        <w:tabs>
          <w:tab w:val="left" w:pos="480"/>
        </w:tabs>
        <w:snapToGrid w:val="0"/>
        <w:spacing w:line="500" w:lineRule="exact"/>
        <w:ind w:firstLineChars="250" w:firstLine="700"/>
        <w:jc w:val="left"/>
        <w:rPr>
          <w:kern w:val="0"/>
          <w:sz w:val="24"/>
        </w:rPr>
      </w:pPr>
      <w:r w:rsidRPr="004F2507">
        <w:rPr>
          <w:rFonts w:hAnsi="宋体"/>
          <w:spacing w:val="20"/>
          <w:kern w:val="0"/>
          <w:sz w:val="24"/>
        </w:rPr>
        <w:t>供应商代表联系电话：</w:t>
      </w:r>
      <w:r w:rsidRPr="004F2507">
        <w:rPr>
          <w:spacing w:val="20"/>
          <w:kern w:val="0"/>
          <w:sz w:val="24"/>
        </w:rPr>
        <w:t xml:space="preserve">  </w:t>
      </w:r>
      <w:r w:rsidRPr="004F2507">
        <w:rPr>
          <w:rFonts w:hAnsi="宋体"/>
          <w:spacing w:val="20"/>
          <w:kern w:val="0"/>
          <w:sz w:val="24"/>
        </w:rPr>
        <w:t>（办公）</w:t>
      </w:r>
      <w:r w:rsidRPr="004F2507">
        <w:rPr>
          <w:spacing w:val="20"/>
          <w:kern w:val="0"/>
          <w:sz w:val="24"/>
        </w:rPr>
        <w:t xml:space="preserve">      </w:t>
      </w:r>
      <w:r w:rsidRPr="004F2507">
        <w:rPr>
          <w:rFonts w:hAnsi="宋体"/>
          <w:spacing w:val="20"/>
          <w:kern w:val="0"/>
          <w:sz w:val="24"/>
        </w:rPr>
        <w:t>（移动）</w:t>
      </w:r>
    </w:p>
    <w:p w:rsidR="00211D72" w:rsidRPr="004F2507" w:rsidRDefault="007C2449">
      <w:pPr>
        <w:widowControl/>
        <w:tabs>
          <w:tab w:val="left" w:pos="480"/>
        </w:tabs>
        <w:snapToGrid w:val="0"/>
        <w:spacing w:line="500" w:lineRule="exact"/>
        <w:ind w:firstLineChars="250" w:firstLine="700"/>
        <w:jc w:val="left"/>
        <w:rPr>
          <w:kern w:val="0"/>
          <w:sz w:val="24"/>
        </w:rPr>
      </w:pPr>
      <w:r w:rsidRPr="004F2507">
        <w:rPr>
          <w:spacing w:val="20"/>
          <w:kern w:val="0"/>
          <w:sz w:val="24"/>
        </w:rPr>
        <w:t>E-mail</w:t>
      </w:r>
      <w:r w:rsidRPr="004F2507">
        <w:rPr>
          <w:rFonts w:hAnsi="宋体"/>
          <w:spacing w:val="20"/>
          <w:kern w:val="0"/>
          <w:sz w:val="24"/>
        </w:rPr>
        <w:t>：</w:t>
      </w:r>
    </w:p>
    <w:p w:rsidR="00211D72" w:rsidRPr="004F2507" w:rsidRDefault="007C2449">
      <w:pPr>
        <w:widowControl/>
        <w:tabs>
          <w:tab w:val="left" w:pos="480"/>
        </w:tabs>
        <w:snapToGrid w:val="0"/>
        <w:spacing w:line="500" w:lineRule="exact"/>
        <w:ind w:firstLineChars="250" w:firstLine="700"/>
        <w:jc w:val="left"/>
        <w:rPr>
          <w:spacing w:val="20"/>
          <w:kern w:val="0"/>
          <w:sz w:val="24"/>
        </w:rPr>
      </w:pPr>
      <w:r w:rsidRPr="004F2507">
        <w:rPr>
          <w:rFonts w:hAnsi="宋体"/>
          <w:spacing w:val="20"/>
          <w:kern w:val="0"/>
          <w:sz w:val="24"/>
        </w:rPr>
        <w:t>供应商</w:t>
      </w:r>
      <w:r w:rsidRPr="004F2507">
        <w:rPr>
          <w:spacing w:val="20"/>
          <w:kern w:val="0"/>
          <w:sz w:val="24"/>
        </w:rPr>
        <w:t>(</w:t>
      </w:r>
      <w:r w:rsidRPr="004F2507">
        <w:rPr>
          <w:rFonts w:hAnsi="宋体"/>
          <w:spacing w:val="20"/>
          <w:kern w:val="0"/>
          <w:sz w:val="24"/>
        </w:rPr>
        <w:t>全称并加盖公章</w:t>
      </w:r>
      <w:r w:rsidRPr="004F2507">
        <w:rPr>
          <w:spacing w:val="20"/>
          <w:kern w:val="0"/>
          <w:sz w:val="24"/>
        </w:rPr>
        <w:t>)</w:t>
      </w:r>
      <w:r w:rsidRPr="004F2507">
        <w:rPr>
          <w:rFonts w:hAnsi="宋体"/>
          <w:spacing w:val="20"/>
          <w:kern w:val="0"/>
          <w:sz w:val="24"/>
        </w:rPr>
        <w:t>：</w:t>
      </w:r>
    </w:p>
    <w:p w:rsidR="00211D72" w:rsidRPr="004F2507" w:rsidRDefault="007C2449">
      <w:pPr>
        <w:widowControl/>
        <w:tabs>
          <w:tab w:val="left" w:pos="480"/>
        </w:tabs>
        <w:snapToGrid w:val="0"/>
        <w:spacing w:line="500" w:lineRule="exact"/>
        <w:ind w:firstLineChars="250" w:firstLine="700"/>
        <w:jc w:val="left"/>
        <w:rPr>
          <w:spacing w:val="20"/>
          <w:kern w:val="0"/>
          <w:sz w:val="24"/>
        </w:rPr>
      </w:pPr>
      <w:r w:rsidRPr="004F2507">
        <w:rPr>
          <w:rFonts w:hAnsi="宋体"/>
          <w:spacing w:val="20"/>
          <w:kern w:val="0"/>
          <w:sz w:val="24"/>
        </w:rPr>
        <w:t>法定代表人或被授权代理人</w:t>
      </w:r>
      <w:r w:rsidRPr="004F2507">
        <w:rPr>
          <w:spacing w:val="20"/>
          <w:kern w:val="0"/>
          <w:sz w:val="24"/>
        </w:rPr>
        <w:t>(</w:t>
      </w:r>
      <w:r w:rsidRPr="004F2507">
        <w:rPr>
          <w:rFonts w:hAnsi="宋体"/>
          <w:spacing w:val="20"/>
          <w:kern w:val="0"/>
          <w:sz w:val="24"/>
        </w:rPr>
        <w:t>签字</w:t>
      </w:r>
      <w:r w:rsidRPr="004F2507">
        <w:rPr>
          <w:rFonts w:hAnsi="宋体" w:hint="eastAsia"/>
          <w:spacing w:val="20"/>
          <w:kern w:val="0"/>
          <w:sz w:val="24"/>
        </w:rPr>
        <w:t>或盖章</w:t>
      </w:r>
      <w:r w:rsidRPr="004F2507">
        <w:rPr>
          <w:spacing w:val="20"/>
          <w:kern w:val="0"/>
          <w:sz w:val="24"/>
        </w:rPr>
        <w:t>)</w:t>
      </w:r>
      <w:r w:rsidRPr="004F2507">
        <w:rPr>
          <w:rFonts w:hAnsi="宋体"/>
          <w:spacing w:val="20"/>
          <w:kern w:val="0"/>
          <w:sz w:val="24"/>
        </w:rPr>
        <w:t>：</w:t>
      </w:r>
    </w:p>
    <w:p w:rsidR="00211D72" w:rsidRPr="004F2507" w:rsidRDefault="007C2449">
      <w:pPr>
        <w:widowControl/>
        <w:tabs>
          <w:tab w:val="left" w:pos="480"/>
        </w:tabs>
        <w:snapToGrid w:val="0"/>
        <w:spacing w:line="500" w:lineRule="exact"/>
        <w:ind w:firstLineChars="250" w:firstLine="700"/>
        <w:jc w:val="left"/>
        <w:rPr>
          <w:spacing w:val="20"/>
          <w:kern w:val="0"/>
          <w:sz w:val="24"/>
        </w:rPr>
      </w:pPr>
      <w:r w:rsidRPr="004F2507">
        <w:rPr>
          <w:rFonts w:hAnsi="宋体"/>
          <w:spacing w:val="20"/>
          <w:kern w:val="0"/>
          <w:sz w:val="24"/>
        </w:rPr>
        <w:t>日</w:t>
      </w:r>
      <w:r w:rsidRPr="004F2507">
        <w:rPr>
          <w:spacing w:val="20"/>
          <w:kern w:val="0"/>
          <w:sz w:val="24"/>
        </w:rPr>
        <w:t xml:space="preserve">   </w:t>
      </w:r>
      <w:r w:rsidRPr="004F2507">
        <w:rPr>
          <w:rFonts w:hAnsi="宋体"/>
          <w:spacing w:val="20"/>
          <w:kern w:val="0"/>
          <w:sz w:val="24"/>
        </w:rPr>
        <w:t>期：</w:t>
      </w:r>
    </w:p>
    <w:p w:rsidR="00211D72" w:rsidRPr="004F2507" w:rsidRDefault="00211D72">
      <w:pPr>
        <w:widowControl/>
        <w:snapToGrid w:val="0"/>
        <w:spacing w:line="380" w:lineRule="exact"/>
        <w:ind w:firstLineChars="200" w:firstLine="562"/>
        <w:jc w:val="left"/>
        <w:rPr>
          <w:b/>
          <w:spacing w:val="20"/>
          <w:kern w:val="0"/>
          <w:sz w:val="24"/>
        </w:rPr>
      </w:pPr>
    </w:p>
    <w:p w:rsidR="00211D72" w:rsidRPr="004F2507" w:rsidRDefault="00211D72">
      <w:pPr>
        <w:widowControl/>
        <w:snapToGrid w:val="0"/>
        <w:spacing w:line="380" w:lineRule="exact"/>
        <w:ind w:firstLineChars="200" w:firstLine="562"/>
        <w:jc w:val="left"/>
        <w:rPr>
          <w:b/>
          <w:spacing w:val="20"/>
          <w:kern w:val="0"/>
          <w:sz w:val="24"/>
        </w:rPr>
      </w:pPr>
    </w:p>
    <w:p w:rsidR="00211D72" w:rsidRPr="004F2507" w:rsidRDefault="00211D72">
      <w:pPr>
        <w:widowControl/>
        <w:snapToGrid w:val="0"/>
        <w:spacing w:line="380" w:lineRule="exact"/>
        <w:ind w:firstLineChars="200" w:firstLine="562"/>
        <w:jc w:val="left"/>
        <w:rPr>
          <w:b/>
          <w:spacing w:val="20"/>
          <w:kern w:val="0"/>
          <w:sz w:val="24"/>
        </w:rPr>
      </w:pPr>
    </w:p>
    <w:p w:rsidR="00211D72" w:rsidRPr="004F2507" w:rsidRDefault="007C2449">
      <w:pPr>
        <w:widowControl/>
        <w:snapToGrid w:val="0"/>
        <w:spacing w:line="380" w:lineRule="exact"/>
        <w:ind w:firstLineChars="200" w:firstLine="480"/>
        <w:jc w:val="left"/>
        <w:rPr>
          <w:kern w:val="0"/>
          <w:sz w:val="24"/>
        </w:rPr>
      </w:pPr>
      <w:r w:rsidRPr="004F2507">
        <w:rPr>
          <w:rFonts w:hint="eastAsia"/>
          <w:kern w:val="0"/>
          <w:sz w:val="24"/>
        </w:rPr>
        <w:t>注：</w:t>
      </w:r>
      <w:r w:rsidRPr="004F2507">
        <w:rPr>
          <w:rFonts w:hint="eastAsia"/>
          <w:b/>
          <w:kern w:val="0"/>
          <w:sz w:val="24"/>
        </w:rPr>
        <w:t>本次报价以响应文件中的方案进行首次报价。</w:t>
      </w:r>
    </w:p>
    <w:p w:rsidR="00211D72" w:rsidRPr="004F2507" w:rsidRDefault="007C2449">
      <w:pPr>
        <w:widowControl/>
        <w:snapToGrid w:val="0"/>
        <w:spacing w:line="380" w:lineRule="exact"/>
        <w:ind w:firstLineChars="400" w:firstLine="964"/>
        <w:jc w:val="left"/>
        <w:rPr>
          <w:kern w:val="0"/>
          <w:sz w:val="24"/>
        </w:rPr>
      </w:pPr>
      <w:r w:rsidRPr="004F2507">
        <w:rPr>
          <w:rFonts w:hAnsi="宋体"/>
          <w:b/>
          <w:kern w:val="0"/>
          <w:sz w:val="24"/>
        </w:rPr>
        <w:t>除可填报项目外，对本磋商函的任何修改将被视为非实质性响应磋商，从而导致该磋商被拒绝。</w:t>
      </w:r>
    </w:p>
    <w:p w:rsidR="00211D72" w:rsidRPr="004F2507" w:rsidRDefault="007C2449">
      <w:pPr>
        <w:widowControl/>
        <w:spacing w:line="580" w:lineRule="exact"/>
        <w:jc w:val="center"/>
        <w:rPr>
          <w:rFonts w:hAnsi="宋体"/>
          <w:b/>
          <w:kern w:val="0"/>
          <w:sz w:val="28"/>
          <w:szCs w:val="28"/>
        </w:rPr>
      </w:pPr>
      <w:r w:rsidRPr="004F2507">
        <w:rPr>
          <w:spacing w:val="20"/>
          <w:kern w:val="0"/>
          <w:sz w:val="24"/>
        </w:rPr>
        <w:br w:type="page"/>
      </w:r>
      <w:r w:rsidRPr="004F2507">
        <w:rPr>
          <w:rFonts w:hAnsi="宋体" w:hint="eastAsia"/>
          <w:b/>
          <w:kern w:val="0"/>
          <w:sz w:val="28"/>
          <w:szCs w:val="28"/>
        </w:rPr>
        <w:lastRenderedPageBreak/>
        <w:t>2</w:t>
      </w:r>
      <w:r w:rsidRPr="004F2507">
        <w:rPr>
          <w:rFonts w:hAnsi="宋体" w:hint="eastAsia"/>
          <w:b/>
          <w:kern w:val="0"/>
          <w:sz w:val="28"/>
          <w:szCs w:val="28"/>
        </w:rPr>
        <w:t>．</w:t>
      </w:r>
      <w:r w:rsidRPr="004F2507">
        <w:rPr>
          <w:rFonts w:hAnsi="宋体"/>
          <w:b/>
          <w:kern w:val="0"/>
          <w:sz w:val="28"/>
          <w:szCs w:val="28"/>
        </w:rPr>
        <w:t>法定代表人身份证明书</w:t>
      </w:r>
    </w:p>
    <w:p w:rsidR="00211D72" w:rsidRPr="004F2507" w:rsidRDefault="007C2449">
      <w:pPr>
        <w:widowControl/>
        <w:spacing w:line="600" w:lineRule="exact"/>
        <w:ind w:firstLine="570"/>
        <w:jc w:val="center"/>
        <w:rPr>
          <w:kern w:val="0"/>
          <w:sz w:val="24"/>
        </w:rPr>
      </w:pPr>
      <w:r w:rsidRPr="004F2507">
        <w:rPr>
          <w:spacing w:val="6"/>
          <w:kern w:val="0"/>
          <w:sz w:val="24"/>
        </w:rPr>
        <w:t>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单位名称：</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单位性质：</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地</w:t>
      </w:r>
      <w:r w:rsidRPr="004F2507">
        <w:rPr>
          <w:kern w:val="0"/>
          <w:sz w:val="24"/>
        </w:rPr>
        <w:t xml:space="preserve">    </w:t>
      </w:r>
      <w:r w:rsidRPr="004F2507">
        <w:rPr>
          <w:rFonts w:hAnsi="宋体"/>
          <w:kern w:val="0"/>
          <w:sz w:val="24"/>
        </w:rPr>
        <w:t>址：</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成立时间：</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年</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月</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日</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经营期限：</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姓</w:t>
      </w:r>
      <w:r w:rsidRPr="004F2507">
        <w:rPr>
          <w:kern w:val="0"/>
          <w:sz w:val="24"/>
        </w:rPr>
        <w:t xml:space="preserve">    </w:t>
      </w:r>
      <w:r w:rsidRPr="004F2507">
        <w:rPr>
          <w:rFonts w:hAnsi="宋体"/>
          <w:kern w:val="0"/>
          <w:sz w:val="24"/>
        </w:rPr>
        <w:t>名：</w:t>
      </w:r>
      <w:r w:rsidRPr="004F2507">
        <w:rPr>
          <w:kern w:val="0"/>
          <w:sz w:val="24"/>
          <w:u w:val="single"/>
        </w:rPr>
        <w:t xml:space="preserve">              </w:t>
      </w:r>
      <w:r w:rsidRPr="004F2507">
        <w:rPr>
          <w:rFonts w:hAnsi="宋体"/>
          <w:kern w:val="0"/>
          <w:sz w:val="24"/>
        </w:rPr>
        <w:t>性</w:t>
      </w:r>
      <w:r w:rsidRPr="004F2507">
        <w:rPr>
          <w:kern w:val="0"/>
          <w:sz w:val="24"/>
        </w:rPr>
        <w:t xml:space="preserve">  </w:t>
      </w:r>
      <w:r w:rsidRPr="004F2507">
        <w:rPr>
          <w:rFonts w:hAnsi="宋体"/>
          <w:kern w:val="0"/>
          <w:sz w:val="24"/>
        </w:rPr>
        <w:t>别：</w:t>
      </w:r>
      <w:r w:rsidRPr="004F2507">
        <w:rPr>
          <w:kern w:val="0"/>
          <w:sz w:val="24"/>
          <w:u w:val="single"/>
        </w:rPr>
        <w:t xml:space="preserve">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年</w:t>
      </w:r>
      <w:r w:rsidRPr="004F2507">
        <w:rPr>
          <w:kern w:val="0"/>
          <w:sz w:val="24"/>
        </w:rPr>
        <w:t xml:space="preserve">    </w:t>
      </w:r>
      <w:r w:rsidRPr="004F2507">
        <w:rPr>
          <w:rFonts w:hAnsi="宋体"/>
          <w:kern w:val="0"/>
          <w:sz w:val="24"/>
        </w:rPr>
        <w:t>龄：</w:t>
      </w:r>
      <w:r w:rsidRPr="004F2507">
        <w:rPr>
          <w:kern w:val="0"/>
          <w:sz w:val="24"/>
          <w:u w:val="single"/>
        </w:rPr>
        <w:t xml:space="preserve">              </w:t>
      </w:r>
      <w:r w:rsidRPr="004F2507">
        <w:rPr>
          <w:rFonts w:hAnsi="宋体"/>
          <w:kern w:val="0"/>
          <w:sz w:val="24"/>
        </w:rPr>
        <w:t>职</w:t>
      </w:r>
      <w:r w:rsidRPr="004F2507">
        <w:rPr>
          <w:kern w:val="0"/>
          <w:sz w:val="24"/>
        </w:rPr>
        <w:t xml:space="preserve">  </w:t>
      </w:r>
      <w:r w:rsidRPr="004F2507">
        <w:rPr>
          <w:rFonts w:hAnsi="宋体"/>
          <w:kern w:val="0"/>
          <w:sz w:val="24"/>
        </w:rPr>
        <w:t>务：</w:t>
      </w:r>
      <w:r w:rsidRPr="004F2507">
        <w:rPr>
          <w:kern w:val="0"/>
          <w:sz w:val="24"/>
          <w:u w:val="single"/>
        </w:rPr>
        <w:t xml:space="preserve">         </w:t>
      </w:r>
    </w:p>
    <w:p w:rsidR="00211D72" w:rsidRPr="004F2507" w:rsidRDefault="007C2449">
      <w:pPr>
        <w:widowControl/>
        <w:snapToGrid w:val="0"/>
        <w:spacing w:line="480" w:lineRule="exact"/>
        <w:ind w:firstLineChars="100" w:firstLine="240"/>
        <w:jc w:val="left"/>
        <w:rPr>
          <w:kern w:val="0"/>
          <w:sz w:val="24"/>
        </w:rPr>
      </w:pPr>
      <w:r w:rsidRPr="004F2507">
        <w:rPr>
          <w:rFonts w:hAnsi="宋体"/>
          <w:kern w:val="0"/>
          <w:sz w:val="24"/>
        </w:rPr>
        <w:t>系</w:t>
      </w:r>
      <w:r w:rsidRPr="004F2507">
        <w:rPr>
          <w:kern w:val="0"/>
          <w:sz w:val="24"/>
          <w:u w:val="single"/>
        </w:rPr>
        <w:t xml:space="preserve">       </w:t>
      </w:r>
      <w:r w:rsidRPr="004F2507">
        <w:rPr>
          <w:rFonts w:hAnsi="宋体"/>
          <w:kern w:val="0"/>
          <w:sz w:val="24"/>
          <w:u w:val="single"/>
        </w:rPr>
        <w:t>（供应商名称）</w:t>
      </w:r>
      <w:r w:rsidRPr="004F2507">
        <w:rPr>
          <w:kern w:val="0"/>
          <w:sz w:val="24"/>
          <w:u w:val="single"/>
        </w:rPr>
        <w:t xml:space="preserve">          </w:t>
      </w:r>
      <w:r w:rsidRPr="004F2507">
        <w:rPr>
          <w:rFonts w:hAnsi="宋体"/>
          <w:kern w:val="0"/>
          <w:sz w:val="24"/>
        </w:rPr>
        <w:t>的法定代表人。</w:t>
      </w:r>
    </w:p>
    <w:p w:rsidR="00211D72" w:rsidRPr="004F2507" w:rsidRDefault="007C2449">
      <w:pPr>
        <w:widowControl/>
        <w:snapToGrid w:val="0"/>
        <w:spacing w:line="300" w:lineRule="auto"/>
        <w:jc w:val="left"/>
        <w:rPr>
          <w:kern w:val="0"/>
          <w:sz w:val="24"/>
        </w:rPr>
      </w:pPr>
      <w:r w:rsidRPr="004F2507">
        <w:rPr>
          <w:kern w:val="0"/>
          <w:sz w:val="24"/>
        </w:rPr>
        <w:t xml:space="preserve">      </w:t>
      </w:r>
    </w:p>
    <w:p w:rsidR="00211D72" w:rsidRPr="004F2507" w:rsidRDefault="007C2449">
      <w:pPr>
        <w:widowControl/>
        <w:snapToGrid w:val="0"/>
        <w:spacing w:line="300" w:lineRule="auto"/>
        <w:jc w:val="left"/>
        <w:rPr>
          <w:kern w:val="0"/>
          <w:sz w:val="24"/>
        </w:rPr>
      </w:pPr>
      <w:r w:rsidRPr="004F2507">
        <w:rPr>
          <w:kern w:val="0"/>
          <w:sz w:val="24"/>
        </w:rPr>
        <w:t> </w:t>
      </w:r>
    </w:p>
    <w:p w:rsidR="00211D72" w:rsidRPr="004F2507" w:rsidRDefault="007C2449">
      <w:pPr>
        <w:widowControl/>
        <w:snapToGrid w:val="0"/>
        <w:spacing w:line="300" w:lineRule="auto"/>
        <w:ind w:firstLineChars="200" w:firstLine="480"/>
        <w:jc w:val="left"/>
        <w:rPr>
          <w:kern w:val="0"/>
          <w:sz w:val="24"/>
        </w:rPr>
      </w:pPr>
      <w:r w:rsidRPr="004F2507">
        <w:rPr>
          <w:kern w:val="0"/>
          <w:sz w:val="24"/>
        </w:rPr>
        <w:t xml:space="preserve"> </w:t>
      </w:r>
      <w:r w:rsidRPr="004F2507">
        <w:rPr>
          <w:rFonts w:hAnsi="宋体"/>
          <w:kern w:val="0"/>
          <w:sz w:val="24"/>
        </w:rPr>
        <w:t>特此证明。</w:t>
      </w:r>
    </w:p>
    <w:p w:rsidR="00211D72" w:rsidRPr="004F2507" w:rsidRDefault="007C2449">
      <w:pPr>
        <w:widowControl/>
        <w:snapToGrid w:val="0"/>
        <w:spacing w:line="300" w:lineRule="auto"/>
        <w:jc w:val="left"/>
        <w:rPr>
          <w:kern w:val="0"/>
          <w:sz w:val="24"/>
        </w:rPr>
      </w:pPr>
      <w:r w:rsidRPr="004F2507">
        <w:rPr>
          <w:kern w:val="0"/>
          <w:sz w:val="24"/>
        </w:rPr>
        <w:t xml:space="preserve">   </w:t>
      </w:r>
    </w:p>
    <w:p w:rsidR="00211D72" w:rsidRPr="004F2507" w:rsidRDefault="007C2449">
      <w:pPr>
        <w:widowControl/>
        <w:snapToGrid w:val="0"/>
        <w:spacing w:line="300" w:lineRule="auto"/>
        <w:jc w:val="left"/>
        <w:rPr>
          <w:kern w:val="0"/>
          <w:sz w:val="24"/>
        </w:rPr>
      </w:pPr>
      <w:r w:rsidRPr="004F2507">
        <w:rPr>
          <w:kern w:val="0"/>
          <w:sz w:val="24"/>
        </w:rPr>
        <w:t>  </w:t>
      </w:r>
    </w:p>
    <w:p w:rsidR="00211D72" w:rsidRPr="004F2507" w:rsidRDefault="007C2449">
      <w:pPr>
        <w:widowControl/>
        <w:snapToGrid w:val="0"/>
        <w:spacing w:line="300" w:lineRule="auto"/>
        <w:jc w:val="left"/>
        <w:rPr>
          <w:kern w:val="0"/>
          <w:sz w:val="24"/>
        </w:rPr>
      </w:pPr>
      <w:r w:rsidRPr="004F2507">
        <w:rPr>
          <w:kern w:val="0"/>
          <w:sz w:val="24"/>
        </w:rPr>
        <w:t xml:space="preserve">        </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00" w:firstLine="3120"/>
        <w:jc w:val="left"/>
        <w:rPr>
          <w:kern w:val="0"/>
          <w:sz w:val="24"/>
        </w:rPr>
      </w:pPr>
      <w:r w:rsidRPr="004F2507">
        <w:rPr>
          <w:rFonts w:hAnsi="宋体"/>
          <w:kern w:val="0"/>
          <w:sz w:val="24"/>
        </w:rPr>
        <w:t>法定代表人</w:t>
      </w:r>
      <w:r w:rsidRPr="004F2507">
        <w:rPr>
          <w:kern w:val="0"/>
          <w:sz w:val="24"/>
        </w:rPr>
        <w:t xml:space="preserve"> (</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widowControl/>
        <w:spacing w:line="600" w:lineRule="exact"/>
        <w:jc w:val="left"/>
        <w:rPr>
          <w:kern w:val="0"/>
          <w:sz w:val="24"/>
        </w:rPr>
      </w:pPr>
      <w:r w:rsidRPr="004F2507">
        <w:rPr>
          <w:kern w:val="0"/>
          <w:sz w:val="24"/>
        </w:rPr>
        <w:t>附：法定代表人身份证</w:t>
      </w:r>
      <w:r w:rsidRPr="004F2507">
        <w:rPr>
          <w:rFonts w:hint="eastAsia"/>
          <w:kern w:val="0"/>
          <w:sz w:val="24"/>
        </w:rPr>
        <w:t>正、反面</w:t>
      </w:r>
      <w:r w:rsidRPr="004F2507">
        <w:rPr>
          <w:kern w:val="0"/>
          <w:sz w:val="24"/>
        </w:rPr>
        <w:t>复印件</w:t>
      </w:r>
    </w:p>
    <w:p w:rsidR="00211D72" w:rsidRPr="004F2507" w:rsidRDefault="00211D72">
      <w:pPr>
        <w:widowControl/>
        <w:spacing w:line="600" w:lineRule="exact"/>
        <w:jc w:val="left"/>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211D72" w:rsidRPr="004F2507">
        <w:trPr>
          <w:trHeight w:val="3109"/>
        </w:trPr>
        <w:tc>
          <w:tcPr>
            <w:tcW w:w="4615" w:type="dxa"/>
          </w:tcPr>
          <w:p w:rsidR="00211D72" w:rsidRPr="004F2507" w:rsidRDefault="00211D72">
            <w:pPr>
              <w:spacing w:line="360" w:lineRule="auto"/>
              <w:rPr>
                <w:rFonts w:ascii="宋体" w:hAnsi="宋体" w:cs="宋体"/>
                <w:sz w:val="24"/>
              </w:rPr>
            </w:pPr>
          </w:p>
        </w:tc>
        <w:tc>
          <w:tcPr>
            <w:tcW w:w="4615" w:type="dxa"/>
          </w:tcPr>
          <w:p w:rsidR="00211D72" w:rsidRPr="004F2507" w:rsidRDefault="00211D72">
            <w:pPr>
              <w:spacing w:line="360" w:lineRule="auto"/>
              <w:rPr>
                <w:rFonts w:ascii="宋体" w:hAnsi="宋体" w:cs="宋体"/>
                <w:sz w:val="24"/>
              </w:rPr>
            </w:pPr>
          </w:p>
        </w:tc>
      </w:tr>
    </w:tbl>
    <w:p w:rsidR="00211D72" w:rsidRPr="004F2507" w:rsidRDefault="00211D72">
      <w:pPr>
        <w:widowControl/>
        <w:spacing w:line="580" w:lineRule="exact"/>
        <w:jc w:val="center"/>
        <w:rPr>
          <w:rFonts w:hAnsi="宋体"/>
          <w:b/>
          <w:kern w:val="0"/>
          <w:sz w:val="28"/>
          <w:szCs w:val="28"/>
        </w:rPr>
      </w:pPr>
    </w:p>
    <w:p w:rsidR="00211D72" w:rsidRPr="004F2507" w:rsidRDefault="007C2449">
      <w:pPr>
        <w:widowControl/>
        <w:spacing w:line="580" w:lineRule="exact"/>
        <w:jc w:val="center"/>
        <w:rPr>
          <w:rFonts w:hAnsi="宋体"/>
          <w:b/>
          <w:kern w:val="0"/>
          <w:sz w:val="28"/>
          <w:szCs w:val="28"/>
        </w:rPr>
      </w:pPr>
      <w:r w:rsidRPr="004F2507">
        <w:rPr>
          <w:rFonts w:hAnsi="宋体"/>
          <w:b/>
          <w:kern w:val="0"/>
          <w:sz w:val="28"/>
          <w:szCs w:val="28"/>
        </w:rPr>
        <w:br w:type="page"/>
      </w:r>
      <w:r w:rsidRPr="004F2507">
        <w:rPr>
          <w:rFonts w:hAnsi="宋体" w:hint="eastAsia"/>
          <w:b/>
          <w:kern w:val="0"/>
          <w:sz w:val="28"/>
          <w:szCs w:val="28"/>
        </w:rPr>
        <w:lastRenderedPageBreak/>
        <w:t>3</w:t>
      </w:r>
      <w:r w:rsidRPr="004F2507">
        <w:rPr>
          <w:rFonts w:hAnsi="宋体"/>
          <w:b/>
          <w:kern w:val="0"/>
          <w:sz w:val="28"/>
          <w:szCs w:val="28"/>
        </w:rPr>
        <w:t xml:space="preserve">. </w:t>
      </w:r>
      <w:r w:rsidRPr="004F2507">
        <w:rPr>
          <w:rFonts w:hAnsi="宋体"/>
          <w:b/>
          <w:kern w:val="0"/>
          <w:sz w:val="28"/>
          <w:szCs w:val="28"/>
        </w:rPr>
        <w:t>法定代表人授权委托书</w:t>
      </w:r>
    </w:p>
    <w:p w:rsidR="00211D72" w:rsidRPr="004F2507" w:rsidRDefault="007C2449">
      <w:pPr>
        <w:widowControl/>
        <w:snapToGrid w:val="0"/>
        <w:jc w:val="left"/>
        <w:rPr>
          <w:kern w:val="0"/>
          <w:sz w:val="30"/>
          <w:szCs w:val="30"/>
        </w:rPr>
      </w:pPr>
      <w:r w:rsidRPr="004F2507">
        <w:rPr>
          <w:kern w:val="0"/>
          <w:sz w:val="30"/>
          <w:szCs w:val="30"/>
        </w:rPr>
        <w:t> </w:t>
      </w:r>
    </w:p>
    <w:p w:rsidR="00211D72" w:rsidRPr="004F2507" w:rsidRDefault="00211D72">
      <w:pPr>
        <w:widowControl/>
        <w:snapToGrid w:val="0"/>
        <w:spacing w:line="400" w:lineRule="exact"/>
        <w:jc w:val="left"/>
        <w:rPr>
          <w:b/>
          <w:bCs/>
          <w:kern w:val="0"/>
          <w:sz w:val="24"/>
        </w:rPr>
      </w:pPr>
    </w:p>
    <w:p w:rsidR="00211D72" w:rsidRPr="004F2507" w:rsidRDefault="007C2449">
      <w:pPr>
        <w:widowControl/>
        <w:snapToGrid w:val="0"/>
        <w:spacing w:line="400" w:lineRule="exact"/>
        <w:jc w:val="left"/>
        <w:rPr>
          <w:kern w:val="0"/>
          <w:sz w:val="24"/>
        </w:rPr>
      </w:pPr>
      <w:r w:rsidRPr="004F2507">
        <w:rPr>
          <w:rFonts w:hAnsi="宋体"/>
          <w:kern w:val="0"/>
          <w:sz w:val="24"/>
        </w:rPr>
        <w:t>致：</w:t>
      </w:r>
      <w:r w:rsidRPr="004F2507">
        <w:rPr>
          <w:kern w:val="0"/>
          <w:sz w:val="24"/>
          <w:u w:val="single"/>
        </w:rPr>
        <w:t xml:space="preserve">   </w:t>
      </w:r>
      <w:r w:rsidRPr="004F2507">
        <w:rPr>
          <w:rFonts w:hAnsi="宋体"/>
          <w:kern w:val="0"/>
          <w:sz w:val="24"/>
          <w:u w:val="single"/>
        </w:rPr>
        <w:t>（</w:t>
      </w:r>
      <w:r w:rsidRPr="004F2507">
        <w:rPr>
          <w:kern w:val="0"/>
          <w:sz w:val="24"/>
          <w:u w:val="single"/>
        </w:rPr>
        <w:t xml:space="preserve"> </w:t>
      </w:r>
      <w:r w:rsidRPr="004F2507">
        <w:rPr>
          <w:rFonts w:hAnsi="宋体"/>
          <w:kern w:val="0"/>
          <w:sz w:val="24"/>
          <w:u w:val="single"/>
        </w:rPr>
        <w:t>采购人</w:t>
      </w:r>
      <w:r w:rsidRPr="004F2507">
        <w:rPr>
          <w:kern w:val="0"/>
          <w:sz w:val="24"/>
          <w:u w:val="single"/>
        </w:rPr>
        <w:t xml:space="preserve"> </w:t>
      </w:r>
      <w:r w:rsidRPr="004F2507">
        <w:rPr>
          <w:rFonts w:hAnsi="宋体"/>
          <w:kern w:val="0"/>
          <w:sz w:val="24"/>
          <w:u w:val="single"/>
        </w:rPr>
        <w:t>）</w:t>
      </w:r>
      <w:r w:rsidRPr="004F2507">
        <w:rPr>
          <w:kern w:val="0"/>
          <w:sz w:val="24"/>
          <w:u w:val="single"/>
        </w:rPr>
        <w:t xml:space="preserve">    </w:t>
      </w:r>
    </w:p>
    <w:p w:rsidR="00211D72" w:rsidRPr="004F2507" w:rsidRDefault="007C2449">
      <w:pPr>
        <w:widowControl/>
        <w:snapToGrid w:val="0"/>
        <w:spacing w:line="700" w:lineRule="exact"/>
        <w:ind w:firstLine="630"/>
        <w:jc w:val="left"/>
        <w:rPr>
          <w:kern w:val="0"/>
          <w:sz w:val="24"/>
        </w:rPr>
      </w:pPr>
      <w:r w:rsidRPr="004F2507">
        <w:rPr>
          <w:rFonts w:hAnsi="宋体"/>
          <w:kern w:val="0"/>
          <w:sz w:val="24"/>
        </w:rPr>
        <w:t>本授权书声明：注册于</w:t>
      </w:r>
      <w:r w:rsidRPr="004F2507">
        <w:rPr>
          <w:kern w:val="0"/>
          <w:sz w:val="24"/>
          <w:u w:val="single"/>
        </w:rPr>
        <w:t xml:space="preserve">             </w:t>
      </w:r>
      <w:r w:rsidRPr="004F2507">
        <w:rPr>
          <w:rFonts w:hAnsi="宋体"/>
          <w:kern w:val="0"/>
          <w:sz w:val="24"/>
        </w:rPr>
        <w:t>（供应商住址）的</w:t>
      </w:r>
      <w:r w:rsidRPr="004F2507">
        <w:rPr>
          <w:kern w:val="0"/>
          <w:sz w:val="24"/>
          <w:u w:val="single"/>
        </w:rPr>
        <w:t xml:space="preserve">               </w:t>
      </w:r>
      <w:r w:rsidRPr="004F2507">
        <w:rPr>
          <w:rFonts w:hAnsi="宋体"/>
          <w:kern w:val="0"/>
          <w:sz w:val="24"/>
        </w:rPr>
        <w:t>（供应商名称）法定代表人</w:t>
      </w:r>
      <w:r w:rsidRPr="004F2507">
        <w:rPr>
          <w:kern w:val="0"/>
          <w:sz w:val="24"/>
          <w:u w:val="single"/>
        </w:rPr>
        <w:t xml:space="preserve">            </w:t>
      </w:r>
      <w:r w:rsidRPr="004F2507">
        <w:rPr>
          <w:rFonts w:hAnsi="宋体"/>
          <w:kern w:val="0"/>
          <w:sz w:val="24"/>
        </w:rPr>
        <w:t>（法定代表人姓名、职务）代表本公司授权在下面签字的</w:t>
      </w:r>
      <w:r w:rsidRPr="004F2507">
        <w:rPr>
          <w:kern w:val="0"/>
          <w:sz w:val="24"/>
          <w:u w:val="single"/>
        </w:rPr>
        <w:t xml:space="preserve">                      </w:t>
      </w:r>
      <w:r w:rsidRPr="004F2507">
        <w:rPr>
          <w:rFonts w:hAnsi="宋体"/>
          <w:kern w:val="0"/>
          <w:sz w:val="24"/>
        </w:rPr>
        <w:t>（供应商代表姓名、职务）为本公司的合法代理人，就贵方组织的</w:t>
      </w:r>
      <w:r w:rsidRPr="004F2507">
        <w:rPr>
          <w:kern w:val="0"/>
          <w:sz w:val="24"/>
          <w:u w:val="single"/>
        </w:rPr>
        <w:t xml:space="preserve">                  </w:t>
      </w:r>
      <w:r w:rsidRPr="004F2507">
        <w:rPr>
          <w:rFonts w:hAnsi="宋体"/>
          <w:kern w:val="0"/>
          <w:sz w:val="24"/>
        </w:rPr>
        <w:t>项目，项目编号：</w:t>
      </w:r>
      <w:r w:rsidRPr="004F2507">
        <w:rPr>
          <w:kern w:val="0"/>
          <w:sz w:val="24"/>
          <w:u w:val="single"/>
        </w:rPr>
        <w:t xml:space="preserve">        </w:t>
      </w:r>
      <w:r w:rsidRPr="004F2507">
        <w:rPr>
          <w:rFonts w:hAnsi="宋体"/>
          <w:kern w:val="0"/>
          <w:sz w:val="24"/>
        </w:rPr>
        <w:t>，以本公司名义处理一切与之有关的事务。</w:t>
      </w:r>
    </w:p>
    <w:p w:rsidR="00211D72" w:rsidRPr="004F2507" w:rsidRDefault="007C2449">
      <w:pPr>
        <w:widowControl/>
        <w:snapToGrid w:val="0"/>
        <w:spacing w:line="700" w:lineRule="exact"/>
        <w:ind w:firstLine="480"/>
        <w:jc w:val="left"/>
        <w:rPr>
          <w:kern w:val="0"/>
          <w:sz w:val="24"/>
        </w:rPr>
      </w:pPr>
      <w:r w:rsidRPr="004F2507">
        <w:rPr>
          <w:rFonts w:hAnsi="宋体"/>
          <w:kern w:val="0"/>
          <w:sz w:val="24"/>
        </w:rPr>
        <w:t>本授权书于</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年</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月</w:t>
      </w:r>
      <w:r w:rsidRPr="004F2507">
        <w:rPr>
          <w:kern w:val="0"/>
          <w:sz w:val="24"/>
          <w:u w:val="single"/>
        </w:rPr>
        <w:t xml:space="preserve"> </w:t>
      </w:r>
      <w:r w:rsidRPr="004F2507">
        <w:rPr>
          <w:rFonts w:hint="eastAsia"/>
          <w:kern w:val="0"/>
          <w:sz w:val="24"/>
          <w:u w:val="single"/>
        </w:rPr>
        <w:t xml:space="preserve"> </w:t>
      </w:r>
      <w:r w:rsidRPr="004F2507">
        <w:rPr>
          <w:kern w:val="0"/>
          <w:sz w:val="24"/>
          <w:u w:val="single"/>
        </w:rPr>
        <w:t xml:space="preserve"> </w:t>
      </w:r>
      <w:r w:rsidRPr="004F2507">
        <w:rPr>
          <w:rFonts w:hAnsi="宋体"/>
          <w:kern w:val="0"/>
          <w:sz w:val="24"/>
        </w:rPr>
        <w:t>日签字生效，特此声明。</w:t>
      </w:r>
    </w:p>
    <w:p w:rsidR="00211D72" w:rsidRPr="004F2507" w:rsidRDefault="00211D72">
      <w:pPr>
        <w:snapToGrid w:val="0"/>
        <w:spacing w:line="360" w:lineRule="auto"/>
        <w:rPr>
          <w:rFonts w:ascii="宋体" w:hAnsi="宋体" w:cs="宋体"/>
          <w:kern w:val="0"/>
          <w:sz w:val="24"/>
        </w:rPr>
      </w:pPr>
    </w:p>
    <w:p w:rsidR="00211D72" w:rsidRPr="004F2507" w:rsidRDefault="007C2449">
      <w:pPr>
        <w:snapToGrid w:val="0"/>
        <w:spacing w:line="480" w:lineRule="auto"/>
        <w:ind w:firstLineChars="1100" w:firstLine="2640"/>
        <w:rPr>
          <w:rFonts w:ascii="宋体" w:hAnsi="宋体" w:cs="宋体"/>
          <w:kern w:val="0"/>
          <w:sz w:val="24"/>
        </w:rPr>
      </w:pPr>
      <w:r w:rsidRPr="004F2507">
        <w:rPr>
          <w:rFonts w:ascii="宋体" w:hAnsi="宋体" w:cs="宋体" w:hint="eastAsia"/>
          <w:kern w:val="0"/>
          <w:sz w:val="24"/>
        </w:rPr>
        <w:t>供应商名称：</w:t>
      </w:r>
      <w:r w:rsidRPr="004F2507">
        <w:rPr>
          <w:rFonts w:ascii="宋体" w:hAnsi="宋体" w:cs="宋体" w:hint="eastAsia"/>
          <w:kern w:val="0"/>
          <w:sz w:val="24"/>
          <w:u w:val="single"/>
        </w:rPr>
        <w:t xml:space="preserve">                    </w:t>
      </w:r>
      <w:r w:rsidRPr="004F2507">
        <w:rPr>
          <w:rFonts w:ascii="宋体" w:hAnsi="宋体" w:cs="宋体" w:hint="eastAsia"/>
          <w:kern w:val="0"/>
          <w:sz w:val="24"/>
        </w:rPr>
        <w:t>（盖章）</w:t>
      </w:r>
    </w:p>
    <w:p w:rsidR="00211D72" w:rsidRPr="004F2507" w:rsidRDefault="007C2449">
      <w:pPr>
        <w:snapToGrid w:val="0"/>
        <w:spacing w:line="480" w:lineRule="auto"/>
        <w:jc w:val="center"/>
        <w:rPr>
          <w:rFonts w:ascii="宋体" w:hAnsi="宋体" w:cs="宋体"/>
          <w:kern w:val="0"/>
          <w:sz w:val="24"/>
        </w:rPr>
      </w:pPr>
      <w:r w:rsidRPr="004F2507">
        <w:rPr>
          <w:rFonts w:ascii="宋体" w:hAnsi="宋体" w:cs="宋体" w:hint="eastAsia"/>
          <w:kern w:val="0"/>
          <w:sz w:val="24"/>
        </w:rPr>
        <w:t xml:space="preserve">         法定代表人：</w:t>
      </w:r>
      <w:r w:rsidRPr="004F2507">
        <w:rPr>
          <w:rFonts w:ascii="宋体" w:hAnsi="宋体" w:cs="宋体" w:hint="eastAsia"/>
          <w:kern w:val="0"/>
          <w:sz w:val="24"/>
          <w:u w:val="single"/>
        </w:rPr>
        <w:t xml:space="preserve">              </w:t>
      </w:r>
      <w:r w:rsidRPr="004F2507">
        <w:rPr>
          <w:rFonts w:ascii="宋体" w:hAnsi="宋体" w:cs="宋体" w:hint="eastAsia"/>
          <w:kern w:val="0"/>
          <w:sz w:val="24"/>
        </w:rPr>
        <w:t>（签字或盖章）</w:t>
      </w:r>
    </w:p>
    <w:p w:rsidR="00211D72" w:rsidRPr="004F2507" w:rsidRDefault="007C2449">
      <w:pPr>
        <w:widowControl/>
        <w:snapToGrid w:val="0"/>
        <w:spacing w:line="480" w:lineRule="auto"/>
        <w:jc w:val="left"/>
        <w:rPr>
          <w:spacing w:val="20"/>
          <w:kern w:val="0"/>
          <w:sz w:val="24"/>
          <w:u w:val="single"/>
        </w:rPr>
      </w:pPr>
      <w:r w:rsidRPr="004F2507">
        <w:rPr>
          <w:rFonts w:ascii="宋体" w:hAnsi="宋体" w:cs="宋体" w:hint="eastAsia"/>
          <w:kern w:val="0"/>
          <w:sz w:val="24"/>
        </w:rPr>
        <w:t xml:space="preserve">                      </w:t>
      </w:r>
      <w:r w:rsidRPr="004F2507">
        <w:rPr>
          <w:rFonts w:ascii="宋体" w:hAnsi="宋体" w:cs="宋体"/>
          <w:kern w:val="0"/>
          <w:sz w:val="24"/>
        </w:rPr>
        <w:t xml:space="preserve"> </w:t>
      </w:r>
      <w:r w:rsidRPr="004F2507">
        <w:rPr>
          <w:rFonts w:ascii="宋体" w:hAnsi="宋体" w:cs="宋体" w:hint="eastAsia"/>
          <w:kern w:val="0"/>
          <w:sz w:val="24"/>
        </w:rPr>
        <w:t>授权代表：</w:t>
      </w:r>
      <w:r w:rsidRPr="004F2507">
        <w:rPr>
          <w:rFonts w:ascii="宋体" w:hAnsi="宋体" w:cs="宋体" w:hint="eastAsia"/>
          <w:kern w:val="0"/>
          <w:sz w:val="24"/>
          <w:u w:val="single"/>
        </w:rPr>
        <w:t xml:space="preserve">             </w:t>
      </w:r>
      <w:r w:rsidRPr="004F2507">
        <w:rPr>
          <w:rFonts w:ascii="宋体" w:hAnsi="宋体" w:cs="宋体" w:hint="eastAsia"/>
          <w:kern w:val="0"/>
          <w:sz w:val="24"/>
        </w:rPr>
        <w:t xml:space="preserve">（签字或盖章）   </w:t>
      </w:r>
    </w:p>
    <w:p w:rsidR="00211D72" w:rsidRPr="004F2507" w:rsidRDefault="007C2449">
      <w:pPr>
        <w:widowControl/>
        <w:snapToGrid w:val="0"/>
        <w:spacing w:line="600" w:lineRule="exact"/>
        <w:ind w:left="560" w:hangingChars="200" w:hanging="560"/>
        <w:jc w:val="left"/>
        <w:rPr>
          <w:spacing w:val="20"/>
          <w:kern w:val="0"/>
          <w:sz w:val="24"/>
        </w:rPr>
      </w:pPr>
      <w:r w:rsidRPr="004F2507">
        <w:rPr>
          <w:spacing w:val="20"/>
          <w:kern w:val="0"/>
          <w:sz w:val="24"/>
        </w:rPr>
        <w:t> </w:t>
      </w:r>
    </w:p>
    <w:p w:rsidR="00211D72" w:rsidRPr="004F2507" w:rsidRDefault="007C2449">
      <w:pPr>
        <w:widowControl/>
        <w:snapToGrid w:val="0"/>
        <w:spacing w:line="600" w:lineRule="exact"/>
        <w:ind w:left="560" w:hangingChars="200" w:hanging="560"/>
        <w:jc w:val="left"/>
        <w:rPr>
          <w:spacing w:val="20"/>
          <w:kern w:val="0"/>
          <w:sz w:val="24"/>
        </w:rPr>
      </w:pPr>
      <w:r w:rsidRPr="004F2507">
        <w:rPr>
          <w:rFonts w:hAnsi="宋体"/>
          <w:spacing w:val="20"/>
          <w:kern w:val="0"/>
          <w:sz w:val="24"/>
        </w:rPr>
        <w:t>附：</w:t>
      </w:r>
      <w:r w:rsidRPr="004F2507">
        <w:rPr>
          <w:sz w:val="24"/>
        </w:rPr>
        <w:t>供应商授权代表</w:t>
      </w:r>
      <w:r w:rsidRPr="004F2507">
        <w:rPr>
          <w:rFonts w:hAnsi="宋体" w:hint="eastAsia"/>
          <w:spacing w:val="20"/>
          <w:kern w:val="0"/>
          <w:sz w:val="24"/>
        </w:rPr>
        <w:t>身份证正、反面</w:t>
      </w:r>
      <w:r w:rsidRPr="004F2507">
        <w:rPr>
          <w:rFonts w:hAnsi="宋体"/>
          <w:spacing w:val="20"/>
          <w:kern w:val="0"/>
          <w:sz w:val="24"/>
        </w:rPr>
        <w:t>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211D72" w:rsidRPr="004F2507">
        <w:trPr>
          <w:trHeight w:val="2546"/>
        </w:trPr>
        <w:tc>
          <w:tcPr>
            <w:tcW w:w="4615" w:type="dxa"/>
          </w:tcPr>
          <w:p w:rsidR="00211D72" w:rsidRPr="004F2507" w:rsidRDefault="00211D72">
            <w:pPr>
              <w:spacing w:line="360" w:lineRule="auto"/>
              <w:rPr>
                <w:rFonts w:ascii="宋体" w:hAnsi="宋体" w:cs="宋体"/>
                <w:sz w:val="24"/>
              </w:rPr>
            </w:pPr>
          </w:p>
        </w:tc>
        <w:tc>
          <w:tcPr>
            <w:tcW w:w="4615" w:type="dxa"/>
          </w:tcPr>
          <w:p w:rsidR="00211D72" w:rsidRPr="004F2507" w:rsidRDefault="00211D72">
            <w:pPr>
              <w:spacing w:line="360" w:lineRule="auto"/>
              <w:rPr>
                <w:rFonts w:ascii="宋体" w:hAnsi="宋体" w:cs="宋体"/>
                <w:sz w:val="24"/>
              </w:rPr>
            </w:pPr>
          </w:p>
        </w:tc>
      </w:tr>
    </w:tbl>
    <w:p w:rsidR="00211D72" w:rsidRPr="004F2507" w:rsidRDefault="00211D72">
      <w:pPr>
        <w:widowControl/>
        <w:snapToGrid w:val="0"/>
        <w:spacing w:line="600" w:lineRule="exact"/>
        <w:ind w:left="480" w:hangingChars="200" w:hanging="480"/>
        <w:jc w:val="left"/>
        <w:rPr>
          <w:kern w:val="0"/>
          <w:sz w:val="24"/>
        </w:rPr>
      </w:pPr>
    </w:p>
    <w:p w:rsidR="00211D72" w:rsidRPr="004F2507" w:rsidRDefault="007C2449">
      <w:pPr>
        <w:snapToGrid w:val="0"/>
        <w:spacing w:line="360" w:lineRule="auto"/>
        <w:jc w:val="left"/>
        <w:rPr>
          <w:rFonts w:ascii="宋体" w:hAnsi="宋体" w:cs="宋体"/>
          <w:b/>
          <w:kern w:val="0"/>
          <w:sz w:val="24"/>
        </w:rPr>
      </w:pPr>
      <w:bookmarkStart w:id="487" w:name="_Toc173236498"/>
      <w:bookmarkStart w:id="488" w:name="_Toc173299100"/>
      <w:bookmarkStart w:id="489" w:name="_Toc183244156"/>
      <w:r w:rsidRPr="004F2507">
        <w:rPr>
          <w:rFonts w:ascii="宋体" w:hAnsi="宋体" w:cs="宋体" w:hint="eastAsia"/>
          <w:b/>
          <w:bCs/>
          <w:kern w:val="0"/>
          <w:sz w:val="24"/>
        </w:rPr>
        <w:t>注：</w:t>
      </w:r>
      <w:r w:rsidRPr="004F2507">
        <w:rPr>
          <w:rFonts w:ascii="宋体" w:hAnsi="宋体" w:cs="宋体" w:hint="eastAsia"/>
          <w:b/>
          <w:kern w:val="0"/>
          <w:sz w:val="24"/>
        </w:rPr>
        <w:t>若供应商授权代表为法定代表人的可不提供。</w:t>
      </w:r>
    </w:p>
    <w:p w:rsidR="00211D72" w:rsidRPr="004F2507" w:rsidRDefault="00211D72">
      <w:pPr>
        <w:widowControl/>
        <w:snapToGrid w:val="0"/>
        <w:spacing w:line="440" w:lineRule="exact"/>
        <w:ind w:firstLineChars="200" w:firstLine="480"/>
        <w:jc w:val="left"/>
        <w:rPr>
          <w:kern w:val="0"/>
          <w:sz w:val="24"/>
        </w:rPr>
      </w:pPr>
    </w:p>
    <w:p w:rsidR="00211D72" w:rsidRPr="004F2507" w:rsidRDefault="00211D72">
      <w:pPr>
        <w:widowControl/>
        <w:snapToGrid w:val="0"/>
        <w:spacing w:line="440" w:lineRule="exact"/>
        <w:ind w:firstLineChars="200" w:firstLine="480"/>
        <w:jc w:val="left"/>
        <w:rPr>
          <w:kern w:val="0"/>
          <w:sz w:val="24"/>
        </w:rPr>
      </w:pPr>
    </w:p>
    <w:p w:rsidR="00211D72" w:rsidRPr="004F2507" w:rsidRDefault="007C2449">
      <w:pPr>
        <w:spacing w:line="440" w:lineRule="exact"/>
        <w:jc w:val="center"/>
        <w:rPr>
          <w:rFonts w:hAnsi="宋体"/>
          <w:b/>
          <w:bCs/>
          <w:kern w:val="0"/>
          <w:sz w:val="28"/>
          <w:szCs w:val="28"/>
        </w:rPr>
      </w:pPr>
      <w:r w:rsidRPr="004F2507">
        <w:rPr>
          <w:rFonts w:hAnsi="宋体" w:hint="eastAsia"/>
          <w:b/>
          <w:bCs/>
          <w:kern w:val="0"/>
          <w:sz w:val="28"/>
          <w:szCs w:val="28"/>
        </w:rPr>
        <w:lastRenderedPageBreak/>
        <w:t>4</w:t>
      </w:r>
      <w:r w:rsidRPr="004F2507">
        <w:rPr>
          <w:rFonts w:hAnsi="宋体" w:hint="eastAsia"/>
          <w:b/>
          <w:bCs/>
          <w:kern w:val="0"/>
          <w:sz w:val="28"/>
          <w:szCs w:val="28"/>
        </w:rPr>
        <w:t>．供应商提供近三年项目案例</w:t>
      </w:r>
    </w:p>
    <w:p w:rsidR="00211D72" w:rsidRPr="004F2507" w:rsidRDefault="007C2449">
      <w:pPr>
        <w:spacing w:line="480" w:lineRule="exact"/>
        <w:jc w:val="center"/>
        <w:rPr>
          <w:rFonts w:ascii="宋体" w:hAnsi="宋体" w:cs="宋体"/>
          <w:b/>
          <w:sz w:val="28"/>
          <w:szCs w:val="28"/>
        </w:rPr>
      </w:pPr>
      <w:r w:rsidRPr="004F2507">
        <w:rPr>
          <w:rFonts w:ascii="宋体" w:hAnsi="宋体" w:cs="宋体" w:hint="eastAsia"/>
          <w:b/>
          <w:kern w:val="0"/>
          <w:sz w:val="28"/>
          <w:szCs w:val="28"/>
        </w:rPr>
        <w:t>同类项目合同案例列表</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6092"/>
      </w:tblGrid>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项目名称</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项目所在地</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发包人名称</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发包人地址</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952"/>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发包人联系人及电话</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合同价格</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开工日期</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竣工日期</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项目经理</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566"/>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项目描述</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r w:rsidR="00211D72" w:rsidRPr="004F2507">
        <w:trPr>
          <w:trHeight w:val="613"/>
          <w:jc w:val="center"/>
        </w:trPr>
        <w:tc>
          <w:tcPr>
            <w:tcW w:w="2407" w:type="dxa"/>
            <w:vAlign w:val="center"/>
          </w:tcPr>
          <w:p w:rsidR="00211D72" w:rsidRPr="004F2507" w:rsidRDefault="007C2449">
            <w:pPr>
              <w:adjustRightInd w:val="0"/>
              <w:snapToGrid w:val="0"/>
              <w:spacing w:line="360" w:lineRule="auto"/>
              <w:jc w:val="center"/>
              <w:rPr>
                <w:rFonts w:ascii="宋体" w:hAnsi="宋体"/>
                <w:szCs w:val="21"/>
              </w:rPr>
            </w:pPr>
            <w:r w:rsidRPr="004F2507">
              <w:rPr>
                <w:rFonts w:ascii="宋体" w:hAnsi="宋体" w:hint="eastAsia"/>
                <w:szCs w:val="21"/>
              </w:rPr>
              <w:t>备注</w:t>
            </w:r>
          </w:p>
        </w:tc>
        <w:tc>
          <w:tcPr>
            <w:tcW w:w="6092" w:type="dxa"/>
            <w:vAlign w:val="center"/>
          </w:tcPr>
          <w:p w:rsidR="00211D72" w:rsidRPr="004F2507" w:rsidRDefault="00211D72">
            <w:pPr>
              <w:adjustRightInd w:val="0"/>
              <w:snapToGrid w:val="0"/>
              <w:spacing w:line="360" w:lineRule="auto"/>
              <w:jc w:val="center"/>
              <w:rPr>
                <w:rFonts w:ascii="宋体" w:hAnsi="宋体"/>
                <w:szCs w:val="21"/>
              </w:rPr>
            </w:pPr>
          </w:p>
        </w:tc>
      </w:tr>
    </w:tbl>
    <w:p w:rsidR="00211D72" w:rsidRPr="004F2507" w:rsidRDefault="00211D72">
      <w:pPr>
        <w:widowControl/>
        <w:snapToGrid w:val="0"/>
        <w:spacing w:line="300" w:lineRule="auto"/>
        <w:jc w:val="left"/>
        <w:rPr>
          <w:rFonts w:ascii="宋体" w:hAnsi="宋体"/>
          <w:sz w:val="24"/>
        </w:rPr>
      </w:pPr>
    </w:p>
    <w:p w:rsidR="00211D72" w:rsidRPr="004F2507" w:rsidRDefault="007C2449">
      <w:pPr>
        <w:widowControl/>
        <w:snapToGrid w:val="0"/>
        <w:spacing w:line="300" w:lineRule="auto"/>
        <w:jc w:val="left"/>
        <w:rPr>
          <w:rFonts w:ascii="宋体" w:hAnsi="宋体"/>
          <w:sz w:val="24"/>
        </w:rPr>
      </w:pPr>
      <w:r w:rsidRPr="004F2507">
        <w:rPr>
          <w:rFonts w:ascii="宋体" w:hAnsi="宋体" w:hint="eastAsia"/>
          <w:sz w:val="24"/>
        </w:rPr>
        <w:t>注： 1、</w:t>
      </w:r>
      <w:r w:rsidRPr="004F2507">
        <w:rPr>
          <w:rFonts w:ascii="宋体" w:hAnsi="宋体" w:cs="宋体" w:hint="eastAsia"/>
          <w:kern w:val="0"/>
          <w:szCs w:val="21"/>
        </w:rPr>
        <w:t>后附证明材料，证明材料详见评审办法要求，一项目一表。</w:t>
      </w:r>
    </w:p>
    <w:p w:rsidR="00211D72" w:rsidRPr="004F2507" w:rsidRDefault="007C2449">
      <w:pPr>
        <w:widowControl/>
        <w:snapToGrid w:val="0"/>
        <w:spacing w:line="360" w:lineRule="auto"/>
        <w:ind w:firstLineChars="300" w:firstLine="630"/>
        <w:rPr>
          <w:rFonts w:ascii="宋体" w:hAnsi="宋体" w:cs="宋体"/>
          <w:kern w:val="0"/>
          <w:szCs w:val="21"/>
        </w:rPr>
      </w:pPr>
      <w:r w:rsidRPr="004F2507">
        <w:rPr>
          <w:rFonts w:ascii="宋体" w:hAnsi="宋体" w:cs="宋体" w:hint="eastAsia"/>
          <w:kern w:val="0"/>
          <w:szCs w:val="21"/>
        </w:rPr>
        <w:t>2、没有同类项目工程的，此表可以不提供。</w:t>
      </w:r>
    </w:p>
    <w:p w:rsidR="00211D72" w:rsidRPr="004F2507" w:rsidRDefault="007C2449">
      <w:pPr>
        <w:spacing w:line="440" w:lineRule="exact"/>
        <w:jc w:val="center"/>
        <w:rPr>
          <w:rFonts w:hAnsi="宋体"/>
          <w:b/>
          <w:bCs/>
          <w:kern w:val="0"/>
          <w:sz w:val="28"/>
          <w:szCs w:val="28"/>
        </w:rPr>
      </w:pPr>
      <w:r w:rsidRPr="004F2507">
        <w:rPr>
          <w:rFonts w:hAnsi="宋体"/>
          <w:b/>
          <w:bCs/>
          <w:kern w:val="0"/>
          <w:sz w:val="28"/>
          <w:szCs w:val="28"/>
        </w:rPr>
        <w:br w:type="page"/>
      </w:r>
      <w:r w:rsidRPr="004F2507">
        <w:rPr>
          <w:rFonts w:hAnsi="宋体" w:hint="eastAsia"/>
          <w:b/>
          <w:bCs/>
          <w:kern w:val="0"/>
          <w:sz w:val="28"/>
          <w:szCs w:val="28"/>
        </w:rPr>
        <w:lastRenderedPageBreak/>
        <w:t>5</w:t>
      </w:r>
      <w:r w:rsidRPr="004F2507">
        <w:rPr>
          <w:rFonts w:hAnsi="宋体" w:hint="eastAsia"/>
          <w:b/>
          <w:bCs/>
          <w:kern w:val="0"/>
          <w:sz w:val="28"/>
          <w:szCs w:val="28"/>
        </w:rPr>
        <w:t>．供应商企业简介</w:t>
      </w:r>
    </w:p>
    <w:p w:rsidR="00211D72" w:rsidRPr="004F2507" w:rsidRDefault="007C2449">
      <w:pPr>
        <w:spacing w:line="440" w:lineRule="exact"/>
        <w:jc w:val="center"/>
        <w:rPr>
          <w:rFonts w:hAnsi="宋体"/>
          <w:b/>
          <w:bCs/>
          <w:kern w:val="0"/>
          <w:sz w:val="28"/>
          <w:szCs w:val="28"/>
        </w:rPr>
      </w:pPr>
      <w:r w:rsidRPr="004F2507">
        <w:rPr>
          <w:rFonts w:hAnsi="宋体"/>
          <w:b/>
          <w:bCs/>
          <w:kern w:val="0"/>
          <w:sz w:val="28"/>
          <w:szCs w:val="28"/>
        </w:rPr>
        <w:br w:type="page"/>
      </w:r>
      <w:r w:rsidRPr="004F2507">
        <w:rPr>
          <w:rFonts w:hAnsi="宋体" w:hint="eastAsia"/>
          <w:b/>
          <w:bCs/>
          <w:kern w:val="0"/>
          <w:sz w:val="28"/>
          <w:szCs w:val="28"/>
        </w:rPr>
        <w:lastRenderedPageBreak/>
        <w:t>6</w:t>
      </w:r>
      <w:r w:rsidRPr="004F2507">
        <w:rPr>
          <w:rFonts w:hAnsi="宋体" w:hint="eastAsia"/>
          <w:b/>
          <w:bCs/>
          <w:kern w:val="0"/>
          <w:sz w:val="28"/>
          <w:szCs w:val="28"/>
        </w:rPr>
        <w:t>．政策性要求文件</w:t>
      </w:r>
    </w:p>
    <w:p w:rsidR="00211D72" w:rsidRPr="004F2507" w:rsidRDefault="00211D72">
      <w:pPr>
        <w:tabs>
          <w:tab w:val="left" w:pos="1680"/>
        </w:tabs>
        <w:snapToGrid w:val="0"/>
        <w:spacing w:line="360" w:lineRule="auto"/>
        <w:rPr>
          <w:rFonts w:ascii="宋体" w:hAnsi="宋体" w:cs="宋体"/>
          <w:b/>
          <w:kern w:val="0"/>
          <w:sz w:val="24"/>
        </w:rPr>
      </w:pPr>
    </w:p>
    <w:p w:rsidR="00211D72" w:rsidRPr="004F2507" w:rsidRDefault="007C2449">
      <w:pPr>
        <w:tabs>
          <w:tab w:val="left" w:pos="1680"/>
        </w:tabs>
        <w:snapToGrid w:val="0"/>
        <w:spacing w:line="360" w:lineRule="auto"/>
        <w:rPr>
          <w:rFonts w:ascii="宋体" w:hAnsi="宋体" w:cs="宋体"/>
          <w:sz w:val="24"/>
        </w:rPr>
      </w:pPr>
      <w:r w:rsidRPr="004F2507">
        <w:rPr>
          <w:rFonts w:ascii="宋体" w:hAnsi="宋体" w:cs="宋体" w:hint="eastAsia"/>
          <w:b/>
          <w:kern w:val="0"/>
          <w:sz w:val="24"/>
        </w:rPr>
        <w:t>（一）</w:t>
      </w:r>
      <w:r w:rsidRPr="004F2507">
        <w:rPr>
          <w:rFonts w:ascii="宋体" w:hAnsi="宋体" w:cs="宋体" w:hint="eastAsia"/>
          <w:b/>
          <w:sz w:val="24"/>
        </w:rPr>
        <w:t>环保节能产品证明材料</w:t>
      </w:r>
      <w:r w:rsidRPr="004F2507">
        <w:rPr>
          <w:rFonts w:ascii="宋体" w:hAnsi="宋体" w:cs="宋体" w:hint="eastAsia"/>
          <w:b/>
          <w:kern w:val="0"/>
          <w:sz w:val="24"/>
        </w:rPr>
        <w:t>（如不涉及，此函可不提供）</w:t>
      </w:r>
    </w:p>
    <w:p w:rsidR="00211D72" w:rsidRPr="004F2507" w:rsidRDefault="007C2449">
      <w:pPr>
        <w:tabs>
          <w:tab w:val="left" w:pos="1680"/>
        </w:tabs>
        <w:snapToGrid w:val="0"/>
        <w:spacing w:line="360" w:lineRule="auto"/>
        <w:rPr>
          <w:rFonts w:ascii="宋体" w:hAnsi="宋体" w:cs="宋体"/>
          <w:bCs/>
          <w:sz w:val="24"/>
        </w:rPr>
      </w:pPr>
      <w:r w:rsidRPr="004F2507">
        <w:rPr>
          <w:rFonts w:ascii="宋体" w:hAnsi="宋体" w:cs="宋体" w:hint="eastAsia"/>
          <w:bCs/>
          <w:sz w:val="24"/>
        </w:rPr>
        <w:t>（1）强制节能产品明细表格式（以包为单位分别填写，如本项目所投产品中不涉及强制节能产品，此表可不提供）</w:t>
      </w:r>
    </w:p>
    <w:p w:rsidR="00211D72" w:rsidRPr="004F2507" w:rsidRDefault="007C2449">
      <w:pPr>
        <w:tabs>
          <w:tab w:val="left" w:pos="1680"/>
        </w:tabs>
        <w:snapToGrid w:val="0"/>
        <w:spacing w:line="360" w:lineRule="exact"/>
        <w:jc w:val="center"/>
        <w:rPr>
          <w:rFonts w:ascii="宋体" w:hAnsi="宋体" w:cs="宋体"/>
          <w:b/>
          <w:sz w:val="24"/>
        </w:rPr>
      </w:pPr>
      <w:r w:rsidRPr="004F2507">
        <w:rPr>
          <w:rFonts w:ascii="宋体" w:hAnsi="宋体" w:cs="宋体" w:hint="eastAsia"/>
          <w:b/>
          <w:sz w:val="24"/>
        </w:rPr>
        <w:t>强制节能产品明细表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955"/>
        <w:gridCol w:w="955"/>
        <w:gridCol w:w="955"/>
        <w:gridCol w:w="1637"/>
        <w:gridCol w:w="1860"/>
        <w:gridCol w:w="1850"/>
      </w:tblGrid>
      <w:tr w:rsidR="00211D72" w:rsidRPr="004F2507">
        <w:trPr>
          <w:trHeight w:val="567"/>
          <w:jc w:val="center"/>
        </w:trPr>
        <w:tc>
          <w:tcPr>
            <w:tcW w:w="622"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序号</w:t>
            </w:r>
          </w:p>
        </w:tc>
        <w:tc>
          <w:tcPr>
            <w:tcW w:w="955"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产品名称</w:t>
            </w:r>
          </w:p>
        </w:tc>
        <w:tc>
          <w:tcPr>
            <w:tcW w:w="955"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制造商</w:t>
            </w:r>
          </w:p>
        </w:tc>
        <w:tc>
          <w:tcPr>
            <w:tcW w:w="955"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产品型号</w:t>
            </w:r>
          </w:p>
        </w:tc>
        <w:tc>
          <w:tcPr>
            <w:tcW w:w="1637"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节能产品认证证书号</w:t>
            </w:r>
          </w:p>
        </w:tc>
        <w:tc>
          <w:tcPr>
            <w:tcW w:w="1860"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认证证书有效截止日期</w:t>
            </w:r>
          </w:p>
        </w:tc>
        <w:tc>
          <w:tcPr>
            <w:tcW w:w="1850"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认证机构名录</w:t>
            </w:r>
          </w:p>
        </w:tc>
      </w:tr>
      <w:tr w:rsidR="00211D72" w:rsidRPr="004F2507">
        <w:trPr>
          <w:trHeight w:val="495"/>
          <w:jc w:val="center"/>
        </w:trPr>
        <w:tc>
          <w:tcPr>
            <w:tcW w:w="622"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1637" w:type="dxa"/>
          </w:tcPr>
          <w:p w:rsidR="00211D72" w:rsidRPr="004F2507" w:rsidRDefault="00211D72">
            <w:pPr>
              <w:spacing w:line="360" w:lineRule="exact"/>
              <w:rPr>
                <w:rFonts w:ascii="宋体" w:hAnsi="宋体" w:cs="宋体"/>
                <w:b/>
                <w:sz w:val="24"/>
              </w:rPr>
            </w:pPr>
          </w:p>
        </w:tc>
        <w:tc>
          <w:tcPr>
            <w:tcW w:w="1860" w:type="dxa"/>
          </w:tcPr>
          <w:p w:rsidR="00211D72" w:rsidRPr="004F2507" w:rsidRDefault="00211D72">
            <w:pPr>
              <w:spacing w:line="360" w:lineRule="exact"/>
              <w:rPr>
                <w:rFonts w:ascii="宋体" w:hAnsi="宋体" w:cs="宋体"/>
                <w:b/>
                <w:sz w:val="24"/>
              </w:rPr>
            </w:pPr>
          </w:p>
        </w:tc>
        <w:tc>
          <w:tcPr>
            <w:tcW w:w="1850" w:type="dxa"/>
          </w:tcPr>
          <w:p w:rsidR="00211D72" w:rsidRPr="004F2507" w:rsidRDefault="00211D72">
            <w:pPr>
              <w:spacing w:line="360" w:lineRule="exact"/>
              <w:rPr>
                <w:rFonts w:ascii="宋体" w:hAnsi="宋体" w:cs="宋体"/>
                <w:b/>
                <w:sz w:val="24"/>
              </w:rPr>
            </w:pPr>
          </w:p>
        </w:tc>
      </w:tr>
      <w:tr w:rsidR="00211D72" w:rsidRPr="004F2507">
        <w:trPr>
          <w:trHeight w:val="495"/>
          <w:jc w:val="center"/>
        </w:trPr>
        <w:tc>
          <w:tcPr>
            <w:tcW w:w="622"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1637" w:type="dxa"/>
          </w:tcPr>
          <w:p w:rsidR="00211D72" w:rsidRPr="004F2507" w:rsidRDefault="00211D72">
            <w:pPr>
              <w:spacing w:line="360" w:lineRule="exact"/>
              <w:rPr>
                <w:rFonts w:ascii="宋体" w:hAnsi="宋体" w:cs="宋体"/>
                <w:b/>
                <w:sz w:val="24"/>
              </w:rPr>
            </w:pPr>
          </w:p>
        </w:tc>
        <w:tc>
          <w:tcPr>
            <w:tcW w:w="1860" w:type="dxa"/>
          </w:tcPr>
          <w:p w:rsidR="00211D72" w:rsidRPr="004F2507" w:rsidRDefault="00211D72">
            <w:pPr>
              <w:spacing w:line="360" w:lineRule="exact"/>
              <w:rPr>
                <w:rFonts w:ascii="宋体" w:hAnsi="宋体" w:cs="宋体"/>
                <w:b/>
                <w:sz w:val="24"/>
              </w:rPr>
            </w:pPr>
          </w:p>
        </w:tc>
        <w:tc>
          <w:tcPr>
            <w:tcW w:w="1850" w:type="dxa"/>
          </w:tcPr>
          <w:p w:rsidR="00211D72" w:rsidRPr="004F2507" w:rsidRDefault="00211D72">
            <w:pPr>
              <w:spacing w:line="360" w:lineRule="exact"/>
              <w:rPr>
                <w:rFonts w:ascii="宋体" w:hAnsi="宋体" w:cs="宋体"/>
                <w:b/>
                <w:sz w:val="24"/>
              </w:rPr>
            </w:pPr>
          </w:p>
        </w:tc>
      </w:tr>
      <w:tr w:rsidR="00211D72" w:rsidRPr="004F2507">
        <w:trPr>
          <w:trHeight w:val="465"/>
          <w:jc w:val="center"/>
        </w:trPr>
        <w:tc>
          <w:tcPr>
            <w:tcW w:w="622"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955" w:type="dxa"/>
          </w:tcPr>
          <w:p w:rsidR="00211D72" w:rsidRPr="004F2507" w:rsidRDefault="00211D72">
            <w:pPr>
              <w:spacing w:line="360" w:lineRule="exact"/>
              <w:rPr>
                <w:rFonts w:ascii="宋体" w:hAnsi="宋体" w:cs="宋体"/>
                <w:b/>
                <w:sz w:val="24"/>
              </w:rPr>
            </w:pPr>
          </w:p>
        </w:tc>
        <w:tc>
          <w:tcPr>
            <w:tcW w:w="1637" w:type="dxa"/>
          </w:tcPr>
          <w:p w:rsidR="00211D72" w:rsidRPr="004F2507" w:rsidRDefault="00211D72">
            <w:pPr>
              <w:spacing w:line="360" w:lineRule="exact"/>
              <w:rPr>
                <w:rFonts w:ascii="宋体" w:hAnsi="宋体" w:cs="宋体"/>
                <w:b/>
                <w:sz w:val="24"/>
              </w:rPr>
            </w:pPr>
          </w:p>
        </w:tc>
        <w:tc>
          <w:tcPr>
            <w:tcW w:w="1860" w:type="dxa"/>
          </w:tcPr>
          <w:p w:rsidR="00211D72" w:rsidRPr="004F2507" w:rsidRDefault="00211D72">
            <w:pPr>
              <w:spacing w:line="360" w:lineRule="exact"/>
              <w:rPr>
                <w:rFonts w:ascii="宋体" w:hAnsi="宋体" w:cs="宋体"/>
                <w:b/>
                <w:sz w:val="24"/>
              </w:rPr>
            </w:pPr>
          </w:p>
        </w:tc>
        <w:tc>
          <w:tcPr>
            <w:tcW w:w="1850" w:type="dxa"/>
          </w:tcPr>
          <w:p w:rsidR="00211D72" w:rsidRPr="004F2507" w:rsidRDefault="00211D72">
            <w:pPr>
              <w:spacing w:line="360" w:lineRule="exact"/>
              <w:rPr>
                <w:rFonts w:ascii="宋体" w:hAnsi="宋体" w:cs="宋体"/>
                <w:b/>
                <w:sz w:val="24"/>
              </w:rPr>
            </w:pPr>
          </w:p>
        </w:tc>
      </w:tr>
    </w:tbl>
    <w:p w:rsidR="00211D72" w:rsidRPr="004F2507" w:rsidRDefault="007C2449">
      <w:pPr>
        <w:spacing w:line="360" w:lineRule="auto"/>
        <w:ind w:firstLineChars="200" w:firstLine="480"/>
        <w:jc w:val="left"/>
        <w:rPr>
          <w:rFonts w:ascii="宋体" w:hAnsi="宋体" w:cs="宋体"/>
          <w:bCs/>
          <w:sz w:val="24"/>
        </w:rPr>
      </w:pPr>
      <w:r w:rsidRPr="004F2507">
        <w:rPr>
          <w:rFonts w:ascii="宋体" w:hAnsi="宋体" w:cs="宋体" w:hint="eastAsia"/>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rsidR="00211D72" w:rsidRPr="004F2507" w:rsidRDefault="007C2449">
      <w:pPr>
        <w:snapToGrid w:val="0"/>
        <w:spacing w:line="360" w:lineRule="auto"/>
        <w:ind w:firstLineChars="200" w:firstLine="480"/>
        <w:jc w:val="left"/>
        <w:rPr>
          <w:rFonts w:ascii="宋体" w:hAnsi="宋体" w:cs="宋体"/>
          <w:sz w:val="24"/>
        </w:rPr>
      </w:pPr>
      <w:r w:rsidRPr="004F2507">
        <w:rPr>
          <w:rFonts w:ascii="宋体" w:hAnsi="宋体" w:cs="宋体" w:hint="eastAsia"/>
          <w:sz w:val="24"/>
        </w:rPr>
        <w:t>注：</w:t>
      </w:r>
    </w:p>
    <w:p w:rsidR="00211D72" w:rsidRPr="004F2507" w:rsidRDefault="007C2449">
      <w:pPr>
        <w:snapToGrid w:val="0"/>
        <w:spacing w:line="360" w:lineRule="auto"/>
        <w:ind w:firstLineChars="200" w:firstLine="480"/>
        <w:jc w:val="left"/>
        <w:rPr>
          <w:rFonts w:ascii="宋体" w:hAnsi="宋体" w:cs="宋体"/>
          <w:sz w:val="24"/>
        </w:rPr>
      </w:pPr>
      <w:r w:rsidRPr="004F2507">
        <w:rPr>
          <w:rFonts w:ascii="宋体" w:hAnsi="宋体" w:cs="宋体" w:hint="eastAsia"/>
          <w:sz w:val="24"/>
        </w:rPr>
        <w:t>1．采购货物中如含有强制节能产品的，须如实填写强制节能产品明细表；</w:t>
      </w:r>
    </w:p>
    <w:p w:rsidR="00211D72" w:rsidRPr="004F2507" w:rsidRDefault="007C2449">
      <w:pPr>
        <w:snapToGrid w:val="0"/>
        <w:spacing w:line="360" w:lineRule="auto"/>
        <w:ind w:firstLineChars="200" w:firstLine="480"/>
        <w:jc w:val="left"/>
        <w:rPr>
          <w:rFonts w:ascii="宋体" w:hAnsi="宋体" w:cs="宋体"/>
          <w:sz w:val="24"/>
        </w:rPr>
      </w:pPr>
      <w:r w:rsidRPr="004F2507">
        <w:rPr>
          <w:rFonts w:ascii="宋体" w:hAnsi="宋体" w:cs="宋体" w:hint="eastAsia"/>
          <w:sz w:val="24"/>
        </w:rPr>
        <w:t>2. 提供所投产品获得国家确定的认证机构出具的、处于有效期之内的产品认证证书。</w:t>
      </w:r>
    </w:p>
    <w:p w:rsidR="00211D72" w:rsidRPr="004F2507" w:rsidRDefault="007C2449">
      <w:pPr>
        <w:snapToGrid w:val="0"/>
        <w:spacing w:line="360" w:lineRule="auto"/>
        <w:ind w:firstLineChars="200" w:firstLine="480"/>
        <w:jc w:val="left"/>
        <w:rPr>
          <w:rFonts w:ascii="宋体" w:hAnsi="宋体" w:cs="宋体"/>
          <w:sz w:val="24"/>
        </w:rPr>
      </w:pPr>
      <w:r w:rsidRPr="004F2507">
        <w:rPr>
          <w:rFonts w:ascii="宋体" w:hAnsi="宋体" w:cs="宋体" w:hint="eastAsia"/>
          <w:sz w:val="24"/>
        </w:rPr>
        <w:t>3．所投报信息安全产品属于《信息安全产品强制性认证目录》中的产品，表格格式参照本项明细表提供，有效认证证书扫描件或影印件附后。</w:t>
      </w:r>
    </w:p>
    <w:p w:rsidR="00211D72" w:rsidRPr="004F2507" w:rsidRDefault="007C2449">
      <w:pPr>
        <w:tabs>
          <w:tab w:val="left" w:pos="1680"/>
        </w:tabs>
        <w:snapToGrid w:val="0"/>
        <w:spacing w:line="360" w:lineRule="auto"/>
        <w:rPr>
          <w:rFonts w:ascii="宋体" w:hAnsi="宋体" w:cs="宋体"/>
          <w:bCs/>
          <w:sz w:val="24"/>
        </w:rPr>
      </w:pPr>
      <w:r w:rsidRPr="004F2507">
        <w:rPr>
          <w:rFonts w:ascii="宋体" w:hAnsi="宋体" w:cs="宋体" w:hint="eastAsia"/>
          <w:bCs/>
          <w:sz w:val="24"/>
        </w:rPr>
        <w:t>（2）对非实质性要求的响应内容</w:t>
      </w:r>
    </w:p>
    <w:p w:rsidR="00211D72" w:rsidRPr="004F2507" w:rsidRDefault="007C2449">
      <w:pPr>
        <w:tabs>
          <w:tab w:val="left" w:pos="1680"/>
        </w:tabs>
        <w:snapToGrid w:val="0"/>
        <w:spacing w:line="360" w:lineRule="auto"/>
        <w:rPr>
          <w:rFonts w:ascii="宋体" w:hAnsi="宋体" w:cs="宋体"/>
          <w:bCs/>
          <w:sz w:val="24"/>
        </w:rPr>
      </w:pPr>
      <w:r w:rsidRPr="004F2507">
        <w:rPr>
          <w:rFonts w:ascii="宋体" w:hAnsi="宋体" w:cs="宋体" w:hint="eastAsia"/>
          <w:bCs/>
          <w:sz w:val="24"/>
        </w:rPr>
        <w:t>非政府强制采购产品明细表格式（若有的话，以包为单位分别填写）</w:t>
      </w:r>
    </w:p>
    <w:p w:rsidR="00211D72" w:rsidRPr="004F2507" w:rsidRDefault="007C2449">
      <w:pPr>
        <w:tabs>
          <w:tab w:val="left" w:pos="1680"/>
        </w:tabs>
        <w:snapToGrid w:val="0"/>
        <w:spacing w:line="360" w:lineRule="exact"/>
        <w:jc w:val="center"/>
        <w:rPr>
          <w:rFonts w:ascii="宋体" w:hAnsi="宋体" w:cs="宋体"/>
          <w:b/>
          <w:sz w:val="24"/>
        </w:rPr>
      </w:pPr>
      <w:r w:rsidRPr="004F2507">
        <w:rPr>
          <w:rFonts w:ascii="宋体" w:hAnsi="宋体" w:cs="宋体" w:hint="eastAsia"/>
          <w:b/>
          <w:sz w:val="24"/>
        </w:rPr>
        <w:t>非政府强制采购产品明细表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876"/>
        <w:gridCol w:w="736"/>
        <w:gridCol w:w="876"/>
        <w:gridCol w:w="1295"/>
        <w:gridCol w:w="1714"/>
        <w:gridCol w:w="3192"/>
      </w:tblGrid>
      <w:tr w:rsidR="00211D72" w:rsidRPr="004F2507">
        <w:trPr>
          <w:trHeight w:val="798"/>
          <w:jc w:val="center"/>
        </w:trPr>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序号</w:t>
            </w:r>
          </w:p>
        </w:tc>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产品名称</w:t>
            </w:r>
          </w:p>
        </w:tc>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制造商</w:t>
            </w:r>
          </w:p>
        </w:tc>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产品型号</w:t>
            </w:r>
          </w:p>
        </w:tc>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产品认证证书号</w:t>
            </w:r>
          </w:p>
        </w:tc>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认证证书有效截止日期</w:t>
            </w:r>
          </w:p>
        </w:tc>
        <w:tc>
          <w:tcPr>
            <w:tcW w:w="0" w:type="auto"/>
            <w:tcBorders>
              <w:top w:val="single" w:sz="4" w:space="0" w:color="auto"/>
              <w:left w:val="single" w:sz="4" w:space="0" w:color="auto"/>
              <w:bottom w:val="single" w:sz="4" w:space="0" w:color="auto"/>
              <w:right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本产品报价金额占本包总报价金额比重（%）</w:t>
            </w:r>
          </w:p>
        </w:tc>
      </w:tr>
      <w:tr w:rsidR="00211D72" w:rsidRPr="004F2507">
        <w:trPr>
          <w:trHeight w:val="495"/>
          <w:jc w:val="center"/>
        </w:trPr>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r>
      <w:tr w:rsidR="00211D72" w:rsidRPr="004F2507">
        <w:trPr>
          <w:trHeight w:val="495"/>
          <w:jc w:val="center"/>
        </w:trPr>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c>
          <w:tcPr>
            <w:tcW w:w="0" w:type="auto"/>
            <w:tcBorders>
              <w:top w:val="single" w:sz="4" w:space="0" w:color="auto"/>
              <w:left w:val="single" w:sz="4" w:space="0" w:color="auto"/>
              <w:bottom w:val="single" w:sz="4" w:space="0" w:color="auto"/>
              <w:right w:val="single" w:sz="4" w:space="0" w:color="auto"/>
            </w:tcBorders>
          </w:tcPr>
          <w:p w:rsidR="00211D72" w:rsidRPr="004F2507" w:rsidRDefault="00211D72">
            <w:pPr>
              <w:spacing w:line="360" w:lineRule="auto"/>
              <w:rPr>
                <w:rFonts w:ascii="华文中宋" w:eastAsia="华文中宋" w:hAnsi="华文中宋" w:cs="华文中宋"/>
                <w:szCs w:val="21"/>
              </w:rPr>
            </w:pPr>
          </w:p>
        </w:tc>
      </w:tr>
    </w:tbl>
    <w:p w:rsidR="00211D72" w:rsidRPr="004F2507" w:rsidRDefault="007C2449">
      <w:pPr>
        <w:snapToGrid w:val="0"/>
        <w:spacing w:line="360" w:lineRule="auto"/>
        <w:ind w:firstLineChars="200" w:firstLine="480"/>
        <w:jc w:val="left"/>
        <w:rPr>
          <w:rFonts w:ascii="宋体" w:hAnsi="宋体" w:cs="宋体"/>
          <w:sz w:val="24"/>
        </w:rPr>
      </w:pPr>
      <w:r w:rsidRPr="004F2507">
        <w:rPr>
          <w:rFonts w:ascii="宋体" w:hAnsi="宋体" w:cs="宋体" w:hint="eastAsia"/>
          <w:sz w:val="24"/>
        </w:rPr>
        <w:t>注：认证证书附后。</w:t>
      </w:r>
    </w:p>
    <w:p w:rsidR="00211D72" w:rsidRPr="004F2507" w:rsidRDefault="00211D72">
      <w:pPr>
        <w:rPr>
          <w:rFonts w:ascii="宋体" w:hAnsi="宋体" w:cs="宋体"/>
          <w:bCs/>
          <w:sz w:val="24"/>
        </w:rPr>
      </w:pPr>
    </w:p>
    <w:p w:rsidR="00211D72" w:rsidRPr="004F2507" w:rsidRDefault="00211D72">
      <w:pPr>
        <w:spacing w:line="480" w:lineRule="exact"/>
        <w:rPr>
          <w:rFonts w:ascii="宋体" w:hAnsi="宋体" w:cs="宋体"/>
          <w:b/>
          <w:sz w:val="24"/>
        </w:rPr>
      </w:pPr>
    </w:p>
    <w:p w:rsidR="00211D72" w:rsidRPr="004F2507" w:rsidRDefault="007C2449">
      <w:pPr>
        <w:spacing w:line="480" w:lineRule="exact"/>
        <w:rPr>
          <w:rFonts w:ascii="宋体" w:hAnsi="宋体" w:cs="宋体"/>
          <w:b/>
          <w:sz w:val="24"/>
        </w:rPr>
      </w:pPr>
      <w:r w:rsidRPr="004F2507">
        <w:rPr>
          <w:rFonts w:ascii="宋体" w:hAnsi="宋体" w:cs="宋体" w:hint="eastAsia"/>
          <w:b/>
          <w:sz w:val="24"/>
        </w:rPr>
        <w:lastRenderedPageBreak/>
        <w:t>（二）正版软件承诺格式</w:t>
      </w:r>
      <w:r w:rsidRPr="004F2507">
        <w:rPr>
          <w:rFonts w:ascii="宋体" w:hAnsi="宋体" w:cs="宋体" w:hint="eastAsia"/>
          <w:b/>
          <w:kern w:val="0"/>
          <w:sz w:val="24"/>
        </w:rPr>
        <w:t>（如不涉及，此函可不提供）</w:t>
      </w:r>
    </w:p>
    <w:p w:rsidR="00211D72" w:rsidRPr="004F2507" w:rsidRDefault="00211D72">
      <w:pPr>
        <w:spacing w:line="480" w:lineRule="exact"/>
        <w:jc w:val="center"/>
        <w:rPr>
          <w:rFonts w:ascii="宋体" w:hAnsi="宋体" w:cs="宋体"/>
          <w:b/>
          <w:sz w:val="24"/>
        </w:rPr>
      </w:pPr>
    </w:p>
    <w:p w:rsidR="00211D72" w:rsidRPr="004F2507" w:rsidRDefault="007C2449">
      <w:pPr>
        <w:spacing w:line="480" w:lineRule="exact"/>
        <w:jc w:val="center"/>
        <w:rPr>
          <w:rFonts w:ascii="宋体" w:hAnsi="宋体" w:cs="宋体"/>
          <w:b/>
          <w:sz w:val="24"/>
        </w:rPr>
      </w:pPr>
      <w:r w:rsidRPr="004F2507">
        <w:rPr>
          <w:rFonts w:ascii="宋体" w:hAnsi="宋体" w:cs="宋体" w:hint="eastAsia"/>
          <w:b/>
          <w:sz w:val="24"/>
        </w:rPr>
        <w:t>正版软件承诺</w:t>
      </w:r>
    </w:p>
    <w:p w:rsidR="00211D72" w:rsidRPr="004F2507" w:rsidRDefault="00211D72">
      <w:pPr>
        <w:widowControl/>
        <w:snapToGrid w:val="0"/>
        <w:spacing w:line="360" w:lineRule="auto"/>
        <w:jc w:val="left"/>
        <w:rPr>
          <w:rFonts w:ascii="宋体" w:hAnsi="宋体" w:cs="宋体"/>
          <w:kern w:val="0"/>
          <w:sz w:val="24"/>
          <w:u w:val="single"/>
        </w:rPr>
      </w:pPr>
    </w:p>
    <w:p w:rsidR="00211D72" w:rsidRPr="004F2507" w:rsidRDefault="007C2449">
      <w:pPr>
        <w:spacing w:line="360" w:lineRule="auto"/>
        <w:rPr>
          <w:rFonts w:ascii="宋体" w:hAnsi="宋体" w:cs="宋体"/>
          <w:sz w:val="24"/>
          <w:u w:val="single"/>
        </w:rPr>
      </w:pPr>
      <w:r w:rsidRPr="004F2507">
        <w:rPr>
          <w:rFonts w:ascii="宋体" w:hAnsi="宋体" w:cs="宋体" w:hint="eastAsia"/>
          <w:sz w:val="24"/>
          <w:u w:val="single"/>
        </w:rPr>
        <w:t xml:space="preserve">  </w:t>
      </w:r>
      <w:r w:rsidRPr="004F2507">
        <w:rPr>
          <w:rFonts w:ascii="宋体" w:hAnsi="宋体" w:cs="宋体" w:hint="eastAsia"/>
          <w:kern w:val="0"/>
          <w:sz w:val="24"/>
          <w:u w:val="single"/>
        </w:rPr>
        <w:t>采购代理机构名称</w:t>
      </w:r>
      <w:r w:rsidRPr="004F2507">
        <w:rPr>
          <w:rFonts w:ascii="宋体" w:hAnsi="宋体" w:cs="宋体" w:hint="eastAsia"/>
          <w:sz w:val="24"/>
          <w:u w:val="single"/>
        </w:rPr>
        <w:t xml:space="preserve">  ：</w:t>
      </w:r>
    </w:p>
    <w:p w:rsidR="00211D72" w:rsidRPr="004F2507" w:rsidRDefault="007C2449">
      <w:pPr>
        <w:snapToGrid w:val="0"/>
        <w:spacing w:line="360" w:lineRule="auto"/>
        <w:ind w:firstLineChars="200" w:firstLine="480"/>
        <w:rPr>
          <w:rFonts w:ascii="宋体" w:hAnsi="宋体" w:cs="宋体"/>
          <w:sz w:val="24"/>
        </w:rPr>
      </w:pPr>
      <w:r w:rsidRPr="004F2507">
        <w:rPr>
          <w:rFonts w:ascii="宋体" w:hAnsi="宋体" w:cs="宋体" w:hint="eastAsia"/>
          <w:sz w:val="24"/>
        </w:rPr>
        <w:t>本供应商现参与</w:t>
      </w:r>
      <w:r w:rsidRPr="004F2507">
        <w:rPr>
          <w:rFonts w:ascii="宋体" w:hAnsi="宋体" w:cs="宋体" w:hint="eastAsia"/>
          <w:sz w:val="24"/>
          <w:u w:val="single"/>
        </w:rPr>
        <w:t xml:space="preserve">        </w:t>
      </w:r>
      <w:r w:rsidRPr="004F2507">
        <w:rPr>
          <w:rFonts w:ascii="宋体" w:hAnsi="宋体" w:cs="宋体" w:hint="eastAsia"/>
          <w:sz w:val="24"/>
        </w:rPr>
        <w:t>项目（项目编号：</w:t>
      </w:r>
      <w:r w:rsidRPr="004F2507">
        <w:rPr>
          <w:rFonts w:ascii="宋体" w:hAnsi="宋体" w:cs="宋体" w:hint="eastAsia"/>
          <w:sz w:val="24"/>
          <w:u w:val="single"/>
        </w:rPr>
        <w:t xml:space="preserve">    </w:t>
      </w:r>
      <w:r w:rsidRPr="004F2507">
        <w:rPr>
          <w:rFonts w:ascii="宋体" w:hAnsi="宋体" w:cs="宋体" w:hint="eastAsia"/>
          <w:sz w:val="24"/>
        </w:rPr>
        <w:t>）的采购活动，本公司承诺投报的计算机产品预装正版操作系统，投报的硬件产品内的预装软件为正版软件。</w:t>
      </w:r>
    </w:p>
    <w:p w:rsidR="00211D72" w:rsidRPr="004F2507" w:rsidRDefault="007C2449">
      <w:pPr>
        <w:snapToGrid w:val="0"/>
        <w:spacing w:line="360" w:lineRule="auto"/>
        <w:ind w:firstLineChars="200" w:firstLine="480"/>
        <w:rPr>
          <w:rFonts w:ascii="宋体" w:hAnsi="宋体" w:cs="宋体"/>
          <w:sz w:val="24"/>
        </w:rPr>
      </w:pPr>
      <w:r w:rsidRPr="004F2507">
        <w:rPr>
          <w:rFonts w:ascii="宋体" w:hAnsi="宋体" w:cs="宋体" w:hint="eastAsia"/>
          <w:sz w:val="24"/>
        </w:rPr>
        <w:t>如上述声明不真实，愿意按照政府采购有关法律法规的规定接受处罚。</w:t>
      </w:r>
    </w:p>
    <w:p w:rsidR="00211D72" w:rsidRPr="004F2507" w:rsidRDefault="007C2449">
      <w:pPr>
        <w:snapToGrid w:val="0"/>
        <w:spacing w:line="360" w:lineRule="auto"/>
        <w:ind w:firstLineChars="200" w:firstLine="480"/>
        <w:rPr>
          <w:rFonts w:ascii="宋体" w:hAnsi="宋体" w:cs="宋体"/>
          <w:sz w:val="24"/>
        </w:rPr>
      </w:pPr>
      <w:r w:rsidRPr="004F2507">
        <w:rPr>
          <w:rFonts w:ascii="宋体" w:hAnsi="宋体" w:cs="宋体" w:hint="eastAsia"/>
          <w:sz w:val="24"/>
        </w:rPr>
        <w:t>特此声明</w:t>
      </w:r>
    </w:p>
    <w:p w:rsidR="00211D72" w:rsidRPr="004F2507" w:rsidRDefault="00211D72">
      <w:pPr>
        <w:snapToGrid w:val="0"/>
        <w:spacing w:line="520" w:lineRule="exact"/>
        <w:rPr>
          <w:rFonts w:ascii="宋体" w:hAnsi="宋体" w:cs="宋体"/>
          <w:sz w:val="24"/>
        </w:rPr>
      </w:pPr>
    </w:p>
    <w:p w:rsidR="00211D72" w:rsidRPr="004F2507" w:rsidRDefault="00211D72">
      <w:pPr>
        <w:snapToGrid w:val="0"/>
        <w:spacing w:line="480" w:lineRule="exact"/>
        <w:rPr>
          <w:rFonts w:ascii="宋体" w:hAnsi="宋体" w:cs="宋体"/>
          <w:sz w:val="24"/>
        </w:rPr>
      </w:pPr>
    </w:p>
    <w:p w:rsidR="00211D72" w:rsidRPr="004F2507" w:rsidRDefault="00211D72">
      <w:pPr>
        <w:snapToGrid w:val="0"/>
        <w:spacing w:line="480" w:lineRule="exact"/>
        <w:rPr>
          <w:rFonts w:ascii="宋体" w:hAnsi="宋体" w:cs="宋体"/>
          <w:sz w:val="24"/>
        </w:rPr>
      </w:pP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widowControl/>
        <w:snapToGrid w:val="0"/>
        <w:spacing w:line="360" w:lineRule="auto"/>
        <w:jc w:val="left"/>
        <w:rPr>
          <w:rFonts w:ascii="宋体" w:hAnsi="宋体" w:cs="宋体"/>
          <w:b/>
          <w:kern w:val="0"/>
          <w:sz w:val="24"/>
        </w:rPr>
      </w:pPr>
    </w:p>
    <w:p w:rsidR="00211D72" w:rsidRPr="004F2507" w:rsidRDefault="00211D72">
      <w:pPr>
        <w:spacing w:line="480" w:lineRule="exact"/>
        <w:rPr>
          <w:b/>
          <w:sz w:val="24"/>
        </w:rPr>
      </w:pPr>
    </w:p>
    <w:p w:rsidR="00211D72" w:rsidRPr="004F2507" w:rsidRDefault="007C2449">
      <w:pPr>
        <w:spacing w:line="480" w:lineRule="exact"/>
        <w:rPr>
          <w:b/>
          <w:sz w:val="24"/>
        </w:rPr>
      </w:pPr>
      <w:r w:rsidRPr="004F2507">
        <w:rPr>
          <w:b/>
          <w:sz w:val="24"/>
        </w:rPr>
        <w:br w:type="page"/>
      </w:r>
      <w:r w:rsidRPr="004F2507">
        <w:rPr>
          <w:rFonts w:hint="eastAsia"/>
          <w:b/>
          <w:sz w:val="24"/>
        </w:rPr>
        <w:lastRenderedPageBreak/>
        <w:t>（三）商品包装和快递包装承诺格式（若有的话，以包为单位分别填写）</w:t>
      </w:r>
    </w:p>
    <w:p w:rsidR="00211D72" w:rsidRPr="004F2507" w:rsidRDefault="00211D72">
      <w:pPr>
        <w:spacing w:line="480" w:lineRule="exact"/>
        <w:ind w:firstLineChars="950" w:firstLine="2282"/>
        <w:rPr>
          <w:rFonts w:ascii="华文中宋" w:eastAsia="华文中宋" w:hAnsi="华文中宋" w:cs="华文中宋"/>
          <w:b/>
          <w:sz w:val="24"/>
        </w:rPr>
      </w:pPr>
    </w:p>
    <w:p w:rsidR="00211D72" w:rsidRPr="004F2507" w:rsidRDefault="007C2449">
      <w:pPr>
        <w:spacing w:line="480" w:lineRule="exact"/>
        <w:jc w:val="center"/>
        <w:rPr>
          <w:b/>
          <w:sz w:val="24"/>
        </w:rPr>
      </w:pPr>
      <w:r w:rsidRPr="004F2507">
        <w:rPr>
          <w:rFonts w:hint="eastAsia"/>
          <w:b/>
          <w:sz w:val="24"/>
        </w:rPr>
        <w:t>商</w:t>
      </w:r>
      <w:r w:rsidRPr="004F2507">
        <w:rPr>
          <w:rFonts w:hint="eastAsia"/>
          <w:b/>
          <w:sz w:val="24"/>
        </w:rPr>
        <w:t xml:space="preserve"> </w:t>
      </w:r>
      <w:r w:rsidRPr="004F2507">
        <w:rPr>
          <w:rFonts w:hint="eastAsia"/>
          <w:b/>
          <w:sz w:val="24"/>
        </w:rPr>
        <w:t>品</w:t>
      </w:r>
      <w:r w:rsidRPr="004F2507">
        <w:rPr>
          <w:rFonts w:hint="eastAsia"/>
          <w:b/>
          <w:sz w:val="24"/>
        </w:rPr>
        <w:t xml:space="preserve"> </w:t>
      </w:r>
      <w:r w:rsidRPr="004F2507">
        <w:rPr>
          <w:rFonts w:hint="eastAsia"/>
          <w:b/>
          <w:sz w:val="24"/>
        </w:rPr>
        <w:t>包</w:t>
      </w:r>
      <w:r w:rsidRPr="004F2507">
        <w:rPr>
          <w:rFonts w:hint="eastAsia"/>
          <w:b/>
          <w:sz w:val="24"/>
        </w:rPr>
        <w:t xml:space="preserve"> </w:t>
      </w:r>
      <w:r w:rsidRPr="004F2507">
        <w:rPr>
          <w:rFonts w:hint="eastAsia"/>
          <w:b/>
          <w:sz w:val="24"/>
        </w:rPr>
        <w:t>装</w:t>
      </w:r>
      <w:r w:rsidRPr="004F2507">
        <w:rPr>
          <w:rFonts w:hint="eastAsia"/>
          <w:b/>
          <w:sz w:val="24"/>
        </w:rPr>
        <w:t xml:space="preserve"> </w:t>
      </w:r>
      <w:r w:rsidRPr="004F2507">
        <w:rPr>
          <w:rFonts w:hint="eastAsia"/>
          <w:b/>
          <w:sz w:val="24"/>
        </w:rPr>
        <w:t>和</w:t>
      </w:r>
      <w:r w:rsidRPr="004F2507">
        <w:rPr>
          <w:rFonts w:hint="eastAsia"/>
          <w:b/>
          <w:sz w:val="24"/>
        </w:rPr>
        <w:t xml:space="preserve"> </w:t>
      </w:r>
      <w:r w:rsidRPr="004F2507">
        <w:rPr>
          <w:rFonts w:hint="eastAsia"/>
          <w:b/>
          <w:sz w:val="24"/>
        </w:rPr>
        <w:t>快</w:t>
      </w:r>
      <w:r w:rsidRPr="004F2507">
        <w:rPr>
          <w:rFonts w:hint="eastAsia"/>
          <w:b/>
          <w:sz w:val="24"/>
        </w:rPr>
        <w:t xml:space="preserve"> </w:t>
      </w:r>
      <w:r w:rsidRPr="004F2507">
        <w:rPr>
          <w:rFonts w:hint="eastAsia"/>
          <w:b/>
          <w:sz w:val="24"/>
        </w:rPr>
        <w:t>递</w:t>
      </w:r>
      <w:r w:rsidRPr="004F2507">
        <w:rPr>
          <w:rFonts w:hint="eastAsia"/>
          <w:b/>
          <w:sz w:val="24"/>
        </w:rPr>
        <w:t xml:space="preserve"> </w:t>
      </w:r>
      <w:r w:rsidRPr="004F2507">
        <w:rPr>
          <w:rFonts w:hint="eastAsia"/>
          <w:b/>
          <w:sz w:val="24"/>
        </w:rPr>
        <w:t>包</w:t>
      </w:r>
      <w:r w:rsidRPr="004F2507">
        <w:rPr>
          <w:rFonts w:hint="eastAsia"/>
          <w:b/>
          <w:sz w:val="24"/>
        </w:rPr>
        <w:t xml:space="preserve"> </w:t>
      </w:r>
      <w:r w:rsidRPr="004F2507">
        <w:rPr>
          <w:rFonts w:hint="eastAsia"/>
          <w:b/>
          <w:sz w:val="24"/>
        </w:rPr>
        <w:t>装</w:t>
      </w:r>
      <w:r w:rsidRPr="004F2507">
        <w:rPr>
          <w:rFonts w:hint="eastAsia"/>
          <w:b/>
          <w:sz w:val="24"/>
        </w:rPr>
        <w:t xml:space="preserve"> </w:t>
      </w:r>
      <w:r w:rsidRPr="004F2507">
        <w:rPr>
          <w:rFonts w:hint="eastAsia"/>
          <w:b/>
          <w:sz w:val="24"/>
        </w:rPr>
        <w:t>承</w:t>
      </w:r>
      <w:r w:rsidRPr="004F2507">
        <w:rPr>
          <w:rFonts w:hint="eastAsia"/>
          <w:b/>
          <w:sz w:val="24"/>
        </w:rPr>
        <w:t xml:space="preserve"> </w:t>
      </w:r>
      <w:r w:rsidRPr="004F2507">
        <w:rPr>
          <w:rFonts w:hint="eastAsia"/>
          <w:b/>
          <w:sz w:val="24"/>
        </w:rPr>
        <w:t>诺</w:t>
      </w:r>
    </w:p>
    <w:p w:rsidR="00211D72" w:rsidRPr="004F2507" w:rsidRDefault="00211D72">
      <w:pPr>
        <w:snapToGrid w:val="0"/>
        <w:spacing w:line="360" w:lineRule="auto"/>
        <w:ind w:firstLineChars="200" w:firstLine="480"/>
        <w:rPr>
          <w:sz w:val="24"/>
        </w:rPr>
      </w:pPr>
    </w:p>
    <w:p w:rsidR="00211D72" w:rsidRPr="004F2507" w:rsidRDefault="007C2449">
      <w:pPr>
        <w:snapToGrid w:val="0"/>
        <w:spacing w:line="360" w:lineRule="auto"/>
        <w:ind w:firstLineChars="200" w:firstLine="480"/>
        <w:rPr>
          <w:sz w:val="24"/>
        </w:rPr>
      </w:pPr>
      <w:r w:rsidRPr="004F2507">
        <w:rPr>
          <w:rFonts w:hint="eastAsia"/>
          <w:sz w:val="24"/>
        </w:rPr>
        <w:t>本供应商现参与</w:t>
      </w:r>
      <w:r w:rsidRPr="004F2507">
        <w:rPr>
          <w:rFonts w:hint="eastAsia"/>
          <w:sz w:val="24"/>
        </w:rPr>
        <w:t>____________</w:t>
      </w:r>
      <w:r w:rsidRPr="004F2507">
        <w:rPr>
          <w:rFonts w:hint="eastAsia"/>
          <w:sz w:val="24"/>
        </w:rPr>
        <w:t>项目（项目编号：</w:t>
      </w:r>
      <w:r w:rsidRPr="004F2507">
        <w:rPr>
          <w:rFonts w:hint="eastAsia"/>
          <w:sz w:val="24"/>
        </w:rPr>
        <w:t>____________</w:t>
      </w:r>
      <w:r w:rsidRPr="004F2507">
        <w:rPr>
          <w:rFonts w:hint="eastAsia"/>
          <w:sz w:val="24"/>
        </w:rPr>
        <w:t>）的采购活动，本公司承诺所供商品包装符合《商品包装政府采购需求标准（试行）》，快递包装符合《快递包装政府采购需求标准（试行）》。</w:t>
      </w:r>
    </w:p>
    <w:p w:rsidR="00211D72" w:rsidRPr="004F2507" w:rsidRDefault="00211D72">
      <w:pPr>
        <w:snapToGrid w:val="0"/>
        <w:spacing w:line="360" w:lineRule="auto"/>
        <w:ind w:firstLineChars="200" w:firstLine="480"/>
        <w:rPr>
          <w:sz w:val="24"/>
        </w:rPr>
      </w:pPr>
    </w:p>
    <w:p w:rsidR="00211D72" w:rsidRPr="004F2507" w:rsidRDefault="007C2449">
      <w:pPr>
        <w:snapToGrid w:val="0"/>
        <w:spacing w:line="360" w:lineRule="auto"/>
        <w:ind w:firstLineChars="200" w:firstLine="480"/>
        <w:rPr>
          <w:sz w:val="24"/>
        </w:rPr>
      </w:pPr>
      <w:r w:rsidRPr="004F2507">
        <w:rPr>
          <w:rFonts w:hint="eastAsia"/>
          <w:sz w:val="24"/>
        </w:rPr>
        <w:t>如上述声明不真实，愿意按照政府采购有关法律法规的规定接受处罚。</w:t>
      </w:r>
    </w:p>
    <w:p w:rsidR="00211D72" w:rsidRPr="004F2507" w:rsidRDefault="007C2449">
      <w:pPr>
        <w:snapToGrid w:val="0"/>
        <w:spacing w:line="360" w:lineRule="auto"/>
        <w:ind w:firstLineChars="200" w:firstLine="480"/>
        <w:rPr>
          <w:sz w:val="24"/>
        </w:rPr>
      </w:pPr>
      <w:r w:rsidRPr="004F2507">
        <w:rPr>
          <w:rFonts w:hint="eastAsia"/>
          <w:sz w:val="24"/>
        </w:rPr>
        <w:t>特此声明</w:t>
      </w:r>
    </w:p>
    <w:p w:rsidR="00211D72" w:rsidRPr="004F2507" w:rsidRDefault="00211D72">
      <w:pPr>
        <w:widowControl/>
        <w:tabs>
          <w:tab w:val="left" w:pos="4000"/>
        </w:tabs>
        <w:snapToGrid w:val="0"/>
        <w:spacing w:line="360" w:lineRule="auto"/>
        <w:ind w:firstLineChars="1300" w:firstLine="3120"/>
        <w:jc w:val="left"/>
        <w:rPr>
          <w:rFonts w:hAnsi="宋体"/>
          <w:kern w:val="0"/>
          <w:sz w:val="24"/>
        </w:rPr>
      </w:pPr>
    </w:p>
    <w:p w:rsidR="00211D72" w:rsidRPr="004F2507" w:rsidRDefault="00211D72">
      <w:pPr>
        <w:widowControl/>
        <w:tabs>
          <w:tab w:val="left" w:pos="4000"/>
        </w:tabs>
        <w:snapToGrid w:val="0"/>
        <w:spacing w:line="360" w:lineRule="auto"/>
        <w:ind w:firstLineChars="1300" w:firstLine="3120"/>
        <w:jc w:val="left"/>
        <w:rPr>
          <w:rFonts w:hAnsi="宋体"/>
          <w:kern w:val="0"/>
          <w:sz w:val="24"/>
        </w:rPr>
      </w:pPr>
    </w:p>
    <w:p w:rsidR="00211D72" w:rsidRPr="004F2507" w:rsidRDefault="007C2449">
      <w:pPr>
        <w:widowControl/>
        <w:tabs>
          <w:tab w:val="left" w:pos="4000"/>
        </w:tabs>
        <w:snapToGrid w:val="0"/>
        <w:spacing w:line="360" w:lineRule="auto"/>
        <w:ind w:firstLineChars="1700" w:firstLine="408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700" w:firstLine="408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widowControl/>
        <w:snapToGrid w:val="0"/>
        <w:spacing w:line="360" w:lineRule="auto"/>
        <w:jc w:val="left"/>
        <w:rPr>
          <w:b/>
          <w:sz w:val="24"/>
        </w:rPr>
      </w:pPr>
    </w:p>
    <w:p w:rsidR="00211D72" w:rsidRPr="004F2507" w:rsidRDefault="00211D72">
      <w:pPr>
        <w:rPr>
          <w:rFonts w:ascii="宋体" w:hAnsi="宋体" w:cs="宋体"/>
          <w:b/>
          <w:kern w:val="0"/>
          <w:sz w:val="24"/>
        </w:rPr>
      </w:pPr>
    </w:p>
    <w:p w:rsidR="00211D72" w:rsidRPr="004F2507" w:rsidRDefault="00211D72">
      <w:pPr>
        <w:rPr>
          <w:rFonts w:ascii="宋体" w:hAnsi="宋体" w:cs="宋体"/>
        </w:rPr>
      </w:pPr>
    </w:p>
    <w:p w:rsidR="00211D72" w:rsidRPr="004F2507" w:rsidRDefault="007C2449">
      <w:pPr>
        <w:widowControl/>
        <w:snapToGrid w:val="0"/>
        <w:spacing w:line="360" w:lineRule="auto"/>
        <w:jc w:val="left"/>
        <w:rPr>
          <w:rFonts w:ascii="宋体" w:hAnsi="宋体" w:cs="宋体"/>
          <w:b/>
          <w:spacing w:val="6"/>
          <w:sz w:val="24"/>
        </w:rPr>
      </w:pPr>
      <w:r w:rsidRPr="004F2507">
        <w:rPr>
          <w:rFonts w:ascii="宋体" w:hAnsi="宋体" w:cs="宋体"/>
          <w:b/>
          <w:kern w:val="0"/>
          <w:sz w:val="24"/>
        </w:rPr>
        <w:br w:type="page"/>
      </w:r>
      <w:r w:rsidRPr="004F2507">
        <w:rPr>
          <w:rFonts w:ascii="宋体" w:hAnsi="宋体" w:cs="宋体" w:hint="eastAsia"/>
          <w:b/>
          <w:sz w:val="24"/>
        </w:rPr>
        <w:lastRenderedPageBreak/>
        <w:t>（四）</w:t>
      </w:r>
      <w:r w:rsidRPr="004F2507">
        <w:rPr>
          <w:rFonts w:ascii="宋体" w:hAnsi="宋体" w:cs="宋体" w:hint="eastAsia"/>
          <w:b/>
          <w:spacing w:val="6"/>
          <w:sz w:val="24"/>
        </w:rPr>
        <w:t>残疾人福利性单位声明函</w:t>
      </w:r>
      <w:r w:rsidRPr="004F2507">
        <w:rPr>
          <w:rFonts w:ascii="宋体" w:hAnsi="宋体" w:cs="宋体" w:hint="eastAsia"/>
          <w:b/>
          <w:sz w:val="24"/>
        </w:rPr>
        <w:t>格式</w:t>
      </w:r>
      <w:r w:rsidRPr="004F2507">
        <w:rPr>
          <w:rFonts w:ascii="宋体" w:hAnsi="宋体" w:cs="宋体" w:hint="eastAsia"/>
          <w:b/>
          <w:kern w:val="0"/>
          <w:sz w:val="24"/>
        </w:rPr>
        <w:t>（如不涉及，此函可不提供）</w:t>
      </w:r>
    </w:p>
    <w:p w:rsidR="00211D72" w:rsidRPr="004F2507" w:rsidRDefault="00211D72">
      <w:pPr>
        <w:spacing w:line="360" w:lineRule="auto"/>
        <w:jc w:val="center"/>
        <w:rPr>
          <w:rFonts w:ascii="宋体" w:hAnsi="宋体" w:cs="宋体"/>
          <w:b/>
          <w:spacing w:val="6"/>
          <w:sz w:val="24"/>
        </w:rPr>
      </w:pPr>
    </w:p>
    <w:p w:rsidR="00211D72" w:rsidRPr="004F2507" w:rsidRDefault="007C2449">
      <w:pPr>
        <w:spacing w:line="360" w:lineRule="auto"/>
        <w:jc w:val="center"/>
        <w:rPr>
          <w:rFonts w:ascii="宋体" w:hAnsi="宋体" w:cs="宋体"/>
          <w:b/>
          <w:sz w:val="24"/>
        </w:rPr>
      </w:pPr>
      <w:r w:rsidRPr="004F2507">
        <w:rPr>
          <w:rFonts w:ascii="宋体" w:hAnsi="宋体" w:cs="宋体" w:hint="eastAsia"/>
          <w:b/>
          <w:spacing w:val="6"/>
          <w:sz w:val="24"/>
        </w:rPr>
        <w:t>残疾人福利性单位声明函</w:t>
      </w:r>
    </w:p>
    <w:p w:rsidR="00211D72" w:rsidRPr="004F2507" w:rsidRDefault="00211D72">
      <w:pPr>
        <w:tabs>
          <w:tab w:val="left" w:pos="1680"/>
        </w:tabs>
        <w:snapToGrid w:val="0"/>
        <w:spacing w:line="360" w:lineRule="auto"/>
        <w:jc w:val="center"/>
        <w:rPr>
          <w:rFonts w:ascii="宋体" w:hAnsi="宋体" w:cs="宋体"/>
          <w:b/>
          <w:sz w:val="24"/>
        </w:rPr>
      </w:pPr>
    </w:p>
    <w:p w:rsidR="00211D72" w:rsidRPr="004F2507" w:rsidRDefault="007C2449">
      <w:pPr>
        <w:spacing w:line="360" w:lineRule="auto"/>
        <w:ind w:firstLineChars="200" w:firstLine="480"/>
        <w:rPr>
          <w:rFonts w:ascii="宋体" w:hAnsi="宋体" w:cs="宋体"/>
          <w:sz w:val="24"/>
        </w:rPr>
      </w:pPr>
      <w:r w:rsidRPr="004F2507">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rsidR="00211D72" w:rsidRPr="004F2507" w:rsidRDefault="007C2449">
      <w:pPr>
        <w:spacing w:line="360" w:lineRule="auto"/>
        <w:ind w:firstLineChars="200" w:firstLine="480"/>
        <w:rPr>
          <w:rFonts w:ascii="宋体" w:hAnsi="宋体" w:cs="宋体"/>
          <w:sz w:val="24"/>
        </w:rPr>
      </w:pPr>
      <w:r w:rsidRPr="004F2507">
        <w:rPr>
          <w:rFonts w:ascii="宋体" w:hAnsi="宋体" w:cs="宋体" w:hint="eastAsia"/>
          <w:sz w:val="24"/>
        </w:rPr>
        <w:t>本单位对上述声明的真实性负责。如有虚假，将依法承担相应责任。</w:t>
      </w:r>
    </w:p>
    <w:p w:rsidR="00211D72" w:rsidRPr="004F2507" w:rsidRDefault="00211D72">
      <w:pPr>
        <w:spacing w:line="360" w:lineRule="auto"/>
        <w:ind w:firstLineChars="200" w:firstLine="504"/>
        <w:rPr>
          <w:rFonts w:ascii="宋体" w:hAnsi="宋体" w:cs="宋体"/>
          <w:spacing w:val="6"/>
          <w:sz w:val="24"/>
        </w:rPr>
      </w:pPr>
    </w:p>
    <w:p w:rsidR="00211D72" w:rsidRPr="004F2507" w:rsidRDefault="00211D72">
      <w:pPr>
        <w:spacing w:line="360" w:lineRule="auto"/>
        <w:ind w:firstLineChars="200" w:firstLine="504"/>
        <w:rPr>
          <w:rFonts w:ascii="宋体" w:hAnsi="宋体" w:cs="宋体"/>
          <w:spacing w:val="6"/>
          <w:sz w:val="24"/>
        </w:rPr>
      </w:pPr>
    </w:p>
    <w:p w:rsidR="00211D72" w:rsidRPr="004F2507" w:rsidRDefault="007C2449">
      <w:pPr>
        <w:widowControl/>
        <w:tabs>
          <w:tab w:val="left" w:pos="4000"/>
        </w:tabs>
        <w:snapToGrid w:val="0"/>
        <w:spacing w:line="360" w:lineRule="auto"/>
        <w:ind w:firstLineChars="1800" w:firstLine="4320"/>
        <w:jc w:val="left"/>
        <w:rPr>
          <w:kern w:val="0"/>
          <w:sz w:val="24"/>
        </w:rPr>
      </w:pPr>
      <w:r w:rsidRPr="004F2507">
        <w:rPr>
          <w:rFonts w:cs="宋体" w:hint="eastAsia"/>
          <w:sz w:val="24"/>
        </w:rPr>
        <w:t xml:space="preserve"> </w:t>
      </w: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900" w:firstLine="4560"/>
        <w:jc w:val="left"/>
        <w:rPr>
          <w:rFonts w:hAnsi="宋体"/>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widowControl/>
        <w:tabs>
          <w:tab w:val="left" w:pos="4000"/>
        </w:tabs>
        <w:snapToGrid w:val="0"/>
        <w:spacing w:line="360" w:lineRule="auto"/>
        <w:ind w:firstLineChars="1900" w:firstLine="4560"/>
        <w:jc w:val="left"/>
        <w:rPr>
          <w:rFonts w:hAnsi="宋体"/>
          <w:kern w:val="0"/>
          <w:sz w:val="24"/>
        </w:rPr>
      </w:pPr>
    </w:p>
    <w:p w:rsidR="00211D72" w:rsidRPr="004F2507" w:rsidRDefault="00211D72">
      <w:pPr>
        <w:widowControl/>
        <w:tabs>
          <w:tab w:val="left" w:pos="4000"/>
        </w:tabs>
        <w:snapToGrid w:val="0"/>
        <w:spacing w:line="360" w:lineRule="auto"/>
        <w:ind w:firstLineChars="1900" w:firstLine="4560"/>
        <w:jc w:val="left"/>
        <w:rPr>
          <w:rFonts w:hAnsi="宋体"/>
          <w:kern w:val="0"/>
          <w:sz w:val="24"/>
        </w:rPr>
      </w:pPr>
    </w:p>
    <w:p w:rsidR="00211D72" w:rsidRPr="004F2507" w:rsidRDefault="00211D72">
      <w:pPr>
        <w:widowControl/>
        <w:tabs>
          <w:tab w:val="left" w:pos="4000"/>
        </w:tabs>
        <w:snapToGrid w:val="0"/>
        <w:spacing w:line="360" w:lineRule="auto"/>
        <w:ind w:firstLineChars="1900" w:firstLine="4560"/>
        <w:jc w:val="left"/>
        <w:rPr>
          <w:kern w:val="0"/>
          <w:sz w:val="24"/>
        </w:rPr>
      </w:pPr>
    </w:p>
    <w:p w:rsidR="00211D72" w:rsidRPr="004F2507" w:rsidRDefault="007C2449">
      <w:pPr>
        <w:pStyle w:val="16"/>
        <w:snapToGrid w:val="0"/>
        <w:spacing w:line="360" w:lineRule="auto"/>
        <w:rPr>
          <w:rFonts w:cs="宋体"/>
          <w:b/>
          <w:sz w:val="24"/>
        </w:rPr>
      </w:pPr>
      <w:r w:rsidRPr="004F2507">
        <w:rPr>
          <w:rFonts w:cs="宋体"/>
          <w:b/>
          <w:sz w:val="24"/>
        </w:rPr>
        <w:br w:type="page"/>
      </w:r>
      <w:r w:rsidRPr="004F2507">
        <w:rPr>
          <w:rFonts w:cs="宋体" w:hint="eastAsia"/>
          <w:b/>
          <w:sz w:val="24"/>
        </w:rPr>
        <w:lastRenderedPageBreak/>
        <w:t>（五）创新产品或创新服务明细表（若有的话，以包为单位分别填写，如不涉及，此表可不提供）</w:t>
      </w:r>
    </w:p>
    <w:p w:rsidR="00211D72" w:rsidRPr="004F2507" w:rsidRDefault="007C2449">
      <w:pPr>
        <w:spacing w:line="360" w:lineRule="auto"/>
        <w:jc w:val="center"/>
        <w:rPr>
          <w:rFonts w:ascii="宋体" w:hAnsi="宋体" w:cs="宋体"/>
          <w:b/>
          <w:spacing w:val="6"/>
          <w:sz w:val="24"/>
        </w:rPr>
      </w:pPr>
      <w:r w:rsidRPr="004F2507">
        <w:rPr>
          <w:rFonts w:ascii="宋体" w:hAnsi="宋体" w:cs="宋体" w:hint="eastAsia"/>
          <w:b/>
          <w:spacing w:val="6"/>
          <w:sz w:val="24"/>
        </w:rPr>
        <w:t>创新产品或创新服务明细表</w:t>
      </w:r>
    </w:p>
    <w:p w:rsidR="00211D72" w:rsidRPr="004F2507" w:rsidRDefault="007C2449">
      <w:pPr>
        <w:spacing w:line="360" w:lineRule="auto"/>
        <w:rPr>
          <w:rFonts w:ascii="宋体" w:hAnsi="宋体" w:cs="宋体"/>
          <w:sz w:val="24"/>
        </w:rPr>
      </w:pPr>
      <w:r w:rsidRPr="004F2507">
        <w:rPr>
          <w:rFonts w:ascii="宋体" w:hAnsi="宋体" w:cs="宋体" w:hint="eastAsia"/>
          <w:sz w:val="24"/>
        </w:rPr>
        <w:t>项目名称：</w:t>
      </w:r>
    </w:p>
    <w:p w:rsidR="00211D72" w:rsidRPr="004F2507" w:rsidRDefault="007C2449">
      <w:pPr>
        <w:spacing w:line="360" w:lineRule="auto"/>
        <w:rPr>
          <w:rFonts w:ascii="宋体" w:hAnsi="宋体" w:cs="宋体"/>
          <w:sz w:val="24"/>
        </w:rPr>
      </w:pPr>
      <w:r w:rsidRPr="004F2507">
        <w:rPr>
          <w:rFonts w:ascii="宋体" w:hAnsi="宋体" w:cs="宋体" w:hint="eastAsia"/>
          <w:sz w:val="24"/>
        </w:rPr>
        <w:t>项目编号：</w:t>
      </w:r>
    </w:p>
    <w:p w:rsidR="00211D72" w:rsidRPr="004F2507" w:rsidRDefault="007C2449">
      <w:pPr>
        <w:spacing w:line="360" w:lineRule="auto"/>
        <w:rPr>
          <w:rFonts w:ascii="宋体" w:hAnsi="宋体" w:cs="宋体"/>
          <w:sz w:val="24"/>
        </w:rPr>
      </w:pPr>
      <w:r w:rsidRPr="004F2507">
        <w:rPr>
          <w:rFonts w:ascii="宋体" w:hAnsi="宋体" w:cs="宋体" w:hint="eastAsia"/>
          <w:sz w:val="24"/>
        </w:rPr>
        <w:t>磋商供应商名称：</w:t>
      </w:r>
    </w:p>
    <w:p w:rsidR="00211D72" w:rsidRPr="004F2507" w:rsidRDefault="007C2449">
      <w:pPr>
        <w:spacing w:line="360" w:lineRule="auto"/>
        <w:jc w:val="right"/>
        <w:rPr>
          <w:rFonts w:ascii="宋体" w:hAnsi="宋体" w:cs="宋体"/>
          <w:sz w:val="24"/>
        </w:rPr>
      </w:pPr>
      <w:r w:rsidRPr="004F2507">
        <w:rPr>
          <w:rFonts w:ascii="宋体" w:hAnsi="宋体" w:cs="宋体" w:hint="eastAsia"/>
          <w:sz w:val="24"/>
        </w:rPr>
        <w:t xml:space="preserve"> 货币：人民币/元</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447"/>
        <w:gridCol w:w="992"/>
        <w:gridCol w:w="1134"/>
        <w:gridCol w:w="1276"/>
        <w:gridCol w:w="708"/>
        <w:gridCol w:w="1134"/>
        <w:gridCol w:w="1630"/>
      </w:tblGrid>
      <w:tr w:rsidR="00211D72" w:rsidRPr="004F2507">
        <w:trPr>
          <w:trHeight w:val="661"/>
          <w:jc w:val="center"/>
        </w:trPr>
        <w:tc>
          <w:tcPr>
            <w:tcW w:w="668"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序号</w:t>
            </w:r>
          </w:p>
        </w:tc>
        <w:tc>
          <w:tcPr>
            <w:tcW w:w="1447"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货物名称</w:t>
            </w:r>
          </w:p>
        </w:tc>
        <w:tc>
          <w:tcPr>
            <w:tcW w:w="992" w:type="dxa"/>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品牌</w:t>
            </w:r>
          </w:p>
        </w:tc>
        <w:tc>
          <w:tcPr>
            <w:tcW w:w="1134" w:type="dxa"/>
            <w:tcBorders>
              <w:bottom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规格型号</w:t>
            </w:r>
          </w:p>
        </w:tc>
        <w:tc>
          <w:tcPr>
            <w:tcW w:w="1276" w:type="dxa"/>
            <w:tcBorders>
              <w:bottom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产地及厂家</w:t>
            </w:r>
          </w:p>
        </w:tc>
        <w:tc>
          <w:tcPr>
            <w:tcW w:w="708" w:type="dxa"/>
            <w:tcBorders>
              <w:bottom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数量</w:t>
            </w:r>
          </w:p>
        </w:tc>
        <w:tc>
          <w:tcPr>
            <w:tcW w:w="1134" w:type="dxa"/>
            <w:tcBorders>
              <w:bottom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单价</w:t>
            </w:r>
          </w:p>
        </w:tc>
        <w:tc>
          <w:tcPr>
            <w:tcW w:w="1630" w:type="dxa"/>
            <w:tcBorders>
              <w:bottom w:val="single" w:sz="4" w:space="0" w:color="auto"/>
            </w:tcBorders>
            <w:vAlign w:val="center"/>
          </w:tcPr>
          <w:p w:rsidR="00211D72" w:rsidRPr="004F2507" w:rsidRDefault="007C2449">
            <w:pPr>
              <w:spacing w:line="240" w:lineRule="exact"/>
              <w:jc w:val="center"/>
              <w:rPr>
                <w:rFonts w:ascii="宋体" w:hAnsi="宋体" w:cs="宋体"/>
                <w:b/>
                <w:sz w:val="24"/>
              </w:rPr>
            </w:pPr>
            <w:r w:rsidRPr="004F2507">
              <w:rPr>
                <w:rFonts w:ascii="宋体" w:hAnsi="宋体" w:cs="宋体" w:hint="eastAsia"/>
                <w:b/>
                <w:sz w:val="24"/>
              </w:rPr>
              <w:t>总价</w:t>
            </w:r>
          </w:p>
        </w:tc>
      </w:tr>
      <w:tr w:rsidR="00211D72" w:rsidRPr="004F2507">
        <w:trPr>
          <w:trHeight w:val="505"/>
          <w:jc w:val="center"/>
        </w:trPr>
        <w:tc>
          <w:tcPr>
            <w:tcW w:w="668" w:type="dxa"/>
            <w:vAlign w:val="center"/>
          </w:tcPr>
          <w:p w:rsidR="00211D72" w:rsidRPr="004F2507" w:rsidRDefault="00211D72">
            <w:pPr>
              <w:spacing w:line="360" w:lineRule="auto"/>
              <w:jc w:val="center"/>
              <w:rPr>
                <w:rFonts w:ascii="华文中宋" w:eastAsia="华文中宋" w:hAnsi="华文中宋"/>
                <w:bCs/>
                <w:szCs w:val="21"/>
              </w:rPr>
            </w:pPr>
          </w:p>
        </w:tc>
        <w:tc>
          <w:tcPr>
            <w:tcW w:w="1447" w:type="dxa"/>
            <w:vAlign w:val="center"/>
          </w:tcPr>
          <w:p w:rsidR="00211D72" w:rsidRPr="004F2507" w:rsidRDefault="00211D72">
            <w:pPr>
              <w:spacing w:line="360" w:lineRule="auto"/>
              <w:jc w:val="center"/>
              <w:rPr>
                <w:rFonts w:ascii="华文中宋" w:eastAsia="华文中宋" w:hAnsi="华文中宋"/>
                <w:bCs/>
                <w:szCs w:val="21"/>
              </w:rPr>
            </w:pPr>
          </w:p>
        </w:tc>
        <w:tc>
          <w:tcPr>
            <w:tcW w:w="992" w:type="dxa"/>
            <w:vAlign w:val="center"/>
          </w:tcPr>
          <w:p w:rsidR="00211D72" w:rsidRPr="004F2507" w:rsidRDefault="00211D72">
            <w:pPr>
              <w:spacing w:line="360" w:lineRule="auto"/>
              <w:jc w:val="center"/>
              <w:rPr>
                <w:rFonts w:ascii="华文中宋" w:eastAsia="华文中宋" w:hAnsi="华文中宋"/>
                <w:bCs/>
                <w:szCs w:val="21"/>
              </w:rPr>
            </w:pPr>
          </w:p>
        </w:tc>
        <w:tc>
          <w:tcPr>
            <w:tcW w:w="1134" w:type="dxa"/>
            <w:tcBorders>
              <w:top w:val="single" w:sz="4" w:space="0" w:color="auto"/>
              <w:bottom w:val="single" w:sz="4" w:space="0" w:color="auto"/>
            </w:tcBorders>
            <w:vAlign w:val="center"/>
          </w:tcPr>
          <w:p w:rsidR="00211D72" w:rsidRPr="004F2507" w:rsidRDefault="00211D72">
            <w:pPr>
              <w:spacing w:line="360" w:lineRule="auto"/>
              <w:jc w:val="center"/>
              <w:rPr>
                <w:rFonts w:ascii="华文中宋" w:eastAsia="华文中宋" w:hAnsi="华文中宋"/>
                <w:bCs/>
                <w:szCs w:val="21"/>
                <w:vertAlign w:val="superscript"/>
              </w:rPr>
            </w:pPr>
          </w:p>
        </w:tc>
        <w:tc>
          <w:tcPr>
            <w:tcW w:w="1276" w:type="dxa"/>
            <w:tcBorders>
              <w:top w:val="single" w:sz="4" w:space="0" w:color="auto"/>
              <w:bottom w:val="single" w:sz="4" w:space="0" w:color="auto"/>
            </w:tcBorders>
            <w:vAlign w:val="center"/>
          </w:tcPr>
          <w:p w:rsidR="00211D72" w:rsidRPr="004F2507" w:rsidRDefault="00211D72">
            <w:pPr>
              <w:spacing w:line="360" w:lineRule="auto"/>
              <w:jc w:val="center"/>
              <w:rPr>
                <w:rFonts w:ascii="华文中宋" w:eastAsia="华文中宋" w:hAnsi="华文中宋"/>
                <w:bCs/>
                <w:szCs w:val="21"/>
                <w:vertAlign w:val="superscript"/>
              </w:rPr>
            </w:pPr>
          </w:p>
        </w:tc>
        <w:tc>
          <w:tcPr>
            <w:tcW w:w="708" w:type="dxa"/>
            <w:tcBorders>
              <w:top w:val="single" w:sz="4" w:space="0" w:color="auto"/>
            </w:tcBorders>
            <w:vAlign w:val="center"/>
          </w:tcPr>
          <w:p w:rsidR="00211D72" w:rsidRPr="004F2507" w:rsidRDefault="00211D72">
            <w:pPr>
              <w:spacing w:line="360" w:lineRule="auto"/>
              <w:jc w:val="center"/>
              <w:rPr>
                <w:rFonts w:ascii="华文中宋" w:eastAsia="华文中宋" w:hAnsi="华文中宋"/>
                <w:bCs/>
                <w:szCs w:val="21"/>
              </w:rPr>
            </w:pPr>
          </w:p>
        </w:tc>
        <w:tc>
          <w:tcPr>
            <w:tcW w:w="1134" w:type="dxa"/>
            <w:tcBorders>
              <w:top w:val="single" w:sz="4" w:space="0" w:color="auto"/>
            </w:tcBorders>
            <w:vAlign w:val="center"/>
          </w:tcPr>
          <w:p w:rsidR="00211D72" w:rsidRPr="004F2507" w:rsidRDefault="00211D72">
            <w:pPr>
              <w:spacing w:line="360" w:lineRule="auto"/>
              <w:jc w:val="center"/>
              <w:rPr>
                <w:rFonts w:ascii="华文中宋" w:eastAsia="华文中宋" w:hAnsi="华文中宋"/>
                <w:bCs/>
                <w:szCs w:val="21"/>
              </w:rPr>
            </w:pPr>
          </w:p>
        </w:tc>
        <w:tc>
          <w:tcPr>
            <w:tcW w:w="1630" w:type="dxa"/>
            <w:tcBorders>
              <w:top w:val="single" w:sz="4" w:space="0" w:color="auto"/>
            </w:tcBorders>
            <w:vAlign w:val="center"/>
          </w:tcPr>
          <w:p w:rsidR="00211D72" w:rsidRPr="004F2507" w:rsidRDefault="00211D72">
            <w:pPr>
              <w:spacing w:line="360" w:lineRule="auto"/>
              <w:jc w:val="center"/>
              <w:rPr>
                <w:rFonts w:ascii="华文中宋" w:eastAsia="华文中宋" w:hAnsi="华文中宋"/>
                <w:bCs/>
                <w:szCs w:val="21"/>
              </w:rPr>
            </w:pPr>
          </w:p>
        </w:tc>
      </w:tr>
      <w:tr w:rsidR="00211D72" w:rsidRPr="004F2507">
        <w:trPr>
          <w:trHeight w:val="505"/>
          <w:jc w:val="center"/>
        </w:trPr>
        <w:tc>
          <w:tcPr>
            <w:tcW w:w="668" w:type="dxa"/>
            <w:vAlign w:val="center"/>
          </w:tcPr>
          <w:p w:rsidR="00211D72" w:rsidRPr="004F2507" w:rsidRDefault="00211D72">
            <w:pPr>
              <w:spacing w:line="360" w:lineRule="auto"/>
              <w:jc w:val="center"/>
              <w:rPr>
                <w:rFonts w:ascii="华文中宋" w:eastAsia="华文中宋" w:hAnsi="华文中宋"/>
                <w:bCs/>
                <w:szCs w:val="21"/>
              </w:rPr>
            </w:pPr>
          </w:p>
        </w:tc>
        <w:tc>
          <w:tcPr>
            <w:tcW w:w="1447" w:type="dxa"/>
            <w:vAlign w:val="center"/>
          </w:tcPr>
          <w:p w:rsidR="00211D72" w:rsidRPr="004F2507" w:rsidRDefault="00211D72">
            <w:pPr>
              <w:spacing w:line="360" w:lineRule="auto"/>
              <w:jc w:val="center"/>
              <w:rPr>
                <w:rFonts w:ascii="华文中宋" w:eastAsia="华文中宋" w:hAnsi="华文中宋"/>
                <w:bCs/>
                <w:szCs w:val="21"/>
              </w:rPr>
            </w:pPr>
          </w:p>
        </w:tc>
        <w:tc>
          <w:tcPr>
            <w:tcW w:w="992" w:type="dxa"/>
            <w:vAlign w:val="center"/>
          </w:tcPr>
          <w:p w:rsidR="00211D72" w:rsidRPr="004F2507" w:rsidRDefault="00211D72">
            <w:pPr>
              <w:spacing w:line="360" w:lineRule="auto"/>
              <w:jc w:val="center"/>
              <w:rPr>
                <w:rFonts w:ascii="华文中宋" w:eastAsia="华文中宋" w:hAnsi="华文中宋"/>
                <w:bCs/>
                <w:szCs w:val="21"/>
              </w:rPr>
            </w:pPr>
          </w:p>
        </w:tc>
        <w:tc>
          <w:tcPr>
            <w:tcW w:w="1134" w:type="dxa"/>
            <w:tcBorders>
              <w:top w:val="single" w:sz="4" w:space="0" w:color="auto"/>
              <w:bottom w:val="single" w:sz="4" w:space="0" w:color="auto"/>
            </w:tcBorders>
            <w:vAlign w:val="center"/>
          </w:tcPr>
          <w:p w:rsidR="00211D72" w:rsidRPr="004F2507" w:rsidRDefault="00211D72">
            <w:pPr>
              <w:spacing w:line="360" w:lineRule="auto"/>
              <w:jc w:val="center"/>
              <w:rPr>
                <w:rFonts w:ascii="华文中宋" w:eastAsia="华文中宋" w:hAnsi="华文中宋"/>
                <w:bCs/>
                <w:szCs w:val="21"/>
                <w:vertAlign w:val="superscript"/>
              </w:rPr>
            </w:pPr>
          </w:p>
        </w:tc>
        <w:tc>
          <w:tcPr>
            <w:tcW w:w="1276" w:type="dxa"/>
            <w:tcBorders>
              <w:top w:val="single" w:sz="4" w:space="0" w:color="auto"/>
              <w:bottom w:val="single" w:sz="4" w:space="0" w:color="auto"/>
            </w:tcBorders>
            <w:vAlign w:val="center"/>
          </w:tcPr>
          <w:p w:rsidR="00211D72" w:rsidRPr="004F2507" w:rsidRDefault="00211D72">
            <w:pPr>
              <w:spacing w:line="360" w:lineRule="auto"/>
              <w:jc w:val="center"/>
              <w:rPr>
                <w:rFonts w:ascii="华文中宋" w:eastAsia="华文中宋" w:hAnsi="华文中宋"/>
                <w:bCs/>
                <w:szCs w:val="21"/>
                <w:vertAlign w:val="superscript"/>
              </w:rPr>
            </w:pPr>
          </w:p>
        </w:tc>
        <w:tc>
          <w:tcPr>
            <w:tcW w:w="708" w:type="dxa"/>
            <w:tcBorders>
              <w:top w:val="single" w:sz="4" w:space="0" w:color="auto"/>
            </w:tcBorders>
            <w:vAlign w:val="center"/>
          </w:tcPr>
          <w:p w:rsidR="00211D72" w:rsidRPr="004F2507" w:rsidRDefault="00211D72">
            <w:pPr>
              <w:spacing w:line="360" w:lineRule="auto"/>
              <w:jc w:val="center"/>
              <w:rPr>
                <w:rFonts w:ascii="华文中宋" w:eastAsia="华文中宋" w:hAnsi="华文中宋"/>
                <w:bCs/>
                <w:szCs w:val="21"/>
              </w:rPr>
            </w:pPr>
          </w:p>
        </w:tc>
        <w:tc>
          <w:tcPr>
            <w:tcW w:w="1134" w:type="dxa"/>
            <w:tcBorders>
              <w:top w:val="single" w:sz="4" w:space="0" w:color="auto"/>
            </w:tcBorders>
            <w:vAlign w:val="center"/>
          </w:tcPr>
          <w:p w:rsidR="00211D72" w:rsidRPr="004F2507" w:rsidRDefault="00211D72">
            <w:pPr>
              <w:spacing w:line="360" w:lineRule="auto"/>
              <w:jc w:val="center"/>
              <w:rPr>
                <w:rFonts w:ascii="华文中宋" w:eastAsia="华文中宋" w:hAnsi="华文中宋"/>
                <w:bCs/>
                <w:szCs w:val="21"/>
              </w:rPr>
            </w:pPr>
          </w:p>
        </w:tc>
        <w:tc>
          <w:tcPr>
            <w:tcW w:w="1630" w:type="dxa"/>
            <w:tcBorders>
              <w:top w:val="single" w:sz="4" w:space="0" w:color="auto"/>
            </w:tcBorders>
            <w:vAlign w:val="center"/>
          </w:tcPr>
          <w:p w:rsidR="00211D72" w:rsidRPr="004F2507" w:rsidRDefault="00211D72">
            <w:pPr>
              <w:spacing w:line="360" w:lineRule="auto"/>
              <w:jc w:val="center"/>
              <w:rPr>
                <w:rFonts w:ascii="华文中宋" w:eastAsia="华文中宋" w:hAnsi="华文中宋"/>
                <w:bCs/>
                <w:szCs w:val="21"/>
              </w:rPr>
            </w:pPr>
          </w:p>
        </w:tc>
      </w:tr>
      <w:tr w:rsidR="00211D72" w:rsidRPr="004F2507">
        <w:trPr>
          <w:trHeight w:val="425"/>
          <w:jc w:val="center"/>
        </w:trPr>
        <w:tc>
          <w:tcPr>
            <w:tcW w:w="8989" w:type="dxa"/>
            <w:gridSpan w:val="8"/>
            <w:vAlign w:val="center"/>
          </w:tcPr>
          <w:p w:rsidR="00211D72" w:rsidRPr="004F2507" w:rsidRDefault="007C2449">
            <w:pPr>
              <w:spacing w:line="240" w:lineRule="exact"/>
              <w:jc w:val="left"/>
              <w:rPr>
                <w:rFonts w:ascii="宋体" w:hAnsi="宋体" w:cs="宋体"/>
                <w:b/>
                <w:sz w:val="24"/>
              </w:rPr>
            </w:pPr>
            <w:r w:rsidRPr="004F2507">
              <w:rPr>
                <w:rFonts w:ascii="宋体" w:hAnsi="宋体" w:cs="宋体" w:hint="eastAsia"/>
                <w:bCs/>
                <w:sz w:val="24"/>
              </w:rPr>
              <w:t>创新产品或创新服务价格合计：</w:t>
            </w:r>
          </w:p>
        </w:tc>
      </w:tr>
    </w:tbl>
    <w:p w:rsidR="00211D72" w:rsidRPr="004F2507" w:rsidRDefault="007C2449">
      <w:pPr>
        <w:spacing w:line="360" w:lineRule="auto"/>
        <w:ind w:firstLineChars="200" w:firstLine="480"/>
        <w:rPr>
          <w:rFonts w:ascii="宋体" w:hAnsi="宋体" w:cs="宋体"/>
          <w:sz w:val="24"/>
        </w:rPr>
      </w:pPr>
      <w:r w:rsidRPr="004F2507">
        <w:rPr>
          <w:rFonts w:ascii="宋体" w:hAnsi="宋体" w:cs="宋体" w:hint="eastAsia"/>
          <w:sz w:val="24"/>
        </w:rPr>
        <w:t xml:space="preserve">说明： </w:t>
      </w:r>
    </w:p>
    <w:p w:rsidR="00211D72" w:rsidRPr="004F2507" w:rsidRDefault="007C2449">
      <w:pPr>
        <w:spacing w:line="360" w:lineRule="auto"/>
        <w:ind w:firstLineChars="200" w:firstLine="480"/>
        <w:rPr>
          <w:rFonts w:ascii="宋体" w:hAnsi="宋体" w:cs="宋体"/>
          <w:sz w:val="24"/>
        </w:rPr>
      </w:pPr>
      <w:r w:rsidRPr="004F2507">
        <w:rPr>
          <w:rFonts w:ascii="宋体" w:hAnsi="宋体" w:cs="宋体" w:hint="eastAsia"/>
          <w:sz w:val="24"/>
        </w:rPr>
        <w:t>（1）磋商供应商如实填写表格，无相应内容可填的，填写“无”、“未测试”、“没有相应指标”等明确的回答文字，或用“/”来表示。</w:t>
      </w:r>
    </w:p>
    <w:p w:rsidR="00211D72" w:rsidRPr="004F2507" w:rsidRDefault="007C2449">
      <w:pPr>
        <w:spacing w:line="360" w:lineRule="auto"/>
        <w:ind w:firstLineChars="200" w:firstLine="480"/>
        <w:rPr>
          <w:rFonts w:ascii="宋体" w:hAnsi="宋体" w:cs="宋体"/>
          <w:sz w:val="24"/>
        </w:rPr>
      </w:pPr>
      <w:r w:rsidRPr="004F2507">
        <w:rPr>
          <w:rFonts w:ascii="宋体" w:hAnsi="宋体" w:cs="宋体" w:hint="eastAsia"/>
          <w:sz w:val="24"/>
        </w:rPr>
        <w:t>（2）磋商供应商投报产品包含创新产品或创新服务，需填写此表后，提供《山西省创新产品和服务推荐清单》。</w:t>
      </w:r>
    </w:p>
    <w:p w:rsidR="00211D72" w:rsidRPr="004F2507" w:rsidRDefault="00211D72">
      <w:pPr>
        <w:spacing w:line="440" w:lineRule="exact"/>
        <w:jc w:val="center"/>
        <w:rPr>
          <w:rFonts w:ascii="宋体" w:hAnsi="宋体" w:cs="宋体"/>
          <w:sz w:val="24"/>
        </w:rPr>
      </w:pPr>
    </w:p>
    <w:p w:rsidR="00211D72" w:rsidRPr="004F2507" w:rsidRDefault="00211D72">
      <w:pPr>
        <w:spacing w:line="440" w:lineRule="exact"/>
        <w:jc w:val="center"/>
        <w:rPr>
          <w:rFonts w:ascii="宋体" w:hAnsi="宋体" w:cs="宋体"/>
          <w:sz w:val="24"/>
        </w:rPr>
      </w:pPr>
    </w:p>
    <w:p w:rsidR="00211D72" w:rsidRPr="004F2507" w:rsidRDefault="00211D72">
      <w:pPr>
        <w:spacing w:line="440" w:lineRule="exact"/>
        <w:jc w:val="center"/>
        <w:rPr>
          <w:rFonts w:ascii="宋体" w:hAnsi="宋体" w:cs="宋体"/>
          <w:sz w:val="24"/>
        </w:rPr>
      </w:pPr>
    </w:p>
    <w:p w:rsidR="00211D72" w:rsidRPr="004F2507" w:rsidRDefault="007C2449">
      <w:pPr>
        <w:widowControl/>
        <w:tabs>
          <w:tab w:val="left" w:pos="4000"/>
        </w:tabs>
        <w:snapToGrid w:val="0"/>
        <w:spacing w:line="360" w:lineRule="auto"/>
        <w:ind w:firstLineChars="1700" w:firstLine="4080"/>
        <w:jc w:val="left"/>
        <w:rPr>
          <w:kern w:val="0"/>
          <w:sz w:val="24"/>
        </w:rPr>
      </w:pP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700" w:firstLine="408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spacing w:line="440" w:lineRule="exact"/>
        <w:jc w:val="center"/>
        <w:rPr>
          <w:rFonts w:eastAsia="方正仿宋_GBK"/>
        </w:rPr>
      </w:pPr>
      <w:r w:rsidRPr="004F2507">
        <w:rPr>
          <w:rFonts w:hAnsi="宋体"/>
          <w:b/>
          <w:bCs/>
          <w:kern w:val="0"/>
          <w:sz w:val="28"/>
          <w:szCs w:val="28"/>
        </w:rPr>
        <w:br w:type="page"/>
      </w:r>
      <w:r w:rsidRPr="004F2507">
        <w:rPr>
          <w:rFonts w:hAnsi="宋体" w:hint="eastAsia"/>
          <w:b/>
          <w:bCs/>
          <w:kern w:val="0"/>
          <w:sz w:val="28"/>
          <w:szCs w:val="28"/>
        </w:rPr>
        <w:lastRenderedPageBreak/>
        <w:t>7</w:t>
      </w:r>
      <w:r w:rsidRPr="004F2507">
        <w:rPr>
          <w:rFonts w:hAnsi="宋体" w:hint="eastAsia"/>
          <w:b/>
          <w:bCs/>
          <w:kern w:val="0"/>
          <w:sz w:val="28"/>
          <w:szCs w:val="28"/>
        </w:rPr>
        <w:t>．供应商认为需要提供的其他商务材料</w:t>
      </w:r>
    </w:p>
    <w:p w:rsidR="00211D72" w:rsidRPr="004F2507" w:rsidRDefault="00211D72">
      <w:pPr>
        <w:spacing w:line="440" w:lineRule="exact"/>
        <w:ind w:firstLineChars="250" w:firstLine="525"/>
        <w:jc w:val="left"/>
        <w:rPr>
          <w:rFonts w:eastAsia="方正仿宋_GBK"/>
        </w:rPr>
      </w:pPr>
    </w:p>
    <w:p w:rsidR="00211D72" w:rsidRPr="004F2507" w:rsidRDefault="00211D72">
      <w:pPr>
        <w:spacing w:line="440" w:lineRule="exact"/>
        <w:ind w:firstLineChars="250" w:firstLine="525"/>
        <w:jc w:val="left"/>
        <w:rPr>
          <w:rFonts w:eastAsia="方正仿宋_GBK"/>
        </w:rPr>
      </w:pPr>
    </w:p>
    <w:p w:rsidR="00211D72" w:rsidRPr="004F2507" w:rsidRDefault="00211D72">
      <w:pPr>
        <w:spacing w:line="440" w:lineRule="exact"/>
        <w:ind w:firstLineChars="250" w:firstLine="525"/>
        <w:jc w:val="left"/>
        <w:rPr>
          <w:rFonts w:eastAsia="方正仿宋_GBK"/>
        </w:rPr>
      </w:pPr>
    </w:p>
    <w:p w:rsidR="00211D72" w:rsidRPr="004F2507" w:rsidRDefault="00211D72">
      <w:pPr>
        <w:widowControl/>
        <w:snapToGrid w:val="0"/>
        <w:spacing w:line="440" w:lineRule="exact"/>
        <w:ind w:firstLineChars="200" w:firstLine="480"/>
        <w:jc w:val="left"/>
        <w:rPr>
          <w:kern w:val="0"/>
          <w:sz w:val="24"/>
        </w:rPr>
      </w:pPr>
    </w:p>
    <w:p w:rsidR="00211D72" w:rsidRPr="004F2507" w:rsidRDefault="007C2449">
      <w:pPr>
        <w:widowControl/>
        <w:snapToGrid w:val="0"/>
        <w:spacing w:line="440" w:lineRule="exact"/>
        <w:jc w:val="center"/>
        <w:rPr>
          <w:rFonts w:hAnsi="宋体"/>
          <w:b/>
          <w:kern w:val="0"/>
          <w:sz w:val="44"/>
          <w:szCs w:val="44"/>
        </w:rPr>
      </w:pPr>
      <w:r w:rsidRPr="004F2507">
        <w:rPr>
          <w:kern w:val="0"/>
          <w:sz w:val="24"/>
        </w:rPr>
        <w:br w:type="page"/>
      </w:r>
      <w:bookmarkEnd w:id="487"/>
      <w:bookmarkEnd w:id="488"/>
      <w:bookmarkEnd w:id="489"/>
      <w:r w:rsidRPr="004F2507">
        <w:rPr>
          <w:rFonts w:hAnsi="宋体"/>
          <w:b/>
          <w:kern w:val="0"/>
          <w:sz w:val="44"/>
          <w:szCs w:val="44"/>
        </w:rPr>
        <w:lastRenderedPageBreak/>
        <w:t>技术</w:t>
      </w:r>
      <w:r w:rsidRPr="004F2507">
        <w:rPr>
          <w:rFonts w:hAnsi="宋体" w:hint="eastAsia"/>
          <w:b/>
          <w:kern w:val="0"/>
          <w:sz w:val="44"/>
          <w:szCs w:val="44"/>
        </w:rPr>
        <w:t>文件</w:t>
      </w:r>
    </w:p>
    <w:p w:rsidR="00211D72" w:rsidRPr="004F2507" w:rsidRDefault="00211D72">
      <w:pPr>
        <w:spacing w:line="440" w:lineRule="exact"/>
        <w:jc w:val="center"/>
        <w:rPr>
          <w:rFonts w:hAnsi="宋体"/>
          <w:b/>
          <w:bCs/>
          <w:kern w:val="0"/>
          <w:sz w:val="28"/>
          <w:szCs w:val="28"/>
        </w:rPr>
      </w:pPr>
    </w:p>
    <w:p w:rsidR="00211D72" w:rsidRPr="004F2507" w:rsidRDefault="00211D72">
      <w:pPr>
        <w:spacing w:line="440" w:lineRule="exact"/>
        <w:jc w:val="center"/>
        <w:rPr>
          <w:rFonts w:hAnsi="宋体"/>
          <w:b/>
          <w:bCs/>
          <w:kern w:val="0"/>
          <w:sz w:val="28"/>
          <w:szCs w:val="28"/>
        </w:rPr>
      </w:pPr>
    </w:p>
    <w:p w:rsidR="00211D72" w:rsidRPr="004F2507" w:rsidRDefault="007C2449">
      <w:pPr>
        <w:spacing w:line="440" w:lineRule="exact"/>
        <w:jc w:val="center"/>
        <w:rPr>
          <w:rFonts w:hAnsi="宋体"/>
          <w:b/>
          <w:bCs/>
          <w:kern w:val="0"/>
          <w:sz w:val="28"/>
          <w:szCs w:val="28"/>
        </w:rPr>
      </w:pPr>
      <w:r w:rsidRPr="004F2507">
        <w:rPr>
          <w:rFonts w:hAnsi="宋体" w:hint="eastAsia"/>
          <w:b/>
          <w:bCs/>
          <w:kern w:val="0"/>
          <w:sz w:val="28"/>
          <w:szCs w:val="28"/>
        </w:rPr>
        <w:t>1</w:t>
      </w:r>
      <w:r w:rsidRPr="004F2507">
        <w:rPr>
          <w:rFonts w:hAnsi="宋体"/>
          <w:b/>
          <w:bCs/>
          <w:kern w:val="0"/>
          <w:sz w:val="28"/>
          <w:szCs w:val="28"/>
        </w:rPr>
        <w:t xml:space="preserve">. </w:t>
      </w:r>
      <w:r w:rsidRPr="004F2507">
        <w:rPr>
          <w:rFonts w:hAnsi="宋体" w:hint="eastAsia"/>
          <w:b/>
          <w:bCs/>
          <w:kern w:val="0"/>
          <w:sz w:val="28"/>
          <w:szCs w:val="28"/>
        </w:rPr>
        <w:t>报价一览表</w:t>
      </w:r>
    </w:p>
    <w:p w:rsidR="00211D72" w:rsidRPr="004F2507" w:rsidRDefault="007C2449">
      <w:pPr>
        <w:pStyle w:val="CharCharChar0"/>
        <w:snapToGrid w:val="0"/>
        <w:spacing w:line="440" w:lineRule="exact"/>
        <w:rPr>
          <w:rFonts w:ascii="华文中宋" w:eastAsia="华文中宋" w:hAnsi="华文中宋"/>
          <w:sz w:val="21"/>
          <w:szCs w:val="21"/>
          <w:u w:val="single"/>
        </w:rPr>
      </w:pPr>
      <w:r w:rsidRPr="004F2507">
        <w:rPr>
          <w:rFonts w:ascii="Times New Roman" w:hAnsi="Times New Roman" w:hint="eastAsia"/>
          <w:szCs w:val="24"/>
        </w:rPr>
        <w:t>项目名称：</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p>
    <w:p w:rsidR="00211D72" w:rsidRPr="004F2507" w:rsidRDefault="007C2449">
      <w:pPr>
        <w:pStyle w:val="CharCharChar0"/>
        <w:snapToGrid w:val="0"/>
        <w:spacing w:line="440" w:lineRule="exact"/>
        <w:rPr>
          <w:rFonts w:ascii="华文中宋" w:eastAsia="华文中宋" w:hAnsi="华文中宋"/>
          <w:sz w:val="21"/>
          <w:szCs w:val="21"/>
          <w:u w:val="single"/>
        </w:rPr>
      </w:pPr>
      <w:r w:rsidRPr="004F2507">
        <w:rPr>
          <w:rFonts w:ascii="Times New Roman" w:hAnsi="Times New Roman" w:hint="eastAsia"/>
          <w:szCs w:val="24"/>
        </w:rPr>
        <w:t>项目编号：</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p>
    <w:p w:rsidR="00211D72" w:rsidRPr="004F2507" w:rsidRDefault="007C2449">
      <w:pPr>
        <w:pStyle w:val="CharCharChar0"/>
        <w:snapToGrid w:val="0"/>
        <w:spacing w:line="440" w:lineRule="exact"/>
        <w:rPr>
          <w:rFonts w:ascii="华文中宋" w:eastAsia="华文中宋" w:hAnsi="华文中宋"/>
          <w:sz w:val="21"/>
          <w:szCs w:val="21"/>
        </w:rPr>
      </w:pPr>
      <w:r w:rsidRPr="004F2507">
        <w:rPr>
          <w:rFonts w:ascii="Times New Roman" w:hAnsi="Times New Roman" w:hint="eastAsia"/>
          <w:szCs w:val="24"/>
        </w:rPr>
        <w:t>供应商名称：</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r w:rsidRPr="004F2507">
        <w:rPr>
          <w:rFonts w:ascii="华文中宋" w:eastAsia="华文中宋" w:hAnsi="华文中宋" w:hint="eastAsia"/>
          <w:sz w:val="21"/>
          <w:szCs w:val="21"/>
        </w:rPr>
        <w:t xml:space="preserve"> </w:t>
      </w:r>
    </w:p>
    <w:p w:rsidR="00211D72" w:rsidRPr="004F2507" w:rsidRDefault="007C2449">
      <w:pPr>
        <w:spacing w:line="580" w:lineRule="exact"/>
        <w:ind w:firstLineChars="2950" w:firstLine="7080"/>
        <w:rPr>
          <w:rFonts w:ascii="宋体" w:hAnsi="宋体"/>
          <w:bCs/>
          <w:sz w:val="24"/>
        </w:rPr>
      </w:pPr>
      <w:r w:rsidRPr="004F2507">
        <w:rPr>
          <w:rFonts w:ascii="宋体" w:hAnsi="宋体" w:hint="eastAsia"/>
          <w:bCs/>
          <w:sz w:val="24"/>
        </w:rPr>
        <w:t xml:space="preserve">货币：人民币/元    </w:t>
      </w:r>
    </w:p>
    <w:p w:rsidR="00211D72" w:rsidRPr="004F2507" w:rsidRDefault="00211D72">
      <w:pPr>
        <w:spacing w:line="360" w:lineRule="auto"/>
        <w:rPr>
          <w:rFonts w:ascii="宋体" w:hAnsi="宋体"/>
          <w:szCs w:val="21"/>
        </w:rPr>
      </w:pPr>
    </w:p>
    <w:tbl>
      <w:tblPr>
        <w:tblW w:w="7959" w:type="dxa"/>
        <w:jc w:val="center"/>
        <w:tblLayout w:type="fixed"/>
        <w:tblCellMar>
          <w:left w:w="0" w:type="dxa"/>
          <w:right w:w="0" w:type="dxa"/>
        </w:tblCellMar>
        <w:tblLook w:val="04A0" w:firstRow="1" w:lastRow="0" w:firstColumn="1" w:lastColumn="0" w:noHBand="0" w:noVBand="1"/>
      </w:tblPr>
      <w:tblGrid>
        <w:gridCol w:w="1181"/>
        <w:gridCol w:w="857"/>
        <w:gridCol w:w="5921"/>
      </w:tblGrid>
      <w:tr w:rsidR="00211D72" w:rsidRPr="004F2507">
        <w:trPr>
          <w:trHeight w:hRule="exact" w:val="839"/>
          <w:jc w:val="center"/>
        </w:trPr>
        <w:tc>
          <w:tcPr>
            <w:tcW w:w="2038" w:type="dxa"/>
            <w:gridSpan w:val="2"/>
            <w:tcBorders>
              <w:top w:val="single" w:sz="8" w:space="0" w:color="auto"/>
              <w:left w:val="single" w:sz="8" w:space="0" w:color="auto"/>
              <w:bottom w:val="single" w:sz="8" w:space="0" w:color="auto"/>
              <w:right w:val="single" w:sz="8" w:space="0" w:color="auto"/>
            </w:tcBorders>
            <w:vAlign w:val="center"/>
          </w:tcPr>
          <w:p w:rsidR="00211D72" w:rsidRPr="004F2507" w:rsidRDefault="007C2449">
            <w:pPr>
              <w:jc w:val="center"/>
              <w:rPr>
                <w:szCs w:val="21"/>
              </w:rPr>
            </w:pPr>
            <w:r w:rsidRPr="004F2507">
              <w:rPr>
                <w:rFonts w:hint="eastAsia"/>
                <w:szCs w:val="21"/>
              </w:rPr>
              <w:t>供应商名称</w:t>
            </w:r>
          </w:p>
        </w:tc>
        <w:tc>
          <w:tcPr>
            <w:tcW w:w="5921" w:type="dxa"/>
            <w:tcBorders>
              <w:top w:val="single" w:sz="8" w:space="0" w:color="auto"/>
              <w:left w:val="single" w:sz="8" w:space="0" w:color="auto"/>
              <w:bottom w:val="single" w:sz="4" w:space="0" w:color="auto"/>
              <w:right w:val="single" w:sz="8" w:space="0" w:color="auto"/>
            </w:tcBorders>
            <w:vAlign w:val="center"/>
          </w:tcPr>
          <w:p w:rsidR="00211D72" w:rsidRPr="004F2507" w:rsidRDefault="00211D72">
            <w:pPr>
              <w:jc w:val="center"/>
              <w:rPr>
                <w:szCs w:val="21"/>
              </w:rPr>
            </w:pPr>
          </w:p>
        </w:tc>
      </w:tr>
      <w:tr w:rsidR="00211D72" w:rsidRPr="004F2507">
        <w:trPr>
          <w:trHeight w:val="921"/>
          <w:jc w:val="center"/>
        </w:trPr>
        <w:tc>
          <w:tcPr>
            <w:tcW w:w="1181" w:type="dxa"/>
            <w:vMerge w:val="restart"/>
            <w:tcBorders>
              <w:top w:val="single" w:sz="8" w:space="0" w:color="auto"/>
              <w:left w:val="single" w:sz="8" w:space="0" w:color="auto"/>
              <w:bottom w:val="nil"/>
              <w:right w:val="single" w:sz="8" w:space="0" w:color="auto"/>
            </w:tcBorders>
            <w:vAlign w:val="center"/>
          </w:tcPr>
          <w:p w:rsidR="00211D72" w:rsidRPr="004F2507" w:rsidRDefault="007C2449">
            <w:pPr>
              <w:jc w:val="center"/>
              <w:rPr>
                <w:szCs w:val="21"/>
              </w:rPr>
            </w:pPr>
            <w:r w:rsidRPr="004F2507">
              <w:rPr>
                <w:rFonts w:hint="eastAsia"/>
                <w:szCs w:val="21"/>
              </w:rPr>
              <w:t>投标报价</w:t>
            </w:r>
          </w:p>
        </w:tc>
        <w:tc>
          <w:tcPr>
            <w:tcW w:w="857" w:type="dxa"/>
            <w:tcBorders>
              <w:top w:val="single" w:sz="8" w:space="0" w:color="auto"/>
              <w:left w:val="single" w:sz="8" w:space="0" w:color="auto"/>
              <w:bottom w:val="single" w:sz="8" w:space="0" w:color="auto"/>
              <w:right w:val="single" w:sz="8" w:space="0" w:color="auto"/>
            </w:tcBorders>
            <w:vAlign w:val="center"/>
          </w:tcPr>
          <w:p w:rsidR="00211D72" w:rsidRPr="004F2507" w:rsidRDefault="007C2449">
            <w:pPr>
              <w:jc w:val="center"/>
              <w:rPr>
                <w:szCs w:val="21"/>
              </w:rPr>
            </w:pPr>
            <w:r w:rsidRPr="004F2507">
              <w:rPr>
                <w:rFonts w:hint="eastAsia"/>
                <w:szCs w:val="21"/>
              </w:rPr>
              <w:t>小写</w:t>
            </w:r>
          </w:p>
        </w:tc>
        <w:tc>
          <w:tcPr>
            <w:tcW w:w="5921" w:type="dxa"/>
            <w:tcBorders>
              <w:top w:val="single" w:sz="8" w:space="0" w:color="auto"/>
              <w:left w:val="single" w:sz="8" w:space="0" w:color="auto"/>
              <w:bottom w:val="nil"/>
              <w:right w:val="single" w:sz="8" w:space="0" w:color="auto"/>
            </w:tcBorders>
            <w:vAlign w:val="center"/>
          </w:tcPr>
          <w:p w:rsidR="00211D72" w:rsidRPr="004F2507" w:rsidRDefault="00211D72">
            <w:pPr>
              <w:ind w:firstLineChars="100" w:firstLine="210"/>
              <w:rPr>
                <w:szCs w:val="21"/>
                <w:u w:val="single"/>
              </w:rPr>
            </w:pPr>
          </w:p>
        </w:tc>
      </w:tr>
      <w:tr w:rsidR="00211D72" w:rsidRPr="004F2507">
        <w:trPr>
          <w:trHeight w:val="921"/>
          <w:jc w:val="center"/>
        </w:trPr>
        <w:tc>
          <w:tcPr>
            <w:tcW w:w="1181" w:type="dxa"/>
            <w:vMerge/>
            <w:tcBorders>
              <w:top w:val="single" w:sz="8" w:space="0" w:color="auto"/>
              <w:left w:val="single" w:sz="8" w:space="0" w:color="auto"/>
              <w:bottom w:val="nil"/>
              <w:right w:val="single" w:sz="8" w:space="0" w:color="auto"/>
            </w:tcBorders>
            <w:vAlign w:val="center"/>
          </w:tcPr>
          <w:p w:rsidR="00211D72" w:rsidRPr="004F2507" w:rsidRDefault="00211D72">
            <w:pPr>
              <w:widowControl/>
              <w:jc w:val="left"/>
              <w:rPr>
                <w:szCs w:val="21"/>
              </w:rPr>
            </w:pPr>
          </w:p>
        </w:tc>
        <w:tc>
          <w:tcPr>
            <w:tcW w:w="857" w:type="dxa"/>
            <w:tcBorders>
              <w:top w:val="single" w:sz="8" w:space="0" w:color="auto"/>
              <w:left w:val="single" w:sz="8" w:space="0" w:color="auto"/>
              <w:bottom w:val="single" w:sz="8" w:space="0" w:color="auto"/>
              <w:right w:val="single" w:sz="8" w:space="0" w:color="auto"/>
            </w:tcBorders>
            <w:vAlign w:val="center"/>
          </w:tcPr>
          <w:p w:rsidR="00211D72" w:rsidRPr="004F2507" w:rsidRDefault="007C2449">
            <w:pPr>
              <w:jc w:val="center"/>
              <w:rPr>
                <w:szCs w:val="21"/>
              </w:rPr>
            </w:pPr>
            <w:r w:rsidRPr="004F2507">
              <w:rPr>
                <w:rFonts w:hint="eastAsia"/>
                <w:szCs w:val="21"/>
              </w:rPr>
              <w:t>大写</w:t>
            </w:r>
          </w:p>
        </w:tc>
        <w:tc>
          <w:tcPr>
            <w:tcW w:w="5921" w:type="dxa"/>
            <w:tcBorders>
              <w:top w:val="single" w:sz="8" w:space="0" w:color="auto"/>
              <w:left w:val="single" w:sz="8" w:space="0" w:color="auto"/>
              <w:bottom w:val="nil"/>
              <w:right w:val="single" w:sz="8" w:space="0" w:color="auto"/>
            </w:tcBorders>
            <w:vAlign w:val="center"/>
          </w:tcPr>
          <w:p w:rsidR="00211D72" w:rsidRPr="004F2507" w:rsidRDefault="00211D72">
            <w:pPr>
              <w:ind w:firstLineChars="100" w:firstLine="210"/>
              <w:rPr>
                <w:szCs w:val="21"/>
              </w:rPr>
            </w:pPr>
          </w:p>
        </w:tc>
      </w:tr>
      <w:tr w:rsidR="00211D72" w:rsidRPr="004F2507">
        <w:trPr>
          <w:trHeight w:hRule="exact" w:val="835"/>
          <w:jc w:val="center"/>
        </w:trPr>
        <w:tc>
          <w:tcPr>
            <w:tcW w:w="2038" w:type="dxa"/>
            <w:gridSpan w:val="2"/>
            <w:tcBorders>
              <w:top w:val="single" w:sz="8" w:space="0" w:color="auto"/>
              <w:left w:val="single" w:sz="8" w:space="0" w:color="auto"/>
              <w:bottom w:val="nil"/>
              <w:right w:val="single" w:sz="8" w:space="0" w:color="auto"/>
            </w:tcBorders>
            <w:vAlign w:val="center"/>
          </w:tcPr>
          <w:p w:rsidR="00211D72" w:rsidRPr="004F2507" w:rsidRDefault="007C2449">
            <w:pPr>
              <w:jc w:val="center"/>
              <w:rPr>
                <w:szCs w:val="21"/>
              </w:rPr>
            </w:pPr>
            <w:r w:rsidRPr="004F2507">
              <w:rPr>
                <w:rFonts w:hint="eastAsia"/>
                <w:szCs w:val="21"/>
              </w:rPr>
              <w:t>合同履行期限（工期）</w:t>
            </w:r>
          </w:p>
        </w:tc>
        <w:tc>
          <w:tcPr>
            <w:tcW w:w="5921" w:type="dxa"/>
            <w:tcBorders>
              <w:top w:val="single" w:sz="8" w:space="0" w:color="auto"/>
              <w:left w:val="single" w:sz="8" w:space="0" w:color="auto"/>
              <w:bottom w:val="nil"/>
              <w:right w:val="single" w:sz="8" w:space="0" w:color="auto"/>
            </w:tcBorders>
            <w:vAlign w:val="center"/>
          </w:tcPr>
          <w:p w:rsidR="00211D72" w:rsidRPr="004F2507" w:rsidRDefault="00211D72">
            <w:pPr>
              <w:ind w:firstLineChars="100" w:firstLine="210"/>
              <w:rPr>
                <w:szCs w:val="21"/>
                <w:u w:val="single"/>
              </w:rPr>
            </w:pPr>
          </w:p>
        </w:tc>
      </w:tr>
      <w:tr w:rsidR="00211D72" w:rsidRPr="004F2507">
        <w:trPr>
          <w:trHeight w:hRule="exact" w:val="824"/>
          <w:jc w:val="center"/>
        </w:trPr>
        <w:tc>
          <w:tcPr>
            <w:tcW w:w="2038" w:type="dxa"/>
            <w:gridSpan w:val="2"/>
            <w:tcBorders>
              <w:top w:val="single" w:sz="8" w:space="0" w:color="auto"/>
              <w:left w:val="single" w:sz="8" w:space="0" w:color="auto"/>
              <w:bottom w:val="nil"/>
              <w:right w:val="single" w:sz="8" w:space="0" w:color="auto"/>
            </w:tcBorders>
            <w:vAlign w:val="center"/>
          </w:tcPr>
          <w:p w:rsidR="00211D72" w:rsidRPr="004F2507" w:rsidRDefault="007C2449">
            <w:pPr>
              <w:jc w:val="center"/>
              <w:rPr>
                <w:szCs w:val="21"/>
              </w:rPr>
            </w:pPr>
            <w:r w:rsidRPr="004F2507">
              <w:rPr>
                <w:rFonts w:hint="eastAsia"/>
                <w:szCs w:val="21"/>
              </w:rPr>
              <w:t>质量标准</w:t>
            </w:r>
          </w:p>
        </w:tc>
        <w:tc>
          <w:tcPr>
            <w:tcW w:w="5921" w:type="dxa"/>
            <w:tcBorders>
              <w:top w:val="single" w:sz="8" w:space="0" w:color="auto"/>
              <w:left w:val="single" w:sz="8" w:space="0" w:color="auto"/>
              <w:bottom w:val="nil"/>
              <w:right w:val="single" w:sz="8" w:space="0" w:color="auto"/>
            </w:tcBorders>
            <w:vAlign w:val="center"/>
          </w:tcPr>
          <w:p w:rsidR="00211D72" w:rsidRPr="004F2507" w:rsidRDefault="00211D72">
            <w:pPr>
              <w:ind w:firstLineChars="100" w:firstLine="210"/>
              <w:rPr>
                <w:szCs w:val="21"/>
                <w:u w:val="single"/>
              </w:rPr>
            </w:pPr>
          </w:p>
        </w:tc>
      </w:tr>
      <w:tr w:rsidR="00211D72" w:rsidRPr="004F2507">
        <w:trPr>
          <w:trHeight w:hRule="exact" w:val="961"/>
          <w:jc w:val="center"/>
        </w:trPr>
        <w:tc>
          <w:tcPr>
            <w:tcW w:w="2038" w:type="dxa"/>
            <w:gridSpan w:val="2"/>
            <w:tcBorders>
              <w:top w:val="single" w:sz="8" w:space="0" w:color="auto"/>
              <w:left w:val="single" w:sz="8" w:space="0" w:color="auto"/>
              <w:bottom w:val="single" w:sz="4" w:space="0" w:color="auto"/>
              <w:right w:val="single" w:sz="8" w:space="0" w:color="auto"/>
            </w:tcBorders>
            <w:vAlign w:val="center"/>
          </w:tcPr>
          <w:p w:rsidR="00211D72" w:rsidRPr="004F2507" w:rsidRDefault="007C2449">
            <w:pPr>
              <w:jc w:val="center"/>
              <w:rPr>
                <w:szCs w:val="21"/>
              </w:rPr>
            </w:pPr>
            <w:r w:rsidRPr="004F2507">
              <w:rPr>
                <w:rFonts w:hint="eastAsia"/>
                <w:szCs w:val="21"/>
              </w:rPr>
              <w:t>备注</w:t>
            </w:r>
          </w:p>
        </w:tc>
        <w:tc>
          <w:tcPr>
            <w:tcW w:w="5921" w:type="dxa"/>
            <w:tcBorders>
              <w:top w:val="single" w:sz="8" w:space="0" w:color="auto"/>
              <w:left w:val="single" w:sz="8" w:space="0" w:color="auto"/>
              <w:bottom w:val="single" w:sz="4" w:space="0" w:color="auto"/>
              <w:right w:val="single" w:sz="8" w:space="0" w:color="auto"/>
            </w:tcBorders>
            <w:vAlign w:val="center"/>
          </w:tcPr>
          <w:p w:rsidR="00211D72" w:rsidRPr="004F2507" w:rsidRDefault="00211D72">
            <w:pPr>
              <w:jc w:val="center"/>
              <w:rPr>
                <w:szCs w:val="21"/>
              </w:rPr>
            </w:pPr>
          </w:p>
        </w:tc>
      </w:tr>
    </w:tbl>
    <w:p w:rsidR="00211D72" w:rsidRPr="004F2507" w:rsidRDefault="00211D72">
      <w:pPr>
        <w:spacing w:line="360" w:lineRule="auto"/>
        <w:rPr>
          <w:rFonts w:ascii="宋体" w:hAnsi="宋体"/>
          <w:szCs w:val="21"/>
        </w:rPr>
      </w:pPr>
    </w:p>
    <w:p w:rsidR="00211D72" w:rsidRPr="004F2507" w:rsidRDefault="007C2449">
      <w:pPr>
        <w:snapToGrid w:val="0"/>
        <w:spacing w:line="360" w:lineRule="auto"/>
        <w:rPr>
          <w:rFonts w:ascii="宋体" w:hAnsi="宋体"/>
          <w:b/>
          <w:bCs/>
        </w:rPr>
      </w:pPr>
      <w:r w:rsidRPr="004F2507">
        <w:rPr>
          <w:rFonts w:ascii="宋体" w:hAnsi="宋体" w:hint="eastAsia"/>
          <w:b/>
          <w:bCs/>
        </w:rPr>
        <w:t>备注：后附已标价的工程量清单</w:t>
      </w:r>
    </w:p>
    <w:p w:rsidR="00211D72" w:rsidRPr="004F2507" w:rsidRDefault="00211D72">
      <w:pPr>
        <w:pStyle w:val="CharCharChar0"/>
        <w:snapToGrid w:val="0"/>
        <w:spacing w:line="440" w:lineRule="exact"/>
        <w:rPr>
          <w:rFonts w:ascii="宋体" w:hAnsi="宋体" w:cs="宋体"/>
          <w:szCs w:val="24"/>
        </w:rPr>
      </w:pPr>
    </w:p>
    <w:p w:rsidR="00211D72" w:rsidRPr="004F2507" w:rsidRDefault="007C2449">
      <w:pPr>
        <w:widowControl/>
        <w:tabs>
          <w:tab w:val="left" w:pos="4000"/>
        </w:tabs>
        <w:snapToGrid w:val="0"/>
        <w:spacing w:line="360" w:lineRule="auto"/>
        <w:ind w:firstLineChars="1300" w:firstLine="2730"/>
        <w:jc w:val="left"/>
        <w:rPr>
          <w:kern w:val="0"/>
          <w:sz w:val="24"/>
        </w:rPr>
      </w:pPr>
      <w:r w:rsidRPr="004F2507">
        <w:rPr>
          <w:rFonts w:ascii="宋体" w:hAnsi="宋体" w:cs="宋体" w:hint="eastAsia"/>
        </w:rPr>
        <w:t xml:space="preserve">    </w:t>
      </w: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00" w:firstLine="312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00" w:firstLine="312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211D72">
      <w:pPr>
        <w:jc w:val="center"/>
        <w:rPr>
          <w:rFonts w:hAnsi="宋体"/>
          <w:kern w:val="0"/>
          <w:sz w:val="24"/>
        </w:rPr>
      </w:pPr>
    </w:p>
    <w:p w:rsidR="00211D72" w:rsidRPr="004F2507" w:rsidRDefault="00211D72">
      <w:pPr>
        <w:jc w:val="center"/>
        <w:rPr>
          <w:rFonts w:hAnsi="宋体"/>
          <w:kern w:val="0"/>
          <w:sz w:val="24"/>
        </w:rPr>
      </w:pPr>
    </w:p>
    <w:p w:rsidR="00211D72" w:rsidRPr="004F2507" w:rsidRDefault="007C2449">
      <w:pPr>
        <w:jc w:val="center"/>
        <w:rPr>
          <w:rFonts w:hAnsi="宋体"/>
          <w:b/>
          <w:bCs/>
          <w:kern w:val="0"/>
          <w:sz w:val="28"/>
          <w:szCs w:val="28"/>
        </w:rPr>
      </w:pPr>
      <w:r w:rsidRPr="004F2507">
        <w:rPr>
          <w:rFonts w:hAnsi="宋体"/>
          <w:kern w:val="0"/>
          <w:sz w:val="24"/>
        </w:rPr>
        <w:br w:type="page"/>
      </w:r>
      <w:r w:rsidRPr="004F2507">
        <w:rPr>
          <w:rFonts w:hAnsi="宋体"/>
          <w:b/>
          <w:bCs/>
          <w:kern w:val="0"/>
          <w:sz w:val="28"/>
          <w:szCs w:val="28"/>
        </w:rPr>
        <w:lastRenderedPageBreak/>
        <w:t>2</w:t>
      </w:r>
      <w:r w:rsidRPr="004F2507">
        <w:rPr>
          <w:rFonts w:hAnsi="宋体" w:hint="eastAsia"/>
          <w:b/>
          <w:bCs/>
          <w:kern w:val="0"/>
          <w:sz w:val="28"/>
          <w:szCs w:val="28"/>
        </w:rPr>
        <w:t>．商务要求响应偏离表</w:t>
      </w:r>
    </w:p>
    <w:p w:rsidR="00211D72" w:rsidRPr="004F2507" w:rsidRDefault="00211D72">
      <w:pPr>
        <w:spacing w:line="440" w:lineRule="exact"/>
        <w:jc w:val="center"/>
        <w:rPr>
          <w:rFonts w:hAnsi="宋体"/>
          <w:b/>
          <w:bCs/>
          <w:kern w:val="0"/>
          <w:sz w:val="28"/>
          <w:szCs w:val="28"/>
        </w:rPr>
      </w:pPr>
    </w:p>
    <w:p w:rsidR="00211D72" w:rsidRPr="004F2507" w:rsidRDefault="007C2449">
      <w:pPr>
        <w:pStyle w:val="CharCharChar0"/>
        <w:snapToGrid w:val="0"/>
        <w:spacing w:line="440" w:lineRule="exact"/>
        <w:rPr>
          <w:rFonts w:ascii="华文中宋" w:eastAsia="华文中宋" w:hAnsi="华文中宋"/>
          <w:sz w:val="21"/>
          <w:szCs w:val="21"/>
          <w:u w:val="single"/>
        </w:rPr>
      </w:pPr>
      <w:r w:rsidRPr="004F2507">
        <w:rPr>
          <w:rFonts w:ascii="Times New Roman" w:hAnsi="Times New Roman" w:hint="eastAsia"/>
          <w:szCs w:val="24"/>
        </w:rPr>
        <w:t>项目名称：</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p>
    <w:p w:rsidR="00211D72" w:rsidRPr="004F2507" w:rsidRDefault="007C2449">
      <w:pPr>
        <w:pStyle w:val="CharCharChar0"/>
        <w:snapToGrid w:val="0"/>
        <w:spacing w:line="440" w:lineRule="exact"/>
        <w:rPr>
          <w:rFonts w:ascii="华文中宋" w:eastAsia="华文中宋" w:hAnsi="华文中宋"/>
          <w:sz w:val="21"/>
          <w:szCs w:val="21"/>
          <w:u w:val="single"/>
        </w:rPr>
      </w:pPr>
      <w:r w:rsidRPr="004F2507">
        <w:rPr>
          <w:rFonts w:ascii="Times New Roman" w:hAnsi="Times New Roman" w:hint="eastAsia"/>
          <w:szCs w:val="24"/>
        </w:rPr>
        <w:t>项目编号：</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p>
    <w:p w:rsidR="00211D72" w:rsidRPr="004F2507" w:rsidRDefault="007C2449">
      <w:pPr>
        <w:pStyle w:val="CharCharChar0"/>
        <w:snapToGrid w:val="0"/>
        <w:spacing w:line="440" w:lineRule="exact"/>
        <w:rPr>
          <w:rFonts w:ascii="华文中宋" w:eastAsia="华文中宋" w:hAnsi="华文中宋"/>
          <w:sz w:val="21"/>
          <w:szCs w:val="21"/>
        </w:rPr>
      </w:pPr>
      <w:r w:rsidRPr="004F2507">
        <w:rPr>
          <w:rFonts w:ascii="Times New Roman" w:hAnsi="Times New Roman" w:hint="eastAsia"/>
          <w:szCs w:val="24"/>
        </w:rPr>
        <w:t>供应商名称：</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r w:rsidRPr="004F2507">
        <w:rPr>
          <w:rFonts w:ascii="华文中宋" w:eastAsia="华文中宋" w:hAnsi="华文中宋" w:hint="eastAsia"/>
          <w:sz w:val="21"/>
          <w:szCs w:val="21"/>
        </w:rPr>
        <w:t xml:space="preserve"> </w:t>
      </w:r>
    </w:p>
    <w:p w:rsidR="00211D72" w:rsidRPr="004F2507" w:rsidRDefault="00211D72">
      <w:pPr>
        <w:spacing w:line="440" w:lineRule="exact"/>
        <w:jc w:val="center"/>
        <w:rPr>
          <w:rFonts w:hAnsi="宋体"/>
          <w:b/>
          <w:bCs/>
          <w:kern w:val="0"/>
          <w:sz w:val="28"/>
          <w:szCs w:val="28"/>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998"/>
        <w:gridCol w:w="1842"/>
        <w:gridCol w:w="2397"/>
        <w:gridCol w:w="1560"/>
        <w:gridCol w:w="863"/>
      </w:tblGrid>
      <w:tr w:rsidR="00211D72" w:rsidRPr="004F2507">
        <w:trPr>
          <w:trHeight w:val="745"/>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序号</w:t>
            </w:r>
          </w:p>
        </w:tc>
        <w:tc>
          <w:tcPr>
            <w:tcW w:w="1998"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项目</w:t>
            </w:r>
          </w:p>
        </w:tc>
        <w:tc>
          <w:tcPr>
            <w:tcW w:w="1842"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磋商文件要求</w:t>
            </w:r>
          </w:p>
        </w:tc>
        <w:tc>
          <w:tcPr>
            <w:tcW w:w="2397"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响应文件的对应响应</w:t>
            </w:r>
          </w:p>
        </w:tc>
        <w:tc>
          <w:tcPr>
            <w:tcW w:w="1560"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偏离情况</w:t>
            </w:r>
          </w:p>
        </w:tc>
        <w:tc>
          <w:tcPr>
            <w:tcW w:w="863"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备注</w:t>
            </w:r>
          </w:p>
        </w:tc>
      </w:tr>
      <w:tr w:rsidR="00211D72" w:rsidRPr="004F2507">
        <w:trPr>
          <w:trHeight w:val="748"/>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1</w:t>
            </w:r>
            <w:r w:rsidRPr="004F2507">
              <w:rPr>
                <w:rFonts w:ascii="宋体" w:hAnsi="宋体" w:cs="宋体"/>
                <w:kern w:val="0"/>
                <w:sz w:val="24"/>
              </w:rPr>
              <w:t xml:space="preserve">  </w:t>
            </w:r>
          </w:p>
        </w:tc>
        <w:tc>
          <w:tcPr>
            <w:tcW w:w="1998" w:type="dxa"/>
            <w:vAlign w:val="center"/>
          </w:tcPr>
          <w:p w:rsidR="00211D72" w:rsidRPr="004F2507" w:rsidRDefault="00211D72">
            <w:pPr>
              <w:widowControl/>
              <w:spacing w:line="400" w:lineRule="exact"/>
              <w:jc w:val="center"/>
              <w:rPr>
                <w:rFonts w:ascii="宋体" w:hAnsi="宋体" w:cs="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r w:rsidR="00211D72" w:rsidRPr="004F2507">
        <w:trPr>
          <w:trHeight w:val="693"/>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kern w:val="0"/>
                <w:sz w:val="24"/>
              </w:rPr>
              <w:t xml:space="preserve"> </w:t>
            </w:r>
            <w:r w:rsidRPr="004F2507">
              <w:rPr>
                <w:rFonts w:ascii="宋体" w:hAnsi="宋体" w:cs="宋体" w:hint="eastAsia"/>
                <w:kern w:val="0"/>
                <w:sz w:val="24"/>
              </w:rPr>
              <w:t>2</w:t>
            </w:r>
          </w:p>
        </w:tc>
        <w:tc>
          <w:tcPr>
            <w:tcW w:w="1998"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r w:rsidR="00211D72" w:rsidRPr="004F2507">
        <w:trPr>
          <w:trHeight w:val="712"/>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3</w:t>
            </w:r>
            <w:r w:rsidRPr="004F2507">
              <w:rPr>
                <w:rFonts w:ascii="宋体" w:hAnsi="宋体" w:cs="宋体"/>
                <w:kern w:val="0"/>
                <w:sz w:val="24"/>
              </w:rPr>
              <w:t xml:space="preserve"> </w:t>
            </w:r>
          </w:p>
        </w:tc>
        <w:tc>
          <w:tcPr>
            <w:tcW w:w="1998"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r w:rsidR="00211D72" w:rsidRPr="004F2507">
        <w:trPr>
          <w:trHeight w:val="708"/>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4</w:t>
            </w:r>
          </w:p>
        </w:tc>
        <w:tc>
          <w:tcPr>
            <w:tcW w:w="1998"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r w:rsidR="00211D72" w:rsidRPr="004F2507">
        <w:trPr>
          <w:trHeight w:val="708"/>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5</w:t>
            </w:r>
          </w:p>
        </w:tc>
        <w:tc>
          <w:tcPr>
            <w:tcW w:w="1998"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r w:rsidR="00211D72" w:rsidRPr="004F2507">
        <w:trPr>
          <w:trHeight w:val="619"/>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6</w:t>
            </w:r>
          </w:p>
        </w:tc>
        <w:tc>
          <w:tcPr>
            <w:tcW w:w="1998" w:type="dxa"/>
            <w:vAlign w:val="center"/>
          </w:tcPr>
          <w:p w:rsidR="00211D72" w:rsidRPr="004F2507" w:rsidRDefault="00211D72">
            <w:pPr>
              <w:widowControl/>
              <w:spacing w:line="400" w:lineRule="exact"/>
              <w:jc w:val="center"/>
              <w:rPr>
                <w:rFonts w:ascii="宋体" w:hAnsi="宋体" w:cs="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r w:rsidR="00211D72" w:rsidRPr="004F2507">
        <w:trPr>
          <w:trHeight w:val="619"/>
          <w:jc w:val="center"/>
        </w:trPr>
        <w:tc>
          <w:tcPr>
            <w:tcW w:w="725" w:type="dxa"/>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7</w:t>
            </w:r>
          </w:p>
        </w:tc>
        <w:tc>
          <w:tcPr>
            <w:tcW w:w="1998" w:type="dxa"/>
            <w:vAlign w:val="center"/>
          </w:tcPr>
          <w:p w:rsidR="00211D72" w:rsidRPr="004F2507" w:rsidRDefault="00211D72">
            <w:pPr>
              <w:widowControl/>
              <w:spacing w:line="400" w:lineRule="exact"/>
              <w:jc w:val="center"/>
              <w:rPr>
                <w:rFonts w:hAnsi="宋体"/>
                <w:kern w:val="0"/>
                <w:sz w:val="24"/>
              </w:rPr>
            </w:pPr>
          </w:p>
        </w:tc>
        <w:tc>
          <w:tcPr>
            <w:tcW w:w="1842" w:type="dxa"/>
            <w:vAlign w:val="center"/>
          </w:tcPr>
          <w:p w:rsidR="00211D72" w:rsidRPr="004F2507" w:rsidRDefault="00211D72">
            <w:pPr>
              <w:widowControl/>
              <w:spacing w:line="400" w:lineRule="exact"/>
              <w:rPr>
                <w:rFonts w:ascii="宋体" w:hAnsi="宋体" w:cs="宋体"/>
                <w:kern w:val="0"/>
                <w:sz w:val="24"/>
              </w:rPr>
            </w:pPr>
          </w:p>
        </w:tc>
        <w:tc>
          <w:tcPr>
            <w:tcW w:w="2397" w:type="dxa"/>
            <w:vAlign w:val="center"/>
          </w:tcPr>
          <w:p w:rsidR="00211D72" w:rsidRPr="004F2507" w:rsidRDefault="00211D72">
            <w:pPr>
              <w:widowControl/>
              <w:snapToGrid w:val="0"/>
              <w:spacing w:line="400" w:lineRule="exact"/>
              <w:rPr>
                <w:rFonts w:ascii="宋体" w:hAnsi="宋体" w:cs="宋体"/>
                <w:kern w:val="0"/>
                <w:sz w:val="24"/>
              </w:rPr>
            </w:pPr>
          </w:p>
        </w:tc>
        <w:tc>
          <w:tcPr>
            <w:tcW w:w="1560" w:type="dxa"/>
            <w:vAlign w:val="center"/>
          </w:tcPr>
          <w:p w:rsidR="00211D72" w:rsidRPr="004F2507" w:rsidRDefault="00211D72">
            <w:pPr>
              <w:widowControl/>
              <w:snapToGrid w:val="0"/>
              <w:spacing w:line="400" w:lineRule="exact"/>
              <w:jc w:val="center"/>
              <w:rPr>
                <w:rFonts w:ascii="宋体" w:hAnsi="宋体" w:cs="宋体"/>
                <w:kern w:val="0"/>
                <w:sz w:val="24"/>
              </w:rPr>
            </w:pPr>
          </w:p>
        </w:tc>
        <w:tc>
          <w:tcPr>
            <w:tcW w:w="863" w:type="dxa"/>
            <w:vAlign w:val="center"/>
          </w:tcPr>
          <w:p w:rsidR="00211D72" w:rsidRPr="004F2507" w:rsidRDefault="00211D72">
            <w:pPr>
              <w:widowControl/>
              <w:snapToGrid w:val="0"/>
              <w:spacing w:line="400" w:lineRule="exact"/>
              <w:jc w:val="center"/>
              <w:rPr>
                <w:rFonts w:ascii="宋体" w:hAnsi="宋体" w:cs="宋体"/>
                <w:kern w:val="0"/>
                <w:sz w:val="24"/>
              </w:rPr>
            </w:pPr>
          </w:p>
        </w:tc>
      </w:tr>
    </w:tbl>
    <w:p w:rsidR="00211D72" w:rsidRPr="004F2507" w:rsidRDefault="00211D72">
      <w:pPr>
        <w:spacing w:line="440" w:lineRule="exact"/>
        <w:jc w:val="center"/>
        <w:rPr>
          <w:rFonts w:hAnsi="宋体"/>
          <w:b/>
          <w:bCs/>
          <w:kern w:val="0"/>
          <w:sz w:val="28"/>
          <w:szCs w:val="28"/>
        </w:rPr>
      </w:pPr>
    </w:p>
    <w:p w:rsidR="00211D72" w:rsidRPr="004F2507" w:rsidRDefault="00211D72">
      <w:pPr>
        <w:spacing w:line="360" w:lineRule="auto"/>
        <w:ind w:left="562" w:hangingChars="200" w:hanging="562"/>
        <w:jc w:val="center"/>
        <w:rPr>
          <w:b/>
          <w:bCs/>
          <w:sz w:val="28"/>
          <w:szCs w:val="28"/>
        </w:rPr>
      </w:pPr>
    </w:p>
    <w:p w:rsidR="00211D72" w:rsidRPr="004F2507" w:rsidRDefault="007C2449">
      <w:pPr>
        <w:widowControl/>
        <w:tabs>
          <w:tab w:val="left" w:pos="4000"/>
        </w:tabs>
        <w:snapToGrid w:val="0"/>
        <w:spacing w:line="360" w:lineRule="auto"/>
        <w:ind w:firstLineChars="1300" w:firstLine="2730"/>
        <w:jc w:val="left"/>
        <w:rPr>
          <w:kern w:val="0"/>
          <w:sz w:val="24"/>
        </w:rPr>
      </w:pPr>
      <w:r w:rsidRPr="004F2507">
        <w:rPr>
          <w:rFonts w:ascii="宋体" w:hAnsi="宋体" w:cs="宋体" w:hint="eastAsia"/>
        </w:rPr>
        <w:t xml:space="preserve">     </w:t>
      </w: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50" w:firstLine="324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50" w:firstLine="324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spacing w:line="440" w:lineRule="exact"/>
        <w:jc w:val="center"/>
        <w:rPr>
          <w:rFonts w:hAnsi="宋体"/>
          <w:b/>
          <w:bCs/>
          <w:kern w:val="0"/>
          <w:sz w:val="28"/>
          <w:szCs w:val="28"/>
        </w:rPr>
      </w:pPr>
      <w:r w:rsidRPr="004F2507">
        <w:rPr>
          <w:rFonts w:hAnsi="宋体"/>
          <w:b/>
          <w:bCs/>
          <w:kern w:val="0"/>
          <w:sz w:val="28"/>
          <w:szCs w:val="28"/>
        </w:rPr>
        <w:br w:type="page"/>
      </w:r>
      <w:r w:rsidRPr="004F2507">
        <w:rPr>
          <w:rFonts w:hAnsi="宋体"/>
          <w:b/>
          <w:bCs/>
          <w:kern w:val="0"/>
          <w:sz w:val="28"/>
          <w:szCs w:val="28"/>
        </w:rPr>
        <w:lastRenderedPageBreak/>
        <w:t>3</w:t>
      </w:r>
      <w:r w:rsidRPr="004F2507">
        <w:rPr>
          <w:rFonts w:hAnsi="宋体" w:hint="eastAsia"/>
          <w:b/>
          <w:bCs/>
          <w:kern w:val="0"/>
          <w:sz w:val="28"/>
          <w:szCs w:val="28"/>
        </w:rPr>
        <w:t>．技术服务要求响应偏离表</w:t>
      </w:r>
    </w:p>
    <w:p w:rsidR="00211D72" w:rsidRPr="004F2507" w:rsidRDefault="00211D72">
      <w:pPr>
        <w:spacing w:line="440" w:lineRule="exact"/>
        <w:jc w:val="center"/>
        <w:rPr>
          <w:rFonts w:hAnsi="宋体"/>
          <w:b/>
          <w:kern w:val="0"/>
          <w:sz w:val="32"/>
          <w:szCs w:val="32"/>
        </w:rPr>
      </w:pPr>
    </w:p>
    <w:p w:rsidR="00211D72" w:rsidRPr="004F2507" w:rsidRDefault="00211D72">
      <w:pPr>
        <w:spacing w:line="440" w:lineRule="exact"/>
        <w:jc w:val="center"/>
        <w:rPr>
          <w:rFonts w:hAnsi="宋体"/>
          <w:b/>
          <w:kern w:val="0"/>
          <w:sz w:val="32"/>
          <w:szCs w:val="32"/>
        </w:rPr>
      </w:pPr>
    </w:p>
    <w:p w:rsidR="00211D72" w:rsidRPr="004F2507" w:rsidRDefault="007C2449">
      <w:pPr>
        <w:pStyle w:val="CharCharChar0"/>
        <w:snapToGrid w:val="0"/>
        <w:spacing w:line="440" w:lineRule="exact"/>
        <w:rPr>
          <w:rFonts w:ascii="华文中宋" w:eastAsia="华文中宋" w:hAnsi="华文中宋"/>
          <w:sz w:val="21"/>
          <w:szCs w:val="21"/>
          <w:u w:val="single"/>
        </w:rPr>
      </w:pPr>
      <w:r w:rsidRPr="004F2507">
        <w:rPr>
          <w:rFonts w:ascii="Times New Roman" w:hAnsi="Times New Roman" w:hint="eastAsia"/>
          <w:szCs w:val="24"/>
        </w:rPr>
        <w:t>项目名称：</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p>
    <w:p w:rsidR="00211D72" w:rsidRPr="004F2507" w:rsidRDefault="007C2449">
      <w:pPr>
        <w:pStyle w:val="CharCharChar0"/>
        <w:snapToGrid w:val="0"/>
        <w:spacing w:line="440" w:lineRule="exact"/>
        <w:rPr>
          <w:rFonts w:ascii="华文中宋" w:eastAsia="华文中宋" w:hAnsi="华文中宋"/>
          <w:sz w:val="21"/>
          <w:szCs w:val="21"/>
          <w:u w:val="single"/>
        </w:rPr>
      </w:pPr>
      <w:r w:rsidRPr="004F2507">
        <w:rPr>
          <w:rFonts w:ascii="Times New Roman" w:hAnsi="Times New Roman" w:hint="eastAsia"/>
          <w:szCs w:val="24"/>
        </w:rPr>
        <w:t>项目编号：</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p>
    <w:p w:rsidR="00211D72" w:rsidRPr="004F2507" w:rsidRDefault="007C2449">
      <w:pPr>
        <w:pStyle w:val="CharCharChar0"/>
        <w:snapToGrid w:val="0"/>
        <w:spacing w:line="440" w:lineRule="exact"/>
        <w:rPr>
          <w:rFonts w:ascii="华文中宋" w:eastAsia="华文中宋" w:hAnsi="华文中宋"/>
          <w:sz w:val="21"/>
          <w:szCs w:val="21"/>
        </w:rPr>
      </w:pPr>
      <w:r w:rsidRPr="004F2507">
        <w:rPr>
          <w:rFonts w:ascii="Times New Roman" w:hAnsi="Times New Roman" w:hint="eastAsia"/>
          <w:szCs w:val="24"/>
        </w:rPr>
        <w:t>供应商名称：</w:t>
      </w:r>
      <w:r w:rsidRPr="004F2507">
        <w:rPr>
          <w:rFonts w:ascii="华文中宋" w:eastAsia="华文中宋" w:hAnsi="华文中宋" w:hint="eastAsia"/>
          <w:sz w:val="21"/>
          <w:szCs w:val="21"/>
        </w:rPr>
        <w:t xml:space="preserve">  </w:t>
      </w:r>
      <w:r w:rsidRPr="004F2507">
        <w:rPr>
          <w:rFonts w:ascii="华文中宋" w:eastAsia="华文中宋" w:hAnsi="华文中宋" w:hint="eastAsia"/>
          <w:sz w:val="21"/>
          <w:szCs w:val="21"/>
          <w:u w:val="single"/>
        </w:rPr>
        <w:t xml:space="preserve">                                              </w:t>
      </w:r>
      <w:r w:rsidRPr="004F2507">
        <w:rPr>
          <w:rFonts w:ascii="华文中宋" w:eastAsia="华文中宋" w:hAnsi="华文中宋" w:hint="eastAsia"/>
          <w:sz w:val="21"/>
          <w:szCs w:val="21"/>
        </w:rPr>
        <w:t xml:space="preserve"> </w:t>
      </w:r>
    </w:p>
    <w:p w:rsidR="00211D72" w:rsidRPr="004F2507" w:rsidRDefault="007C2449">
      <w:pPr>
        <w:widowControl/>
        <w:tabs>
          <w:tab w:val="left" w:pos="4000"/>
        </w:tabs>
        <w:snapToGrid w:val="0"/>
        <w:spacing w:line="600" w:lineRule="exact"/>
        <w:jc w:val="center"/>
        <w:rPr>
          <w:rFonts w:ascii="宋体" w:hAnsi="宋体" w:cs="宋体"/>
          <w:kern w:val="0"/>
          <w:sz w:val="24"/>
        </w:rPr>
      </w:pPr>
      <w:r w:rsidRPr="004F2507">
        <w:rPr>
          <w:rFonts w:ascii="宋体" w:hAnsi="宋体" w:cs="宋体" w:hint="eastAsia"/>
          <w:spacing w:val="20"/>
          <w:kern w:val="0"/>
          <w:sz w:val="24"/>
        </w:rPr>
        <w:t> </w:t>
      </w:r>
    </w:p>
    <w:tbl>
      <w:tblPr>
        <w:tblW w:w="8931"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94"/>
        <w:gridCol w:w="1322"/>
        <w:gridCol w:w="2337"/>
        <w:gridCol w:w="2552"/>
        <w:gridCol w:w="1134"/>
        <w:gridCol w:w="992"/>
      </w:tblGrid>
      <w:tr w:rsidR="00211D72" w:rsidRPr="004F2507">
        <w:trPr>
          <w:trHeight w:val="567"/>
        </w:trPr>
        <w:tc>
          <w:tcPr>
            <w:tcW w:w="594" w:type="dxa"/>
            <w:tcBorders>
              <w:top w:val="single" w:sz="6" w:space="0" w:color="000000"/>
              <w:left w:val="single" w:sz="6" w:space="0" w:color="000000"/>
              <w:bottom w:val="single" w:sz="6" w:space="0" w:color="000000"/>
              <w:right w:val="single" w:sz="4" w:space="0" w:color="auto"/>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序号</w:t>
            </w:r>
          </w:p>
        </w:tc>
        <w:tc>
          <w:tcPr>
            <w:tcW w:w="1322" w:type="dxa"/>
            <w:tcBorders>
              <w:top w:val="single" w:sz="6" w:space="0" w:color="000000"/>
              <w:left w:val="single" w:sz="4" w:space="0" w:color="auto"/>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项目名称</w:t>
            </w:r>
          </w:p>
        </w:tc>
        <w:tc>
          <w:tcPr>
            <w:tcW w:w="2337"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磋商文件技术</w:t>
            </w:r>
          </w:p>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要求</w:t>
            </w:r>
          </w:p>
        </w:tc>
        <w:tc>
          <w:tcPr>
            <w:tcW w:w="2552"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响应文件</w:t>
            </w:r>
          </w:p>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响应内容</w:t>
            </w:r>
          </w:p>
        </w:tc>
        <w:tc>
          <w:tcPr>
            <w:tcW w:w="1134"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偏离情况</w:t>
            </w:r>
          </w:p>
        </w:tc>
        <w:tc>
          <w:tcPr>
            <w:tcW w:w="992"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宋体" w:hAnsi="宋体" w:cs="宋体" w:hint="eastAsia"/>
                <w:kern w:val="0"/>
                <w:sz w:val="24"/>
              </w:rPr>
              <w:t>备注</w:t>
            </w:r>
          </w:p>
        </w:tc>
      </w:tr>
      <w:tr w:rsidR="00211D72" w:rsidRPr="004F2507">
        <w:trPr>
          <w:trHeight w:val="989"/>
        </w:trPr>
        <w:tc>
          <w:tcPr>
            <w:tcW w:w="594" w:type="dxa"/>
            <w:tcBorders>
              <w:top w:val="single" w:sz="6" w:space="0" w:color="000000"/>
              <w:left w:val="single" w:sz="6" w:space="0" w:color="000000"/>
              <w:bottom w:val="single" w:sz="6" w:space="0" w:color="000000"/>
              <w:right w:val="single" w:sz="4" w:space="0" w:color="auto"/>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仿宋_GB2312" w:eastAsia="仿宋_GB2312" w:hAnsi="宋体" w:cs="宋体" w:hint="eastAsia"/>
                <w:kern w:val="0"/>
                <w:szCs w:val="21"/>
              </w:rPr>
              <w:t> </w:t>
            </w:r>
          </w:p>
        </w:tc>
        <w:tc>
          <w:tcPr>
            <w:tcW w:w="1322" w:type="dxa"/>
            <w:tcBorders>
              <w:top w:val="single" w:sz="6" w:space="0" w:color="000000"/>
              <w:left w:val="single" w:sz="4" w:space="0" w:color="auto"/>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仿宋_GB2312" w:eastAsia="仿宋_GB2312" w:hAnsi="宋体" w:cs="宋体" w:hint="eastAsia"/>
                <w:kern w:val="0"/>
                <w:szCs w:val="21"/>
              </w:rPr>
              <w:t> </w:t>
            </w:r>
          </w:p>
        </w:tc>
        <w:tc>
          <w:tcPr>
            <w:tcW w:w="2337"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仿宋_GB2312" w:eastAsia="仿宋_GB2312" w:hAnsi="宋体" w:cs="宋体" w:hint="eastAsia"/>
                <w:kern w:val="0"/>
                <w:szCs w:val="21"/>
              </w:rPr>
              <w:t> </w:t>
            </w:r>
          </w:p>
        </w:tc>
        <w:tc>
          <w:tcPr>
            <w:tcW w:w="2552"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仿宋_GB2312" w:eastAsia="仿宋_GB2312" w:hAnsi="宋体" w:cs="宋体" w:hint="eastAsia"/>
                <w:kern w:val="0"/>
                <w:szCs w:val="21"/>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仿宋_GB2312" w:eastAsia="仿宋_GB2312" w:hAnsi="宋体" w:cs="宋体" w:hint="eastAsia"/>
                <w:kern w:val="0"/>
                <w:szCs w:val="21"/>
              </w:rPr>
              <w:t> </w:t>
            </w:r>
          </w:p>
        </w:tc>
        <w:tc>
          <w:tcPr>
            <w:tcW w:w="992"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宋体" w:hAnsi="宋体" w:cs="宋体"/>
                <w:kern w:val="0"/>
                <w:sz w:val="24"/>
              </w:rPr>
            </w:pPr>
            <w:r w:rsidRPr="004F2507">
              <w:rPr>
                <w:rFonts w:ascii="仿宋_GB2312" w:eastAsia="仿宋_GB2312" w:hAnsi="宋体" w:cs="宋体" w:hint="eastAsia"/>
                <w:kern w:val="0"/>
                <w:szCs w:val="21"/>
              </w:rPr>
              <w:t> </w:t>
            </w:r>
          </w:p>
        </w:tc>
      </w:tr>
      <w:tr w:rsidR="00211D72" w:rsidRPr="004F2507">
        <w:trPr>
          <w:trHeight w:val="989"/>
        </w:trPr>
        <w:tc>
          <w:tcPr>
            <w:tcW w:w="594" w:type="dxa"/>
            <w:tcBorders>
              <w:top w:val="single" w:sz="6" w:space="0" w:color="000000"/>
              <w:left w:val="single" w:sz="6" w:space="0" w:color="000000"/>
              <w:bottom w:val="single" w:sz="6" w:space="0" w:color="000000"/>
              <w:right w:val="single" w:sz="4" w:space="0" w:color="auto"/>
            </w:tcBorders>
            <w:vAlign w:val="center"/>
          </w:tcPr>
          <w:p w:rsidR="00211D72" w:rsidRPr="004F2507" w:rsidRDefault="007C2449">
            <w:pPr>
              <w:widowControl/>
              <w:snapToGrid w:val="0"/>
              <w:spacing w:line="400" w:lineRule="exact"/>
              <w:jc w:val="center"/>
              <w:rPr>
                <w:rFonts w:ascii="仿宋_GB2312" w:eastAsia="仿宋_GB2312" w:hAnsi="宋体" w:cs="宋体"/>
                <w:kern w:val="0"/>
                <w:szCs w:val="21"/>
              </w:rPr>
            </w:pPr>
            <w:r w:rsidRPr="004F2507">
              <w:rPr>
                <w:rFonts w:ascii="宋体" w:hAnsi="宋体" w:cs="宋体"/>
                <w:kern w:val="0"/>
                <w:sz w:val="24"/>
              </w:rPr>
              <w:t>…</w:t>
            </w:r>
          </w:p>
        </w:tc>
        <w:tc>
          <w:tcPr>
            <w:tcW w:w="1322" w:type="dxa"/>
            <w:tcBorders>
              <w:top w:val="single" w:sz="6" w:space="0" w:color="000000"/>
              <w:left w:val="single" w:sz="4" w:space="0" w:color="auto"/>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仿宋_GB2312" w:eastAsia="仿宋_GB2312" w:hAnsi="宋体" w:cs="宋体"/>
                <w:kern w:val="0"/>
                <w:szCs w:val="21"/>
              </w:rPr>
            </w:pPr>
            <w:r w:rsidRPr="004F2507">
              <w:rPr>
                <w:rFonts w:ascii="宋体" w:hAnsi="宋体" w:cs="宋体"/>
                <w:kern w:val="0"/>
                <w:sz w:val="24"/>
              </w:rPr>
              <w:t>…</w:t>
            </w:r>
          </w:p>
        </w:tc>
        <w:tc>
          <w:tcPr>
            <w:tcW w:w="2337"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仿宋_GB2312" w:eastAsia="仿宋_GB2312" w:hAnsi="宋体" w:cs="宋体"/>
                <w:kern w:val="0"/>
                <w:szCs w:val="21"/>
              </w:rPr>
            </w:pPr>
            <w:r w:rsidRPr="004F2507">
              <w:rPr>
                <w:rFonts w:ascii="宋体" w:hAnsi="宋体" w:cs="宋体"/>
                <w:kern w:val="0"/>
                <w:sz w:val="24"/>
              </w:rPr>
              <w:t>…</w:t>
            </w:r>
          </w:p>
        </w:tc>
        <w:tc>
          <w:tcPr>
            <w:tcW w:w="2552"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仿宋_GB2312" w:eastAsia="仿宋_GB2312" w:hAnsi="宋体" w:cs="宋体"/>
                <w:kern w:val="0"/>
                <w:szCs w:val="21"/>
              </w:rPr>
            </w:pPr>
            <w:r w:rsidRPr="004F2507">
              <w:rPr>
                <w:rFonts w:ascii="宋体" w:hAnsi="宋体" w:cs="宋体"/>
                <w:kern w:val="0"/>
                <w:sz w:val="24"/>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仿宋_GB2312" w:eastAsia="仿宋_GB2312" w:hAnsi="宋体" w:cs="宋体"/>
                <w:kern w:val="0"/>
                <w:szCs w:val="21"/>
              </w:rPr>
            </w:pPr>
            <w:r w:rsidRPr="004F2507">
              <w:rPr>
                <w:rFonts w:ascii="宋体" w:hAnsi="宋体" w:cs="宋体"/>
                <w:kern w:val="0"/>
                <w:sz w:val="24"/>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211D72" w:rsidRPr="004F2507" w:rsidRDefault="007C2449">
            <w:pPr>
              <w:widowControl/>
              <w:snapToGrid w:val="0"/>
              <w:spacing w:line="400" w:lineRule="exact"/>
              <w:jc w:val="center"/>
              <w:rPr>
                <w:rFonts w:ascii="仿宋_GB2312" w:eastAsia="仿宋_GB2312" w:hAnsi="宋体" w:cs="宋体"/>
                <w:kern w:val="0"/>
                <w:szCs w:val="21"/>
              </w:rPr>
            </w:pPr>
            <w:r w:rsidRPr="004F2507">
              <w:rPr>
                <w:rFonts w:ascii="宋体" w:hAnsi="宋体" w:cs="宋体"/>
                <w:kern w:val="0"/>
                <w:sz w:val="24"/>
              </w:rPr>
              <w:t>…</w:t>
            </w:r>
          </w:p>
        </w:tc>
      </w:tr>
    </w:tbl>
    <w:p w:rsidR="00211D72" w:rsidRPr="004F2507" w:rsidRDefault="00211D72">
      <w:pPr>
        <w:spacing w:line="360" w:lineRule="auto"/>
        <w:ind w:left="562" w:hangingChars="200" w:hanging="562"/>
        <w:jc w:val="center"/>
        <w:rPr>
          <w:b/>
          <w:bCs/>
          <w:sz w:val="28"/>
          <w:szCs w:val="28"/>
        </w:rPr>
      </w:pPr>
    </w:p>
    <w:p w:rsidR="00211D72" w:rsidRPr="004F2507" w:rsidRDefault="00211D72">
      <w:pPr>
        <w:spacing w:line="360" w:lineRule="auto"/>
        <w:ind w:left="562" w:hangingChars="200" w:hanging="562"/>
        <w:jc w:val="center"/>
        <w:rPr>
          <w:b/>
          <w:bCs/>
          <w:sz w:val="28"/>
          <w:szCs w:val="28"/>
        </w:rPr>
      </w:pPr>
    </w:p>
    <w:p w:rsidR="00211D72" w:rsidRPr="004F2507" w:rsidRDefault="00211D72">
      <w:pPr>
        <w:spacing w:line="360" w:lineRule="auto"/>
        <w:ind w:left="562" w:hangingChars="200" w:hanging="562"/>
        <w:jc w:val="center"/>
        <w:rPr>
          <w:b/>
          <w:bCs/>
          <w:sz w:val="28"/>
          <w:szCs w:val="28"/>
        </w:rPr>
      </w:pPr>
    </w:p>
    <w:p w:rsidR="00211D72" w:rsidRPr="004F2507" w:rsidRDefault="00211D72">
      <w:pPr>
        <w:spacing w:line="360" w:lineRule="auto"/>
        <w:ind w:left="562" w:hangingChars="200" w:hanging="562"/>
        <w:jc w:val="center"/>
        <w:rPr>
          <w:b/>
          <w:bCs/>
          <w:sz w:val="28"/>
          <w:szCs w:val="28"/>
        </w:rPr>
      </w:pPr>
    </w:p>
    <w:p w:rsidR="00211D72" w:rsidRPr="004F2507" w:rsidRDefault="007C2449">
      <w:pPr>
        <w:widowControl/>
        <w:tabs>
          <w:tab w:val="left" w:pos="4000"/>
        </w:tabs>
        <w:snapToGrid w:val="0"/>
        <w:spacing w:line="360" w:lineRule="auto"/>
        <w:ind w:firstLineChars="1300" w:firstLine="2730"/>
        <w:jc w:val="left"/>
        <w:rPr>
          <w:kern w:val="0"/>
          <w:sz w:val="24"/>
        </w:rPr>
      </w:pPr>
      <w:r w:rsidRPr="004F2507">
        <w:rPr>
          <w:rFonts w:ascii="宋体" w:hAnsi="宋体" w:cs="宋体" w:hint="eastAsia"/>
        </w:rPr>
        <w:t xml:space="preserve">     </w:t>
      </w:r>
      <w:r w:rsidRPr="004F2507">
        <w:rPr>
          <w:rFonts w:hAnsi="宋体"/>
          <w:kern w:val="0"/>
          <w:sz w:val="24"/>
        </w:rPr>
        <w:t>供应商</w:t>
      </w:r>
      <w:r w:rsidRPr="004F2507">
        <w:rPr>
          <w:kern w:val="0"/>
          <w:sz w:val="24"/>
        </w:rPr>
        <w:t>(</w:t>
      </w:r>
      <w:r w:rsidRPr="004F2507">
        <w:rPr>
          <w:rFonts w:hAnsi="宋体"/>
          <w:kern w:val="0"/>
          <w:sz w:val="24"/>
        </w:rPr>
        <w:t>全称并加盖公章</w:t>
      </w:r>
      <w:r w:rsidRPr="004F2507">
        <w:rPr>
          <w:kern w:val="0"/>
          <w:sz w:val="24"/>
        </w:rPr>
        <w:t>)</w:t>
      </w:r>
      <w:r w:rsidRPr="004F2507">
        <w:rPr>
          <w:rFonts w:hAnsi="宋体"/>
          <w:kern w:val="0"/>
          <w:sz w:val="24"/>
        </w:rPr>
        <w:t>：</w:t>
      </w:r>
    </w:p>
    <w:p w:rsidR="00211D72" w:rsidRPr="004F2507" w:rsidRDefault="007C2449">
      <w:pPr>
        <w:widowControl/>
        <w:snapToGrid w:val="0"/>
        <w:spacing w:line="360" w:lineRule="auto"/>
        <w:ind w:firstLineChars="1350" w:firstLine="3240"/>
        <w:jc w:val="left"/>
        <w:rPr>
          <w:kern w:val="0"/>
          <w:sz w:val="24"/>
        </w:rPr>
      </w:pPr>
      <w:r w:rsidRPr="004F2507">
        <w:rPr>
          <w:rFonts w:hAnsi="宋体"/>
          <w:kern w:val="0"/>
          <w:sz w:val="24"/>
        </w:rPr>
        <w:t>法定代表人或被授权代理人</w:t>
      </w:r>
      <w:r w:rsidRPr="004F2507">
        <w:rPr>
          <w:kern w:val="0"/>
          <w:sz w:val="24"/>
        </w:rPr>
        <w:t>(</w:t>
      </w:r>
      <w:r w:rsidRPr="004F2507">
        <w:rPr>
          <w:rFonts w:hAnsi="宋体"/>
          <w:kern w:val="0"/>
          <w:sz w:val="24"/>
        </w:rPr>
        <w:t>签字或盖章</w:t>
      </w:r>
      <w:r w:rsidRPr="004F2507">
        <w:rPr>
          <w:kern w:val="0"/>
          <w:sz w:val="24"/>
        </w:rPr>
        <w:t>)</w:t>
      </w:r>
      <w:r w:rsidRPr="004F2507">
        <w:rPr>
          <w:rFonts w:hAnsi="宋体"/>
          <w:kern w:val="0"/>
          <w:sz w:val="24"/>
        </w:rPr>
        <w:t>：</w:t>
      </w:r>
    </w:p>
    <w:p w:rsidR="00211D72" w:rsidRPr="004F2507" w:rsidRDefault="007C2449">
      <w:pPr>
        <w:widowControl/>
        <w:tabs>
          <w:tab w:val="left" w:pos="4000"/>
        </w:tabs>
        <w:snapToGrid w:val="0"/>
        <w:spacing w:line="360" w:lineRule="auto"/>
        <w:ind w:firstLineChars="1350" w:firstLine="3240"/>
        <w:jc w:val="left"/>
        <w:rPr>
          <w:kern w:val="0"/>
          <w:sz w:val="24"/>
        </w:rPr>
      </w:pPr>
      <w:r w:rsidRPr="004F2507">
        <w:rPr>
          <w:rFonts w:hAnsi="宋体"/>
          <w:kern w:val="0"/>
          <w:sz w:val="24"/>
        </w:rPr>
        <w:t>日</w:t>
      </w:r>
      <w:r w:rsidRPr="004F2507">
        <w:rPr>
          <w:kern w:val="0"/>
          <w:sz w:val="24"/>
        </w:rPr>
        <w:t xml:space="preserve">   </w:t>
      </w:r>
      <w:r w:rsidRPr="004F2507">
        <w:rPr>
          <w:rFonts w:hAnsi="宋体"/>
          <w:kern w:val="0"/>
          <w:sz w:val="24"/>
        </w:rPr>
        <w:t>期：</w:t>
      </w:r>
    </w:p>
    <w:p w:rsidR="00211D72" w:rsidRPr="004F2507" w:rsidRDefault="007C2449">
      <w:pPr>
        <w:spacing w:line="360" w:lineRule="auto"/>
        <w:jc w:val="center"/>
        <w:rPr>
          <w:rFonts w:hAnsi="宋体"/>
          <w:b/>
          <w:bCs/>
          <w:kern w:val="0"/>
          <w:sz w:val="28"/>
          <w:szCs w:val="28"/>
        </w:rPr>
      </w:pPr>
      <w:r w:rsidRPr="004F2507">
        <w:rPr>
          <w:rFonts w:hAnsi="宋体"/>
          <w:b/>
          <w:bCs/>
          <w:kern w:val="0"/>
          <w:sz w:val="28"/>
          <w:szCs w:val="28"/>
        </w:rPr>
        <w:br w:type="page"/>
      </w:r>
      <w:r w:rsidRPr="004F2507">
        <w:rPr>
          <w:rFonts w:hAnsi="宋体" w:hint="eastAsia"/>
          <w:b/>
          <w:bCs/>
          <w:kern w:val="0"/>
          <w:sz w:val="28"/>
          <w:szCs w:val="28"/>
        </w:rPr>
        <w:lastRenderedPageBreak/>
        <w:t>4</w:t>
      </w:r>
      <w:r w:rsidRPr="004F2507">
        <w:rPr>
          <w:rFonts w:hAnsi="宋体" w:hint="eastAsia"/>
          <w:b/>
          <w:bCs/>
          <w:kern w:val="0"/>
          <w:sz w:val="28"/>
          <w:szCs w:val="28"/>
        </w:rPr>
        <w:t>．施工组织设计</w:t>
      </w:r>
    </w:p>
    <w:p w:rsidR="00211D72" w:rsidRDefault="007C2449">
      <w:pPr>
        <w:spacing w:line="440" w:lineRule="exact"/>
        <w:ind w:leftChars="200" w:left="420"/>
        <w:jc w:val="center"/>
        <w:rPr>
          <w:rFonts w:hAnsi="宋体"/>
          <w:b/>
          <w:bCs/>
          <w:kern w:val="0"/>
          <w:sz w:val="28"/>
          <w:szCs w:val="28"/>
        </w:rPr>
      </w:pPr>
      <w:r w:rsidRPr="004F2507">
        <w:rPr>
          <w:rFonts w:hAnsi="宋体" w:hint="eastAsia"/>
          <w:kern w:val="0"/>
          <w:sz w:val="24"/>
        </w:rPr>
        <w:t>（格式自拟</w:t>
      </w:r>
      <w:r w:rsidRPr="004F2507">
        <w:rPr>
          <w:rFonts w:hAnsi="宋体" w:hint="eastAsia"/>
          <w:kern w:val="0"/>
          <w:sz w:val="24"/>
        </w:rPr>
        <w:t>)</w:t>
      </w:r>
      <w:r w:rsidRPr="004F2507">
        <w:rPr>
          <w:rFonts w:hAnsi="宋体"/>
          <w:b/>
          <w:bCs/>
          <w:kern w:val="0"/>
          <w:sz w:val="28"/>
          <w:szCs w:val="28"/>
        </w:rPr>
        <w:br w:type="page"/>
      </w:r>
      <w:r w:rsidRPr="004F2507">
        <w:rPr>
          <w:rFonts w:hAnsi="宋体" w:hint="eastAsia"/>
          <w:b/>
          <w:bCs/>
          <w:kern w:val="0"/>
          <w:sz w:val="28"/>
          <w:szCs w:val="28"/>
        </w:rPr>
        <w:lastRenderedPageBreak/>
        <w:t>5</w:t>
      </w:r>
      <w:r w:rsidRPr="004F2507">
        <w:rPr>
          <w:rFonts w:hAnsi="宋体" w:hint="eastAsia"/>
          <w:b/>
          <w:bCs/>
          <w:kern w:val="0"/>
          <w:sz w:val="28"/>
          <w:szCs w:val="28"/>
        </w:rPr>
        <w:t>．供应商认为需要提供的其他技术材料</w:t>
      </w:r>
      <w:r>
        <w:rPr>
          <w:rFonts w:hAnsi="宋体" w:hint="eastAsia"/>
          <w:b/>
          <w:bCs/>
          <w:kern w:val="0"/>
          <w:sz w:val="28"/>
          <w:szCs w:val="28"/>
        </w:rPr>
        <w:t xml:space="preserve"> </w:t>
      </w:r>
    </w:p>
    <w:bookmarkEnd w:id="482"/>
    <w:bookmarkEnd w:id="483"/>
    <w:bookmarkEnd w:id="484"/>
    <w:p w:rsidR="00211D72" w:rsidRDefault="00211D72">
      <w:pPr>
        <w:spacing w:line="440" w:lineRule="exact"/>
        <w:jc w:val="center"/>
        <w:rPr>
          <w:rFonts w:hAnsi="宋体"/>
          <w:b/>
          <w:kern w:val="0"/>
          <w:sz w:val="32"/>
          <w:szCs w:val="32"/>
        </w:rPr>
      </w:pPr>
    </w:p>
    <w:sectPr w:rsidR="00211D72">
      <w:pgSz w:w="11906" w:h="16838"/>
      <w:pgMar w:top="1418" w:right="1418" w:bottom="1418" w:left="1418" w:header="794" w:footer="794"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85" w:rsidRDefault="00382785">
      <w:r>
        <w:separator/>
      </w:r>
    </w:p>
  </w:endnote>
  <w:endnote w:type="continuationSeparator" w:id="0">
    <w:p w:rsidR="00382785" w:rsidRDefault="0038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default"/>
    <w:sig w:usb0="00000000" w:usb1="0000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华文楷体">
    <w:altName w:val="宋体"/>
    <w:charset w:val="86"/>
    <w:family w:val="auto"/>
    <w:pitch w:val="default"/>
    <w:sig w:usb0="00000000" w:usb1="00000000" w:usb2="00000000" w:usb3="00000000" w:csb0="0004009F" w:csb1="DFD7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altName w:val="AR PL UKai CN"/>
    <w:charset w:val="86"/>
    <w:family w:val="auto"/>
    <w:pitch w:val="default"/>
    <w:sig w:usb0="00000000" w:usb1="00000000" w:usb2="00000000" w:usb3="00000000" w:csb0="0004009F" w:csb1="DFD70000"/>
  </w:font>
  <w:font w:name="方正仿宋_GBK">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85" w:rsidRDefault="00382785">
    <w:pPr>
      <w:pStyle w:val="af1"/>
      <w:pBdr>
        <w:top w:val="thickThinSmallGap" w:sz="18" w:space="1" w:color="auto"/>
      </w:pBdr>
      <w:tabs>
        <w:tab w:val="clear" w:pos="4153"/>
        <w:tab w:val="left" w:pos="3930"/>
      </w:tabs>
    </w:pPr>
    <w:r>
      <w:rPr>
        <w:rFonts w:hint="eastAsia"/>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85" w:rsidRDefault="00382785">
    <w:pPr>
      <w:pStyle w:val="af1"/>
      <w:pBdr>
        <w:top w:val="thickThinSmallGap" w:sz="18" w:space="1" w:color="auto"/>
      </w:pBdr>
      <w:rPr>
        <w:rFonts w:ascii="宋体" w:hAnsi="宋体"/>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85" w:rsidRDefault="00382785">
    <w:pPr>
      <w:pStyle w:val="af1"/>
      <w:pBdr>
        <w:top w:val="thickThinSmallGap" w:sz="18" w:space="1" w:color="auto"/>
      </w:pBdr>
    </w:pPr>
    <w:r>
      <w:rPr>
        <w:noProof/>
      </w:rPr>
      <mc:AlternateContent>
        <mc:Choice Requires="wps">
          <w:drawing>
            <wp:anchor distT="0" distB="0" distL="114300" distR="114300" simplePos="0" relativeHeight="251657216" behindDoc="0" locked="0" layoutInCell="1" allowOverlap="1" wp14:anchorId="73E92508" wp14:editId="523E89CF">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82785" w:rsidRDefault="00382785">
                          <w:pPr>
                            <w:pStyle w:val="af1"/>
                          </w:pPr>
                          <w:r>
                            <w:t>第</w:t>
                          </w:r>
                          <w:r>
                            <w:t xml:space="preserve"> </w:t>
                          </w:r>
                          <w:r>
                            <w:fldChar w:fldCharType="begin"/>
                          </w:r>
                          <w:r>
                            <w:instrText xml:space="preserve"> PAGE  \* MERGEFORMAT </w:instrText>
                          </w:r>
                          <w:r>
                            <w:fldChar w:fldCharType="separate"/>
                          </w:r>
                          <w:r w:rsidR="00DB5751">
                            <w:rPr>
                              <w:noProof/>
                            </w:rPr>
                            <w:t>136</w:t>
                          </w:r>
                          <w:r>
                            <w:fldChar w:fldCharType="end"/>
                          </w:r>
                          <w:r>
                            <w:t xml:space="preserve"> </w:t>
                          </w:r>
                          <w:r>
                            <w:t>页</w:t>
                          </w:r>
                        </w:p>
                      </w:txbxContent>
                    </wps:txbx>
                    <wps:bodyPr vert="horz" wrap="none" lIns="0" tIns="0" rIns="0" bIns="0" anchor="t" anchorCtr="0">
                      <a:spAutoFit/>
                    </wps:bodyPr>
                  </wps:wsp>
                </a:graphicData>
              </a:graphic>
            </wp:anchor>
          </w:drawing>
        </mc:Choice>
        <mc:Fallback>
          <w:pict>
            <v:shapetype w14:anchorId="73E92508" id="_x0000_t202" coordsize="21600,21600" o:spt="202" path="m,l,21600r21600,l21600,xe">
              <v:stroke joinstyle="miter"/>
              <v:path gradientshapeok="t" o:connecttype="rect"/>
            </v:shapetype>
            <v:shape id="文本框 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6DCkpMwBAABuAwAADgAAAAAAAAAA&#10;AAAAAAAuAgAAZHJzL2Uyb0RvYy54bWxQSwECLQAUAAYACAAAACEAqooLHNgAAAAFAQAADwAAAAAA&#10;AAAAAAAAAAAmBAAAZHJzL2Rvd25yZXYueG1sUEsFBgAAAAAEAAQA8wAAACsFAAAAAA==&#10;" filled="f" stroked="f" strokeweight="1.25pt">
              <v:textbox style="mso-fit-shape-to-text:t" inset="0,0,0,0">
                <w:txbxContent>
                  <w:p w:rsidR="00382785" w:rsidRDefault="00382785">
                    <w:pPr>
                      <w:pStyle w:val="af1"/>
                    </w:pPr>
                    <w:r>
                      <w:t>第</w:t>
                    </w:r>
                    <w:r>
                      <w:t xml:space="preserve"> </w:t>
                    </w:r>
                    <w:r>
                      <w:fldChar w:fldCharType="begin"/>
                    </w:r>
                    <w:r>
                      <w:instrText xml:space="preserve"> PAGE  \* MERGEFORMAT </w:instrText>
                    </w:r>
                    <w:r>
                      <w:fldChar w:fldCharType="separate"/>
                    </w:r>
                    <w:r w:rsidR="00DB5751">
                      <w:rPr>
                        <w:noProof/>
                      </w:rPr>
                      <w:t>136</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85" w:rsidRDefault="00382785">
    <w:pPr>
      <w:pStyle w:val="af1"/>
      <w:pBdr>
        <w:top w:val="thickThinSmallGap" w:sz="18" w:space="1" w:color="auto"/>
      </w:pBdr>
      <w:rPr>
        <w:rFonts w:ascii="宋体" w:hAnsi="宋体"/>
        <w:b/>
      </w:rPr>
    </w:pPr>
    <w:r>
      <w:rPr>
        <w:noProof/>
      </w:rPr>
      <mc:AlternateContent>
        <mc:Choice Requires="wps">
          <w:drawing>
            <wp:anchor distT="0" distB="0" distL="114300" distR="114300" simplePos="0" relativeHeight="251659264" behindDoc="0" locked="0" layoutInCell="1" allowOverlap="1" wp14:anchorId="4439A53D" wp14:editId="7284E33C">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82785" w:rsidRDefault="00382785">
                          <w:pPr>
                            <w:pStyle w:val="af1"/>
                          </w:pPr>
                          <w:r>
                            <w:t>第</w:t>
                          </w:r>
                          <w:r>
                            <w:t xml:space="preserve"> </w:t>
                          </w:r>
                          <w:r>
                            <w:fldChar w:fldCharType="begin"/>
                          </w:r>
                          <w:r>
                            <w:instrText xml:space="preserve"> PAGE  \* MERGEFORMAT </w:instrText>
                          </w:r>
                          <w:r>
                            <w:fldChar w:fldCharType="separate"/>
                          </w:r>
                          <w:r w:rsidR="00DB5751">
                            <w:rPr>
                              <w:noProof/>
                            </w:rPr>
                            <w:t>135</w:t>
                          </w:r>
                          <w:r>
                            <w:fldChar w:fldCharType="end"/>
                          </w:r>
                          <w:r>
                            <w:t xml:space="preserve"> </w:t>
                          </w:r>
                          <w:r>
                            <w:t>页</w:t>
                          </w:r>
                        </w:p>
                      </w:txbxContent>
                    </wps:txbx>
                    <wps:bodyPr vert="horz" wrap="none" lIns="0" tIns="0" rIns="0" bIns="0" anchor="t" anchorCtr="0">
                      <a:spAutoFit/>
                    </wps:bodyPr>
                  </wps:wsp>
                </a:graphicData>
              </a:graphic>
            </wp:anchor>
          </w:drawing>
        </mc:Choice>
        <mc:Fallback>
          <w:pict>
            <v:shapetype w14:anchorId="4439A53D"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N1mjbXNAQAAdQMAAA4AAAAAAAAA&#10;AAAAAAAALgIAAGRycy9lMm9Eb2MueG1sUEsBAi0AFAAGAAgAAAAhAKqKCxzYAAAABQEAAA8AAAAA&#10;AAAAAAAAAAAAJwQAAGRycy9kb3ducmV2LnhtbFBLBQYAAAAABAAEAPMAAAAsBQAAAAA=&#10;" filled="f" stroked="f" strokeweight="1.25pt">
              <v:textbox style="mso-fit-shape-to-text:t" inset="0,0,0,0">
                <w:txbxContent>
                  <w:p w:rsidR="00382785" w:rsidRDefault="00382785">
                    <w:pPr>
                      <w:pStyle w:val="af1"/>
                    </w:pPr>
                    <w:r>
                      <w:t>第</w:t>
                    </w:r>
                    <w:r>
                      <w:t xml:space="preserve"> </w:t>
                    </w:r>
                    <w:r>
                      <w:fldChar w:fldCharType="begin"/>
                    </w:r>
                    <w:r>
                      <w:instrText xml:space="preserve"> PAGE  \* MERGEFORMAT </w:instrText>
                    </w:r>
                    <w:r>
                      <w:fldChar w:fldCharType="separate"/>
                    </w:r>
                    <w:r w:rsidR="00DB5751">
                      <w:rPr>
                        <w:noProof/>
                      </w:rPr>
                      <w:t>135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85" w:rsidRDefault="00382785">
      <w:r>
        <w:separator/>
      </w:r>
    </w:p>
  </w:footnote>
  <w:footnote w:type="continuationSeparator" w:id="0">
    <w:p w:rsidR="00382785" w:rsidRDefault="003827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85" w:rsidRDefault="00382785">
    <w:pPr>
      <w:pStyle w:val="af3"/>
      <w:pBdr>
        <w:top w:val="none" w:sz="0" w:space="1" w:color="auto"/>
        <w:left w:val="none" w:sz="0" w:space="4" w:color="auto"/>
        <w:bottom w:val="thinThickSmallGap" w:sz="18" w:space="1" w:color="auto"/>
        <w:right w:val="none" w:sz="0" w:space="4" w:color="auto"/>
      </w:pBdr>
      <w:tabs>
        <w:tab w:val="clear" w:pos="4153"/>
        <w:tab w:val="clear" w:pos="8306"/>
        <w:tab w:val="left" w:pos="3890"/>
        <w:tab w:val="left" w:pos="5128"/>
      </w:tabs>
      <w:jc w:val="right"/>
      <w:rPr>
        <w:sz w:val="21"/>
        <w:szCs w:val="21"/>
      </w:rPr>
    </w:pPr>
    <w:r>
      <w:rPr>
        <w:rFonts w:ascii="宋体" w:hAnsi="宋体" w:hint="eastAsia"/>
        <w:sz w:val="21"/>
        <w:szCs w:val="21"/>
      </w:rPr>
      <w:t>太原慈善职业技术学校消防（专项整治）改造工程</w:t>
    </w:r>
    <w:r>
      <w:rPr>
        <w:rFonts w:ascii="仿宋" w:eastAsia="仿宋" w:hAnsi="仿宋" w:cs="仿宋" w:hint="eastAsia"/>
        <w:b/>
        <w:bCs/>
        <w:szCs w:val="21"/>
      </w:rPr>
      <w:t>·</w:t>
    </w:r>
    <w:r>
      <w:rPr>
        <w:rFonts w:ascii="宋体" w:hAnsi="宋体" w:hint="eastAsia"/>
        <w:sz w:val="21"/>
        <w:szCs w:val="21"/>
      </w:rPr>
      <w:t>磋商文件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785" w:rsidRDefault="00382785">
    <w:pPr>
      <w:pStyle w:val="af3"/>
      <w:pBdr>
        <w:top w:val="none" w:sz="0" w:space="1" w:color="auto"/>
        <w:left w:val="none" w:sz="0" w:space="4" w:color="auto"/>
        <w:bottom w:val="thinThickSmallGap" w:sz="18" w:space="1" w:color="auto"/>
        <w:right w:val="none" w:sz="0" w:space="4" w:color="auto"/>
      </w:pBdr>
      <w:tabs>
        <w:tab w:val="clear" w:pos="4153"/>
        <w:tab w:val="clear" w:pos="8306"/>
        <w:tab w:val="left" w:pos="3890"/>
        <w:tab w:val="left" w:pos="5128"/>
      </w:tabs>
      <w:jc w:val="right"/>
      <w:rPr>
        <w:b/>
      </w:rPr>
    </w:pPr>
    <w:r>
      <w:rPr>
        <w:rFonts w:ascii="宋体" w:hAnsi="宋体" w:hint="eastAsia"/>
        <w:sz w:val="21"/>
        <w:szCs w:val="21"/>
      </w:rPr>
      <w:t>太原慈善职业技术学校消防（专项整治）改造工程</w:t>
    </w:r>
    <w:r>
      <w:rPr>
        <w:rFonts w:ascii="仿宋" w:eastAsia="仿宋" w:hAnsi="仿宋" w:cs="仿宋" w:hint="eastAsia"/>
        <w:b/>
        <w:bCs/>
        <w:szCs w:val="21"/>
      </w:rPr>
      <w:t>·</w:t>
    </w:r>
    <w:r>
      <w:rPr>
        <w:rFonts w:ascii="宋体" w:hAnsi="宋体" w:hint="eastAsia"/>
        <w:sz w:val="21"/>
        <w:szCs w:val="21"/>
      </w:rPr>
      <w:t>磋商文件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48F85"/>
    <w:multiLevelType w:val="singleLevel"/>
    <w:tmpl w:val="EBD48F85"/>
    <w:lvl w:ilvl="0">
      <w:start w:val="3"/>
      <w:numFmt w:val="chineseCounting"/>
      <w:suff w:val="space"/>
      <w:lvlText w:val="第%1部分"/>
      <w:lvlJc w:val="left"/>
      <w:rPr>
        <w:rFonts w:hint="eastAsia"/>
      </w:rPr>
    </w:lvl>
  </w:abstractNum>
  <w:abstractNum w:abstractNumId="1" w15:restartNumberingAfterBreak="0">
    <w:nsid w:val="F903698C"/>
    <w:multiLevelType w:val="singleLevel"/>
    <w:tmpl w:val="F903698C"/>
    <w:lvl w:ilvl="0">
      <w:start w:val="6"/>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1D8B13F4"/>
    <w:multiLevelType w:val="multilevel"/>
    <w:tmpl w:val="1D8B13F4"/>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C722A38"/>
    <w:multiLevelType w:val="multilevel"/>
    <w:tmpl w:val="6C722A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C922AF2"/>
    <w:multiLevelType w:val="singleLevel"/>
    <w:tmpl w:val="7C922AF2"/>
    <w:lvl w:ilvl="0">
      <w:start w:val="1"/>
      <w:numFmt w:val="decimal"/>
      <w:pStyle w:val="5"/>
      <w:lvlText w:val="%1."/>
      <w:lvlJc w:val="left"/>
      <w:pPr>
        <w:tabs>
          <w:tab w:val="left" w:pos="2040"/>
        </w:tabs>
        <w:ind w:left="2040" w:hanging="360"/>
      </w:p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YWY5MDhlZDM4ZDRmODRhOWExN2JmYjgzNDRjMDEifQ=="/>
  </w:docVars>
  <w:rsids>
    <w:rsidRoot w:val="00172A27"/>
    <w:rsid w:val="00003D2E"/>
    <w:rsid w:val="00005E17"/>
    <w:rsid w:val="000102C9"/>
    <w:rsid w:val="000137E4"/>
    <w:rsid w:val="00013AA1"/>
    <w:rsid w:val="00016D57"/>
    <w:rsid w:val="000179BC"/>
    <w:rsid w:val="0002491E"/>
    <w:rsid w:val="0003021D"/>
    <w:rsid w:val="0003145D"/>
    <w:rsid w:val="00033819"/>
    <w:rsid w:val="000373E6"/>
    <w:rsid w:val="000429ED"/>
    <w:rsid w:val="000442D9"/>
    <w:rsid w:val="00046DB2"/>
    <w:rsid w:val="00050486"/>
    <w:rsid w:val="0005057E"/>
    <w:rsid w:val="00050E3C"/>
    <w:rsid w:val="00071120"/>
    <w:rsid w:val="00071363"/>
    <w:rsid w:val="0007608C"/>
    <w:rsid w:val="00077AEB"/>
    <w:rsid w:val="00082752"/>
    <w:rsid w:val="00084473"/>
    <w:rsid w:val="000872FE"/>
    <w:rsid w:val="0008780C"/>
    <w:rsid w:val="000A3FA0"/>
    <w:rsid w:val="000A5247"/>
    <w:rsid w:val="000A6228"/>
    <w:rsid w:val="000B06E6"/>
    <w:rsid w:val="000B07C6"/>
    <w:rsid w:val="000B1EFC"/>
    <w:rsid w:val="000B557E"/>
    <w:rsid w:val="000B5BE0"/>
    <w:rsid w:val="000C02D7"/>
    <w:rsid w:val="000C33BC"/>
    <w:rsid w:val="000C3E6F"/>
    <w:rsid w:val="000C6C2F"/>
    <w:rsid w:val="000E272C"/>
    <w:rsid w:val="000E79A3"/>
    <w:rsid w:val="000F25CE"/>
    <w:rsid w:val="000F51B4"/>
    <w:rsid w:val="000F72A3"/>
    <w:rsid w:val="00101723"/>
    <w:rsid w:val="00105C52"/>
    <w:rsid w:val="001061DC"/>
    <w:rsid w:val="00106571"/>
    <w:rsid w:val="00106971"/>
    <w:rsid w:val="00110EFB"/>
    <w:rsid w:val="001116FF"/>
    <w:rsid w:val="001131F0"/>
    <w:rsid w:val="00113932"/>
    <w:rsid w:val="00113FA7"/>
    <w:rsid w:val="00114492"/>
    <w:rsid w:val="001179C2"/>
    <w:rsid w:val="00125851"/>
    <w:rsid w:val="00126ECA"/>
    <w:rsid w:val="0012720C"/>
    <w:rsid w:val="00127D44"/>
    <w:rsid w:val="00142595"/>
    <w:rsid w:val="00143BD0"/>
    <w:rsid w:val="00144BFA"/>
    <w:rsid w:val="001458F4"/>
    <w:rsid w:val="00150CC3"/>
    <w:rsid w:val="00151982"/>
    <w:rsid w:val="00152EE3"/>
    <w:rsid w:val="001565A9"/>
    <w:rsid w:val="00162A51"/>
    <w:rsid w:val="00164752"/>
    <w:rsid w:val="00171B81"/>
    <w:rsid w:val="0017230A"/>
    <w:rsid w:val="00172A27"/>
    <w:rsid w:val="001838F9"/>
    <w:rsid w:val="00183AF1"/>
    <w:rsid w:val="00183B59"/>
    <w:rsid w:val="001873A2"/>
    <w:rsid w:val="001A0D16"/>
    <w:rsid w:val="001A0D40"/>
    <w:rsid w:val="001A1F83"/>
    <w:rsid w:val="001A28D9"/>
    <w:rsid w:val="001A67F2"/>
    <w:rsid w:val="001B18A8"/>
    <w:rsid w:val="001B281E"/>
    <w:rsid w:val="001B44E0"/>
    <w:rsid w:val="001B5790"/>
    <w:rsid w:val="001C11CF"/>
    <w:rsid w:val="001C7E1A"/>
    <w:rsid w:val="001D4B9F"/>
    <w:rsid w:val="001D6CCD"/>
    <w:rsid w:val="001E1F54"/>
    <w:rsid w:val="001F0466"/>
    <w:rsid w:val="001F37ED"/>
    <w:rsid w:val="001F5831"/>
    <w:rsid w:val="001F64D9"/>
    <w:rsid w:val="002023FC"/>
    <w:rsid w:val="002109F2"/>
    <w:rsid w:val="00211D72"/>
    <w:rsid w:val="0021277E"/>
    <w:rsid w:val="00215272"/>
    <w:rsid w:val="002161D5"/>
    <w:rsid w:val="002169B6"/>
    <w:rsid w:val="00222FC8"/>
    <w:rsid w:val="00223979"/>
    <w:rsid w:val="00226800"/>
    <w:rsid w:val="00230FE0"/>
    <w:rsid w:val="00231A0E"/>
    <w:rsid w:val="0023511C"/>
    <w:rsid w:val="00235E76"/>
    <w:rsid w:val="00237D7F"/>
    <w:rsid w:val="00241A40"/>
    <w:rsid w:val="00244EAA"/>
    <w:rsid w:val="00253E47"/>
    <w:rsid w:val="002614E5"/>
    <w:rsid w:val="002643D7"/>
    <w:rsid w:val="002653BD"/>
    <w:rsid w:val="00266A06"/>
    <w:rsid w:val="002762E0"/>
    <w:rsid w:val="00284AFE"/>
    <w:rsid w:val="00291A46"/>
    <w:rsid w:val="0029277B"/>
    <w:rsid w:val="002A06BA"/>
    <w:rsid w:val="002A1E18"/>
    <w:rsid w:val="002A27BC"/>
    <w:rsid w:val="002A4A1F"/>
    <w:rsid w:val="002A521B"/>
    <w:rsid w:val="002A5FE9"/>
    <w:rsid w:val="002A62C3"/>
    <w:rsid w:val="002B7A14"/>
    <w:rsid w:val="002C1800"/>
    <w:rsid w:val="002C4A07"/>
    <w:rsid w:val="002C67DE"/>
    <w:rsid w:val="002C6E9B"/>
    <w:rsid w:val="002D0EDA"/>
    <w:rsid w:val="002D25E0"/>
    <w:rsid w:val="002D2C31"/>
    <w:rsid w:val="002D4A83"/>
    <w:rsid w:val="002D7793"/>
    <w:rsid w:val="002E628C"/>
    <w:rsid w:val="00300BB1"/>
    <w:rsid w:val="0030263A"/>
    <w:rsid w:val="0030423A"/>
    <w:rsid w:val="00311816"/>
    <w:rsid w:val="00313689"/>
    <w:rsid w:val="0031562B"/>
    <w:rsid w:val="00316631"/>
    <w:rsid w:val="00320137"/>
    <w:rsid w:val="003206CE"/>
    <w:rsid w:val="00321D01"/>
    <w:rsid w:val="0032420E"/>
    <w:rsid w:val="003256F7"/>
    <w:rsid w:val="003260DD"/>
    <w:rsid w:val="00326B50"/>
    <w:rsid w:val="0032703D"/>
    <w:rsid w:val="003314BC"/>
    <w:rsid w:val="00331FA5"/>
    <w:rsid w:val="00336492"/>
    <w:rsid w:val="00336EE3"/>
    <w:rsid w:val="00340235"/>
    <w:rsid w:val="00344851"/>
    <w:rsid w:val="00345DDF"/>
    <w:rsid w:val="00352D0F"/>
    <w:rsid w:val="00355120"/>
    <w:rsid w:val="00356604"/>
    <w:rsid w:val="00364092"/>
    <w:rsid w:val="00366833"/>
    <w:rsid w:val="003758D9"/>
    <w:rsid w:val="00377D66"/>
    <w:rsid w:val="00381911"/>
    <w:rsid w:val="00382785"/>
    <w:rsid w:val="003832A4"/>
    <w:rsid w:val="00384CF9"/>
    <w:rsid w:val="00385778"/>
    <w:rsid w:val="003879BB"/>
    <w:rsid w:val="00393E6C"/>
    <w:rsid w:val="00395660"/>
    <w:rsid w:val="003A1913"/>
    <w:rsid w:val="003A363B"/>
    <w:rsid w:val="003A6C7D"/>
    <w:rsid w:val="003B1905"/>
    <w:rsid w:val="003B2E94"/>
    <w:rsid w:val="003B55FE"/>
    <w:rsid w:val="003C2938"/>
    <w:rsid w:val="003C3DE1"/>
    <w:rsid w:val="003C43CA"/>
    <w:rsid w:val="003C568E"/>
    <w:rsid w:val="003C6F9C"/>
    <w:rsid w:val="003C7EC9"/>
    <w:rsid w:val="003D0B82"/>
    <w:rsid w:val="003D2A1A"/>
    <w:rsid w:val="003D4F32"/>
    <w:rsid w:val="003E15DE"/>
    <w:rsid w:val="003E46F2"/>
    <w:rsid w:val="003E6EFC"/>
    <w:rsid w:val="003E7937"/>
    <w:rsid w:val="00400478"/>
    <w:rsid w:val="00401D3B"/>
    <w:rsid w:val="004042C4"/>
    <w:rsid w:val="00407E36"/>
    <w:rsid w:val="004147FA"/>
    <w:rsid w:val="00415BC2"/>
    <w:rsid w:val="00416975"/>
    <w:rsid w:val="00420350"/>
    <w:rsid w:val="00420A00"/>
    <w:rsid w:val="00420F5C"/>
    <w:rsid w:val="00423C76"/>
    <w:rsid w:val="00424DF5"/>
    <w:rsid w:val="00425476"/>
    <w:rsid w:val="00426C05"/>
    <w:rsid w:val="00430F82"/>
    <w:rsid w:val="00432F4E"/>
    <w:rsid w:val="00440F3F"/>
    <w:rsid w:val="004438E4"/>
    <w:rsid w:val="00444D0B"/>
    <w:rsid w:val="0045202B"/>
    <w:rsid w:val="004606B1"/>
    <w:rsid w:val="004606B2"/>
    <w:rsid w:val="00467806"/>
    <w:rsid w:val="00470949"/>
    <w:rsid w:val="004730CB"/>
    <w:rsid w:val="00474DF3"/>
    <w:rsid w:val="004763C3"/>
    <w:rsid w:val="00477E88"/>
    <w:rsid w:val="004812B0"/>
    <w:rsid w:val="00482822"/>
    <w:rsid w:val="00484591"/>
    <w:rsid w:val="0049291D"/>
    <w:rsid w:val="00492B03"/>
    <w:rsid w:val="00495C65"/>
    <w:rsid w:val="00496173"/>
    <w:rsid w:val="00497EDD"/>
    <w:rsid w:val="004A1326"/>
    <w:rsid w:val="004A5887"/>
    <w:rsid w:val="004A605F"/>
    <w:rsid w:val="004B052E"/>
    <w:rsid w:val="004B0C7C"/>
    <w:rsid w:val="004B199B"/>
    <w:rsid w:val="004B2D11"/>
    <w:rsid w:val="004B3BC8"/>
    <w:rsid w:val="004B7E7F"/>
    <w:rsid w:val="004C25E1"/>
    <w:rsid w:val="004C4A84"/>
    <w:rsid w:val="004C5107"/>
    <w:rsid w:val="004C5626"/>
    <w:rsid w:val="004C5909"/>
    <w:rsid w:val="004D37C4"/>
    <w:rsid w:val="004D4BA5"/>
    <w:rsid w:val="004D62B5"/>
    <w:rsid w:val="004E06ED"/>
    <w:rsid w:val="004E1625"/>
    <w:rsid w:val="004E4095"/>
    <w:rsid w:val="004E45E4"/>
    <w:rsid w:val="004F0DCC"/>
    <w:rsid w:val="004F15D5"/>
    <w:rsid w:val="004F2507"/>
    <w:rsid w:val="004F29BC"/>
    <w:rsid w:val="004F2FBB"/>
    <w:rsid w:val="004F30ED"/>
    <w:rsid w:val="004F6077"/>
    <w:rsid w:val="004F73AB"/>
    <w:rsid w:val="005014F1"/>
    <w:rsid w:val="00503D51"/>
    <w:rsid w:val="00505AC7"/>
    <w:rsid w:val="005128B8"/>
    <w:rsid w:val="005129A3"/>
    <w:rsid w:val="005173EF"/>
    <w:rsid w:val="00517E2F"/>
    <w:rsid w:val="00526DE0"/>
    <w:rsid w:val="00534BEF"/>
    <w:rsid w:val="0053711A"/>
    <w:rsid w:val="005459D3"/>
    <w:rsid w:val="00545DCA"/>
    <w:rsid w:val="00547633"/>
    <w:rsid w:val="00550844"/>
    <w:rsid w:val="005563FF"/>
    <w:rsid w:val="00557E19"/>
    <w:rsid w:val="005600EE"/>
    <w:rsid w:val="0056022E"/>
    <w:rsid w:val="00565B57"/>
    <w:rsid w:val="00566338"/>
    <w:rsid w:val="00566668"/>
    <w:rsid w:val="00567DD0"/>
    <w:rsid w:val="00572777"/>
    <w:rsid w:val="005776A5"/>
    <w:rsid w:val="00581464"/>
    <w:rsid w:val="00582549"/>
    <w:rsid w:val="00587BE0"/>
    <w:rsid w:val="0059271D"/>
    <w:rsid w:val="005A4534"/>
    <w:rsid w:val="005A4690"/>
    <w:rsid w:val="005A7D5E"/>
    <w:rsid w:val="005B114C"/>
    <w:rsid w:val="005B1B81"/>
    <w:rsid w:val="005B6F46"/>
    <w:rsid w:val="005B6FC9"/>
    <w:rsid w:val="005C0EAE"/>
    <w:rsid w:val="005C1A7C"/>
    <w:rsid w:val="005C3759"/>
    <w:rsid w:val="005C653A"/>
    <w:rsid w:val="005C66D1"/>
    <w:rsid w:val="005D2057"/>
    <w:rsid w:val="005D2BDB"/>
    <w:rsid w:val="005D6A73"/>
    <w:rsid w:val="005D6CD1"/>
    <w:rsid w:val="005D7455"/>
    <w:rsid w:val="005E1FFF"/>
    <w:rsid w:val="005E2291"/>
    <w:rsid w:val="005E30DF"/>
    <w:rsid w:val="005E52B4"/>
    <w:rsid w:val="005E71A2"/>
    <w:rsid w:val="005F481F"/>
    <w:rsid w:val="006014CA"/>
    <w:rsid w:val="00602C2B"/>
    <w:rsid w:val="00604F79"/>
    <w:rsid w:val="00607882"/>
    <w:rsid w:val="00607EAE"/>
    <w:rsid w:val="006125B5"/>
    <w:rsid w:val="006138C2"/>
    <w:rsid w:val="00617AD7"/>
    <w:rsid w:val="006245A4"/>
    <w:rsid w:val="0063057A"/>
    <w:rsid w:val="00631884"/>
    <w:rsid w:val="00635929"/>
    <w:rsid w:val="00640ECC"/>
    <w:rsid w:val="00646FE9"/>
    <w:rsid w:val="00647844"/>
    <w:rsid w:val="00654AE8"/>
    <w:rsid w:val="00657FDB"/>
    <w:rsid w:val="006619FE"/>
    <w:rsid w:val="00662BA3"/>
    <w:rsid w:val="00670FC8"/>
    <w:rsid w:val="006741D0"/>
    <w:rsid w:val="00675664"/>
    <w:rsid w:val="00680023"/>
    <w:rsid w:val="00683ABB"/>
    <w:rsid w:val="00687474"/>
    <w:rsid w:val="00692063"/>
    <w:rsid w:val="00692C06"/>
    <w:rsid w:val="00692C89"/>
    <w:rsid w:val="00695D24"/>
    <w:rsid w:val="00695D2C"/>
    <w:rsid w:val="006964C4"/>
    <w:rsid w:val="006A6A69"/>
    <w:rsid w:val="006A71D8"/>
    <w:rsid w:val="006B0F26"/>
    <w:rsid w:val="006B1933"/>
    <w:rsid w:val="006B24FF"/>
    <w:rsid w:val="006B3E23"/>
    <w:rsid w:val="006B480F"/>
    <w:rsid w:val="006B63F3"/>
    <w:rsid w:val="006B647F"/>
    <w:rsid w:val="006B67CC"/>
    <w:rsid w:val="006B7A45"/>
    <w:rsid w:val="006B7CB0"/>
    <w:rsid w:val="006C0215"/>
    <w:rsid w:val="006C39D8"/>
    <w:rsid w:val="006C52BA"/>
    <w:rsid w:val="006C52E1"/>
    <w:rsid w:val="006D2237"/>
    <w:rsid w:val="006D549B"/>
    <w:rsid w:val="006D5FF8"/>
    <w:rsid w:val="006D6916"/>
    <w:rsid w:val="006E1BCB"/>
    <w:rsid w:val="006E3FD7"/>
    <w:rsid w:val="006F0F94"/>
    <w:rsid w:val="006F2755"/>
    <w:rsid w:val="006F5261"/>
    <w:rsid w:val="007032DC"/>
    <w:rsid w:val="00703656"/>
    <w:rsid w:val="0070515F"/>
    <w:rsid w:val="00706291"/>
    <w:rsid w:val="00706A47"/>
    <w:rsid w:val="00710723"/>
    <w:rsid w:val="007123EE"/>
    <w:rsid w:val="00713378"/>
    <w:rsid w:val="00714D97"/>
    <w:rsid w:val="007167FA"/>
    <w:rsid w:val="00721891"/>
    <w:rsid w:val="00722A6E"/>
    <w:rsid w:val="00723B45"/>
    <w:rsid w:val="00726054"/>
    <w:rsid w:val="00734131"/>
    <w:rsid w:val="00735F83"/>
    <w:rsid w:val="00744191"/>
    <w:rsid w:val="007454D5"/>
    <w:rsid w:val="0074575C"/>
    <w:rsid w:val="0075321B"/>
    <w:rsid w:val="007545E5"/>
    <w:rsid w:val="00755FD4"/>
    <w:rsid w:val="00761F65"/>
    <w:rsid w:val="007620FA"/>
    <w:rsid w:val="007714ED"/>
    <w:rsid w:val="007727D1"/>
    <w:rsid w:val="0077283D"/>
    <w:rsid w:val="0077492A"/>
    <w:rsid w:val="0077664B"/>
    <w:rsid w:val="00776EDE"/>
    <w:rsid w:val="00780F77"/>
    <w:rsid w:val="007840E0"/>
    <w:rsid w:val="00785AB6"/>
    <w:rsid w:val="00786140"/>
    <w:rsid w:val="007875FF"/>
    <w:rsid w:val="00791FC2"/>
    <w:rsid w:val="0079321D"/>
    <w:rsid w:val="007A072D"/>
    <w:rsid w:val="007A3D68"/>
    <w:rsid w:val="007A4C2C"/>
    <w:rsid w:val="007B66E9"/>
    <w:rsid w:val="007C2449"/>
    <w:rsid w:val="007C2CDB"/>
    <w:rsid w:val="007C4097"/>
    <w:rsid w:val="007C527E"/>
    <w:rsid w:val="007D2109"/>
    <w:rsid w:val="007D25B7"/>
    <w:rsid w:val="007D2788"/>
    <w:rsid w:val="007D3495"/>
    <w:rsid w:val="007D4D63"/>
    <w:rsid w:val="007D75CC"/>
    <w:rsid w:val="007E1E74"/>
    <w:rsid w:val="007E5381"/>
    <w:rsid w:val="007E5B9A"/>
    <w:rsid w:val="007E5F6B"/>
    <w:rsid w:val="007E6004"/>
    <w:rsid w:val="007E71F8"/>
    <w:rsid w:val="007F01D5"/>
    <w:rsid w:val="007F3995"/>
    <w:rsid w:val="007F58ED"/>
    <w:rsid w:val="008025A3"/>
    <w:rsid w:val="00804735"/>
    <w:rsid w:val="0080759A"/>
    <w:rsid w:val="0081220E"/>
    <w:rsid w:val="00817F01"/>
    <w:rsid w:val="008204FC"/>
    <w:rsid w:val="00823984"/>
    <w:rsid w:val="00830DE9"/>
    <w:rsid w:val="008345DB"/>
    <w:rsid w:val="00842028"/>
    <w:rsid w:val="00842284"/>
    <w:rsid w:val="008447E0"/>
    <w:rsid w:val="008470AA"/>
    <w:rsid w:val="0085388B"/>
    <w:rsid w:val="00857503"/>
    <w:rsid w:val="00864933"/>
    <w:rsid w:val="00875EA8"/>
    <w:rsid w:val="00882EB3"/>
    <w:rsid w:val="008862C8"/>
    <w:rsid w:val="00886CBD"/>
    <w:rsid w:val="00890139"/>
    <w:rsid w:val="008908E2"/>
    <w:rsid w:val="0089272C"/>
    <w:rsid w:val="00895C7C"/>
    <w:rsid w:val="00897804"/>
    <w:rsid w:val="008A7288"/>
    <w:rsid w:val="008B79EC"/>
    <w:rsid w:val="008C06AB"/>
    <w:rsid w:val="008C5552"/>
    <w:rsid w:val="008C5696"/>
    <w:rsid w:val="008C5B93"/>
    <w:rsid w:val="008C5F76"/>
    <w:rsid w:val="008D4FCA"/>
    <w:rsid w:val="008E0DCF"/>
    <w:rsid w:val="008E0F04"/>
    <w:rsid w:val="008E13F0"/>
    <w:rsid w:val="008E186F"/>
    <w:rsid w:val="008E22FA"/>
    <w:rsid w:val="008E61D8"/>
    <w:rsid w:val="008E63BC"/>
    <w:rsid w:val="008F182A"/>
    <w:rsid w:val="008F2409"/>
    <w:rsid w:val="008F2FDB"/>
    <w:rsid w:val="008F5FC3"/>
    <w:rsid w:val="008F6A0C"/>
    <w:rsid w:val="008F6EB2"/>
    <w:rsid w:val="0090320E"/>
    <w:rsid w:val="00905182"/>
    <w:rsid w:val="0090667B"/>
    <w:rsid w:val="00906C6E"/>
    <w:rsid w:val="009076CC"/>
    <w:rsid w:val="0091231C"/>
    <w:rsid w:val="00916CF7"/>
    <w:rsid w:val="0092661C"/>
    <w:rsid w:val="00930F19"/>
    <w:rsid w:val="00945E05"/>
    <w:rsid w:val="00946817"/>
    <w:rsid w:val="00950415"/>
    <w:rsid w:val="00950A01"/>
    <w:rsid w:val="00953D33"/>
    <w:rsid w:val="00960EAE"/>
    <w:rsid w:val="009611F4"/>
    <w:rsid w:val="00964C49"/>
    <w:rsid w:val="00965440"/>
    <w:rsid w:val="00966720"/>
    <w:rsid w:val="00966BDB"/>
    <w:rsid w:val="00966BEB"/>
    <w:rsid w:val="00971A8F"/>
    <w:rsid w:val="00971EA0"/>
    <w:rsid w:val="009737B0"/>
    <w:rsid w:val="00973940"/>
    <w:rsid w:val="009755C8"/>
    <w:rsid w:val="00977C5B"/>
    <w:rsid w:val="00985BAF"/>
    <w:rsid w:val="00990471"/>
    <w:rsid w:val="00991118"/>
    <w:rsid w:val="00992A92"/>
    <w:rsid w:val="00993F7E"/>
    <w:rsid w:val="009953DC"/>
    <w:rsid w:val="00996263"/>
    <w:rsid w:val="0099775F"/>
    <w:rsid w:val="009A7605"/>
    <w:rsid w:val="009B0077"/>
    <w:rsid w:val="009B6C05"/>
    <w:rsid w:val="009B7C43"/>
    <w:rsid w:val="009C0F77"/>
    <w:rsid w:val="009C4737"/>
    <w:rsid w:val="009C63F2"/>
    <w:rsid w:val="009D0BC0"/>
    <w:rsid w:val="009D0CA0"/>
    <w:rsid w:val="009D177F"/>
    <w:rsid w:val="009D2AD3"/>
    <w:rsid w:val="009D40B7"/>
    <w:rsid w:val="009D58FB"/>
    <w:rsid w:val="009D7D4C"/>
    <w:rsid w:val="009E2B9F"/>
    <w:rsid w:val="009E489D"/>
    <w:rsid w:val="009E63FC"/>
    <w:rsid w:val="009F1A0B"/>
    <w:rsid w:val="00A10C32"/>
    <w:rsid w:val="00A10FB4"/>
    <w:rsid w:val="00A11A35"/>
    <w:rsid w:val="00A11F0F"/>
    <w:rsid w:val="00A12415"/>
    <w:rsid w:val="00A154E5"/>
    <w:rsid w:val="00A212BD"/>
    <w:rsid w:val="00A2154F"/>
    <w:rsid w:val="00A22FED"/>
    <w:rsid w:val="00A2356E"/>
    <w:rsid w:val="00A252CF"/>
    <w:rsid w:val="00A25B56"/>
    <w:rsid w:val="00A32144"/>
    <w:rsid w:val="00A337C1"/>
    <w:rsid w:val="00A35294"/>
    <w:rsid w:val="00A3792D"/>
    <w:rsid w:val="00A40321"/>
    <w:rsid w:val="00A410AE"/>
    <w:rsid w:val="00A433E0"/>
    <w:rsid w:val="00A46A7B"/>
    <w:rsid w:val="00A47E69"/>
    <w:rsid w:val="00A533EF"/>
    <w:rsid w:val="00A56C4B"/>
    <w:rsid w:val="00A607BF"/>
    <w:rsid w:val="00A62898"/>
    <w:rsid w:val="00A65C49"/>
    <w:rsid w:val="00A706EB"/>
    <w:rsid w:val="00A71854"/>
    <w:rsid w:val="00A75AC2"/>
    <w:rsid w:val="00A75EEC"/>
    <w:rsid w:val="00A76657"/>
    <w:rsid w:val="00A77404"/>
    <w:rsid w:val="00A77925"/>
    <w:rsid w:val="00A8043E"/>
    <w:rsid w:val="00A8485F"/>
    <w:rsid w:val="00A8625A"/>
    <w:rsid w:val="00A86F65"/>
    <w:rsid w:val="00A87F13"/>
    <w:rsid w:val="00A90A6B"/>
    <w:rsid w:val="00A921C5"/>
    <w:rsid w:val="00A92299"/>
    <w:rsid w:val="00A9317A"/>
    <w:rsid w:val="00A95FFC"/>
    <w:rsid w:val="00A97405"/>
    <w:rsid w:val="00A97446"/>
    <w:rsid w:val="00A9782B"/>
    <w:rsid w:val="00AA11B8"/>
    <w:rsid w:val="00AB18EA"/>
    <w:rsid w:val="00AB31BD"/>
    <w:rsid w:val="00AB402C"/>
    <w:rsid w:val="00AB4B24"/>
    <w:rsid w:val="00AB6F7D"/>
    <w:rsid w:val="00AC20D0"/>
    <w:rsid w:val="00AD324B"/>
    <w:rsid w:val="00AD3496"/>
    <w:rsid w:val="00AD372C"/>
    <w:rsid w:val="00AD47D6"/>
    <w:rsid w:val="00AD56D7"/>
    <w:rsid w:val="00AD7156"/>
    <w:rsid w:val="00AD739C"/>
    <w:rsid w:val="00AE19D0"/>
    <w:rsid w:val="00AE3FE1"/>
    <w:rsid w:val="00AE42D5"/>
    <w:rsid w:val="00AE57BA"/>
    <w:rsid w:val="00AF0B70"/>
    <w:rsid w:val="00AF0C30"/>
    <w:rsid w:val="00AF1E73"/>
    <w:rsid w:val="00AF20B0"/>
    <w:rsid w:val="00AF75AF"/>
    <w:rsid w:val="00B01F0C"/>
    <w:rsid w:val="00B04597"/>
    <w:rsid w:val="00B055B5"/>
    <w:rsid w:val="00B07923"/>
    <w:rsid w:val="00B13760"/>
    <w:rsid w:val="00B13A37"/>
    <w:rsid w:val="00B174DF"/>
    <w:rsid w:val="00B20419"/>
    <w:rsid w:val="00B22031"/>
    <w:rsid w:val="00B227FC"/>
    <w:rsid w:val="00B22F87"/>
    <w:rsid w:val="00B30943"/>
    <w:rsid w:val="00B31E36"/>
    <w:rsid w:val="00B41FCF"/>
    <w:rsid w:val="00B43B2B"/>
    <w:rsid w:val="00B43C66"/>
    <w:rsid w:val="00B440F6"/>
    <w:rsid w:val="00B45253"/>
    <w:rsid w:val="00B46918"/>
    <w:rsid w:val="00B47ED6"/>
    <w:rsid w:val="00B50232"/>
    <w:rsid w:val="00B515F1"/>
    <w:rsid w:val="00B57E36"/>
    <w:rsid w:val="00B61812"/>
    <w:rsid w:val="00B63599"/>
    <w:rsid w:val="00B63D7B"/>
    <w:rsid w:val="00B64403"/>
    <w:rsid w:val="00B6598B"/>
    <w:rsid w:val="00B66204"/>
    <w:rsid w:val="00B74829"/>
    <w:rsid w:val="00B76712"/>
    <w:rsid w:val="00B8417B"/>
    <w:rsid w:val="00B90D6F"/>
    <w:rsid w:val="00B914AF"/>
    <w:rsid w:val="00B9724C"/>
    <w:rsid w:val="00BA47DB"/>
    <w:rsid w:val="00BA5089"/>
    <w:rsid w:val="00BA7CA7"/>
    <w:rsid w:val="00BB17D5"/>
    <w:rsid w:val="00BB4657"/>
    <w:rsid w:val="00BB496E"/>
    <w:rsid w:val="00BB6ECA"/>
    <w:rsid w:val="00BC0553"/>
    <w:rsid w:val="00BC0648"/>
    <w:rsid w:val="00BC103E"/>
    <w:rsid w:val="00BC3C91"/>
    <w:rsid w:val="00BC6008"/>
    <w:rsid w:val="00BC6C4B"/>
    <w:rsid w:val="00BC7735"/>
    <w:rsid w:val="00BD0777"/>
    <w:rsid w:val="00BD1D03"/>
    <w:rsid w:val="00BD6EFC"/>
    <w:rsid w:val="00BE183A"/>
    <w:rsid w:val="00BE1B5C"/>
    <w:rsid w:val="00BE218F"/>
    <w:rsid w:val="00BE398A"/>
    <w:rsid w:val="00BE67F2"/>
    <w:rsid w:val="00BE6F94"/>
    <w:rsid w:val="00BE793B"/>
    <w:rsid w:val="00BF2933"/>
    <w:rsid w:val="00C04F63"/>
    <w:rsid w:val="00C07A04"/>
    <w:rsid w:val="00C20364"/>
    <w:rsid w:val="00C20F87"/>
    <w:rsid w:val="00C24476"/>
    <w:rsid w:val="00C25ECB"/>
    <w:rsid w:val="00C26BB0"/>
    <w:rsid w:val="00C3049F"/>
    <w:rsid w:val="00C34945"/>
    <w:rsid w:val="00C36201"/>
    <w:rsid w:val="00C36BC3"/>
    <w:rsid w:val="00C36E7C"/>
    <w:rsid w:val="00C3707F"/>
    <w:rsid w:val="00C37E7C"/>
    <w:rsid w:val="00C42118"/>
    <w:rsid w:val="00C42A8C"/>
    <w:rsid w:val="00C42E30"/>
    <w:rsid w:val="00C46CF8"/>
    <w:rsid w:val="00C5163C"/>
    <w:rsid w:val="00C51764"/>
    <w:rsid w:val="00C528D4"/>
    <w:rsid w:val="00C561CD"/>
    <w:rsid w:val="00C62DDC"/>
    <w:rsid w:val="00C651B5"/>
    <w:rsid w:val="00C67893"/>
    <w:rsid w:val="00C71FCF"/>
    <w:rsid w:val="00C72183"/>
    <w:rsid w:val="00C731F1"/>
    <w:rsid w:val="00C73A3E"/>
    <w:rsid w:val="00C765B1"/>
    <w:rsid w:val="00C77F62"/>
    <w:rsid w:val="00C8462C"/>
    <w:rsid w:val="00C874B9"/>
    <w:rsid w:val="00C91E20"/>
    <w:rsid w:val="00C922ED"/>
    <w:rsid w:val="00C92513"/>
    <w:rsid w:val="00C954EF"/>
    <w:rsid w:val="00CA0419"/>
    <w:rsid w:val="00CA1241"/>
    <w:rsid w:val="00CA1296"/>
    <w:rsid w:val="00CA3453"/>
    <w:rsid w:val="00CA3BA0"/>
    <w:rsid w:val="00CA4492"/>
    <w:rsid w:val="00CB08A6"/>
    <w:rsid w:val="00CB3112"/>
    <w:rsid w:val="00CB3F6E"/>
    <w:rsid w:val="00CB3FA6"/>
    <w:rsid w:val="00CC231C"/>
    <w:rsid w:val="00CC4185"/>
    <w:rsid w:val="00CC4304"/>
    <w:rsid w:val="00CC5252"/>
    <w:rsid w:val="00CD168B"/>
    <w:rsid w:val="00CD30ED"/>
    <w:rsid w:val="00CD4ED6"/>
    <w:rsid w:val="00CD6FED"/>
    <w:rsid w:val="00CE0274"/>
    <w:rsid w:val="00CE163B"/>
    <w:rsid w:val="00CE3E0A"/>
    <w:rsid w:val="00CE6717"/>
    <w:rsid w:val="00CE7375"/>
    <w:rsid w:val="00CE7BB5"/>
    <w:rsid w:val="00CF2691"/>
    <w:rsid w:val="00CF450A"/>
    <w:rsid w:val="00CF6ABF"/>
    <w:rsid w:val="00CF6C38"/>
    <w:rsid w:val="00D01D4C"/>
    <w:rsid w:val="00D12139"/>
    <w:rsid w:val="00D12776"/>
    <w:rsid w:val="00D1501A"/>
    <w:rsid w:val="00D16808"/>
    <w:rsid w:val="00D170B6"/>
    <w:rsid w:val="00D20F97"/>
    <w:rsid w:val="00D23927"/>
    <w:rsid w:val="00D2397F"/>
    <w:rsid w:val="00D24BFA"/>
    <w:rsid w:val="00D26150"/>
    <w:rsid w:val="00D26E3A"/>
    <w:rsid w:val="00D27FB0"/>
    <w:rsid w:val="00D30293"/>
    <w:rsid w:val="00D32C45"/>
    <w:rsid w:val="00D333FD"/>
    <w:rsid w:val="00D350D0"/>
    <w:rsid w:val="00D40283"/>
    <w:rsid w:val="00D40759"/>
    <w:rsid w:val="00D42632"/>
    <w:rsid w:val="00D427DF"/>
    <w:rsid w:val="00D42DE0"/>
    <w:rsid w:val="00D432D0"/>
    <w:rsid w:val="00D44516"/>
    <w:rsid w:val="00D44E4C"/>
    <w:rsid w:val="00D46EAE"/>
    <w:rsid w:val="00D521C7"/>
    <w:rsid w:val="00D53806"/>
    <w:rsid w:val="00D63401"/>
    <w:rsid w:val="00D656E0"/>
    <w:rsid w:val="00D67FB2"/>
    <w:rsid w:val="00D70C75"/>
    <w:rsid w:val="00D73194"/>
    <w:rsid w:val="00D7436E"/>
    <w:rsid w:val="00D745D4"/>
    <w:rsid w:val="00D74F11"/>
    <w:rsid w:val="00D7527D"/>
    <w:rsid w:val="00D75628"/>
    <w:rsid w:val="00D75A9D"/>
    <w:rsid w:val="00D819BF"/>
    <w:rsid w:val="00D84706"/>
    <w:rsid w:val="00D84ED9"/>
    <w:rsid w:val="00D84F3E"/>
    <w:rsid w:val="00D903F5"/>
    <w:rsid w:val="00D934FC"/>
    <w:rsid w:val="00D95008"/>
    <w:rsid w:val="00D96370"/>
    <w:rsid w:val="00D96547"/>
    <w:rsid w:val="00D96782"/>
    <w:rsid w:val="00DA1064"/>
    <w:rsid w:val="00DA39D1"/>
    <w:rsid w:val="00DA4E92"/>
    <w:rsid w:val="00DA5F28"/>
    <w:rsid w:val="00DA746E"/>
    <w:rsid w:val="00DB0634"/>
    <w:rsid w:val="00DB1D67"/>
    <w:rsid w:val="00DB5751"/>
    <w:rsid w:val="00DB5AAA"/>
    <w:rsid w:val="00DB6FEB"/>
    <w:rsid w:val="00DB704E"/>
    <w:rsid w:val="00DC1398"/>
    <w:rsid w:val="00DC1CC3"/>
    <w:rsid w:val="00DC1F93"/>
    <w:rsid w:val="00DC23A3"/>
    <w:rsid w:val="00DC7726"/>
    <w:rsid w:val="00DD604C"/>
    <w:rsid w:val="00DE3C5F"/>
    <w:rsid w:val="00DE5C35"/>
    <w:rsid w:val="00DE7CE1"/>
    <w:rsid w:val="00DF1C8A"/>
    <w:rsid w:val="00E00D05"/>
    <w:rsid w:val="00E01BDC"/>
    <w:rsid w:val="00E03687"/>
    <w:rsid w:val="00E069DC"/>
    <w:rsid w:val="00E076F0"/>
    <w:rsid w:val="00E12B0E"/>
    <w:rsid w:val="00E14102"/>
    <w:rsid w:val="00E147ED"/>
    <w:rsid w:val="00E15CFA"/>
    <w:rsid w:val="00E15D6B"/>
    <w:rsid w:val="00E203B0"/>
    <w:rsid w:val="00E21188"/>
    <w:rsid w:val="00E21797"/>
    <w:rsid w:val="00E22EA6"/>
    <w:rsid w:val="00E24015"/>
    <w:rsid w:val="00E24623"/>
    <w:rsid w:val="00E27698"/>
    <w:rsid w:val="00E278D1"/>
    <w:rsid w:val="00E30653"/>
    <w:rsid w:val="00E3208C"/>
    <w:rsid w:val="00E35B66"/>
    <w:rsid w:val="00E361DF"/>
    <w:rsid w:val="00E369AF"/>
    <w:rsid w:val="00E372AF"/>
    <w:rsid w:val="00E43F6F"/>
    <w:rsid w:val="00E47BF4"/>
    <w:rsid w:val="00E51760"/>
    <w:rsid w:val="00E52BB3"/>
    <w:rsid w:val="00E5375D"/>
    <w:rsid w:val="00E607A7"/>
    <w:rsid w:val="00E619BA"/>
    <w:rsid w:val="00E61B75"/>
    <w:rsid w:val="00E6284A"/>
    <w:rsid w:val="00E62A06"/>
    <w:rsid w:val="00E6720B"/>
    <w:rsid w:val="00E67799"/>
    <w:rsid w:val="00E7122B"/>
    <w:rsid w:val="00E71ACA"/>
    <w:rsid w:val="00E72A73"/>
    <w:rsid w:val="00E75A76"/>
    <w:rsid w:val="00E75D29"/>
    <w:rsid w:val="00E77A1D"/>
    <w:rsid w:val="00E77CDD"/>
    <w:rsid w:val="00E975D4"/>
    <w:rsid w:val="00EA0747"/>
    <w:rsid w:val="00EA14D9"/>
    <w:rsid w:val="00EA248B"/>
    <w:rsid w:val="00EA2653"/>
    <w:rsid w:val="00EA55AA"/>
    <w:rsid w:val="00EB6FC1"/>
    <w:rsid w:val="00EB70CC"/>
    <w:rsid w:val="00ED4E27"/>
    <w:rsid w:val="00ED59FD"/>
    <w:rsid w:val="00ED7FEB"/>
    <w:rsid w:val="00EE5D34"/>
    <w:rsid w:val="00EF070E"/>
    <w:rsid w:val="00EF71D7"/>
    <w:rsid w:val="00F00576"/>
    <w:rsid w:val="00F01673"/>
    <w:rsid w:val="00F03B3F"/>
    <w:rsid w:val="00F14BA7"/>
    <w:rsid w:val="00F3341B"/>
    <w:rsid w:val="00F33C3F"/>
    <w:rsid w:val="00F35E90"/>
    <w:rsid w:val="00F377C1"/>
    <w:rsid w:val="00F417ED"/>
    <w:rsid w:val="00F432ED"/>
    <w:rsid w:val="00F45E1F"/>
    <w:rsid w:val="00F46520"/>
    <w:rsid w:val="00F4690B"/>
    <w:rsid w:val="00F4766D"/>
    <w:rsid w:val="00F512F7"/>
    <w:rsid w:val="00F51D7F"/>
    <w:rsid w:val="00F52E92"/>
    <w:rsid w:val="00F53BE4"/>
    <w:rsid w:val="00F54512"/>
    <w:rsid w:val="00F55F0D"/>
    <w:rsid w:val="00F603F2"/>
    <w:rsid w:val="00F62F1E"/>
    <w:rsid w:val="00F63250"/>
    <w:rsid w:val="00F67AF7"/>
    <w:rsid w:val="00F768DB"/>
    <w:rsid w:val="00F769BB"/>
    <w:rsid w:val="00F7728C"/>
    <w:rsid w:val="00F86065"/>
    <w:rsid w:val="00F866BF"/>
    <w:rsid w:val="00F934A5"/>
    <w:rsid w:val="00F93AAD"/>
    <w:rsid w:val="00F945CB"/>
    <w:rsid w:val="00F95AA2"/>
    <w:rsid w:val="00F95D4C"/>
    <w:rsid w:val="00F962EE"/>
    <w:rsid w:val="00F97D69"/>
    <w:rsid w:val="00FA2CDF"/>
    <w:rsid w:val="00FA625F"/>
    <w:rsid w:val="00FA7FFB"/>
    <w:rsid w:val="00FB2705"/>
    <w:rsid w:val="00FB3D9A"/>
    <w:rsid w:val="00FC28C2"/>
    <w:rsid w:val="00FC343F"/>
    <w:rsid w:val="00FC561F"/>
    <w:rsid w:val="00FC581E"/>
    <w:rsid w:val="00FC58EE"/>
    <w:rsid w:val="00FC5F0B"/>
    <w:rsid w:val="00FC5F76"/>
    <w:rsid w:val="00FC6C15"/>
    <w:rsid w:val="00FC72A4"/>
    <w:rsid w:val="00FC7870"/>
    <w:rsid w:val="00FD01E2"/>
    <w:rsid w:val="00FD0A04"/>
    <w:rsid w:val="00FD2EAF"/>
    <w:rsid w:val="00FD6799"/>
    <w:rsid w:val="00FD74B4"/>
    <w:rsid w:val="00FE2E1D"/>
    <w:rsid w:val="00FE4D1F"/>
    <w:rsid w:val="00FF0931"/>
    <w:rsid w:val="00FF140C"/>
    <w:rsid w:val="00FF1D7E"/>
    <w:rsid w:val="00FF3E26"/>
    <w:rsid w:val="00FF467E"/>
    <w:rsid w:val="01180F9F"/>
    <w:rsid w:val="011D2710"/>
    <w:rsid w:val="016E775E"/>
    <w:rsid w:val="017D6F03"/>
    <w:rsid w:val="01E4674A"/>
    <w:rsid w:val="01F92994"/>
    <w:rsid w:val="021B4775"/>
    <w:rsid w:val="022B42B4"/>
    <w:rsid w:val="02421D02"/>
    <w:rsid w:val="025C1016"/>
    <w:rsid w:val="02661E94"/>
    <w:rsid w:val="02814DBA"/>
    <w:rsid w:val="028C421B"/>
    <w:rsid w:val="02C80459"/>
    <w:rsid w:val="02D05560"/>
    <w:rsid w:val="02E80535"/>
    <w:rsid w:val="038A7E04"/>
    <w:rsid w:val="03984B67"/>
    <w:rsid w:val="03C50E3C"/>
    <w:rsid w:val="03C531AA"/>
    <w:rsid w:val="03CE171B"/>
    <w:rsid w:val="03D8291E"/>
    <w:rsid w:val="03FD2384"/>
    <w:rsid w:val="04041F75"/>
    <w:rsid w:val="041B280B"/>
    <w:rsid w:val="04207E21"/>
    <w:rsid w:val="042277B0"/>
    <w:rsid w:val="04695C6C"/>
    <w:rsid w:val="04B74C29"/>
    <w:rsid w:val="04C95EF8"/>
    <w:rsid w:val="04CD7FA9"/>
    <w:rsid w:val="04D1736D"/>
    <w:rsid w:val="04D550AF"/>
    <w:rsid w:val="04DE21B6"/>
    <w:rsid w:val="04E32EF2"/>
    <w:rsid w:val="05085485"/>
    <w:rsid w:val="05241B93"/>
    <w:rsid w:val="053A5F9F"/>
    <w:rsid w:val="053C0C8A"/>
    <w:rsid w:val="05452235"/>
    <w:rsid w:val="054A784B"/>
    <w:rsid w:val="055204AE"/>
    <w:rsid w:val="055B5021"/>
    <w:rsid w:val="056D178C"/>
    <w:rsid w:val="05B24A66"/>
    <w:rsid w:val="05CD3FD8"/>
    <w:rsid w:val="05D2339D"/>
    <w:rsid w:val="062260D2"/>
    <w:rsid w:val="063513A2"/>
    <w:rsid w:val="065344DE"/>
    <w:rsid w:val="0673692E"/>
    <w:rsid w:val="06825E88"/>
    <w:rsid w:val="06977C4E"/>
    <w:rsid w:val="06AC1E40"/>
    <w:rsid w:val="06B55198"/>
    <w:rsid w:val="06F07C0E"/>
    <w:rsid w:val="071023CF"/>
    <w:rsid w:val="073A38EF"/>
    <w:rsid w:val="073E518E"/>
    <w:rsid w:val="074B78AB"/>
    <w:rsid w:val="07577003"/>
    <w:rsid w:val="07630890"/>
    <w:rsid w:val="0781333D"/>
    <w:rsid w:val="079A0F38"/>
    <w:rsid w:val="07AD5E6F"/>
    <w:rsid w:val="07B13BB2"/>
    <w:rsid w:val="07C02047"/>
    <w:rsid w:val="07C84A57"/>
    <w:rsid w:val="07CC279A"/>
    <w:rsid w:val="07D31565"/>
    <w:rsid w:val="07EF3B23"/>
    <w:rsid w:val="08071A24"/>
    <w:rsid w:val="081163FE"/>
    <w:rsid w:val="0834033F"/>
    <w:rsid w:val="083572E7"/>
    <w:rsid w:val="08473525"/>
    <w:rsid w:val="085309F6"/>
    <w:rsid w:val="0854126E"/>
    <w:rsid w:val="085D7896"/>
    <w:rsid w:val="08732C15"/>
    <w:rsid w:val="08874912"/>
    <w:rsid w:val="088968DD"/>
    <w:rsid w:val="088C0E47"/>
    <w:rsid w:val="08A07782"/>
    <w:rsid w:val="08A41020"/>
    <w:rsid w:val="08B60D54"/>
    <w:rsid w:val="08B84ACC"/>
    <w:rsid w:val="08CB3E52"/>
    <w:rsid w:val="08D15B8E"/>
    <w:rsid w:val="08DA08BA"/>
    <w:rsid w:val="08E04B71"/>
    <w:rsid w:val="08E51639"/>
    <w:rsid w:val="09356B09"/>
    <w:rsid w:val="09455D5C"/>
    <w:rsid w:val="094A2D56"/>
    <w:rsid w:val="09502F56"/>
    <w:rsid w:val="0972111F"/>
    <w:rsid w:val="098E4DDC"/>
    <w:rsid w:val="099472E7"/>
    <w:rsid w:val="099B68C7"/>
    <w:rsid w:val="099D3B73"/>
    <w:rsid w:val="09B824DC"/>
    <w:rsid w:val="09CD27F9"/>
    <w:rsid w:val="09F2225F"/>
    <w:rsid w:val="0A426D43"/>
    <w:rsid w:val="0A5F5B47"/>
    <w:rsid w:val="0A690774"/>
    <w:rsid w:val="0A71587A"/>
    <w:rsid w:val="0A83110A"/>
    <w:rsid w:val="0A832A42"/>
    <w:rsid w:val="0A911A78"/>
    <w:rsid w:val="0A966A06"/>
    <w:rsid w:val="0A9F23E7"/>
    <w:rsid w:val="0AAF317C"/>
    <w:rsid w:val="0AD35BED"/>
    <w:rsid w:val="0AD72391"/>
    <w:rsid w:val="0AED776C"/>
    <w:rsid w:val="0B3C7C36"/>
    <w:rsid w:val="0B446AEB"/>
    <w:rsid w:val="0B6947A3"/>
    <w:rsid w:val="0B776EC0"/>
    <w:rsid w:val="0B84338B"/>
    <w:rsid w:val="0BB47460"/>
    <w:rsid w:val="0BDA2FAB"/>
    <w:rsid w:val="0C0E2EEA"/>
    <w:rsid w:val="0C3B7F93"/>
    <w:rsid w:val="0C801DA5"/>
    <w:rsid w:val="0C900899"/>
    <w:rsid w:val="0C9B098C"/>
    <w:rsid w:val="0CA43CE5"/>
    <w:rsid w:val="0CB70393"/>
    <w:rsid w:val="0CBB102F"/>
    <w:rsid w:val="0CDF4D1D"/>
    <w:rsid w:val="0CEA05CC"/>
    <w:rsid w:val="0CF34325"/>
    <w:rsid w:val="0D2070E4"/>
    <w:rsid w:val="0D224C0A"/>
    <w:rsid w:val="0D2E1801"/>
    <w:rsid w:val="0D596E89"/>
    <w:rsid w:val="0D612F57"/>
    <w:rsid w:val="0D6945E7"/>
    <w:rsid w:val="0D6D6BDD"/>
    <w:rsid w:val="0D7709D7"/>
    <w:rsid w:val="0D847672"/>
    <w:rsid w:val="0D9553DC"/>
    <w:rsid w:val="0DA25D4B"/>
    <w:rsid w:val="0DC108C7"/>
    <w:rsid w:val="0DCC53A5"/>
    <w:rsid w:val="0DD63A07"/>
    <w:rsid w:val="0DDA308D"/>
    <w:rsid w:val="0DDA7292"/>
    <w:rsid w:val="0DE95727"/>
    <w:rsid w:val="0DED3BEF"/>
    <w:rsid w:val="0E1A653C"/>
    <w:rsid w:val="0E2826F4"/>
    <w:rsid w:val="0E2B7A75"/>
    <w:rsid w:val="0E38608B"/>
    <w:rsid w:val="0E3A5F83"/>
    <w:rsid w:val="0E4D215A"/>
    <w:rsid w:val="0E65470A"/>
    <w:rsid w:val="0E7771D7"/>
    <w:rsid w:val="0E903DF5"/>
    <w:rsid w:val="0ECB3F41"/>
    <w:rsid w:val="0ED63EFE"/>
    <w:rsid w:val="0F0D3AA2"/>
    <w:rsid w:val="0F1D44D7"/>
    <w:rsid w:val="0F2F166C"/>
    <w:rsid w:val="0F65088B"/>
    <w:rsid w:val="0F69793C"/>
    <w:rsid w:val="0F707EAE"/>
    <w:rsid w:val="0F7135BE"/>
    <w:rsid w:val="0F997258"/>
    <w:rsid w:val="0FDD306A"/>
    <w:rsid w:val="0FDF3286"/>
    <w:rsid w:val="0FF7237E"/>
    <w:rsid w:val="100A034B"/>
    <w:rsid w:val="100E1475"/>
    <w:rsid w:val="10352EA6"/>
    <w:rsid w:val="103A04BC"/>
    <w:rsid w:val="103A670E"/>
    <w:rsid w:val="103C2486"/>
    <w:rsid w:val="10433206"/>
    <w:rsid w:val="104E5D16"/>
    <w:rsid w:val="10627CCC"/>
    <w:rsid w:val="10B244F7"/>
    <w:rsid w:val="10C36704"/>
    <w:rsid w:val="10CF50A9"/>
    <w:rsid w:val="10DA6367"/>
    <w:rsid w:val="10EE19D3"/>
    <w:rsid w:val="10EF74F9"/>
    <w:rsid w:val="10F16DCD"/>
    <w:rsid w:val="1101173D"/>
    <w:rsid w:val="111E37DC"/>
    <w:rsid w:val="112E6273"/>
    <w:rsid w:val="114333A1"/>
    <w:rsid w:val="11513D10"/>
    <w:rsid w:val="11786706"/>
    <w:rsid w:val="118045F5"/>
    <w:rsid w:val="11B85B3D"/>
    <w:rsid w:val="11BF336F"/>
    <w:rsid w:val="11C52008"/>
    <w:rsid w:val="11E3642A"/>
    <w:rsid w:val="11F8062F"/>
    <w:rsid w:val="120D40DA"/>
    <w:rsid w:val="12103BCB"/>
    <w:rsid w:val="122E4051"/>
    <w:rsid w:val="128657DF"/>
    <w:rsid w:val="128679E9"/>
    <w:rsid w:val="12A25B1E"/>
    <w:rsid w:val="12B72298"/>
    <w:rsid w:val="12BA7692"/>
    <w:rsid w:val="12C02EFB"/>
    <w:rsid w:val="12C522E0"/>
    <w:rsid w:val="12C7072D"/>
    <w:rsid w:val="12CF75E2"/>
    <w:rsid w:val="12E22503"/>
    <w:rsid w:val="12EA0AC0"/>
    <w:rsid w:val="12F6691D"/>
    <w:rsid w:val="12FB2185"/>
    <w:rsid w:val="13046D7C"/>
    <w:rsid w:val="13215A0C"/>
    <w:rsid w:val="134A7846"/>
    <w:rsid w:val="13545D39"/>
    <w:rsid w:val="135D4BEE"/>
    <w:rsid w:val="136F0E1F"/>
    <w:rsid w:val="137A57A0"/>
    <w:rsid w:val="138125E7"/>
    <w:rsid w:val="13916645"/>
    <w:rsid w:val="1397700B"/>
    <w:rsid w:val="13B32A60"/>
    <w:rsid w:val="13B5099D"/>
    <w:rsid w:val="13D1738A"/>
    <w:rsid w:val="14321BD6"/>
    <w:rsid w:val="143F0797"/>
    <w:rsid w:val="14446C04"/>
    <w:rsid w:val="14641FAC"/>
    <w:rsid w:val="147374B8"/>
    <w:rsid w:val="14887A48"/>
    <w:rsid w:val="148B7538"/>
    <w:rsid w:val="14943C5A"/>
    <w:rsid w:val="14EC0D17"/>
    <w:rsid w:val="14F0527E"/>
    <w:rsid w:val="14F52C04"/>
    <w:rsid w:val="14F8302B"/>
    <w:rsid w:val="15007F26"/>
    <w:rsid w:val="15227E9D"/>
    <w:rsid w:val="15363948"/>
    <w:rsid w:val="15895988"/>
    <w:rsid w:val="15BE749A"/>
    <w:rsid w:val="15D078F9"/>
    <w:rsid w:val="15EE4223"/>
    <w:rsid w:val="15EF3AF7"/>
    <w:rsid w:val="15FE3F1E"/>
    <w:rsid w:val="160B58F5"/>
    <w:rsid w:val="161517B0"/>
    <w:rsid w:val="16184DFC"/>
    <w:rsid w:val="162163A6"/>
    <w:rsid w:val="163360DA"/>
    <w:rsid w:val="163A2FC4"/>
    <w:rsid w:val="16BA002A"/>
    <w:rsid w:val="16CA07EC"/>
    <w:rsid w:val="16DE7DF3"/>
    <w:rsid w:val="16E55626"/>
    <w:rsid w:val="16F7322A"/>
    <w:rsid w:val="17190E2C"/>
    <w:rsid w:val="172A3850"/>
    <w:rsid w:val="176D6324"/>
    <w:rsid w:val="176F4EEF"/>
    <w:rsid w:val="177F3FA7"/>
    <w:rsid w:val="17970EF2"/>
    <w:rsid w:val="17D96AD9"/>
    <w:rsid w:val="17DA4A5F"/>
    <w:rsid w:val="17E21D1B"/>
    <w:rsid w:val="17E94CA2"/>
    <w:rsid w:val="182A4CFD"/>
    <w:rsid w:val="182C1032"/>
    <w:rsid w:val="18305355"/>
    <w:rsid w:val="183A374F"/>
    <w:rsid w:val="183D3240"/>
    <w:rsid w:val="184A190B"/>
    <w:rsid w:val="185A5BA0"/>
    <w:rsid w:val="187207A9"/>
    <w:rsid w:val="188350F6"/>
    <w:rsid w:val="18894F21"/>
    <w:rsid w:val="188E3A9B"/>
    <w:rsid w:val="1890336F"/>
    <w:rsid w:val="18E65685"/>
    <w:rsid w:val="18F1400C"/>
    <w:rsid w:val="18F2402A"/>
    <w:rsid w:val="18FC27B3"/>
    <w:rsid w:val="19185113"/>
    <w:rsid w:val="192F5006"/>
    <w:rsid w:val="193208CA"/>
    <w:rsid w:val="19341F4D"/>
    <w:rsid w:val="19347E4D"/>
    <w:rsid w:val="19406B43"/>
    <w:rsid w:val="19461C80"/>
    <w:rsid w:val="19575C3B"/>
    <w:rsid w:val="19630A84"/>
    <w:rsid w:val="197B7862"/>
    <w:rsid w:val="199450E1"/>
    <w:rsid w:val="19A3065C"/>
    <w:rsid w:val="19A90B8D"/>
    <w:rsid w:val="19B17A41"/>
    <w:rsid w:val="19CE05F3"/>
    <w:rsid w:val="19D7052B"/>
    <w:rsid w:val="19F82BF8"/>
    <w:rsid w:val="19FB69EE"/>
    <w:rsid w:val="1A057D8D"/>
    <w:rsid w:val="1A1E35AF"/>
    <w:rsid w:val="1A304E0A"/>
    <w:rsid w:val="1A4679FD"/>
    <w:rsid w:val="1A530AF8"/>
    <w:rsid w:val="1A622AE9"/>
    <w:rsid w:val="1A9609E5"/>
    <w:rsid w:val="1AA2382E"/>
    <w:rsid w:val="1AB23A71"/>
    <w:rsid w:val="1AB256ED"/>
    <w:rsid w:val="1AC47300"/>
    <w:rsid w:val="1AC92C2E"/>
    <w:rsid w:val="1AE9320B"/>
    <w:rsid w:val="1AEA1935"/>
    <w:rsid w:val="1B067919"/>
    <w:rsid w:val="1B083691"/>
    <w:rsid w:val="1B1177A6"/>
    <w:rsid w:val="1B1C60D2"/>
    <w:rsid w:val="1B210BF7"/>
    <w:rsid w:val="1B22570A"/>
    <w:rsid w:val="1B3C333B"/>
    <w:rsid w:val="1B481CDF"/>
    <w:rsid w:val="1B4D553A"/>
    <w:rsid w:val="1B542D7A"/>
    <w:rsid w:val="1B5468D6"/>
    <w:rsid w:val="1B723200"/>
    <w:rsid w:val="1B7E1BA5"/>
    <w:rsid w:val="1B9C5045"/>
    <w:rsid w:val="1BC60B56"/>
    <w:rsid w:val="1BD21EF1"/>
    <w:rsid w:val="1BE063BC"/>
    <w:rsid w:val="1BF12377"/>
    <w:rsid w:val="1C0E15A4"/>
    <w:rsid w:val="1C6A2129"/>
    <w:rsid w:val="1C6D0874"/>
    <w:rsid w:val="1C777F35"/>
    <w:rsid w:val="1C986C96"/>
    <w:rsid w:val="1CA613B3"/>
    <w:rsid w:val="1CBA6C0D"/>
    <w:rsid w:val="1CD94C27"/>
    <w:rsid w:val="1CE77772"/>
    <w:rsid w:val="1CF00880"/>
    <w:rsid w:val="1CF2284B"/>
    <w:rsid w:val="1CF55E97"/>
    <w:rsid w:val="1CFE11EF"/>
    <w:rsid w:val="1D352737"/>
    <w:rsid w:val="1D39097D"/>
    <w:rsid w:val="1D69418F"/>
    <w:rsid w:val="1D8B19AC"/>
    <w:rsid w:val="1DB45D52"/>
    <w:rsid w:val="1DBC4C07"/>
    <w:rsid w:val="1DC6338F"/>
    <w:rsid w:val="1DD8519A"/>
    <w:rsid w:val="1DED4DC0"/>
    <w:rsid w:val="1DF919B7"/>
    <w:rsid w:val="1E021B0F"/>
    <w:rsid w:val="1E1862E1"/>
    <w:rsid w:val="1E472722"/>
    <w:rsid w:val="1E4C7D38"/>
    <w:rsid w:val="1E5D0198"/>
    <w:rsid w:val="1E5D6893"/>
    <w:rsid w:val="1E876FC3"/>
    <w:rsid w:val="1E8B7C6B"/>
    <w:rsid w:val="1EA71413"/>
    <w:rsid w:val="1EB37DB8"/>
    <w:rsid w:val="1EBB4EBE"/>
    <w:rsid w:val="1EF1155B"/>
    <w:rsid w:val="1EFC19B9"/>
    <w:rsid w:val="1F033426"/>
    <w:rsid w:val="1F26058A"/>
    <w:rsid w:val="1F8352B0"/>
    <w:rsid w:val="1F8359DC"/>
    <w:rsid w:val="1FA63478"/>
    <w:rsid w:val="1FBC0EEE"/>
    <w:rsid w:val="1FCD260C"/>
    <w:rsid w:val="1FD04999"/>
    <w:rsid w:val="1FD46237"/>
    <w:rsid w:val="1FED33AF"/>
    <w:rsid w:val="1FF31D99"/>
    <w:rsid w:val="20054643"/>
    <w:rsid w:val="200603BB"/>
    <w:rsid w:val="20144CDD"/>
    <w:rsid w:val="20186C37"/>
    <w:rsid w:val="203C5B8B"/>
    <w:rsid w:val="204F3B10"/>
    <w:rsid w:val="20515ADA"/>
    <w:rsid w:val="2076109D"/>
    <w:rsid w:val="20847C5E"/>
    <w:rsid w:val="20983709"/>
    <w:rsid w:val="20A83220"/>
    <w:rsid w:val="20AF0BE5"/>
    <w:rsid w:val="20B120D5"/>
    <w:rsid w:val="20B147CB"/>
    <w:rsid w:val="20F23661"/>
    <w:rsid w:val="20FC7DB0"/>
    <w:rsid w:val="212B7639"/>
    <w:rsid w:val="213950A4"/>
    <w:rsid w:val="213F5933"/>
    <w:rsid w:val="215869F4"/>
    <w:rsid w:val="215C1D54"/>
    <w:rsid w:val="215F3821"/>
    <w:rsid w:val="217F0425"/>
    <w:rsid w:val="21A1039B"/>
    <w:rsid w:val="21A165ED"/>
    <w:rsid w:val="21A32365"/>
    <w:rsid w:val="21AD0CA3"/>
    <w:rsid w:val="21B7404D"/>
    <w:rsid w:val="21BF0821"/>
    <w:rsid w:val="21CD73E2"/>
    <w:rsid w:val="21D26751"/>
    <w:rsid w:val="21DC7625"/>
    <w:rsid w:val="221E379A"/>
    <w:rsid w:val="2221772E"/>
    <w:rsid w:val="22250FCC"/>
    <w:rsid w:val="223C00C4"/>
    <w:rsid w:val="22465C8A"/>
    <w:rsid w:val="225E628C"/>
    <w:rsid w:val="22910410"/>
    <w:rsid w:val="22A77C33"/>
    <w:rsid w:val="22A929E3"/>
    <w:rsid w:val="22BF3EFB"/>
    <w:rsid w:val="22C24A6D"/>
    <w:rsid w:val="22EC2A60"/>
    <w:rsid w:val="22F37984"/>
    <w:rsid w:val="2302147D"/>
    <w:rsid w:val="230E1A60"/>
    <w:rsid w:val="230E380E"/>
    <w:rsid w:val="231D4ACA"/>
    <w:rsid w:val="23272B22"/>
    <w:rsid w:val="2331574F"/>
    <w:rsid w:val="233D0598"/>
    <w:rsid w:val="23411E36"/>
    <w:rsid w:val="236E69A3"/>
    <w:rsid w:val="2378512C"/>
    <w:rsid w:val="23810484"/>
    <w:rsid w:val="23B343B6"/>
    <w:rsid w:val="23ED3D6C"/>
    <w:rsid w:val="23F21382"/>
    <w:rsid w:val="23FE3883"/>
    <w:rsid w:val="242B71EB"/>
    <w:rsid w:val="24431BDE"/>
    <w:rsid w:val="249B19C2"/>
    <w:rsid w:val="24AC7783"/>
    <w:rsid w:val="24B81696"/>
    <w:rsid w:val="24C11A03"/>
    <w:rsid w:val="24C85C3F"/>
    <w:rsid w:val="24D5547A"/>
    <w:rsid w:val="24E52C95"/>
    <w:rsid w:val="24F74634"/>
    <w:rsid w:val="25153AFB"/>
    <w:rsid w:val="251E4A80"/>
    <w:rsid w:val="25206D5C"/>
    <w:rsid w:val="2536529E"/>
    <w:rsid w:val="254259F1"/>
    <w:rsid w:val="25545D1E"/>
    <w:rsid w:val="25626093"/>
    <w:rsid w:val="25922771"/>
    <w:rsid w:val="25935BC3"/>
    <w:rsid w:val="25A53CEA"/>
    <w:rsid w:val="25F767DC"/>
    <w:rsid w:val="2601449B"/>
    <w:rsid w:val="262306F1"/>
    <w:rsid w:val="26404AB4"/>
    <w:rsid w:val="264D0AF2"/>
    <w:rsid w:val="264F6618"/>
    <w:rsid w:val="265F25D3"/>
    <w:rsid w:val="26667E05"/>
    <w:rsid w:val="266D6A9E"/>
    <w:rsid w:val="2671641F"/>
    <w:rsid w:val="267A740D"/>
    <w:rsid w:val="2680391F"/>
    <w:rsid w:val="269D219F"/>
    <w:rsid w:val="26A12BEB"/>
    <w:rsid w:val="26BB3CAD"/>
    <w:rsid w:val="26BE72FA"/>
    <w:rsid w:val="26E01966"/>
    <w:rsid w:val="271D04C4"/>
    <w:rsid w:val="27271343"/>
    <w:rsid w:val="272A0E33"/>
    <w:rsid w:val="272D0F38"/>
    <w:rsid w:val="273D0B66"/>
    <w:rsid w:val="27541A0C"/>
    <w:rsid w:val="275D4D64"/>
    <w:rsid w:val="27743E5C"/>
    <w:rsid w:val="27932534"/>
    <w:rsid w:val="27B150B0"/>
    <w:rsid w:val="27CB6172"/>
    <w:rsid w:val="27DD5EA5"/>
    <w:rsid w:val="28025BD0"/>
    <w:rsid w:val="281D62A2"/>
    <w:rsid w:val="286345FC"/>
    <w:rsid w:val="2891704F"/>
    <w:rsid w:val="28A17F82"/>
    <w:rsid w:val="28A653E7"/>
    <w:rsid w:val="28BE28F6"/>
    <w:rsid w:val="28C037FD"/>
    <w:rsid w:val="28C17575"/>
    <w:rsid w:val="28EA6ACC"/>
    <w:rsid w:val="28F45255"/>
    <w:rsid w:val="290A0F1C"/>
    <w:rsid w:val="290B257D"/>
    <w:rsid w:val="291458F7"/>
    <w:rsid w:val="291D0C4F"/>
    <w:rsid w:val="292B0388"/>
    <w:rsid w:val="29455AB0"/>
    <w:rsid w:val="294F4B81"/>
    <w:rsid w:val="29777BB7"/>
    <w:rsid w:val="29B449E4"/>
    <w:rsid w:val="29CE019B"/>
    <w:rsid w:val="29E11C7D"/>
    <w:rsid w:val="29F319B0"/>
    <w:rsid w:val="2A021BF3"/>
    <w:rsid w:val="2A1B4A63"/>
    <w:rsid w:val="2A2E0C3A"/>
    <w:rsid w:val="2A4915D0"/>
    <w:rsid w:val="2A554419"/>
    <w:rsid w:val="2A6E59AA"/>
    <w:rsid w:val="2A830F86"/>
    <w:rsid w:val="2A8334A0"/>
    <w:rsid w:val="2A950CB9"/>
    <w:rsid w:val="2A9C2048"/>
    <w:rsid w:val="2AC80F0C"/>
    <w:rsid w:val="2ACE0F76"/>
    <w:rsid w:val="2AD05DAF"/>
    <w:rsid w:val="2AE83824"/>
    <w:rsid w:val="2B0719DB"/>
    <w:rsid w:val="2B2362C5"/>
    <w:rsid w:val="2B667F60"/>
    <w:rsid w:val="2B746B21"/>
    <w:rsid w:val="2BA73E61"/>
    <w:rsid w:val="2BBA1C2C"/>
    <w:rsid w:val="2BD33847"/>
    <w:rsid w:val="2C006B0A"/>
    <w:rsid w:val="2C0E770B"/>
    <w:rsid w:val="2C1C12EB"/>
    <w:rsid w:val="2C213579"/>
    <w:rsid w:val="2C6B1CD2"/>
    <w:rsid w:val="2C6F7C58"/>
    <w:rsid w:val="2C923702"/>
    <w:rsid w:val="2CAB6572"/>
    <w:rsid w:val="2CDA29B3"/>
    <w:rsid w:val="2CDE6947"/>
    <w:rsid w:val="2CF1313D"/>
    <w:rsid w:val="2CF70382"/>
    <w:rsid w:val="2D2E5DEF"/>
    <w:rsid w:val="2D3A16A4"/>
    <w:rsid w:val="2D3D3521"/>
    <w:rsid w:val="2D4A5D8B"/>
    <w:rsid w:val="2D5409B8"/>
    <w:rsid w:val="2DB925F5"/>
    <w:rsid w:val="2DD815E9"/>
    <w:rsid w:val="2DE71106"/>
    <w:rsid w:val="2DEC299E"/>
    <w:rsid w:val="2DF45CF7"/>
    <w:rsid w:val="2DF47AA5"/>
    <w:rsid w:val="2E184AB2"/>
    <w:rsid w:val="2E312AA7"/>
    <w:rsid w:val="2E374561"/>
    <w:rsid w:val="2E4739B7"/>
    <w:rsid w:val="2E717347"/>
    <w:rsid w:val="2EBC6814"/>
    <w:rsid w:val="2EDE49DD"/>
    <w:rsid w:val="2EE61AE3"/>
    <w:rsid w:val="2EF35FAE"/>
    <w:rsid w:val="2F057F59"/>
    <w:rsid w:val="2F1D6BCC"/>
    <w:rsid w:val="2F1F0986"/>
    <w:rsid w:val="2F3165EC"/>
    <w:rsid w:val="2F3A3BDD"/>
    <w:rsid w:val="2F3D7961"/>
    <w:rsid w:val="2F3E191F"/>
    <w:rsid w:val="2F4B37B3"/>
    <w:rsid w:val="2F7013AD"/>
    <w:rsid w:val="2F8A06C1"/>
    <w:rsid w:val="2FCC6F2B"/>
    <w:rsid w:val="2FF41FDE"/>
    <w:rsid w:val="30146116"/>
    <w:rsid w:val="30155C7D"/>
    <w:rsid w:val="305F7D9F"/>
    <w:rsid w:val="3072185F"/>
    <w:rsid w:val="30874C00"/>
    <w:rsid w:val="30D065A7"/>
    <w:rsid w:val="30F32296"/>
    <w:rsid w:val="31046251"/>
    <w:rsid w:val="3106646D"/>
    <w:rsid w:val="310E0E7D"/>
    <w:rsid w:val="31140B8A"/>
    <w:rsid w:val="312D3F1E"/>
    <w:rsid w:val="317F1D7B"/>
    <w:rsid w:val="318555E4"/>
    <w:rsid w:val="319E4598"/>
    <w:rsid w:val="31C75889"/>
    <w:rsid w:val="31EA3699"/>
    <w:rsid w:val="322A7F39"/>
    <w:rsid w:val="32470AEB"/>
    <w:rsid w:val="324803BF"/>
    <w:rsid w:val="3281224F"/>
    <w:rsid w:val="328A11C4"/>
    <w:rsid w:val="329F26D5"/>
    <w:rsid w:val="32B31CDC"/>
    <w:rsid w:val="32C1089D"/>
    <w:rsid w:val="32D63C1D"/>
    <w:rsid w:val="32F6606D"/>
    <w:rsid w:val="33185FE3"/>
    <w:rsid w:val="33296443"/>
    <w:rsid w:val="332C482A"/>
    <w:rsid w:val="3335516F"/>
    <w:rsid w:val="333D5A4A"/>
    <w:rsid w:val="334E5EA9"/>
    <w:rsid w:val="33724F6E"/>
    <w:rsid w:val="33C57F19"/>
    <w:rsid w:val="33CE258E"/>
    <w:rsid w:val="33E32E64"/>
    <w:rsid w:val="33E86ECF"/>
    <w:rsid w:val="33FD3B57"/>
    <w:rsid w:val="34181F9A"/>
    <w:rsid w:val="341E7629"/>
    <w:rsid w:val="34326ACA"/>
    <w:rsid w:val="34381B90"/>
    <w:rsid w:val="343A0557"/>
    <w:rsid w:val="34594B05"/>
    <w:rsid w:val="345D63A4"/>
    <w:rsid w:val="348778C5"/>
    <w:rsid w:val="34932804"/>
    <w:rsid w:val="349F0D00"/>
    <w:rsid w:val="34AA5361"/>
    <w:rsid w:val="34F230A8"/>
    <w:rsid w:val="3504436C"/>
    <w:rsid w:val="35225F43"/>
    <w:rsid w:val="35352E7D"/>
    <w:rsid w:val="353648EE"/>
    <w:rsid w:val="353957CA"/>
    <w:rsid w:val="353F5AA9"/>
    <w:rsid w:val="35455911"/>
    <w:rsid w:val="355D49EF"/>
    <w:rsid w:val="356347C7"/>
    <w:rsid w:val="35653166"/>
    <w:rsid w:val="358163BD"/>
    <w:rsid w:val="358931C8"/>
    <w:rsid w:val="35A85D44"/>
    <w:rsid w:val="35CA5CBB"/>
    <w:rsid w:val="35E73B72"/>
    <w:rsid w:val="35F406D0"/>
    <w:rsid w:val="360016DD"/>
    <w:rsid w:val="36554E27"/>
    <w:rsid w:val="365D08DD"/>
    <w:rsid w:val="36624145"/>
    <w:rsid w:val="36803DCC"/>
    <w:rsid w:val="36A209E6"/>
    <w:rsid w:val="36C070BE"/>
    <w:rsid w:val="36D466C5"/>
    <w:rsid w:val="36E96615"/>
    <w:rsid w:val="36EA7C97"/>
    <w:rsid w:val="36FA61E4"/>
    <w:rsid w:val="37092813"/>
    <w:rsid w:val="3711523F"/>
    <w:rsid w:val="37192788"/>
    <w:rsid w:val="372633C5"/>
    <w:rsid w:val="37421881"/>
    <w:rsid w:val="374750E9"/>
    <w:rsid w:val="374A6C10"/>
    <w:rsid w:val="376D2DA2"/>
    <w:rsid w:val="377F2AD5"/>
    <w:rsid w:val="3781223B"/>
    <w:rsid w:val="3787198A"/>
    <w:rsid w:val="37B25189"/>
    <w:rsid w:val="37D526F5"/>
    <w:rsid w:val="37ED3EE3"/>
    <w:rsid w:val="37F7787C"/>
    <w:rsid w:val="37FE1C4C"/>
    <w:rsid w:val="38056E9D"/>
    <w:rsid w:val="380D6333"/>
    <w:rsid w:val="383C485A"/>
    <w:rsid w:val="385332DA"/>
    <w:rsid w:val="38675A43"/>
    <w:rsid w:val="387C5464"/>
    <w:rsid w:val="38841563"/>
    <w:rsid w:val="388859B9"/>
    <w:rsid w:val="388D1833"/>
    <w:rsid w:val="38D132E1"/>
    <w:rsid w:val="38E946AA"/>
    <w:rsid w:val="38FD0155"/>
    <w:rsid w:val="3918707F"/>
    <w:rsid w:val="394C4C39"/>
    <w:rsid w:val="396106E4"/>
    <w:rsid w:val="39612C4B"/>
    <w:rsid w:val="39691347"/>
    <w:rsid w:val="39922893"/>
    <w:rsid w:val="39930ABA"/>
    <w:rsid w:val="399F745E"/>
    <w:rsid w:val="39A607ED"/>
    <w:rsid w:val="39A93E39"/>
    <w:rsid w:val="39B4295D"/>
    <w:rsid w:val="39BB2F17"/>
    <w:rsid w:val="39DA51E2"/>
    <w:rsid w:val="39E3734B"/>
    <w:rsid w:val="39ED4E59"/>
    <w:rsid w:val="39F41558"/>
    <w:rsid w:val="3A045513"/>
    <w:rsid w:val="3A1F5309"/>
    <w:rsid w:val="3A2B22D6"/>
    <w:rsid w:val="3A3E4582"/>
    <w:rsid w:val="3A402774"/>
    <w:rsid w:val="3A4A73CA"/>
    <w:rsid w:val="3A791A5E"/>
    <w:rsid w:val="3A940F42"/>
    <w:rsid w:val="3AB47407"/>
    <w:rsid w:val="3AD20A14"/>
    <w:rsid w:val="3AD442DA"/>
    <w:rsid w:val="3AE922F9"/>
    <w:rsid w:val="3B190B4B"/>
    <w:rsid w:val="3B2A2D58"/>
    <w:rsid w:val="3B371736"/>
    <w:rsid w:val="3B381919"/>
    <w:rsid w:val="3B5A1D36"/>
    <w:rsid w:val="3B787F67"/>
    <w:rsid w:val="3B7A7EB2"/>
    <w:rsid w:val="3B7F30A4"/>
    <w:rsid w:val="3B90705F"/>
    <w:rsid w:val="3BC23194"/>
    <w:rsid w:val="3BDC6748"/>
    <w:rsid w:val="3BE343CC"/>
    <w:rsid w:val="3BF84C04"/>
    <w:rsid w:val="3C017F5D"/>
    <w:rsid w:val="3C123F18"/>
    <w:rsid w:val="3C261771"/>
    <w:rsid w:val="3C4D31A2"/>
    <w:rsid w:val="3C6C4E92"/>
    <w:rsid w:val="3C6D114E"/>
    <w:rsid w:val="3C6D55F2"/>
    <w:rsid w:val="3C7C5835"/>
    <w:rsid w:val="3C9E1C4F"/>
    <w:rsid w:val="3CA85471"/>
    <w:rsid w:val="3CC974A4"/>
    <w:rsid w:val="3D037D04"/>
    <w:rsid w:val="3D281519"/>
    <w:rsid w:val="3D3F4185"/>
    <w:rsid w:val="3D6836D2"/>
    <w:rsid w:val="3D6E1622"/>
    <w:rsid w:val="3DAC5CA6"/>
    <w:rsid w:val="3DBA03C3"/>
    <w:rsid w:val="3DBB413B"/>
    <w:rsid w:val="3DC05072"/>
    <w:rsid w:val="3DD603FB"/>
    <w:rsid w:val="3DF15DAF"/>
    <w:rsid w:val="3DF80EEB"/>
    <w:rsid w:val="3E4648C6"/>
    <w:rsid w:val="3E6D3687"/>
    <w:rsid w:val="3E7E52A2"/>
    <w:rsid w:val="3E95498C"/>
    <w:rsid w:val="3EAF182F"/>
    <w:rsid w:val="3ED25BE0"/>
    <w:rsid w:val="3EDE4585"/>
    <w:rsid w:val="3EF32B09"/>
    <w:rsid w:val="3EF75647"/>
    <w:rsid w:val="3F07742F"/>
    <w:rsid w:val="3F0A35CC"/>
    <w:rsid w:val="3F0A537A"/>
    <w:rsid w:val="3F3C495D"/>
    <w:rsid w:val="3F4C624D"/>
    <w:rsid w:val="3F4D34B9"/>
    <w:rsid w:val="3F566811"/>
    <w:rsid w:val="3F854A01"/>
    <w:rsid w:val="3F8F3AD1"/>
    <w:rsid w:val="3FCE63A8"/>
    <w:rsid w:val="3FD339BE"/>
    <w:rsid w:val="3FE43E1D"/>
    <w:rsid w:val="4013200C"/>
    <w:rsid w:val="40207E2F"/>
    <w:rsid w:val="402820A8"/>
    <w:rsid w:val="403501D5"/>
    <w:rsid w:val="404F6D99"/>
    <w:rsid w:val="40526FD9"/>
    <w:rsid w:val="405510D2"/>
    <w:rsid w:val="407056B1"/>
    <w:rsid w:val="407B7706"/>
    <w:rsid w:val="40825B23"/>
    <w:rsid w:val="40C31C84"/>
    <w:rsid w:val="410D1152"/>
    <w:rsid w:val="41140732"/>
    <w:rsid w:val="41285F8B"/>
    <w:rsid w:val="414B3B2A"/>
    <w:rsid w:val="417B255F"/>
    <w:rsid w:val="4181748A"/>
    <w:rsid w:val="418331C2"/>
    <w:rsid w:val="418C2076"/>
    <w:rsid w:val="41903339"/>
    <w:rsid w:val="41923405"/>
    <w:rsid w:val="41BD0482"/>
    <w:rsid w:val="41D34149"/>
    <w:rsid w:val="41D34D91"/>
    <w:rsid w:val="41DD28D2"/>
    <w:rsid w:val="41EA4FEF"/>
    <w:rsid w:val="41F540C0"/>
    <w:rsid w:val="41FC45E6"/>
    <w:rsid w:val="421F738E"/>
    <w:rsid w:val="422A3E44"/>
    <w:rsid w:val="423C1CEE"/>
    <w:rsid w:val="42611755"/>
    <w:rsid w:val="426A02E0"/>
    <w:rsid w:val="42753652"/>
    <w:rsid w:val="427C658F"/>
    <w:rsid w:val="42B75819"/>
    <w:rsid w:val="42BA0E65"/>
    <w:rsid w:val="42D27F5D"/>
    <w:rsid w:val="431B3AFD"/>
    <w:rsid w:val="432E715D"/>
    <w:rsid w:val="43454BD3"/>
    <w:rsid w:val="434846C3"/>
    <w:rsid w:val="43496D97"/>
    <w:rsid w:val="435A7F52"/>
    <w:rsid w:val="43615785"/>
    <w:rsid w:val="436D237B"/>
    <w:rsid w:val="438A0837"/>
    <w:rsid w:val="43947908"/>
    <w:rsid w:val="439B4160"/>
    <w:rsid w:val="43A05284"/>
    <w:rsid w:val="43A80067"/>
    <w:rsid w:val="43F403A7"/>
    <w:rsid w:val="44240C8C"/>
    <w:rsid w:val="442C1B74"/>
    <w:rsid w:val="44354C47"/>
    <w:rsid w:val="44441D9E"/>
    <w:rsid w:val="449B0822"/>
    <w:rsid w:val="44C935E1"/>
    <w:rsid w:val="44D75CFE"/>
    <w:rsid w:val="451505D5"/>
    <w:rsid w:val="451707F1"/>
    <w:rsid w:val="4517259F"/>
    <w:rsid w:val="45196317"/>
    <w:rsid w:val="454315E6"/>
    <w:rsid w:val="45440EBA"/>
    <w:rsid w:val="454B6C82"/>
    <w:rsid w:val="45521FA0"/>
    <w:rsid w:val="457F1EF2"/>
    <w:rsid w:val="4588349D"/>
    <w:rsid w:val="458C73FC"/>
    <w:rsid w:val="45B31991"/>
    <w:rsid w:val="45BF26AC"/>
    <w:rsid w:val="45DD7344"/>
    <w:rsid w:val="45FD5429"/>
    <w:rsid w:val="46162856"/>
    <w:rsid w:val="462C02CC"/>
    <w:rsid w:val="4643646E"/>
    <w:rsid w:val="46551FCF"/>
    <w:rsid w:val="46696E2A"/>
    <w:rsid w:val="466B2BA2"/>
    <w:rsid w:val="46712183"/>
    <w:rsid w:val="46955E71"/>
    <w:rsid w:val="46AA2F9F"/>
    <w:rsid w:val="46BF6A4A"/>
    <w:rsid w:val="46CC7AD8"/>
    <w:rsid w:val="46D1677D"/>
    <w:rsid w:val="46D63D94"/>
    <w:rsid w:val="46E35D6D"/>
    <w:rsid w:val="46F15C72"/>
    <w:rsid w:val="470628CB"/>
    <w:rsid w:val="470E3938"/>
    <w:rsid w:val="471054F8"/>
    <w:rsid w:val="47121270"/>
    <w:rsid w:val="472B2331"/>
    <w:rsid w:val="473E02B7"/>
    <w:rsid w:val="473F5DDD"/>
    <w:rsid w:val="47655843"/>
    <w:rsid w:val="47887784"/>
    <w:rsid w:val="478C0283"/>
    <w:rsid w:val="4799687A"/>
    <w:rsid w:val="47B10A89"/>
    <w:rsid w:val="47D71DD0"/>
    <w:rsid w:val="48270D4B"/>
    <w:rsid w:val="48315726"/>
    <w:rsid w:val="489D725F"/>
    <w:rsid w:val="48B14AB8"/>
    <w:rsid w:val="48B254E6"/>
    <w:rsid w:val="48B84099"/>
    <w:rsid w:val="48D34A2F"/>
    <w:rsid w:val="48D82045"/>
    <w:rsid w:val="490B241B"/>
    <w:rsid w:val="492C413F"/>
    <w:rsid w:val="49351245"/>
    <w:rsid w:val="4981448B"/>
    <w:rsid w:val="499B15A9"/>
    <w:rsid w:val="49F11610"/>
    <w:rsid w:val="49F27137"/>
    <w:rsid w:val="4A037596"/>
    <w:rsid w:val="4A0654DC"/>
    <w:rsid w:val="4A0A26D2"/>
    <w:rsid w:val="4A123BE6"/>
    <w:rsid w:val="4A2C0084"/>
    <w:rsid w:val="4A2F3EE7"/>
    <w:rsid w:val="4A6242BC"/>
    <w:rsid w:val="4A6873F9"/>
    <w:rsid w:val="4A7143F2"/>
    <w:rsid w:val="4A866CAD"/>
    <w:rsid w:val="4A8D1AC5"/>
    <w:rsid w:val="4A9D3546"/>
    <w:rsid w:val="4A9F106C"/>
    <w:rsid w:val="4AA77F21"/>
    <w:rsid w:val="4AAB66A8"/>
    <w:rsid w:val="4AAE6532"/>
    <w:rsid w:val="4AC26B09"/>
    <w:rsid w:val="4AC7411F"/>
    <w:rsid w:val="4AE61FD9"/>
    <w:rsid w:val="4AFF5FAF"/>
    <w:rsid w:val="4B090BDC"/>
    <w:rsid w:val="4B1F4CBE"/>
    <w:rsid w:val="4B4B6AFE"/>
    <w:rsid w:val="4B571947"/>
    <w:rsid w:val="4B595E12"/>
    <w:rsid w:val="4B615894"/>
    <w:rsid w:val="4B6225A1"/>
    <w:rsid w:val="4B645E12"/>
    <w:rsid w:val="4B801FB1"/>
    <w:rsid w:val="4B906C3C"/>
    <w:rsid w:val="4BAF1783"/>
    <w:rsid w:val="4BC52D55"/>
    <w:rsid w:val="4BCA6E31"/>
    <w:rsid w:val="4BCD1C09"/>
    <w:rsid w:val="4BD0747C"/>
    <w:rsid w:val="4BD20FCE"/>
    <w:rsid w:val="4C0D64AA"/>
    <w:rsid w:val="4C420FBC"/>
    <w:rsid w:val="4C4278AE"/>
    <w:rsid w:val="4C5C2F8D"/>
    <w:rsid w:val="4C651E42"/>
    <w:rsid w:val="4C6C31D0"/>
    <w:rsid w:val="4C797852"/>
    <w:rsid w:val="4C8A18A8"/>
    <w:rsid w:val="4CA01BB2"/>
    <w:rsid w:val="4CA23096"/>
    <w:rsid w:val="4CCB18F6"/>
    <w:rsid w:val="4CDB0356"/>
    <w:rsid w:val="4CE3561E"/>
    <w:rsid w:val="4CF03E01"/>
    <w:rsid w:val="4D112DB7"/>
    <w:rsid w:val="4D1D0B56"/>
    <w:rsid w:val="4D1D271C"/>
    <w:rsid w:val="4D2E0486"/>
    <w:rsid w:val="4D4128AF"/>
    <w:rsid w:val="4D537EEC"/>
    <w:rsid w:val="4D7E765F"/>
    <w:rsid w:val="4DA90454"/>
    <w:rsid w:val="4DB36BDD"/>
    <w:rsid w:val="4DC14E79"/>
    <w:rsid w:val="4DC1579E"/>
    <w:rsid w:val="4DCB2F70"/>
    <w:rsid w:val="4DCB4321"/>
    <w:rsid w:val="4DDD3C5A"/>
    <w:rsid w:val="4DF74D1B"/>
    <w:rsid w:val="4DFC67D6"/>
    <w:rsid w:val="4E197388"/>
    <w:rsid w:val="4E257ADB"/>
    <w:rsid w:val="4E264073"/>
    <w:rsid w:val="4E3C6BD2"/>
    <w:rsid w:val="4E404914"/>
    <w:rsid w:val="4E406E82"/>
    <w:rsid w:val="4E4242CC"/>
    <w:rsid w:val="4E4A5793"/>
    <w:rsid w:val="4E604FB7"/>
    <w:rsid w:val="4E797E26"/>
    <w:rsid w:val="4EB96475"/>
    <w:rsid w:val="4EFC68C1"/>
    <w:rsid w:val="4F027E1C"/>
    <w:rsid w:val="4F167678"/>
    <w:rsid w:val="4F3C2DDD"/>
    <w:rsid w:val="4F477F24"/>
    <w:rsid w:val="4F563CC4"/>
    <w:rsid w:val="4F644633"/>
    <w:rsid w:val="4F691C49"/>
    <w:rsid w:val="4F786EFC"/>
    <w:rsid w:val="4F7E3035"/>
    <w:rsid w:val="4FC155E1"/>
    <w:rsid w:val="500656EA"/>
    <w:rsid w:val="501047BA"/>
    <w:rsid w:val="502D0EC8"/>
    <w:rsid w:val="503C110B"/>
    <w:rsid w:val="50406E4E"/>
    <w:rsid w:val="50487AB0"/>
    <w:rsid w:val="50615016"/>
    <w:rsid w:val="50874A7C"/>
    <w:rsid w:val="50B12E9E"/>
    <w:rsid w:val="50B27620"/>
    <w:rsid w:val="50B52C6C"/>
    <w:rsid w:val="50BB64D4"/>
    <w:rsid w:val="50EE68AA"/>
    <w:rsid w:val="50FB388D"/>
    <w:rsid w:val="50FC089B"/>
    <w:rsid w:val="51146469"/>
    <w:rsid w:val="51150BDE"/>
    <w:rsid w:val="511B6F73"/>
    <w:rsid w:val="511E3E71"/>
    <w:rsid w:val="515D57DD"/>
    <w:rsid w:val="516C77CE"/>
    <w:rsid w:val="51782EF9"/>
    <w:rsid w:val="51823496"/>
    <w:rsid w:val="51A90A23"/>
    <w:rsid w:val="51C66964"/>
    <w:rsid w:val="51D27F79"/>
    <w:rsid w:val="51DF4444"/>
    <w:rsid w:val="520420FD"/>
    <w:rsid w:val="52107E9A"/>
    <w:rsid w:val="52185886"/>
    <w:rsid w:val="5224261B"/>
    <w:rsid w:val="523A46AD"/>
    <w:rsid w:val="52727066"/>
    <w:rsid w:val="52884ADC"/>
    <w:rsid w:val="529A2D01"/>
    <w:rsid w:val="52AB315D"/>
    <w:rsid w:val="52B602AA"/>
    <w:rsid w:val="52D25D57"/>
    <w:rsid w:val="52DC2732"/>
    <w:rsid w:val="52F43F1F"/>
    <w:rsid w:val="52F77EAA"/>
    <w:rsid w:val="5332083A"/>
    <w:rsid w:val="53533C3A"/>
    <w:rsid w:val="535A6478"/>
    <w:rsid w:val="53607807"/>
    <w:rsid w:val="536C2239"/>
    <w:rsid w:val="5377513B"/>
    <w:rsid w:val="53A063C7"/>
    <w:rsid w:val="53A21BCD"/>
    <w:rsid w:val="53B06565"/>
    <w:rsid w:val="53B813F1"/>
    <w:rsid w:val="53B8319F"/>
    <w:rsid w:val="53CE0EB8"/>
    <w:rsid w:val="54091C4C"/>
    <w:rsid w:val="540A3A96"/>
    <w:rsid w:val="5411192E"/>
    <w:rsid w:val="54225706"/>
    <w:rsid w:val="543547EF"/>
    <w:rsid w:val="544416FD"/>
    <w:rsid w:val="544F5A67"/>
    <w:rsid w:val="54723B3D"/>
    <w:rsid w:val="547C41CC"/>
    <w:rsid w:val="548303AC"/>
    <w:rsid w:val="548F2152"/>
    <w:rsid w:val="54A13A23"/>
    <w:rsid w:val="54DB5397"/>
    <w:rsid w:val="54E45DFC"/>
    <w:rsid w:val="54EC75A4"/>
    <w:rsid w:val="54F41600"/>
    <w:rsid w:val="55020B76"/>
    <w:rsid w:val="55081FF8"/>
    <w:rsid w:val="552002EB"/>
    <w:rsid w:val="5543118E"/>
    <w:rsid w:val="556A04C9"/>
    <w:rsid w:val="556F1F83"/>
    <w:rsid w:val="55791E47"/>
    <w:rsid w:val="55A25EB5"/>
    <w:rsid w:val="55B81234"/>
    <w:rsid w:val="55C0458D"/>
    <w:rsid w:val="55E276DA"/>
    <w:rsid w:val="55E93AE3"/>
    <w:rsid w:val="55F3226C"/>
    <w:rsid w:val="56024BA5"/>
    <w:rsid w:val="56065BEA"/>
    <w:rsid w:val="561D489F"/>
    <w:rsid w:val="563805C7"/>
    <w:rsid w:val="56425DEE"/>
    <w:rsid w:val="565F7902"/>
    <w:rsid w:val="566D0271"/>
    <w:rsid w:val="566D6636"/>
    <w:rsid w:val="56757125"/>
    <w:rsid w:val="56861332"/>
    <w:rsid w:val="56A70089"/>
    <w:rsid w:val="56DE2F1C"/>
    <w:rsid w:val="56E85B49"/>
    <w:rsid w:val="56E878F7"/>
    <w:rsid w:val="56F95FA8"/>
    <w:rsid w:val="572F3778"/>
    <w:rsid w:val="57672F12"/>
    <w:rsid w:val="576C677A"/>
    <w:rsid w:val="576D42A0"/>
    <w:rsid w:val="576F4CEE"/>
    <w:rsid w:val="579E5E58"/>
    <w:rsid w:val="57A44166"/>
    <w:rsid w:val="57B41ECF"/>
    <w:rsid w:val="58005114"/>
    <w:rsid w:val="58036843"/>
    <w:rsid w:val="580E04B8"/>
    <w:rsid w:val="582E78D1"/>
    <w:rsid w:val="583F4939"/>
    <w:rsid w:val="58507E4A"/>
    <w:rsid w:val="585A65D3"/>
    <w:rsid w:val="586B6A32"/>
    <w:rsid w:val="587F4D33"/>
    <w:rsid w:val="590E560F"/>
    <w:rsid w:val="59396B30"/>
    <w:rsid w:val="5952374E"/>
    <w:rsid w:val="5955323E"/>
    <w:rsid w:val="595B4CF8"/>
    <w:rsid w:val="595C5D13"/>
    <w:rsid w:val="596811C3"/>
    <w:rsid w:val="59747B68"/>
    <w:rsid w:val="59771406"/>
    <w:rsid w:val="598D0C2A"/>
    <w:rsid w:val="5999312B"/>
    <w:rsid w:val="59A52004"/>
    <w:rsid w:val="59AA17DC"/>
    <w:rsid w:val="59B12B6A"/>
    <w:rsid w:val="59C04B5B"/>
    <w:rsid w:val="59C108F0"/>
    <w:rsid w:val="59C2562B"/>
    <w:rsid w:val="59CE264C"/>
    <w:rsid w:val="59D14FBA"/>
    <w:rsid w:val="59E7033A"/>
    <w:rsid w:val="5A1104AF"/>
    <w:rsid w:val="5A2032C3"/>
    <w:rsid w:val="5A3B68D8"/>
    <w:rsid w:val="5A421C14"/>
    <w:rsid w:val="5A5A6D5E"/>
    <w:rsid w:val="5A7476F4"/>
    <w:rsid w:val="5AA77AC9"/>
    <w:rsid w:val="5AB12FD2"/>
    <w:rsid w:val="5AB84A9B"/>
    <w:rsid w:val="5AC95C92"/>
    <w:rsid w:val="5ACE27E7"/>
    <w:rsid w:val="5ADC3B08"/>
    <w:rsid w:val="5AFC6067"/>
    <w:rsid w:val="5B0311A3"/>
    <w:rsid w:val="5B0D4BD2"/>
    <w:rsid w:val="5B3A26EB"/>
    <w:rsid w:val="5B694D7F"/>
    <w:rsid w:val="5C3435DF"/>
    <w:rsid w:val="5C423F4D"/>
    <w:rsid w:val="5C534E4A"/>
    <w:rsid w:val="5C5617A7"/>
    <w:rsid w:val="5C6A0DAE"/>
    <w:rsid w:val="5C7834CB"/>
    <w:rsid w:val="5C7A5495"/>
    <w:rsid w:val="5C8B76A2"/>
    <w:rsid w:val="5CC01D0D"/>
    <w:rsid w:val="5CC82976"/>
    <w:rsid w:val="5D26661C"/>
    <w:rsid w:val="5D417D61"/>
    <w:rsid w:val="5D5201C0"/>
    <w:rsid w:val="5D5932FD"/>
    <w:rsid w:val="5D5E6B65"/>
    <w:rsid w:val="5D756F5B"/>
    <w:rsid w:val="5D7D7A37"/>
    <w:rsid w:val="5D7E1598"/>
    <w:rsid w:val="5D9A50C1"/>
    <w:rsid w:val="5D9B7CF5"/>
    <w:rsid w:val="5D9F2CDA"/>
    <w:rsid w:val="5DA54E78"/>
    <w:rsid w:val="5DA84284"/>
    <w:rsid w:val="5DB8393B"/>
    <w:rsid w:val="5DE86A07"/>
    <w:rsid w:val="5DF41277"/>
    <w:rsid w:val="5E0019CA"/>
    <w:rsid w:val="5E27164D"/>
    <w:rsid w:val="5E453881"/>
    <w:rsid w:val="5E6A153A"/>
    <w:rsid w:val="5E6F3760"/>
    <w:rsid w:val="5E913B68"/>
    <w:rsid w:val="5EAA5DDA"/>
    <w:rsid w:val="5EDD7F5D"/>
    <w:rsid w:val="5F0E45BB"/>
    <w:rsid w:val="5F192F04"/>
    <w:rsid w:val="5F3820BC"/>
    <w:rsid w:val="5F5743AE"/>
    <w:rsid w:val="5F7420BA"/>
    <w:rsid w:val="5F775DAE"/>
    <w:rsid w:val="5FAD16DE"/>
    <w:rsid w:val="5FBC7B73"/>
    <w:rsid w:val="5FCF5AF8"/>
    <w:rsid w:val="5FF67529"/>
    <w:rsid w:val="600A6B30"/>
    <w:rsid w:val="60114363"/>
    <w:rsid w:val="60152602"/>
    <w:rsid w:val="6019432E"/>
    <w:rsid w:val="605D1356"/>
    <w:rsid w:val="60610138"/>
    <w:rsid w:val="60732927"/>
    <w:rsid w:val="607B17DC"/>
    <w:rsid w:val="607E2BDE"/>
    <w:rsid w:val="608A1A1F"/>
    <w:rsid w:val="608E59B3"/>
    <w:rsid w:val="609A4358"/>
    <w:rsid w:val="60AA3E6F"/>
    <w:rsid w:val="60CA5C5B"/>
    <w:rsid w:val="60E303C2"/>
    <w:rsid w:val="61131A15"/>
    <w:rsid w:val="612400C6"/>
    <w:rsid w:val="61282FD2"/>
    <w:rsid w:val="612E684E"/>
    <w:rsid w:val="6151253D"/>
    <w:rsid w:val="615667F8"/>
    <w:rsid w:val="61641750"/>
    <w:rsid w:val="6174770C"/>
    <w:rsid w:val="61763FFC"/>
    <w:rsid w:val="61AE4326"/>
    <w:rsid w:val="621818EB"/>
    <w:rsid w:val="622247BC"/>
    <w:rsid w:val="622F531B"/>
    <w:rsid w:val="625A0E09"/>
    <w:rsid w:val="62AF39BF"/>
    <w:rsid w:val="62B334AF"/>
    <w:rsid w:val="62DB2A06"/>
    <w:rsid w:val="62EA0E9B"/>
    <w:rsid w:val="630E06E5"/>
    <w:rsid w:val="631303F2"/>
    <w:rsid w:val="63473BF7"/>
    <w:rsid w:val="634E4F86"/>
    <w:rsid w:val="63540B77"/>
    <w:rsid w:val="63593BCC"/>
    <w:rsid w:val="6378379F"/>
    <w:rsid w:val="63793D94"/>
    <w:rsid w:val="637D464D"/>
    <w:rsid w:val="639A641D"/>
    <w:rsid w:val="63A454EE"/>
    <w:rsid w:val="63BD3EBA"/>
    <w:rsid w:val="63D95FC7"/>
    <w:rsid w:val="641066DF"/>
    <w:rsid w:val="641E6213"/>
    <w:rsid w:val="642F1439"/>
    <w:rsid w:val="644663AD"/>
    <w:rsid w:val="644B46DD"/>
    <w:rsid w:val="644B541D"/>
    <w:rsid w:val="646D768E"/>
    <w:rsid w:val="64785766"/>
    <w:rsid w:val="649E018F"/>
    <w:rsid w:val="64A75304"/>
    <w:rsid w:val="64A82DBC"/>
    <w:rsid w:val="64C10726"/>
    <w:rsid w:val="64D4595F"/>
    <w:rsid w:val="64F04FEE"/>
    <w:rsid w:val="650224CC"/>
    <w:rsid w:val="65476131"/>
    <w:rsid w:val="655A40B6"/>
    <w:rsid w:val="65766A16"/>
    <w:rsid w:val="658E1FB1"/>
    <w:rsid w:val="65B761F3"/>
    <w:rsid w:val="65C07C91"/>
    <w:rsid w:val="65EC308F"/>
    <w:rsid w:val="65EE0CA2"/>
    <w:rsid w:val="66014531"/>
    <w:rsid w:val="66106E6A"/>
    <w:rsid w:val="66432D9C"/>
    <w:rsid w:val="66501015"/>
    <w:rsid w:val="6661580C"/>
    <w:rsid w:val="667C4500"/>
    <w:rsid w:val="66E0683D"/>
    <w:rsid w:val="66ED2D08"/>
    <w:rsid w:val="66EF4CD2"/>
    <w:rsid w:val="66EF6A80"/>
    <w:rsid w:val="6712451C"/>
    <w:rsid w:val="67242BCD"/>
    <w:rsid w:val="672D1356"/>
    <w:rsid w:val="675039C2"/>
    <w:rsid w:val="67A552B7"/>
    <w:rsid w:val="67BD26DA"/>
    <w:rsid w:val="67C021CA"/>
    <w:rsid w:val="67C223E6"/>
    <w:rsid w:val="67C47F0C"/>
    <w:rsid w:val="67C70967"/>
    <w:rsid w:val="67C9107F"/>
    <w:rsid w:val="67DF08A2"/>
    <w:rsid w:val="67E265E5"/>
    <w:rsid w:val="681B5AE1"/>
    <w:rsid w:val="68210EBB"/>
    <w:rsid w:val="682C160E"/>
    <w:rsid w:val="6848469A"/>
    <w:rsid w:val="68560C12"/>
    <w:rsid w:val="68594AF9"/>
    <w:rsid w:val="68792AA5"/>
    <w:rsid w:val="687A05CB"/>
    <w:rsid w:val="688D47A2"/>
    <w:rsid w:val="68A34467"/>
    <w:rsid w:val="68A85138"/>
    <w:rsid w:val="68BC0BE4"/>
    <w:rsid w:val="69026F3E"/>
    <w:rsid w:val="69232A11"/>
    <w:rsid w:val="69855479"/>
    <w:rsid w:val="69A51678"/>
    <w:rsid w:val="69A5736D"/>
    <w:rsid w:val="69B67D29"/>
    <w:rsid w:val="69C9180A"/>
    <w:rsid w:val="69CA4C6F"/>
    <w:rsid w:val="69DA25B2"/>
    <w:rsid w:val="69E943C2"/>
    <w:rsid w:val="6A154A4F"/>
    <w:rsid w:val="6A3A2708"/>
    <w:rsid w:val="6A58051F"/>
    <w:rsid w:val="6A7774B8"/>
    <w:rsid w:val="6A786D8C"/>
    <w:rsid w:val="6A793230"/>
    <w:rsid w:val="6AA638F9"/>
    <w:rsid w:val="6AAD2EDA"/>
    <w:rsid w:val="6AC67795"/>
    <w:rsid w:val="6AD041D6"/>
    <w:rsid w:val="6AD246EE"/>
    <w:rsid w:val="6AEB57B0"/>
    <w:rsid w:val="6AF723A7"/>
    <w:rsid w:val="6B0A032C"/>
    <w:rsid w:val="6B3D425E"/>
    <w:rsid w:val="6B446A5E"/>
    <w:rsid w:val="6B4A0729"/>
    <w:rsid w:val="6B5C045C"/>
    <w:rsid w:val="6B7035E8"/>
    <w:rsid w:val="6B9A16B0"/>
    <w:rsid w:val="6BA51E03"/>
    <w:rsid w:val="6BA93FEA"/>
    <w:rsid w:val="6BB561D1"/>
    <w:rsid w:val="6BBD5709"/>
    <w:rsid w:val="6BBE4C73"/>
    <w:rsid w:val="6BC743D4"/>
    <w:rsid w:val="6BD83F86"/>
    <w:rsid w:val="6BEE5558"/>
    <w:rsid w:val="6BF568E6"/>
    <w:rsid w:val="6BF90704"/>
    <w:rsid w:val="6C042FCD"/>
    <w:rsid w:val="6C18297F"/>
    <w:rsid w:val="6C47110C"/>
    <w:rsid w:val="6C4C04D0"/>
    <w:rsid w:val="6C4D46FD"/>
    <w:rsid w:val="6C4D60B4"/>
    <w:rsid w:val="6C8163CC"/>
    <w:rsid w:val="6C9768B4"/>
    <w:rsid w:val="6CB3461B"/>
    <w:rsid w:val="6CBA7B30"/>
    <w:rsid w:val="6CD429A0"/>
    <w:rsid w:val="6D056FFD"/>
    <w:rsid w:val="6D505D9E"/>
    <w:rsid w:val="6D594C53"/>
    <w:rsid w:val="6D8F0B3C"/>
    <w:rsid w:val="6D8F2D6B"/>
    <w:rsid w:val="6D9914F3"/>
    <w:rsid w:val="6DA96A24"/>
    <w:rsid w:val="6DB427D1"/>
    <w:rsid w:val="6DB81974"/>
    <w:rsid w:val="6DD10C8D"/>
    <w:rsid w:val="6DE36C13"/>
    <w:rsid w:val="6DEA3C5A"/>
    <w:rsid w:val="6DEC1F6B"/>
    <w:rsid w:val="6E22773B"/>
    <w:rsid w:val="6E245261"/>
    <w:rsid w:val="6E447A9E"/>
    <w:rsid w:val="6E5813AF"/>
    <w:rsid w:val="6E6C2869"/>
    <w:rsid w:val="6E6E2980"/>
    <w:rsid w:val="6E7206C2"/>
    <w:rsid w:val="6E7D2BC3"/>
    <w:rsid w:val="6E8E6B7E"/>
    <w:rsid w:val="6E9F36FE"/>
    <w:rsid w:val="6EAC5256"/>
    <w:rsid w:val="6EBA5BC5"/>
    <w:rsid w:val="6EC86534"/>
    <w:rsid w:val="6ECE341F"/>
    <w:rsid w:val="6EFA4214"/>
    <w:rsid w:val="6F03756C"/>
    <w:rsid w:val="6F0E7CBF"/>
    <w:rsid w:val="6F0F5F11"/>
    <w:rsid w:val="6F24275F"/>
    <w:rsid w:val="6F451933"/>
    <w:rsid w:val="6F616041"/>
    <w:rsid w:val="6F771D08"/>
    <w:rsid w:val="6F843DA5"/>
    <w:rsid w:val="6F8F0E00"/>
    <w:rsid w:val="6F9322F8"/>
    <w:rsid w:val="6FC57670"/>
    <w:rsid w:val="6FE16655"/>
    <w:rsid w:val="6FE3114C"/>
    <w:rsid w:val="6FE729EA"/>
    <w:rsid w:val="70205EFC"/>
    <w:rsid w:val="70671D7D"/>
    <w:rsid w:val="707324D0"/>
    <w:rsid w:val="70981F36"/>
    <w:rsid w:val="70A54C63"/>
    <w:rsid w:val="70C44AD9"/>
    <w:rsid w:val="70DA60AB"/>
    <w:rsid w:val="7101188A"/>
    <w:rsid w:val="712F289B"/>
    <w:rsid w:val="715420A0"/>
    <w:rsid w:val="715E6CDC"/>
    <w:rsid w:val="715F2462"/>
    <w:rsid w:val="717A56C5"/>
    <w:rsid w:val="71834994"/>
    <w:rsid w:val="718E766A"/>
    <w:rsid w:val="71BE59CD"/>
    <w:rsid w:val="71C609D2"/>
    <w:rsid w:val="71FB452B"/>
    <w:rsid w:val="720A0C12"/>
    <w:rsid w:val="720C5DA1"/>
    <w:rsid w:val="721D4FD1"/>
    <w:rsid w:val="72231CD3"/>
    <w:rsid w:val="722577FA"/>
    <w:rsid w:val="722F2426"/>
    <w:rsid w:val="72865428"/>
    <w:rsid w:val="72BB015E"/>
    <w:rsid w:val="72D57472"/>
    <w:rsid w:val="72F5541E"/>
    <w:rsid w:val="72FD0C2B"/>
    <w:rsid w:val="730372CA"/>
    <w:rsid w:val="730E4BA1"/>
    <w:rsid w:val="7315786E"/>
    <w:rsid w:val="731F3352"/>
    <w:rsid w:val="732451E3"/>
    <w:rsid w:val="732B0E40"/>
    <w:rsid w:val="73397A01"/>
    <w:rsid w:val="7355410F"/>
    <w:rsid w:val="735F0AE9"/>
    <w:rsid w:val="7363682B"/>
    <w:rsid w:val="7399526E"/>
    <w:rsid w:val="73A806E2"/>
    <w:rsid w:val="73AA0F95"/>
    <w:rsid w:val="73E536E4"/>
    <w:rsid w:val="73E831D5"/>
    <w:rsid w:val="73F05BE5"/>
    <w:rsid w:val="74561EEC"/>
    <w:rsid w:val="74597C2E"/>
    <w:rsid w:val="74806F69"/>
    <w:rsid w:val="74A7099A"/>
    <w:rsid w:val="74B02D81"/>
    <w:rsid w:val="74D01DF4"/>
    <w:rsid w:val="75153B55"/>
    <w:rsid w:val="75324707"/>
    <w:rsid w:val="753A7A60"/>
    <w:rsid w:val="7544268D"/>
    <w:rsid w:val="75483F2B"/>
    <w:rsid w:val="754A6A55"/>
    <w:rsid w:val="7561323F"/>
    <w:rsid w:val="75622B13"/>
    <w:rsid w:val="75645430"/>
    <w:rsid w:val="75862CA5"/>
    <w:rsid w:val="75882579"/>
    <w:rsid w:val="759E7B2D"/>
    <w:rsid w:val="75D05CCE"/>
    <w:rsid w:val="75DA1174"/>
    <w:rsid w:val="75F25C45"/>
    <w:rsid w:val="7625391F"/>
    <w:rsid w:val="76283D5C"/>
    <w:rsid w:val="762F4EC0"/>
    <w:rsid w:val="763D7808"/>
    <w:rsid w:val="7657019E"/>
    <w:rsid w:val="76685F07"/>
    <w:rsid w:val="766C3D46"/>
    <w:rsid w:val="76995444"/>
    <w:rsid w:val="76AC673B"/>
    <w:rsid w:val="76BA0E58"/>
    <w:rsid w:val="76BE1FCB"/>
    <w:rsid w:val="76E934EC"/>
    <w:rsid w:val="77170059"/>
    <w:rsid w:val="774C75D7"/>
    <w:rsid w:val="77514BED"/>
    <w:rsid w:val="77534E09"/>
    <w:rsid w:val="775F1991"/>
    <w:rsid w:val="77903967"/>
    <w:rsid w:val="77905715"/>
    <w:rsid w:val="77975BED"/>
    <w:rsid w:val="779C40BA"/>
    <w:rsid w:val="77AE0291"/>
    <w:rsid w:val="77B07B65"/>
    <w:rsid w:val="77BF249E"/>
    <w:rsid w:val="77D5404E"/>
    <w:rsid w:val="77D93560"/>
    <w:rsid w:val="77E85E87"/>
    <w:rsid w:val="77E872FF"/>
    <w:rsid w:val="77EF68E0"/>
    <w:rsid w:val="77F21374"/>
    <w:rsid w:val="78076BBD"/>
    <w:rsid w:val="785250C1"/>
    <w:rsid w:val="786316EA"/>
    <w:rsid w:val="786646C8"/>
    <w:rsid w:val="787205BF"/>
    <w:rsid w:val="7879559D"/>
    <w:rsid w:val="78BB747F"/>
    <w:rsid w:val="78C515CA"/>
    <w:rsid w:val="78F9553C"/>
    <w:rsid w:val="790051EE"/>
    <w:rsid w:val="793778F0"/>
    <w:rsid w:val="79A4194C"/>
    <w:rsid w:val="79C21DD2"/>
    <w:rsid w:val="79D1021A"/>
    <w:rsid w:val="7A0F3269"/>
    <w:rsid w:val="7A213FA2"/>
    <w:rsid w:val="7A410F49"/>
    <w:rsid w:val="7A7C76A0"/>
    <w:rsid w:val="7A7E5F19"/>
    <w:rsid w:val="7A8157E9"/>
    <w:rsid w:val="7A990D85"/>
    <w:rsid w:val="7A9A506A"/>
    <w:rsid w:val="7AA43575"/>
    <w:rsid w:val="7AAC4F5C"/>
    <w:rsid w:val="7AB91427"/>
    <w:rsid w:val="7AC53928"/>
    <w:rsid w:val="7ACD7FE7"/>
    <w:rsid w:val="7AD41DBD"/>
    <w:rsid w:val="7AD64BE2"/>
    <w:rsid w:val="7ADD5115"/>
    <w:rsid w:val="7B120345"/>
    <w:rsid w:val="7B3218E4"/>
    <w:rsid w:val="7B3311D9"/>
    <w:rsid w:val="7B5178B1"/>
    <w:rsid w:val="7B551150"/>
    <w:rsid w:val="7B65146E"/>
    <w:rsid w:val="7B7470FC"/>
    <w:rsid w:val="7B8B7E6E"/>
    <w:rsid w:val="7BC65BA9"/>
    <w:rsid w:val="7C043085"/>
    <w:rsid w:val="7C0B180E"/>
    <w:rsid w:val="7C2428D0"/>
    <w:rsid w:val="7C7575D0"/>
    <w:rsid w:val="7CA36E25"/>
    <w:rsid w:val="7CCD11BA"/>
    <w:rsid w:val="7CD97B5E"/>
    <w:rsid w:val="7CFE75C5"/>
    <w:rsid w:val="7D344D95"/>
    <w:rsid w:val="7D472D1A"/>
    <w:rsid w:val="7D731D61"/>
    <w:rsid w:val="7D761851"/>
    <w:rsid w:val="7D7B6E68"/>
    <w:rsid w:val="7D9B3066"/>
    <w:rsid w:val="7DD32800"/>
    <w:rsid w:val="7DDB1F42"/>
    <w:rsid w:val="7DE95B7F"/>
    <w:rsid w:val="7DF6112C"/>
    <w:rsid w:val="7E0F2E85"/>
    <w:rsid w:val="7E374B3D"/>
    <w:rsid w:val="7E413C0D"/>
    <w:rsid w:val="7E970CBD"/>
    <w:rsid w:val="7E9E696A"/>
    <w:rsid w:val="7EA30424"/>
    <w:rsid w:val="7ED405DD"/>
    <w:rsid w:val="7F0D3AEF"/>
    <w:rsid w:val="7F390693"/>
    <w:rsid w:val="7F4A08A0"/>
    <w:rsid w:val="7F590AE3"/>
    <w:rsid w:val="7F671451"/>
    <w:rsid w:val="7F791185"/>
    <w:rsid w:val="7F8706B8"/>
    <w:rsid w:val="7F883165"/>
    <w:rsid w:val="7F8A4872"/>
    <w:rsid w:val="7FD665D7"/>
    <w:rsid w:val="7FE44850"/>
    <w:rsid w:val="7FEA3E31"/>
    <w:rsid w:val="7FF3493C"/>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strokecolor="#739cc3">
      <v:fill angle="90" type="gradient">
        <o:fill v:ext="view" type="gradientUnscaled"/>
      </v:fill>
      <v:stroke color="#739cc3" weight="1.25pt"/>
    </o:shapedefaults>
    <o:shapelayout v:ext="edit">
      <o:idmap v:ext="edit" data="1"/>
    </o:shapelayout>
  </w:shapeDefaults>
  <w:decimalSymbol w:val="."/>
  <w:listSeparator w:val=","/>
  <w14:docId w14:val="200B9900"/>
  <w15:docId w15:val="{597765B4-2574-4A5E-9235-5CAEEB6D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nhideWhenUsed="1" w:qFormat="1"/>
    <w:lsdException w:name="Title" w:uiPriority="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spacing w:beforeLines="50" w:before="156" w:afterLines="50" w:after="156" w:line="440" w:lineRule="exact"/>
      <w:jc w:val="center"/>
      <w:outlineLvl w:val="0"/>
    </w:pPr>
    <w:rPr>
      <w:rFonts w:ascii="楷体_GB2312" w:hAnsi="楷体_GB2312"/>
      <w:b/>
      <w:bCs/>
      <w:sz w:val="44"/>
    </w:rPr>
  </w:style>
  <w:style w:type="paragraph" w:styleId="2">
    <w:name w:val="heading 2"/>
    <w:basedOn w:val="a"/>
    <w:next w:val="a"/>
    <w:link w:val="20"/>
    <w:qFormat/>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spacing w:before="280" w:after="290" w:line="372" w:lineRule="auto"/>
      <w:outlineLvl w:val="3"/>
    </w:pPr>
    <w:rPr>
      <w:rFonts w:ascii="Cambria" w:hAnsi="Cambria"/>
      <w:b/>
      <w:bCs/>
      <w:sz w:val="28"/>
      <w:szCs w:val="28"/>
    </w:rPr>
  </w:style>
  <w:style w:type="paragraph" w:styleId="50">
    <w:name w:val="heading 5"/>
    <w:basedOn w:val="a"/>
    <w:next w:val="a"/>
    <w:link w:val="51"/>
    <w:unhideWhenUsed/>
    <w:qFormat/>
    <w:rsid w:val="003314BC"/>
    <w:pPr>
      <w:keepNext/>
      <w:keepLines/>
      <w:spacing w:before="280" w:after="290" w:line="376" w:lineRule="auto"/>
      <w:outlineLvl w:val="4"/>
    </w:pPr>
    <w:rPr>
      <w:b/>
      <w:bCs/>
      <w:sz w:val="28"/>
      <w:szCs w:val="28"/>
    </w:rPr>
  </w:style>
  <w:style w:type="paragraph" w:styleId="6">
    <w:name w:val="heading 6"/>
    <w:basedOn w:val="a"/>
    <w:next w:val="a"/>
    <w:link w:val="60"/>
    <w:qFormat/>
    <w:rsid w:val="003314BC"/>
    <w:pPr>
      <w:keepNext/>
      <w:keepLines/>
      <w:spacing w:before="240" w:after="64" w:line="317" w:lineRule="auto"/>
      <w:outlineLvl w:val="5"/>
    </w:pPr>
    <w:rPr>
      <w:rFonts w:ascii="Cambria" w:hAnsi="Cambria"/>
      <w:b/>
      <w:bCs/>
      <w:sz w:val="24"/>
    </w:rPr>
  </w:style>
  <w:style w:type="paragraph" w:styleId="7">
    <w:name w:val="heading 7"/>
    <w:basedOn w:val="a"/>
    <w:next w:val="a"/>
    <w:link w:val="70"/>
    <w:qFormat/>
    <w:rsid w:val="003314BC"/>
    <w:pPr>
      <w:keepNext/>
      <w:keepLines/>
      <w:spacing w:before="240" w:after="64" w:line="317" w:lineRule="auto"/>
      <w:outlineLvl w:val="6"/>
    </w:pPr>
    <w:rPr>
      <w:rFonts w:ascii="Calibri" w:hAnsi="Calibri"/>
      <w:b/>
      <w:bCs/>
      <w:sz w:val="24"/>
    </w:rPr>
  </w:style>
  <w:style w:type="paragraph" w:styleId="8">
    <w:name w:val="heading 8"/>
    <w:basedOn w:val="a"/>
    <w:next w:val="a"/>
    <w:link w:val="80"/>
    <w:qFormat/>
    <w:rsid w:val="003314BC"/>
    <w:pPr>
      <w:keepNext/>
      <w:keepLines/>
      <w:spacing w:before="240" w:after="64" w:line="317" w:lineRule="auto"/>
      <w:outlineLvl w:val="7"/>
    </w:pPr>
    <w:rPr>
      <w:rFonts w:ascii="Cambria" w:hAnsi="Cambria"/>
      <w:sz w:val="24"/>
    </w:rPr>
  </w:style>
  <w:style w:type="paragraph" w:styleId="9">
    <w:name w:val="heading 9"/>
    <w:basedOn w:val="a"/>
    <w:next w:val="a"/>
    <w:link w:val="90"/>
    <w:qFormat/>
    <w:rsid w:val="003314BC"/>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Chars="1200" w:left="2520"/>
    </w:pPr>
  </w:style>
  <w:style w:type="paragraph" w:styleId="a3">
    <w:name w:val="Normal Indent"/>
    <w:basedOn w:val="a"/>
    <w:link w:val="a4"/>
    <w:qFormat/>
    <w:pPr>
      <w:widowControl/>
      <w:ind w:firstLine="420"/>
      <w:jc w:val="left"/>
    </w:pPr>
  </w:style>
  <w:style w:type="paragraph" w:styleId="a5">
    <w:name w:val="Document Map"/>
    <w:basedOn w:val="a"/>
    <w:link w:val="a6"/>
    <w:qFormat/>
    <w:rPr>
      <w:rFonts w:ascii="宋体"/>
      <w:sz w:val="18"/>
      <w:szCs w:val="18"/>
    </w:rPr>
  </w:style>
  <w:style w:type="paragraph" w:styleId="a7">
    <w:name w:val="annotation text"/>
    <w:basedOn w:val="a"/>
    <w:link w:val="11"/>
    <w:unhideWhenUsed/>
    <w:qFormat/>
    <w:pPr>
      <w:jc w:val="left"/>
    </w:pPr>
  </w:style>
  <w:style w:type="paragraph" w:styleId="a8">
    <w:name w:val="Body Text"/>
    <w:basedOn w:val="a"/>
    <w:link w:val="a9"/>
    <w:qFormat/>
    <w:pPr>
      <w:widowControl/>
      <w:shd w:val="clear" w:color="auto" w:fill="FFFFFF"/>
      <w:spacing w:after="1560" w:line="240" w:lineRule="atLeast"/>
      <w:jc w:val="distribute"/>
    </w:pPr>
    <w:rPr>
      <w:rFonts w:ascii="MingLiU" w:eastAsia="MingLiU" w:hAnsi="Calibri"/>
      <w:spacing w:val="20"/>
      <w:szCs w:val="22"/>
      <w:shd w:val="clear" w:color="auto" w:fill="FFFFFF"/>
    </w:rPr>
  </w:style>
  <w:style w:type="paragraph" w:styleId="aa">
    <w:name w:val="Body Text Indent"/>
    <w:basedOn w:val="a"/>
    <w:link w:val="ab"/>
    <w:qFormat/>
    <w:pPr>
      <w:adjustRightInd w:val="0"/>
      <w:spacing w:after="120" w:line="360" w:lineRule="atLeast"/>
      <w:ind w:leftChars="200" w:left="420"/>
      <w:jc w:val="left"/>
      <w:textAlignment w:val="baseline"/>
    </w:pPr>
    <w:rPr>
      <w:kern w:val="0"/>
      <w:sz w:val="24"/>
      <w:szCs w:val="20"/>
    </w:rPr>
  </w:style>
  <w:style w:type="paragraph" w:styleId="52">
    <w:name w:val="toc 5"/>
    <w:basedOn w:val="a"/>
    <w:next w:val="a"/>
    <w:qFormat/>
    <w:pPr>
      <w:ind w:leftChars="800" w:left="1680"/>
    </w:pPr>
  </w:style>
  <w:style w:type="paragraph" w:styleId="31">
    <w:name w:val="toc 3"/>
    <w:basedOn w:val="a"/>
    <w:next w:val="a"/>
    <w:qFormat/>
    <w:pPr>
      <w:ind w:leftChars="400" w:left="840"/>
    </w:pPr>
  </w:style>
  <w:style w:type="paragraph" w:styleId="ac">
    <w:name w:val="Plain Text"/>
    <w:basedOn w:val="a"/>
    <w:next w:val="5"/>
    <w:link w:val="12"/>
    <w:qFormat/>
    <w:rPr>
      <w:rFonts w:ascii="宋体" w:hAnsi="Courier New"/>
      <w:szCs w:val="21"/>
    </w:rPr>
  </w:style>
  <w:style w:type="paragraph" w:styleId="5">
    <w:name w:val="List Number 5"/>
    <w:basedOn w:val="a"/>
    <w:uiPriority w:val="99"/>
    <w:unhideWhenUsed/>
    <w:qFormat/>
    <w:pPr>
      <w:numPr>
        <w:numId w:val="1"/>
      </w:numPr>
    </w:pPr>
  </w:style>
  <w:style w:type="paragraph" w:styleId="81">
    <w:name w:val="toc 8"/>
    <w:basedOn w:val="a"/>
    <w:next w:val="a"/>
    <w:qFormat/>
    <w:pPr>
      <w:ind w:leftChars="1400" w:left="2940"/>
    </w:pPr>
  </w:style>
  <w:style w:type="paragraph" w:styleId="ad">
    <w:name w:val="Date"/>
    <w:basedOn w:val="a"/>
    <w:next w:val="a"/>
    <w:link w:val="ae"/>
    <w:qFormat/>
    <w:pPr>
      <w:ind w:leftChars="2500" w:left="100"/>
    </w:pPr>
  </w:style>
  <w:style w:type="paragraph" w:styleId="af">
    <w:name w:val="Balloon Text"/>
    <w:basedOn w:val="a"/>
    <w:link w:val="af0"/>
    <w:qFormat/>
    <w:rPr>
      <w:sz w:val="18"/>
      <w:szCs w:val="18"/>
    </w:rPr>
  </w:style>
  <w:style w:type="paragraph" w:styleId="af1">
    <w:name w:val="footer"/>
    <w:basedOn w:val="a"/>
    <w:next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qFormat/>
  </w:style>
  <w:style w:type="paragraph" w:styleId="41">
    <w:name w:val="toc 4"/>
    <w:basedOn w:val="a"/>
    <w:next w:val="a"/>
    <w:qFormat/>
    <w:pPr>
      <w:ind w:leftChars="600" w:left="1260"/>
    </w:pPr>
  </w:style>
  <w:style w:type="paragraph" w:styleId="af5">
    <w:name w:val="footnote text"/>
    <w:basedOn w:val="a"/>
    <w:link w:val="af6"/>
    <w:uiPriority w:val="99"/>
    <w:unhideWhenUsed/>
    <w:qFormat/>
    <w:pPr>
      <w:snapToGrid w:val="0"/>
      <w:jc w:val="left"/>
    </w:pPr>
    <w:rPr>
      <w:sz w:val="18"/>
      <w:szCs w:val="18"/>
    </w:rPr>
  </w:style>
  <w:style w:type="paragraph" w:styleId="61">
    <w:name w:val="toc 6"/>
    <w:basedOn w:val="a"/>
    <w:next w:val="a"/>
    <w:qFormat/>
    <w:pPr>
      <w:ind w:leftChars="1000" w:left="2100"/>
    </w:pPr>
  </w:style>
  <w:style w:type="paragraph" w:styleId="21">
    <w:name w:val="toc 2"/>
    <w:basedOn w:val="a"/>
    <w:next w:val="a"/>
    <w:qFormat/>
    <w:pPr>
      <w:ind w:leftChars="200" w:left="420"/>
    </w:pPr>
  </w:style>
  <w:style w:type="paragraph" w:styleId="91">
    <w:name w:val="toc 9"/>
    <w:basedOn w:val="a"/>
    <w:next w:val="a"/>
    <w:qFormat/>
    <w:pPr>
      <w:ind w:leftChars="1600" w:left="3360"/>
    </w:pPr>
  </w:style>
  <w:style w:type="paragraph" w:styleId="22">
    <w:name w:val="Body Text 2"/>
    <w:basedOn w:val="a"/>
    <w:qFormat/>
    <w:pPr>
      <w:jc w:val="center"/>
    </w:pPr>
    <w:rPr>
      <w:rFonts w:ascii="Arial" w:hAnsi="Arial" w:cs="Arial"/>
      <w:bCs/>
    </w:rPr>
  </w:style>
  <w:style w:type="paragraph" w:styleId="HTML">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7">
    <w:name w:val="Normal (Web)"/>
    <w:basedOn w:val="a"/>
    <w:next w:val="a"/>
    <w:unhideWhenUsed/>
    <w:qFormat/>
    <w:pPr>
      <w:widowControl/>
      <w:spacing w:before="100" w:beforeAutospacing="1" w:after="100" w:afterAutospacing="1"/>
      <w:jc w:val="left"/>
    </w:pPr>
    <w:rPr>
      <w:rFonts w:ascii="宋体" w:hAnsi="宋体" w:cs="宋体"/>
      <w:kern w:val="0"/>
      <w:sz w:val="24"/>
    </w:rPr>
  </w:style>
  <w:style w:type="paragraph" w:styleId="af8">
    <w:name w:val="Title"/>
    <w:basedOn w:val="a"/>
    <w:next w:val="a"/>
    <w:link w:val="af9"/>
    <w:qFormat/>
    <w:pPr>
      <w:jc w:val="center"/>
    </w:pPr>
    <w:rPr>
      <w:sz w:val="30"/>
      <w:szCs w:val="30"/>
    </w:rPr>
  </w:style>
  <w:style w:type="paragraph" w:styleId="afa">
    <w:name w:val="annotation subject"/>
    <w:basedOn w:val="a7"/>
    <w:next w:val="a7"/>
    <w:link w:val="afb"/>
    <w:unhideWhenUsed/>
    <w:qFormat/>
    <w:rPr>
      <w:b/>
      <w:bCs/>
    </w:rPr>
  </w:style>
  <w:style w:type="paragraph" w:styleId="23">
    <w:name w:val="Body Text First Indent 2"/>
    <w:basedOn w:val="aa"/>
    <w:uiPriority w:val="99"/>
    <w:semiHidden/>
    <w:qFormat/>
    <w:pPr>
      <w:spacing w:line="240" w:lineRule="auto"/>
      <w:ind w:firstLineChars="200" w:firstLine="420"/>
    </w:pPr>
    <w:rPr>
      <w:sz w:val="21"/>
    </w:rPr>
  </w:style>
  <w:style w:type="table" w:styleId="afc">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Pr>
      <w:b/>
    </w:rPr>
  </w:style>
  <w:style w:type="character" w:styleId="afe">
    <w:name w:val="page number"/>
    <w:qFormat/>
  </w:style>
  <w:style w:type="character" w:styleId="aff">
    <w:name w:val="Hyperlink"/>
    <w:qFormat/>
    <w:rPr>
      <w:color w:val="0000FF"/>
      <w:u w:val="single"/>
    </w:rPr>
  </w:style>
  <w:style w:type="character" w:styleId="aff0">
    <w:name w:val="annotation reference"/>
    <w:unhideWhenUsed/>
    <w:qFormat/>
    <w:rPr>
      <w:sz w:val="21"/>
      <w:szCs w:val="21"/>
    </w:rPr>
  </w:style>
  <w:style w:type="character" w:styleId="aff1">
    <w:name w:val="footnote reference"/>
    <w:uiPriority w:val="99"/>
    <w:unhideWhenUsed/>
    <w:qFormat/>
    <w:rPr>
      <w:vertAlign w:val="superscript"/>
    </w:rPr>
  </w:style>
  <w:style w:type="character" w:styleId="HTML0">
    <w:name w:val="HTML Sample"/>
    <w:basedOn w:val="a0"/>
    <w:uiPriority w:val="99"/>
    <w:semiHidden/>
    <w:unhideWhenUsed/>
    <w:qFormat/>
    <w:rPr>
      <w:rFonts w:ascii="Courier New" w:hAnsi="Courier New"/>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10">
    <w:name w:val="标题 1 字符"/>
    <w:link w:val="1"/>
    <w:qFormat/>
    <w:rPr>
      <w:rFonts w:ascii="楷体_GB2312" w:hAnsi="楷体_GB2312"/>
      <w:b/>
      <w:bCs/>
      <w:kern w:val="2"/>
      <w:sz w:val="44"/>
      <w:szCs w:val="24"/>
    </w:rPr>
  </w:style>
  <w:style w:type="character" w:customStyle="1" w:styleId="20">
    <w:name w:val="标题 2 字符"/>
    <w:link w:val="2"/>
    <w:qFormat/>
    <w:rPr>
      <w:rFonts w:ascii="Arial" w:eastAsia="黑体" w:hAnsi="Arial"/>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4">
    <w:name w:val="正文缩进 字符"/>
    <w:link w:val="a3"/>
    <w:qFormat/>
  </w:style>
  <w:style w:type="character" w:customStyle="1" w:styleId="a6">
    <w:name w:val="文档结构图 字符"/>
    <w:link w:val="a5"/>
    <w:qFormat/>
    <w:rPr>
      <w:rFonts w:ascii="宋体"/>
      <w:kern w:val="2"/>
      <w:sz w:val="18"/>
      <w:szCs w:val="18"/>
    </w:rPr>
  </w:style>
  <w:style w:type="character" w:customStyle="1" w:styleId="11">
    <w:name w:val="批注文字 字符1"/>
    <w:link w:val="a7"/>
    <w:uiPriority w:val="99"/>
    <w:qFormat/>
    <w:rPr>
      <w:kern w:val="2"/>
      <w:sz w:val="21"/>
      <w:szCs w:val="24"/>
    </w:rPr>
  </w:style>
  <w:style w:type="character" w:customStyle="1" w:styleId="a9">
    <w:name w:val="正文文本 字符"/>
    <w:link w:val="a8"/>
    <w:qFormat/>
    <w:rPr>
      <w:rFonts w:ascii="MingLiU" w:eastAsia="MingLiU" w:hAnsi="Calibri" w:cs="MingLiU"/>
      <w:spacing w:val="20"/>
      <w:kern w:val="2"/>
      <w:sz w:val="21"/>
      <w:szCs w:val="22"/>
      <w:shd w:val="clear" w:color="auto" w:fill="FFFFFF"/>
    </w:rPr>
  </w:style>
  <w:style w:type="character" w:customStyle="1" w:styleId="ab">
    <w:name w:val="正文文本缩进 字符"/>
    <w:link w:val="aa"/>
    <w:qFormat/>
    <w:rPr>
      <w:sz w:val="24"/>
    </w:rPr>
  </w:style>
  <w:style w:type="character" w:customStyle="1" w:styleId="12">
    <w:name w:val="纯文本 字符1"/>
    <w:link w:val="ac"/>
    <w:qFormat/>
    <w:rPr>
      <w:rFonts w:ascii="宋体" w:hAnsi="Courier New"/>
      <w:kern w:val="2"/>
      <w:sz w:val="21"/>
      <w:szCs w:val="21"/>
    </w:rPr>
  </w:style>
  <w:style w:type="character" w:customStyle="1" w:styleId="af0">
    <w:name w:val="批注框文本 字符"/>
    <w:link w:val="af"/>
    <w:qFormat/>
    <w:rPr>
      <w:kern w:val="2"/>
      <w:sz w:val="18"/>
      <w:szCs w:val="18"/>
    </w:rPr>
  </w:style>
  <w:style w:type="character" w:customStyle="1" w:styleId="af2">
    <w:name w:val="页脚 字符"/>
    <w:link w:val="af1"/>
    <w:qFormat/>
    <w:rPr>
      <w:kern w:val="2"/>
      <w:sz w:val="18"/>
      <w:szCs w:val="18"/>
    </w:rPr>
  </w:style>
  <w:style w:type="character" w:customStyle="1" w:styleId="af4">
    <w:name w:val="页眉 字符"/>
    <w:link w:val="af3"/>
    <w:qFormat/>
    <w:rPr>
      <w:kern w:val="2"/>
      <w:sz w:val="18"/>
      <w:szCs w:val="18"/>
    </w:rPr>
  </w:style>
  <w:style w:type="character" w:customStyle="1" w:styleId="af6">
    <w:name w:val="脚注文本 字符"/>
    <w:link w:val="af5"/>
    <w:uiPriority w:val="99"/>
    <w:semiHidden/>
    <w:qFormat/>
    <w:rPr>
      <w:kern w:val="2"/>
      <w:sz w:val="18"/>
      <w:szCs w:val="18"/>
    </w:rPr>
  </w:style>
  <w:style w:type="character" w:customStyle="1" w:styleId="HTML1">
    <w:name w:val="HTML 预设格式 字符1"/>
    <w:link w:val="HTML"/>
    <w:qFormat/>
    <w:rPr>
      <w:rFonts w:ascii="宋体" w:hAnsi="宋体"/>
      <w:sz w:val="24"/>
      <w:szCs w:val="24"/>
    </w:rPr>
  </w:style>
  <w:style w:type="character" w:customStyle="1" w:styleId="af9">
    <w:name w:val="标题 字符"/>
    <w:link w:val="af8"/>
    <w:qFormat/>
    <w:rPr>
      <w:kern w:val="2"/>
      <w:sz w:val="30"/>
      <w:szCs w:val="30"/>
    </w:rPr>
  </w:style>
  <w:style w:type="character" w:customStyle="1" w:styleId="afb">
    <w:name w:val="批注主题 字符"/>
    <w:link w:val="afa"/>
    <w:qFormat/>
    <w:rPr>
      <w:b/>
      <w:bCs/>
      <w:kern w:val="2"/>
      <w:sz w:val="21"/>
      <w:szCs w:val="24"/>
    </w:rPr>
  </w:style>
  <w:style w:type="character" w:customStyle="1" w:styleId="Exact">
    <w:name w:val="正文文本 Exact"/>
    <w:qFormat/>
    <w:rPr>
      <w:rFonts w:ascii="MingLiU" w:eastAsia="MingLiU" w:cs="MingLiU"/>
      <w:spacing w:val="19"/>
      <w:sz w:val="23"/>
      <w:szCs w:val="23"/>
      <w:u w:val="none"/>
    </w:rPr>
  </w:style>
  <w:style w:type="character" w:customStyle="1" w:styleId="45pt">
    <w:name w:val="正文文本 + 4.5 pt"/>
    <w:qFormat/>
    <w:rPr>
      <w:rFonts w:ascii="MingLiU" w:eastAsia="MingLiU" w:cs="MingLiU"/>
      <w:spacing w:val="10"/>
      <w:sz w:val="9"/>
      <w:szCs w:val="9"/>
      <w:shd w:val="clear" w:color="auto" w:fill="FFFFFF"/>
    </w:rPr>
  </w:style>
  <w:style w:type="character" w:customStyle="1" w:styleId="3pt">
    <w:name w:val="正文文本 + 间距 3 pt"/>
    <w:qFormat/>
    <w:rPr>
      <w:rFonts w:ascii="MingLiU" w:eastAsia="MingLiU" w:cs="MingLiU"/>
      <w:spacing w:val="60"/>
      <w:shd w:val="clear" w:color="auto" w:fill="FFFFFF"/>
    </w:rPr>
  </w:style>
  <w:style w:type="character" w:customStyle="1" w:styleId="5pt">
    <w:name w:val="正文文本 + 5 pt"/>
    <w:qFormat/>
    <w:rPr>
      <w:rFonts w:ascii="MingLiU" w:eastAsia="MingLiU" w:cs="MingLiU"/>
      <w:spacing w:val="0"/>
      <w:sz w:val="10"/>
      <w:szCs w:val="10"/>
      <w:shd w:val="clear" w:color="auto" w:fill="FFFFFF"/>
    </w:rPr>
  </w:style>
  <w:style w:type="character" w:customStyle="1" w:styleId="Char1">
    <w:name w:val="纯文本 Char1"/>
    <w:qFormat/>
    <w:rPr>
      <w:rFonts w:ascii="宋体" w:hAnsi="Courier New" w:cs="Courier New"/>
      <w:kern w:val="2"/>
      <w:sz w:val="21"/>
      <w:szCs w:val="21"/>
    </w:rPr>
  </w:style>
  <w:style w:type="character" w:customStyle="1" w:styleId="Char">
    <w:name w:val="列出段落 Char"/>
    <w:link w:val="14"/>
    <w:qFormat/>
    <w:rPr>
      <w:kern w:val="2"/>
      <w:sz w:val="21"/>
      <w:szCs w:val="24"/>
    </w:rPr>
  </w:style>
  <w:style w:type="paragraph" w:customStyle="1" w:styleId="14">
    <w:name w:val="列出段落1"/>
    <w:basedOn w:val="a"/>
    <w:link w:val="Char"/>
    <w:qFormat/>
    <w:pPr>
      <w:ind w:firstLineChars="200" w:firstLine="420"/>
    </w:pPr>
  </w:style>
  <w:style w:type="character" w:customStyle="1" w:styleId="-1pt">
    <w:name w:val="正文文本 + 间距 -1 pt"/>
    <w:qFormat/>
    <w:rPr>
      <w:rFonts w:ascii="MingLiU" w:eastAsia="MingLiU" w:cs="MingLiU"/>
      <w:spacing w:val="-20"/>
      <w:shd w:val="clear" w:color="auto" w:fill="FFFFFF"/>
    </w:rPr>
  </w:style>
  <w:style w:type="character" w:customStyle="1" w:styleId="TimesNewRoman">
    <w:name w:val="正文文本 + Times New Roman"/>
    <w:qFormat/>
    <w:rPr>
      <w:rFonts w:ascii="Times New Roman" w:eastAsia="MingLiU" w:hAnsi="Times New Roman" w:cs="Times New Roman"/>
      <w:color w:val="000000"/>
      <w:spacing w:val="21"/>
      <w:w w:val="100"/>
      <w:position w:val="0"/>
      <w:sz w:val="24"/>
      <w:szCs w:val="24"/>
      <w:shd w:val="clear" w:color="auto" w:fill="FFFFFF"/>
      <w:lang w:val="en-US" w:eastAsia="zh-CN"/>
    </w:rPr>
  </w:style>
  <w:style w:type="character" w:customStyle="1" w:styleId="TimesNewRoman1">
    <w:name w:val="正文文本 + Times New Roman1"/>
    <w:qFormat/>
    <w:rPr>
      <w:rFonts w:ascii="Times New Roman" w:eastAsia="MingLiU" w:hAnsi="Times New Roman" w:cs="Times New Roman"/>
      <w:spacing w:val="20"/>
      <w:sz w:val="26"/>
      <w:szCs w:val="26"/>
      <w:shd w:val="clear" w:color="auto" w:fill="FFFFFF"/>
      <w:lang w:val="en-US" w:eastAsia="en-US"/>
    </w:rPr>
  </w:style>
  <w:style w:type="character" w:customStyle="1" w:styleId="HTMLChar1">
    <w:name w:val="HTML 预设格式 Char1"/>
    <w:qFormat/>
    <w:rPr>
      <w:rFonts w:ascii="Courier New" w:hAnsi="Courier New" w:cs="Courier New"/>
      <w:kern w:val="2"/>
    </w:rPr>
  </w:style>
  <w:style w:type="paragraph" w:customStyle="1" w:styleId="15">
    <w:name w:val="纯文本1"/>
    <w:basedOn w:val="a"/>
    <w:qFormat/>
    <w:pPr>
      <w:adjustRightInd w:val="0"/>
      <w:snapToGrid w:val="0"/>
      <w:spacing w:line="360" w:lineRule="auto"/>
    </w:pPr>
    <w:rPr>
      <w:rFonts w:ascii="宋体" w:hAnsi="Courier New"/>
    </w:rPr>
  </w:style>
  <w:style w:type="paragraph" w:customStyle="1" w:styleId="CharCharChar">
    <w:name w:val="Char Char Char"/>
    <w:basedOn w:val="a"/>
    <w:qFormat/>
    <w:rPr>
      <w:rFonts w:ascii="Tahoma" w:hAnsi="Tahoma"/>
      <w:sz w:val="24"/>
      <w:szCs w:val="20"/>
    </w:rPr>
  </w:style>
  <w:style w:type="paragraph" w:customStyle="1" w:styleId="CharChar">
    <w:name w:val="Char Char"/>
    <w:basedOn w:val="a"/>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CharCharCharChar">
    <w:name w:val="Char Char Char Char Char Char Char"/>
    <w:basedOn w:val="a5"/>
    <w:qFormat/>
    <w:pPr>
      <w:shd w:val="clear" w:color="auto" w:fill="000080"/>
    </w:pPr>
    <w:rPr>
      <w:rFonts w:ascii="Times New Roman"/>
      <w:sz w:val="21"/>
      <w:szCs w:val="24"/>
    </w:rPr>
  </w:style>
  <w:style w:type="paragraph" w:customStyle="1" w:styleId="aff2">
    <w:name w:val="样式 正文（首行缩进两字） + 宋体 小四"/>
    <w:basedOn w:val="a3"/>
    <w:qFormat/>
    <w:pPr>
      <w:widowControl w:val="0"/>
      <w:spacing w:line="100" w:lineRule="atLeast"/>
      <w:ind w:firstLineChars="192" w:firstLine="614"/>
    </w:pPr>
    <w:rPr>
      <w:rFonts w:ascii="仿宋_GB2312" w:eastAsia="仿宋_GB2312" w:hAnsi="宋体"/>
      <w:sz w:val="32"/>
    </w:rPr>
  </w:style>
  <w:style w:type="paragraph" w:styleId="aff3">
    <w:name w:val="List Paragraph"/>
    <w:basedOn w:val="a"/>
    <w:qFormat/>
    <w:pPr>
      <w:ind w:firstLineChars="200" w:firstLine="420"/>
    </w:pPr>
    <w:rPr>
      <w:rFonts w:ascii="等线" w:eastAsia="等线" w:hAnsi="等线"/>
      <w:szCs w:val="22"/>
    </w:rPr>
  </w:style>
  <w:style w:type="paragraph" w:customStyle="1" w:styleId="Style72">
    <w:name w:val="_Style 72"/>
    <w:basedOn w:val="1"/>
    <w:next w:val="a"/>
    <w:qFormat/>
    <w:pPr>
      <w:keepLines/>
      <w:widowControl/>
      <w:spacing w:beforeLines="0" w:before="480" w:afterLines="0" w:after="0" w:line="276" w:lineRule="auto"/>
      <w:jc w:val="left"/>
      <w:outlineLvl w:val="9"/>
    </w:pPr>
    <w:rPr>
      <w:rFonts w:ascii="Cambria" w:hAnsi="Cambria"/>
      <w:b w:val="0"/>
      <w:color w:val="365F91"/>
      <w:kern w:val="0"/>
      <w:sz w:val="28"/>
      <w:szCs w:val="28"/>
    </w:rPr>
  </w:style>
  <w:style w:type="paragraph" w:customStyle="1" w:styleId="16">
    <w:name w:val="样式1"/>
    <w:basedOn w:val="a"/>
    <w:qFormat/>
    <w:pPr>
      <w:adjustRightInd w:val="0"/>
      <w:textAlignment w:val="baseline"/>
    </w:pPr>
    <w:rPr>
      <w:rFonts w:ascii="宋体" w:hAnsi="宋体"/>
      <w:kern w:val="0"/>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harCharChar0">
    <w:name w:val="Char Char Char"/>
    <w:basedOn w:val="a"/>
    <w:qFormat/>
    <w:rPr>
      <w:rFonts w:ascii="Tahoma" w:hAnsi="Tahoma"/>
      <w:sz w:val="24"/>
      <w:szCs w:val="20"/>
    </w:rPr>
  </w:style>
  <w:style w:type="paragraph" w:customStyle="1" w:styleId="17">
    <w:name w:val="1"/>
    <w:basedOn w:val="a"/>
    <w:qFormat/>
    <w:rPr>
      <w:rFonts w:ascii="Tahoma" w:hAnsi="Tahoma"/>
      <w:sz w:val="24"/>
    </w:rPr>
  </w:style>
  <w:style w:type="paragraph" w:customStyle="1" w:styleId="210">
    <w:name w:val="正文首行缩进 21"/>
    <w:basedOn w:val="a"/>
    <w:qFormat/>
    <w:pPr>
      <w:ind w:firstLineChars="200" w:firstLine="420"/>
    </w:pPr>
    <w:rPr>
      <w:rFonts w:ascii="仿宋_GB2312" w:eastAsia="仿宋_GB2312"/>
      <w:sz w:val="32"/>
    </w:rPr>
  </w:style>
  <w:style w:type="character" w:customStyle="1" w:styleId="aff4">
    <w:name w:val="表文"/>
    <w:qFormat/>
    <w:rPr>
      <w:rFonts w:ascii="宋体" w:eastAsia="宋体" w:hAnsi="宋体"/>
      <w:sz w:val="21"/>
      <w:szCs w:val="21"/>
    </w:rPr>
  </w:style>
  <w:style w:type="character" w:customStyle="1" w:styleId="Style79">
    <w:name w:val="_Style 79"/>
    <w:uiPriority w:val="99"/>
    <w:unhideWhenUsed/>
    <w:qFormat/>
    <w:rPr>
      <w:color w:val="605E5C"/>
      <w:shd w:val="clear" w:color="auto" w:fill="E1DFDD"/>
    </w:rPr>
  </w:style>
  <w:style w:type="character" w:customStyle="1" w:styleId="aff5">
    <w:name w:val="纯文本 字符"/>
    <w:qFormat/>
    <w:rPr>
      <w:rFonts w:ascii="宋体" w:eastAsia="宋体" w:hAnsi="Courier New" w:cs="Courier New"/>
      <w:szCs w:val="21"/>
    </w:rPr>
  </w:style>
  <w:style w:type="character" w:customStyle="1" w:styleId="HTML2">
    <w:name w:val="HTML 预设格式 字符"/>
    <w:uiPriority w:val="99"/>
    <w:qFormat/>
    <w:rPr>
      <w:rFonts w:ascii="Arial" w:hAnsi="Arial" w:cs="Arial"/>
      <w:sz w:val="21"/>
      <w:szCs w:val="21"/>
    </w:rPr>
  </w:style>
  <w:style w:type="paragraph" w:customStyle="1" w:styleId="24">
    <w:name w:val="样式 标题 2 + 宋体 五号 非加粗 黑色"/>
    <w:basedOn w:val="2"/>
    <w:qFormat/>
    <w:pPr>
      <w:adjustRightInd/>
      <w:jc w:val="both"/>
      <w:textAlignment w:val="auto"/>
    </w:pPr>
    <w:rPr>
      <w:rFonts w:ascii="宋体" w:eastAsia="宋体" w:hAnsi="宋体"/>
      <w:b w:val="0"/>
      <w:bCs w:val="0"/>
      <w:color w:val="000000"/>
      <w:kern w:val="2"/>
      <w:sz w:val="21"/>
    </w:rPr>
  </w:style>
  <w:style w:type="paragraph" w:customStyle="1" w:styleId="3h3H3sect12366">
    <w:name w:val="样式 标题 3h3H3sect1.2.3 + 五号 段前: 6 磅 段后: 6 磅 行距: 单倍行距"/>
    <w:basedOn w:val="3"/>
    <w:qFormat/>
    <w:pPr>
      <w:spacing w:before="120" w:after="120" w:line="240" w:lineRule="auto"/>
    </w:pPr>
    <w:rPr>
      <w:sz w:val="21"/>
      <w:szCs w:val="20"/>
    </w:rPr>
  </w:style>
  <w:style w:type="paragraph" w:customStyle="1" w:styleId="11212">
    <w:name w:val="样式 标题 1 + 四号 居中 段前: 12 磅 段后: 12 磅 行距: 单倍行距"/>
    <w:basedOn w:val="1"/>
    <w:qFormat/>
    <w:pPr>
      <w:keepLines/>
      <w:spacing w:beforeLines="0" w:before="240" w:afterLines="0" w:after="240" w:line="240" w:lineRule="auto"/>
    </w:pPr>
    <w:rPr>
      <w:rFonts w:ascii="Times New Roman" w:hAnsi="Times New Roman" w:cs="宋体"/>
      <w:kern w:val="44"/>
      <w:sz w:val="28"/>
      <w:szCs w:val="20"/>
    </w:rPr>
  </w:style>
  <w:style w:type="paragraph" w:customStyle="1" w:styleId="Style1">
    <w:name w:val="_Style 1"/>
    <w:basedOn w:val="a"/>
    <w:qFormat/>
    <w:pPr>
      <w:ind w:firstLineChars="200" w:firstLine="420"/>
    </w:pPr>
  </w:style>
  <w:style w:type="character" w:customStyle="1" w:styleId="aff6">
    <w:name w:val="批注文字 字符"/>
    <w:qFormat/>
    <w:rPr>
      <w:rFonts w:ascii="Times New Roman" w:eastAsia="宋体" w:hAnsi="Times New Roman" w:cs="Times New Roman"/>
      <w:szCs w:val="24"/>
    </w:rPr>
  </w:style>
  <w:style w:type="character" w:customStyle="1" w:styleId="Char0">
    <w:name w:val="纯文本 Char"/>
    <w:qFormat/>
    <w:rPr>
      <w:rFonts w:ascii="宋体" w:hAnsi="Courier New"/>
      <w:kern w:val="2"/>
      <w:sz w:val="21"/>
      <w:szCs w:val="21"/>
    </w:rPr>
  </w:style>
  <w:style w:type="paragraph" w:customStyle="1" w:styleId="aff7">
    <w:name w:val="正"/>
    <w:basedOn w:val="a"/>
    <w:qFormat/>
    <w:pPr>
      <w:tabs>
        <w:tab w:val="left" w:pos="-120"/>
      </w:tabs>
      <w:adjustRightInd w:val="0"/>
      <w:spacing w:line="560" w:lineRule="exact"/>
      <w:ind w:firstLine="600"/>
      <w:jc w:val="left"/>
      <w:textAlignment w:val="baseline"/>
    </w:pPr>
    <w:rPr>
      <w:rFonts w:ascii="仿宋_GB2312" w:eastAsia="仿宋_GB2312"/>
      <w:color w:val="000000"/>
      <w:spacing w:val="20"/>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unhideWhenUsed/>
    <w:qFormat/>
    <w:rPr>
      <w:sz w:val="24"/>
    </w:rPr>
  </w:style>
  <w:style w:type="paragraph" w:customStyle="1" w:styleId="Bodytext1">
    <w:name w:val="Body text|1"/>
    <w:basedOn w:val="a"/>
    <w:qFormat/>
    <w:pPr>
      <w:spacing w:after="60" w:line="410" w:lineRule="auto"/>
      <w:ind w:firstLine="400"/>
    </w:pPr>
    <w:rPr>
      <w:rFonts w:ascii="宋体" w:hAnsi="宋体" w:cs="宋体"/>
      <w:sz w:val="30"/>
      <w:szCs w:val="30"/>
      <w:lang w:val="zh-TW" w:eastAsia="zh-TW" w:bidi="zh-TW"/>
    </w:rPr>
  </w:style>
  <w:style w:type="paragraph" w:customStyle="1" w:styleId="18">
    <w:name w:val="正文1"/>
    <w:qFormat/>
    <w:pPr>
      <w:widowControl w:val="0"/>
      <w:jc w:val="both"/>
    </w:pPr>
    <w:rPr>
      <w:rFonts w:ascii="Calibri" w:hAnsi="Calibri"/>
      <w:kern w:val="2"/>
      <w:sz w:val="21"/>
      <w:szCs w:val="22"/>
    </w:rPr>
  </w:style>
  <w:style w:type="paragraph" w:customStyle="1" w:styleId="NOTENormal">
    <w:name w:val="NOTE_Normal"/>
    <w:basedOn w:val="a"/>
    <w:qFormat/>
  </w:style>
  <w:style w:type="character" w:customStyle="1" w:styleId="51">
    <w:name w:val="标题 5 字符"/>
    <w:basedOn w:val="a0"/>
    <w:link w:val="50"/>
    <w:rsid w:val="003314BC"/>
    <w:rPr>
      <w:b/>
      <w:bCs/>
      <w:kern w:val="2"/>
      <w:sz w:val="28"/>
      <w:szCs w:val="28"/>
    </w:rPr>
  </w:style>
  <w:style w:type="character" w:customStyle="1" w:styleId="60">
    <w:name w:val="标题 6 字符"/>
    <w:basedOn w:val="a0"/>
    <w:link w:val="6"/>
    <w:rsid w:val="003314BC"/>
    <w:rPr>
      <w:rFonts w:ascii="Cambria" w:hAnsi="Cambria"/>
      <w:b/>
      <w:bCs/>
      <w:kern w:val="2"/>
      <w:sz w:val="24"/>
      <w:szCs w:val="24"/>
    </w:rPr>
  </w:style>
  <w:style w:type="character" w:customStyle="1" w:styleId="70">
    <w:name w:val="标题 7 字符"/>
    <w:basedOn w:val="a0"/>
    <w:link w:val="7"/>
    <w:rsid w:val="003314BC"/>
    <w:rPr>
      <w:rFonts w:ascii="Calibri" w:hAnsi="Calibri"/>
      <w:b/>
      <w:bCs/>
      <w:kern w:val="2"/>
      <w:sz w:val="24"/>
      <w:szCs w:val="24"/>
    </w:rPr>
  </w:style>
  <w:style w:type="character" w:customStyle="1" w:styleId="80">
    <w:name w:val="标题 8 字符"/>
    <w:basedOn w:val="a0"/>
    <w:link w:val="8"/>
    <w:rsid w:val="003314BC"/>
    <w:rPr>
      <w:rFonts w:ascii="Cambria" w:hAnsi="Cambria"/>
      <w:kern w:val="2"/>
      <w:sz w:val="24"/>
      <w:szCs w:val="24"/>
    </w:rPr>
  </w:style>
  <w:style w:type="character" w:customStyle="1" w:styleId="90">
    <w:name w:val="标题 9 字符"/>
    <w:basedOn w:val="a0"/>
    <w:link w:val="9"/>
    <w:rsid w:val="003314BC"/>
    <w:rPr>
      <w:rFonts w:ascii="Cambria" w:hAnsi="Cambria"/>
      <w:kern w:val="2"/>
      <w:sz w:val="21"/>
      <w:szCs w:val="21"/>
    </w:rPr>
  </w:style>
  <w:style w:type="paragraph" w:styleId="aff8">
    <w:name w:val="caption"/>
    <w:basedOn w:val="a"/>
    <w:next w:val="a"/>
    <w:qFormat/>
    <w:rsid w:val="003314BC"/>
    <w:rPr>
      <w:rFonts w:ascii="Cambria" w:eastAsia="黑体" w:hAnsi="Cambria"/>
      <w:sz w:val="20"/>
      <w:szCs w:val="20"/>
    </w:rPr>
  </w:style>
  <w:style w:type="paragraph" w:styleId="42">
    <w:name w:val="index 4"/>
    <w:basedOn w:val="a"/>
    <w:next w:val="a"/>
    <w:rsid w:val="003314BC"/>
    <w:pPr>
      <w:ind w:leftChars="600" w:left="600"/>
    </w:pPr>
  </w:style>
  <w:style w:type="character" w:customStyle="1" w:styleId="ae">
    <w:name w:val="日期 字符"/>
    <w:basedOn w:val="a0"/>
    <w:link w:val="ad"/>
    <w:rsid w:val="003314BC"/>
    <w:rPr>
      <w:kern w:val="2"/>
      <w:sz w:val="21"/>
      <w:szCs w:val="24"/>
    </w:rPr>
  </w:style>
  <w:style w:type="paragraph" w:styleId="aff9">
    <w:name w:val="Subtitle"/>
    <w:basedOn w:val="a"/>
    <w:next w:val="a"/>
    <w:link w:val="affa"/>
    <w:qFormat/>
    <w:rsid w:val="003314BC"/>
    <w:pPr>
      <w:spacing w:before="240" w:after="60" w:line="312" w:lineRule="auto"/>
      <w:jc w:val="center"/>
      <w:outlineLvl w:val="1"/>
    </w:pPr>
    <w:rPr>
      <w:rFonts w:ascii="Cambria" w:hAnsi="Cambria"/>
      <w:b/>
      <w:bCs/>
      <w:kern w:val="28"/>
      <w:sz w:val="32"/>
      <w:szCs w:val="32"/>
    </w:rPr>
  </w:style>
  <w:style w:type="character" w:customStyle="1" w:styleId="affa">
    <w:name w:val="副标题 字符"/>
    <w:basedOn w:val="a0"/>
    <w:link w:val="aff9"/>
    <w:rsid w:val="003314BC"/>
    <w:rPr>
      <w:rFonts w:ascii="Cambria" w:hAnsi="Cambria"/>
      <w:b/>
      <w:bCs/>
      <w:kern w:val="28"/>
      <w:sz w:val="32"/>
      <w:szCs w:val="32"/>
    </w:rPr>
  </w:style>
  <w:style w:type="character" w:styleId="affb">
    <w:name w:val="Emphasis"/>
    <w:qFormat/>
    <w:rsid w:val="003314BC"/>
    <w:rPr>
      <w:i/>
      <w:iCs/>
    </w:rPr>
  </w:style>
  <w:style w:type="character" w:customStyle="1" w:styleId="Char10">
    <w:name w:val="日期 Char1"/>
    <w:rsid w:val="003314BC"/>
    <w:rPr>
      <w:kern w:val="2"/>
      <w:sz w:val="21"/>
      <w:szCs w:val="22"/>
    </w:rPr>
  </w:style>
  <w:style w:type="character" w:styleId="affc">
    <w:name w:val="Intense Reference"/>
    <w:qFormat/>
    <w:rsid w:val="003314BC"/>
    <w:rPr>
      <w:b/>
      <w:bCs/>
      <w:smallCaps/>
      <w:color w:val="C0504D"/>
      <w:spacing w:val="5"/>
      <w:u w:val="single"/>
    </w:rPr>
  </w:style>
  <w:style w:type="character" w:customStyle="1" w:styleId="Char11">
    <w:name w:val="批注框文本 Char1"/>
    <w:rsid w:val="003314BC"/>
    <w:rPr>
      <w:kern w:val="2"/>
      <w:sz w:val="18"/>
      <w:szCs w:val="18"/>
    </w:rPr>
  </w:style>
  <w:style w:type="character" w:styleId="affd">
    <w:name w:val="Intense Emphasis"/>
    <w:qFormat/>
    <w:rsid w:val="003314BC"/>
    <w:rPr>
      <w:b/>
      <w:bCs/>
      <w:i/>
      <w:iCs/>
      <w:color w:val="4F81BD"/>
    </w:rPr>
  </w:style>
  <w:style w:type="character" w:customStyle="1" w:styleId="textcontents">
    <w:name w:val="textcontents"/>
    <w:rsid w:val="003314BC"/>
    <w:rPr>
      <w:rFonts w:cs="Times New Roman"/>
    </w:rPr>
  </w:style>
  <w:style w:type="character" w:styleId="affe">
    <w:name w:val="Book Title"/>
    <w:qFormat/>
    <w:rsid w:val="003314BC"/>
    <w:rPr>
      <w:b/>
      <w:bCs/>
      <w:smallCaps/>
      <w:spacing w:val="5"/>
    </w:rPr>
  </w:style>
  <w:style w:type="character" w:styleId="afff">
    <w:name w:val="Subtle Emphasis"/>
    <w:qFormat/>
    <w:rsid w:val="003314BC"/>
    <w:rPr>
      <w:i/>
      <w:iCs/>
      <w:color w:val="808080"/>
    </w:rPr>
  </w:style>
  <w:style w:type="character" w:customStyle="1" w:styleId="Char12">
    <w:name w:val="批注主题 Char1"/>
    <w:rsid w:val="003314BC"/>
    <w:rPr>
      <w:b/>
      <w:bCs/>
      <w:kern w:val="2"/>
      <w:sz w:val="21"/>
      <w:szCs w:val="22"/>
    </w:rPr>
  </w:style>
  <w:style w:type="character" w:customStyle="1" w:styleId="afff0">
    <w:name w:val="引用 字符"/>
    <w:link w:val="afff1"/>
    <w:rsid w:val="003314BC"/>
    <w:rPr>
      <w:i/>
      <w:iCs/>
      <w:color w:val="000000"/>
      <w:kern w:val="2"/>
      <w:sz w:val="21"/>
      <w:szCs w:val="22"/>
    </w:rPr>
  </w:style>
  <w:style w:type="paragraph" w:styleId="afff1">
    <w:name w:val="Quote"/>
    <w:basedOn w:val="a"/>
    <w:next w:val="a"/>
    <w:link w:val="afff0"/>
    <w:qFormat/>
    <w:rsid w:val="003314BC"/>
    <w:rPr>
      <w:i/>
      <w:iCs/>
      <w:color w:val="000000"/>
      <w:szCs w:val="22"/>
    </w:rPr>
  </w:style>
  <w:style w:type="character" w:customStyle="1" w:styleId="19">
    <w:name w:val="引用 字符1"/>
    <w:basedOn w:val="a0"/>
    <w:uiPriority w:val="99"/>
    <w:rsid w:val="003314BC"/>
    <w:rPr>
      <w:i/>
      <w:iCs/>
      <w:color w:val="404040" w:themeColor="text1" w:themeTint="BF"/>
      <w:kern w:val="2"/>
      <w:sz w:val="21"/>
      <w:szCs w:val="24"/>
    </w:rPr>
  </w:style>
  <w:style w:type="character" w:styleId="afff2">
    <w:name w:val="Subtle Reference"/>
    <w:qFormat/>
    <w:rsid w:val="003314BC"/>
    <w:rPr>
      <w:smallCaps/>
      <w:color w:val="C0504D"/>
      <w:u w:val="single"/>
    </w:rPr>
  </w:style>
  <w:style w:type="character" w:customStyle="1" w:styleId="afff3">
    <w:name w:val="明显引用 字符"/>
    <w:link w:val="afff4"/>
    <w:rsid w:val="003314BC"/>
    <w:rPr>
      <w:b/>
      <w:bCs/>
      <w:i/>
      <w:iCs/>
      <w:color w:val="4F81BD"/>
      <w:kern w:val="2"/>
      <w:sz w:val="21"/>
      <w:szCs w:val="22"/>
    </w:rPr>
  </w:style>
  <w:style w:type="paragraph" w:styleId="afff4">
    <w:name w:val="Intense Quote"/>
    <w:basedOn w:val="a"/>
    <w:next w:val="a"/>
    <w:link w:val="afff3"/>
    <w:qFormat/>
    <w:rsid w:val="003314BC"/>
    <w:pPr>
      <w:pBdr>
        <w:bottom w:val="single" w:sz="4" w:space="4" w:color="4F81BD"/>
      </w:pBdr>
      <w:spacing w:before="200" w:after="280"/>
      <w:ind w:left="936" w:right="936"/>
    </w:pPr>
    <w:rPr>
      <w:b/>
      <w:bCs/>
      <w:i/>
      <w:iCs/>
      <w:color w:val="4F81BD"/>
      <w:szCs w:val="22"/>
    </w:rPr>
  </w:style>
  <w:style w:type="character" w:customStyle="1" w:styleId="1a">
    <w:name w:val="明显引用 字符1"/>
    <w:basedOn w:val="a0"/>
    <w:uiPriority w:val="99"/>
    <w:rsid w:val="003314BC"/>
    <w:rPr>
      <w:i/>
      <w:iCs/>
      <w:color w:val="4F81BD" w:themeColor="accent1"/>
      <w:kern w:val="2"/>
      <w:sz w:val="21"/>
      <w:szCs w:val="24"/>
    </w:rPr>
  </w:style>
  <w:style w:type="character" w:customStyle="1" w:styleId="Char13">
    <w:name w:val="正文文本 Char1"/>
    <w:rsid w:val="003314BC"/>
    <w:rPr>
      <w:kern w:val="2"/>
      <w:sz w:val="21"/>
      <w:szCs w:val="22"/>
    </w:rPr>
  </w:style>
  <w:style w:type="character" w:customStyle="1" w:styleId="5CharChar">
    <w:name w:val="标题5 Char Char"/>
    <w:link w:val="53"/>
    <w:rsid w:val="003314BC"/>
    <w:rPr>
      <w:rFonts w:ascii="Arial" w:hAnsi="Arial"/>
      <w:b/>
      <w:bCs/>
      <w:sz w:val="24"/>
      <w:szCs w:val="32"/>
    </w:rPr>
  </w:style>
  <w:style w:type="paragraph" w:customStyle="1" w:styleId="53">
    <w:name w:val="标题5"/>
    <w:basedOn w:val="3"/>
    <w:link w:val="5CharChar"/>
    <w:rsid w:val="003314BC"/>
    <w:rPr>
      <w:rFonts w:ascii="Arial" w:hAnsi="Arial"/>
      <w:kern w:val="0"/>
      <w:sz w:val="24"/>
    </w:rPr>
  </w:style>
  <w:style w:type="character" w:customStyle="1" w:styleId="4CharChar">
    <w:name w:val="标题4 Char Char"/>
    <w:link w:val="43"/>
    <w:rsid w:val="003314BC"/>
    <w:rPr>
      <w:rFonts w:ascii="Arial" w:hAnsi="Arial"/>
      <w:b/>
      <w:bCs/>
      <w:sz w:val="24"/>
      <w:szCs w:val="32"/>
    </w:rPr>
  </w:style>
  <w:style w:type="paragraph" w:customStyle="1" w:styleId="43">
    <w:name w:val="标题4"/>
    <w:basedOn w:val="2"/>
    <w:next w:val="42"/>
    <w:link w:val="4CharChar"/>
    <w:rsid w:val="003314BC"/>
    <w:pPr>
      <w:adjustRightInd/>
      <w:spacing w:line="413" w:lineRule="auto"/>
      <w:jc w:val="both"/>
      <w:textAlignment w:val="auto"/>
    </w:pPr>
    <w:rPr>
      <w:rFonts w:eastAsia="宋体"/>
      <w:sz w:val="24"/>
    </w:rPr>
  </w:style>
  <w:style w:type="character" w:customStyle="1" w:styleId="CharChar0">
    <w:name w:val="批注文字 Char Char"/>
    <w:rsid w:val="003314BC"/>
    <w:rPr>
      <w:rFonts w:ascii="宋体" w:eastAsia="宋体" w:hAnsi="Times New Roman" w:cs="Times New Roman"/>
      <w:sz w:val="28"/>
      <w:szCs w:val="20"/>
    </w:rPr>
  </w:style>
  <w:style w:type="character" w:customStyle="1" w:styleId="Char14">
    <w:name w:val="文档结构图 Char1"/>
    <w:rsid w:val="003314BC"/>
    <w:rPr>
      <w:rFonts w:ascii="宋体"/>
      <w:kern w:val="2"/>
      <w:sz w:val="18"/>
      <w:szCs w:val="18"/>
    </w:rPr>
  </w:style>
  <w:style w:type="paragraph" w:styleId="afff5">
    <w:name w:val="Revision"/>
    <w:rsid w:val="003314BC"/>
    <w:rPr>
      <w:kern w:val="2"/>
      <w:sz w:val="21"/>
      <w:szCs w:val="24"/>
    </w:rPr>
  </w:style>
  <w:style w:type="paragraph" w:styleId="TOC">
    <w:name w:val="TOC Heading"/>
    <w:basedOn w:val="1"/>
    <w:next w:val="a"/>
    <w:qFormat/>
    <w:rsid w:val="003314BC"/>
    <w:pPr>
      <w:keepLines/>
      <w:spacing w:beforeLines="0" w:before="340" w:afterLines="0" w:after="330" w:line="576" w:lineRule="auto"/>
      <w:jc w:val="both"/>
      <w:outlineLvl w:val="9"/>
    </w:pPr>
    <w:rPr>
      <w:rFonts w:ascii="Calibri" w:hAnsi="Calibri"/>
      <w:kern w:val="44"/>
      <w:szCs w:val="44"/>
    </w:rPr>
  </w:style>
  <w:style w:type="paragraph" w:customStyle="1" w:styleId="378020">
    <w:name w:val="样式 标题 3 + (中文) 黑体 小四 非加粗 段前: 7.8 磅 段后: 0 磅 行距: 固定值 20 磅"/>
    <w:basedOn w:val="3"/>
    <w:rsid w:val="003314BC"/>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3314BC"/>
    <w:pPr>
      <w:adjustRightInd/>
      <w:spacing w:before="100" w:after="0" w:line="400" w:lineRule="exact"/>
      <w:jc w:val="both"/>
      <w:textAlignment w:val="auto"/>
    </w:pPr>
    <w:rPr>
      <w:rFonts w:ascii="Times New Roman" w:hAnsi="Times New Roman" w:cs="宋体"/>
      <w:b w:val="0"/>
      <w:bCs w:val="0"/>
      <w:sz w:val="28"/>
      <w:szCs w:val="20"/>
    </w:rPr>
  </w:style>
  <w:style w:type="paragraph" w:customStyle="1" w:styleId="afff6">
    <w:name w:val="空半行"/>
    <w:basedOn w:val="a"/>
    <w:rsid w:val="003314BC"/>
    <w:pPr>
      <w:adjustRightInd w:val="0"/>
      <w:spacing w:line="120" w:lineRule="exact"/>
      <w:textAlignment w:val="baseline"/>
    </w:pPr>
    <w:rPr>
      <w:rFonts w:eastAsia="仿宋_GB2312"/>
      <w:color w:val="FFFFFF"/>
      <w:kern w:val="0"/>
      <w:sz w:val="30"/>
      <w:szCs w:val="20"/>
    </w:rPr>
  </w:style>
  <w:style w:type="paragraph" w:styleId="afff7">
    <w:name w:val="No Spacing"/>
    <w:qFormat/>
    <w:rsid w:val="003314BC"/>
    <w:pPr>
      <w:widowControl w:val="0"/>
      <w:jc w:val="both"/>
    </w:pPr>
    <w:rPr>
      <w:rFonts w:ascii="Calibri" w:hAnsi="Calibri"/>
      <w:kern w:val="2"/>
      <w:sz w:val="21"/>
      <w:szCs w:val="22"/>
    </w:rPr>
  </w:style>
  <w:style w:type="paragraph" w:customStyle="1" w:styleId="flNote">
    <w:name w:val="flNote"/>
    <w:basedOn w:val="a"/>
    <w:rsid w:val="003314BC"/>
    <w:pPr>
      <w:adjustRightInd w:val="0"/>
      <w:spacing w:before="320" w:after="160" w:line="360" w:lineRule="atLeast"/>
      <w:jc w:val="center"/>
      <w:textAlignment w:val="baseline"/>
    </w:pPr>
    <w:rPr>
      <w:rFonts w:ascii="Arial" w:eastAsia="黑体"/>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hyperlink" Target="http://www.creditchin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yperlink" Target="http://www.ccgp-shanxi.gov.cn/&#65289;&#32447;&#19978;&#33719;&#21462;&#37319;&#36141;&#25991;&#20214;&#65292;&#24182;&#20110;2023&#24180;6&#26376;"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922BC-371D-46E3-B664-AD6622D5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160</Pages>
  <Words>16389</Words>
  <Characters>93421</Characters>
  <Application>Microsoft Office Word</Application>
  <DocSecurity>0</DocSecurity>
  <Lines>778</Lines>
  <Paragraphs>219</Paragraphs>
  <ScaleCrop>false</ScaleCrop>
  <Company/>
  <LinksUpToDate>false</LinksUpToDate>
  <CharactersWithSpaces>109591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中北大学军训服装（物资）采购项目</dc:title>
  <dc:creator>微软用户</dc:creator>
  <cp:lastModifiedBy>Administrator</cp:lastModifiedBy>
  <cp:revision>79</cp:revision>
  <cp:lastPrinted>2026-06-08T07:55:00Z</cp:lastPrinted>
  <dcterms:created xsi:type="dcterms:W3CDTF">2022-08-19T11:12:00Z</dcterms:created>
  <dcterms:modified xsi:type="dcterms:W3CDTF">2026-06-08T08:33:00Z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759BC98B8C824ED394C032883332FBFE_13</vt:lpwstr>
  </property>
  <property fmtid="{D5CDD505-2E9C-101B-9397-08002B2CF9AE}" pid="4" name="KSOTemplateDocerSaveRecord">
    <vt:lpwstr>eyJoZGlkIjoiZmUwOGQwYWI0YTM2YTU5NDgxNGZiOWMyNTdkMmFhMGMiLCJ1c2VySWQiOiIyNDgyNTMxNTEifQ==</vt:lpwstr>
  </property>
</Properties>
</file>